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Иссад, ул. Лесная, д.3,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Иссад, ул. Лесная, д.3,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P92А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1,15–1,19.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104–134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89,6–90,0 %.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160,9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70 до 267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89,6–90,0 %; средневзвешенный КПД «брутто» — 89,8 %.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160,9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