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2,5 -95 ст. №3,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Паша ул. Советская д. 192-е,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2,5 -95 ст. №3 при сжигании мазута в котельной по адресу: с. Паша ул. Советская д. 192-е,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2,5 -95 ст. №3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Паша ул. Советская д. 192-е предназначена для покрытия тепловых нагрузок жилых и общественных зданий. В котельной эксплуатируется котлов — 3: ст. №1 (КВГМ 3,0 -95, мазут); ст. №2 (КВГМ 3,0 -95, мазут); ст. №3 (КВГМ 2,5 -95,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2,5 -95 ст. №3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2,5 -95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РМГ-3М.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0,86–2,06 Гкал/ч (1,00–2,40 МВт) или 40–96 %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1,45–1,30.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199–265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92,1–94,1 %.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93,1 %.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93,1 – 1 = 92,1 %.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155,1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95 до 233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92,1–94,1 %; средневзвешенный КПД «брутто» — 93,1 %.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92,1 %.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155,1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