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04.12.2025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Станционная д. 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№1 при сжигании угля в котельной по адресу: с. Паша ул. Станционная д. 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НИИСТУ-5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эксплуатируется котлов — 2: ст. №1 (НИИСТУ-5, уголь); ст. №2 (НИИСТУ-5, 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НИИСТУ-5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НИИСТУ-5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 / 0,43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0,12–0,42 Гкал/ч (0,15–0,49 МВт) или 29–99 %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170–220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69,8–71,5 %.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70,6 %.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70,6 – 1 = 69,6 %.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205,3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28 до 93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(29–99 %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69,8–71,5 %; средневзвешенный КПД «брутто» — 70,6 %.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69,6 %.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205,3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