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25.12.2025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мазута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мазут/природный газ); ст. №2 (КВГМ 2,5-95, мазут/природный газ); ст. №3 (КВГМ 2,5-95,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РМГ-3.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0,69–1,98 Гкал/ч (0,80–2,30 МВт) или 32–92 %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198–257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73,7–89,4 %.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81,5 %.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81,5 – 1 = 80,5 %.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177,5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97 до 230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73,7–89,4 %; средневзвешенный КПД «брутто» — 81,5 %.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80,5 %.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177,5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