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20.02.2026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КВм-1,0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Хвалово, д.137,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КВм-1,0 ст. №1 при сжигании мазута в котельной по адресу: д. Хвалово, д.137,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20"/>
        <w:ind w:firstLine="709"/>
      </w:pPr>
      <w:r>
        <w:rPr>
          <w:b w:val="0"/>
          <w:i w:val="0"/>
        </w:rPr>
        <w:t>Режимная карта котла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КВм-1,0 ст. №1 проводились представителями ООО «Леноблтеплоснаб» в феврале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контрольно-измерительных приборов, предохранительного клапана и арматуры;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д. Хвалово, д.137 предназначена для покрытия тепловых нагрузок жилых и общественных зданий. В котельной эксплуатируется котлов — 2: ст. №1 (КВм-1,0, мазут/уголь); ст. №2 (КВм-1,0, мазут/уголь).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КВм-1,0 ст. №1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КВм-1,0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 / 0,86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34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245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мазут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РГМГ-1.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контрольно-измерительных приборов, предохранительного клапана и арматуры;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0,44–0,85 Гкал/ч (0,51–0,99 МВт) или 51–99 %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1,38–1,22.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180–245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90,1–90,2 %.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90,1 %.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90,1 – 1 = 89,1 %.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160,3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мазута при работе котла в режимах по режимной карте — от 53 до 102 кг/ч.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(51–99 %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0,85 Гкал/ч (99 %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90,1–90,2 %; средневзвешенный КПД «брутто» — 90,1 %.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89,1 %.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160,3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Контроль работы котла осуществлять по показаниям контрольно-измерительных приборов; исправность манометров, предохранительного клапана и арматуры проверять при каждом обходе котла.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