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№1 при сжигании природного газа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250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250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GKP-26.21H.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0,08–0,17 Гкал/ч (0,09–0,20 МВт) или 47–99 %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1,35–1,1.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116–153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89,5–90,3 %.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89,9 – 1 = 88,9 %.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 до 23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(47–99 %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89,5–90,3 %; средневзвешенный КПД «брутто» — 89,9 %.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