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2023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№3,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Вындин Остров ул.Школьная д.33,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2023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№3 при сжигании природном газе в котельной по адресу: д. Вындин Остров ул.Школьная д.33,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№3 проводились представителями ООО «Леноблтеплоснаб» в феврале 2023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Вындин Остров ул.Школьная д.33 предназначена для покрытия тепловых нагрузок жилых и общественных зданий. В котельной установлено котлов — 3: ст. №1 (КВГМ 2,5-95, природный газ), ст. №2 (КВГМ 2,5-95, природный газ), ст. №3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№3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0,9–1,7 Гкал/ч (1–2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116 до 231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1,7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№3 (ном. 2,5 МВт / 2,1 Гкал/ч), тип горелки: R92А CIB UNIGAS, при работе на природном газе, установленного в котельной по адресу: д. Вындин Остров ул.Школьная д.33,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№3, эксплуатируемого в котельной по адресу: д. Вындин Остров ул.Школьная д.33,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