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2023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КВГМ-1,6-95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Старая Ладога, ул. Советская 30,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2023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КВГМ-1,6-95 ст. №3 при сжигании природном газе в котельной по адресу: с. Старая Ладога, ул. Советская 30,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КВГМ-1,6-95 ст. №3 проводились представителями ООО «Леноблтеплоснаб» в июне 2023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Старая Ладога, ул. Советская 30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(КВГМ-1,6-95,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КВГМ-1,6-95 ст. №3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КВГМ-1,6-95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1,6 / 1,4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R73А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0,6–1,1 Гкал/ч (0,6–1,3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74 до 148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1,1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КВГМ-1,6-95 ст. №3 (ном. 1,6 МВт / 1,4 Гкал/ч), тип горелки: R73А CIB UNIGAS, при работе на природном газе, установленного в котельной по адресу: с. Старая Ладога, ул. Советская 30,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КВГМ-1,6-95 ст. №3, эксплуатируемого в котельной по адресу: с. Старая Ладога, ул. Советская 30,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