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1ABE" w:rsidRDefault="00E27E96" w:rsidP="003D5877">
      <w:pPr>
        <w:pStyle w:val="Title"/>
        <w:jc w:val="center"/>
      </w:pPr>
      <w:r>
        <w:t>Project 5</w:t>
      </w:r>
      <w:r w:rsidR="003D5877">
        <w:t xml:space="preserve">: </w:t>
      </w:r>
      <w:r w:rsidR="00AB7E43">
        <w:t>Journal Entry</w:t>
      </w:r>
      <w:r w:rsidR="009916AC">
        <w:t xml:space="preserve"> Processing</w:t>
      </w:r>
    </w:p>
    <w:p w:rsidR="00AB7E43" w:rsidRDefault="00CB1571" w:rsidP="00AB7E43">
      <w:r w:rsidRPr="005B399C">
        <w:rPr>
          <w:rStyle w:val="Heading2Char"/>
        </w:rPr>
        <w:t>Overview:</w:t>
      </w:r>
      <w:r>
        <w:t xml:space="preserve">  </w:t>
      </w:r>
      <w:r w:rsidR="00E27E96" w:rsidRPr="00E27E96">
        <w:t>A</w:t>
      </w:r>
      <w:r w:rsidR="009916AC">
        <w:t xml:space="preserve"> Journal Entry represents the foundation of a financial accounting system. A financial journal contains all of the transactions that impact a company. Prior to computer systems, a journal was a large physical ledger book containing entries for all sales and expenses. One could calculate the overall company profit by adding up all of the sales or revenue transactions and subtracting all of the expense transactions. So a single transaction would be for the sale of an item or purchasing raw materials to build things. One core rule of </w:t>
      </w:r>
      <w:hyperlink r:id="rId5" w:history="1">
        <w:r w:rsidR="009916AC" w:rsidRPr="009916AC">
          <w:rPr>
            <w:rStyle w:val="Hyperlink"/>
          </w:rPr>
          <w:t>double entry accounting system</w:t>
        </w:r>
      </w:hyperlink>
      <w:r w:rsidR="009916AC">
        <w:t xml:space="preserve"> is that a Journal Entry </w:t>
      </w:r>
      <w:r w:rsidR="00070465">
        <w:t xml:space="preserve">(JE) </w:t>
      </w:r>
      <w:r w:rsidR="009916AC">
        <w:t xml:space="preserve">must balance. Instead of just specifying an amount, each transaction needs to have a debit and a credit. The total of the debits and credits must match. </w:t>
      </w:r>
      <w:r w:rsidR="00922FAF">
        <w:t xml:space="preserve">A single JE line can have either Debit (Dr) or Credit (Cr), but not both. </w:t>
      </w:r>
      <w:r w:rsidR="009916AC">
        <w:t xml:space="preserve">The goal of this project is to simulate </w:t>
      </w:r>
      <w:r w:rsidR="00070465">
        <w:t>the creation of an accounting general ledger (GL) and produce a simple Income Statement (revenues and expenses).</w:t>
      </w:r>
    </w:p>
    <w:p w:rsidR="00070465" w:rsidRDefault="00070465" w:rsidP="00070465">
      <w:pPr>
        <w:jc w:val="center"/>
      </w:pPr>
      <w:r>
        <w:rPr>
          <w:noProof/>
        </w:rPr>
        <w:drawing>
          <wp:inline distT="0" distB="0" distL="0" distR="0">
            <wp:extent cx="1901825" cy="998855"/>
            <wp:effectExtent l="0" t="0" r="3175" b="0"/>
            <wp:docPr id="1" name="Picture 1" descr="Early 19th-century German led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arly 19th-century German ledg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1825" cy="998855"/>
                    </a:xfrm>
                    <a:prstGeom prst="rect">
                      <a:avLst/>
                    </a:prstGeom>
                    <a:noFill/>
                    <a:ln>
                      <a:noFill/>
                    </a:ln>
                  </pic:spPr>
                </pic:pic>
              </a:graphicData>
            </a:graphic>
          </wp:inline>
        </w:drawing>
      </w:r>
    </w:p>
    <w:p w:rsidR="00070465" w:rsidRDefault="00070465" w:rsidP="00AB7E43"/>
    <w:p w:rsidR="009916AC" w:rsidRDefault="009916AC" w:rsidP="009916AC">
      <w:pPr>
        <w:pStyle w:val="Heading3"/>
      </w:pPr>
      <w:r>
        <w:t>Sample Accounting Entries</w:t>
      </w:r>
    </w:p>
    <w:p w:rsidR="004426B0" w:rsidRDefault="00591AC1" w:rsidP="00AB7E43">
      <w:r>
        <w:t>Here is a pho</w:t>
      </w:r>
      <w:r w:rsidR="005631E8">
        <w:t xml:space="preserve">to of a sample accounting entry. Note the key elements of the Date, Detail, Account, Debit and Credit. You will be provided a text file containing data similar to this. </w:t>
      </w:r>
    </w:p>
    <w:p w:rsidR="00591AC1" w:rsidRDefault="00591AC1" w:rsidP="00AB7E43">
      <w:r>
        <w:rPr>
          <w:noProof/>
        </w:rPr>
        <w:drawing>
          <wp:inline distT="0" distB="0" distL="0" distR="0">
            <wp:extent cx="4733925" cy="2838450"/>
            <wp:effectExtent l="0" t="0" r="9525" b="0"/>
            <wp:docPr id="2" name="Picture 2"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33925" cy="2838450"/>
                    </a:xfrm>
                    <a:prstGeom prst="rect">
                      <a:avLst/>
                    </a:prstGeom>
                    <a:noFill/>
                    <a:ln>
                      <a:noFill/>
                    </a:ln>
                  </pic:spPr>
                </pic:pic>
              </a:graphicData>
            </a:graphic>
          </wp:inline>
        </w:drawing>
      </w:r>
    </w:p>
    <w:p w:rsidR="00591AC1" w:rsidRDefault="005631E8" w:rsidP="005631E8">
      <w:pPr>
        <w:pStyle w:val="Heading3"/>
      </w:pPr>
      <w:r>
        <w:t>Chart of Accounts</w:t>
      </w:r>
    </w:p>
    <w:p w:rsidR="00E27E96" w:rsidRDefault="005631E8" w:rsidP="00E27E96">
      <w:r>
        <w:t xml:space="preserve">A </w:t>
      </w:r>
      <w:hyperlink r:id="rId8" w:history="1">
        <w:r w:rsidRPr="00070465">
          <w:rPr>
            <w:rStyle w:val="Hyperlink"/>
          </w:rPr>
          <w:t>Chart of Accounts</w:t>
        </w:r>
      </w:hyperlink>
      <w:r>
        <w:t xml:space="preserve"> is a listing of valid accounts to be used in a business. Each account has a number, name, and account type. For this project, we will focus only on revenue and expense accounts. </w:t>
      </w:r>
      <w:r w:rsidR="00B2713D">
        <w:t xml:space="preserve"> </w:t>
      </w:r>
    </w:p>
    <w:p w:rsidR="00E27E96" w:rsidRPr="00E27E96" w:rsidRDefault="00E27E96" w:rsidP="00E27E96">
      <w:pPr>
        <w:pStyle w:val="Heading3"/>
      </w:pPr>
      <w:r w:rsidRPr="00E27E96">
        <w:rPr>
          <w:rStyle w:val="Heading2Char"/>
          <w:b/>
          <w:bCs/>
          <w:sz w:val="22"/>
          <w:szCs w:val="22"/>
        </w:rPr>
        <w:t>Project Objective:</w:t>
      </w:r>
      <w:r w:rsidRPr="00E27E96">
        <w:t xml:space="preserve">  </w:t>
      </w:r>
    </w:p>
    <w:p w:rsidR="00E27E96" w:rsidRDefault="00E27E96" w:rsidP="00E27E96">
      <w:r>
        <w:rPr>
          <w:rFonts w:eastAsia="Times New Roman" w:cs="Times New Roman"/>
        </w:rPr>
        <w:t xml:space="preserve">Experience working with </w:t>
      </w:r>
      <w:r w:rsidR="005631E8">
        <w:rPr>
          <w:rFonts w:eastAsia="Times New Roman" w:cs="Times New Roman"/>
        </w:rPr>
        <w:t xml:space="preserve">multiple </w:t>
      </w:r>
      <w:r>
        <w:rPr>
          <w:rFonts w:eastAsia="Times New Roman" w:cs="Times New Roman"/>
        </w:rPr>
        <w:t>data objects in C++ and matching values based upon unique keys.</w:t>
      </w:r>
      <w:r w:rsidR="00B2713D">
        <w:rPr>
          <w:rFonts w:eastAsia="Times New Roman" w:cs="Times New Roman"/>
        </w:rPr>
        <w:t xml:space="preserve"> </w:t>
      </w:r>
      <w:r w:rsidR="005631E8">
        <w:rPr>
          <w:rFonts w:eastAsia="Times New Roman" w:cs="Times New Roman"/>
        </w:rPr>
        <w:t xml:space="preserve">Understand object relationships with an introduction to data structures. </w:t>
      </w:r>
    </w:p>
    <w:p w:rsidR="008D7444" w:rsidRPr="00765242" w:rsidRDefault="000E19CC" w:rsidP="008D7444">
      <w:pPr>
        <w:pStyle w:val="NormalWeb"/>
        <w:rPr>
          <w:rFonts w:asciiTheme="minorHAnsi" w:hAnsiTheme="minorHAnsi"/>
        </w:rPr>
      </w:pPr>
      <w:r w:rsidRPr="005B399C">
        <w:rPr>
          <w:rStyle w:val="Heading2Char"/>
        </w:rPr>
        <w:lastRenderedPageBreak/>
        <w:t>Description:</w:t>
      </w:r>
      <w:r>
        <w:t xml:space="preserve">  </w:t>
      </w:r>
      <w:r w:rsidR="00AA0D7E" w:rsidRPr="00AA0D7E">
        <w:rPr>
          <w:rFonts w:asciiTheme="minorHAnsi" w:hAnsiTheme="minorHAnsi"/>
          <w:sz w:val="22"/>
          <w:szCs w:val="22"/>
        </w:rPr>
        <w:t xml:space="preserve">You will </w:t>
      </w:r>
      <w:r w:rsidR="00765242">
        <w:rPr>
          <w:rFonts w:asciiTheme="minorHAnsi" w:hAnsiTheme="minorHAnsi"/>
          <w:sz w:val="22"/>
          <w:szCs w:val="22"/>
        </w:rPr>
        <w:t xml:space="preserve">develop </w:t>
      </w:r>
      <w:r w:rsidR="008D7444" w:rsidRPr="00765242">
        <w:rPr>
          <w:rFonts w:asciiTheme="minorHAnsi" w:hAnsiTheme="minorHAnsi"/>
        </w:rPr>
        <w:t>an object-oriented program that will:</w:t>
      </w:r>
    </w:p>
    <w:p w:rsidR="005631E8" w:rsidRDefault="005631E8" w:rsidP="00AB7E43">
      <w:pPr>
        <w:pStyle w:val="NormalWeb"/>
        <w:numPr>
          <w:ilvl w:val="0"/>
          <w:numId w:val="13"/>
        </w:numPr>
        <w:rPr>
          <w:rFonts w:asciiTheme="minorHAnsi" w:hAnsiTheme="minorHAnsi"/>
          <w:sz w:val="22"/>
          <w:szCs w:val="22"/>
        </w:rPr>
      </w:pPr>
      <w:r>
        <w:rPr>
          <w:rFonts w:asciiTheme="minorHAnsi" w:hAnsiTheme="minorHAnsi"/>
          <w:sz w:val="22"/>
          <w:szCs w:val="22"/>
        </w:rPr>
        <w:t>Set up a Chart of Accounts structure</w:t>
      </w:r>
    </w:p>
    <w:p w:rsidR="005631E8" w:rsidRDefault="005631E8" w:rsidP="00AB7E43">
      <w:pPr>
        <w:pStyle w:val="NormalWeb"/>
        <w:numPr>
          <w:ilvl w:val="0"/>
          <w:numId w:val="13"/>
        </w:numPr>
        <w:rPr>
          <w:rFonts w:asciiTheme="minorHAnsi" w:hAnsiTheme="minorHAnsi"/>
          <w:sz w:val="22"/>
          <w:szCs w:val="22"/>
        </w:rPr>
      </w:pPr>
      <w:r>
        <w:rPr>
          <w:rFonts w:asciiTheme="minorHAnsi" w:hAnsiTheme="minorHAnsi"/>
          <w:sz w:val="22"/>
          <w:szCs w:val="22"/>
        </w:rPr>
        <w:t>Define Journal Entry objects</w:t>
      </w:r>
    </w:p>
    <w:p w:rsidR="00AB7E43" w:rsidRDefault="005631E8" w:rsidP="00AB7E43">
      <w:pPr>
        <w:pStyle w:val="NormalWeb"/>
        <w:numPr>
          <w:ilvl w:val="0"/>
          <w:numId w:val="13"/>
        </w:numPr>
        <w:rPr>
          <w:rFonts w:asciiTheme="minorHAnsi" w:hAnsiTheme="minorHAnsi"/>
          <w:sz w:val="22"/>
          <w:szCs w:val="22"/>
        </w:rPr>
      </w:pPr>
      <w:r>
        <w:rPr>
          <w:rFonts w:asciiTheme="minorHAnsi" w:hAnsiTheme="minorHAnsi"/>
          <w:sz w:val="22"/>
          <w:szCs w:val="22"/>
        </w:rPr>
        <w:t>Read and parse a text file into the journal entry objects</w:t>
      </w:r>
    </w:p>
    <w:p w:rsidR="005631E8" w:rsidRPr="00765242" w:rsidRDefault="005631E8" w:rsidP="00AB7E43">
      <w:pPr>
        <w:pStyle w:val="NormalWeb"/>
        <w:numPr>
          <w:ilvl w:val="0"/>
          <w:numId w:val="13"/>
        </w:numPr>
        <w:rPr>
          <w:rFonts w:asciiTheme="minorHAnsi" w:hAnsiTheme="minorHAnsi"/>
          <w:sz w:val="22"/>
          <w:szCs w:val="22"/>
        </w:rPr>
      </w:pPr>
      <w:r>
        <w:rPr>
          <w:rFonts w:asciiTheme="minorHAnsi" w:hAnsiTheme="minorHAnsi"/>
          <w:sz w:val="22"/>
          <w:szCs w:val="22"/>
        </w:rPr>
        <w:t>Validate each journal entry based on the rules below.</w:t>
      </w:r>
    </w:p>
    <w:p w:rsidR="008D7444" w:rsidRPr="00765242" w:rsidRDefault="005631E8" w:rsidP="008D7444">
      <w:pPr>
        <w:pStyle w:val="NormalWeb"/>
        <w:numPr>
          <w:ilvl w:val="0"/>
          <w:numId w:val="13"/>
        </w:numPr>
        <w:rPr>
          <w:rFonts w:asciiTheme="minorHAnsi" w:hAnsiTheme="minorHAnsi"/>
          <w:sz w:val="22"/>
          <w:szCs w:val="22"/>
        </w:rPr>
      </w:pPr>
      <w:r>
        <w:rPr>
          <w:rFonts w:asciiTheme="minorHAnsi" w:hAnsiTheme="minorHAnsi"/>
          <w:sz w:val="22"/>
          <w:szCs w:val="22"/>
        </w:rPr>
        <w:t>Create a simple income statement report</w:t>
      </w:r>
    </w:p>
    <w:p w:rsidR="00962391" w:rsidRDefault="006D7589" w:rsidP="006D7589">
      <w:pPr>
        <w:pStyle w:val="Heading3"/>
      </w:pPr>
      <w:r>
        <w:t>Required Class Definitions</w:t>
      </w:r>
    </w:p>
    <w:p w:rsidR="005631E8" w:rsidRDefault="00277008" w:rsidP="005631E8">
      <w:pPr>
        <w:pStyle w:val="ListParagraph"/>
        <w:numPr>
          <w:ilvl w:val="0"/>
          <w:numId w:val="17"/>
        </w:numPr>
      </w:pPr>
      <w:hyperlink r:id="rId9" w:history="1">
        <w:r w:rsidR="005631E8" w:rsidRPr="00070465">
          <w:rPr>
            <w:rStyle w:val="Hyperlink"/>
          </w:rPr>
          <w:t>Chart of Accounts</w:t>
        </w:r>
      </w:hyperlink>
    </w:p>
    <w:p w:rsidR="005631E8" w:rsidRDefault="005631E8" w:rsidP="005631E8">
      <w:pPr>
        <w:pStyle w:val="ListParagraph"/>
        <w:numPr>
          <w:ilvl w:val="1"/>
          <w:numId w:val="17"/>
        </w:numPr>
      </w:pPr>
      <w:r>
        <w:t xml:space="preserve">A chart of account is a listing of all the valid accounts. This can be represented as an array of Account objects (defined in </w:t>
      </w:r>
      <w:proofErr w:type="gramStart"/>
      <w:r>
        <w:t>main(</w:t>
      </w:r>
      <w:proofErr w:type="gramEnd"/>
      <w:r>
        <w:t>) ).</w:t>
      </w:r>
    </w:p>
    <w:p w:rsidR="005631E8" w:rsidRDefault="005631E8" w:rsidP="005631E8">
      <w:pPr>
        <w:pStyle w:val="ListParagraph"/>
        <w:numPr>
          <w:ilvl w:val="1"/>
          <w:numId w:val="17"/>
        </w:numPr>
      </w:pPr>
      <w:r>
        <w:t>The account class definition consists of the following attributes:</w:t>
      </w:r>
    </w:p>
    <w:p w:rsidR="005631E8" w:rsidRDefault="005631E8" w:rsidP="005631E8">
      <w:pPr>
        <w:pStyle w:val="ListParagraph"/>
        <w:numPr>
          <w:ilvl w:val="2"/>
          <w:numId w:val="17"/>
        </w:numPr>
      </w:pPr>
      <w:r>
        <w:t>Number</w:t>
      </w:r>
    </w:p>
    <w:p w:rsidR="005631E8" w:rsidRDefault="005631E8" w:rsidP="005631E8">
      <w:pPr>
        <w:pStyle w:val="ListParagraph"/>
        <w:numPr>
          <w:ilvl w:val="2"/>
          <w:numId w:val="17"/>
        </w:numPr>
      </w:pPr>
      <w:r>
        <w:t>Name</w:t>
      </w:r>
    </w:p>
    <w:p w:rsidR="005631E8" w:rsidRDefault="005631E8" w:rsidP="005631E8">
      <w:pPr>
        <w:pStyle w:val="ListParagraph"/>
        <w:numPr>
          <w:ilvl w:val="2"/>
          <w:numId w:val="17"/>
        </w:numPr>
      </w:pPr>
      <w:r>
        <w:t>Type – Which will be “Revenue” or “Expense”</w:t>
      </w:r>
      <w:r w:rsidR="00277008">
        <w:t xml:space="preserve"> or “Balance Sheet”</w:t>
      </w:r>
    </w:p>
    <w:p w:rsidR="00C42DEB" w:rsidRDefault="00C42DEB" w:rsidP="005631E8">
      <w:pPr>
        <w:pStyle w:val="ListParagraph"/>
        <w:numPr>
          <w:ilvl w:val="2"/>
          <w:numId w:val="17"/>
        </w:numPr>
      </w:pPr>
      <w:r>
        <w:t xml:space="preserve">Balance – Initialize to zero. This represents the total amount from all of the transactions per account. </w:t>
      </w:r>
    </w:p>
    <w:p w:rsidR="005631E8" w:rsidRDefault="005631E8" w:rsidP="005631E8">
      <w:pPr>
        <w:pStyle w:val="ListParagraph"/>
        <w:numPr>
          <w:ilvl w:val="1"/>
          <w:numId w:val="17"/>
        </w:numPr>
      </w:pPr>
      <w:r>
        <w:t>Create accessors for each of the attributes.</w:t>
      </w:r>
    </w:p>
    <w:p w:rsidR="00C42DEB" w:rsidRDefault="00C42DEB" w:rsidP="005631E8">
      <w:pPr>
        <w:pStyle w:val="ListParagraph"/>
        <w:numPr>
          <w:ilvl w:val="1"/>
          <w:numId w:val="17"/>
        </w:numPr>
      </w:pPr>
      <w:r>
        <w:t xml:space="preserve">Create </w:t>
      </w:r>
      <w:r w:rsidR="00DD24E1">
        <w:t xml:space="preserve">a </w:t>
      </w:r>
      <w:proofErr w:type="spellStart"/>
      <w:r>
        <w:t>mutator</w:t>
      </w:r>
      <w:proofErr w:type="spellEnd"/>
      <w:r>
        <w:t xml:space="preserve"> for balance. </w:t>
      </w:r>
    </w:p>
    <w:p w:rsidR="005631E8" w:rsidRDefault="005631E8" w:rsidP="005631E8">
      <w:pPr>
        <w:pStyle w:val="ListParagraph"/>
        <w:numPr>
          <w:ilvl w:val="1"/>
          <w:numId w:val="17"/>
        </w:numPr>
      </w:pPr>
      <w:r>
        <w:t xml:space="preserve">You may hardcode the following account numbers into the array. Create a general constructor and use this to initialize each slot in the array. Insert these in order to make life simpler on the income statement report. </w:t>
      </w:r>
    </w:p>
    <w:tbl>
      <w:tblPr>
        <w:tblStyle w:val="GridTable4"/>
        <w:tblW w:w="0" w:type="auto"/>
        <w:tblInd w:w="1435" w:type="dxa"/>
        <w:tblLook w:val="04A0" w:firstRow="1" w:lastRow="0" w:firstColumn="1" w:lastColumn="0" w:noHBand="0" w:noVBand="1"/>
      </w:tblPr>
      <w:tblGrid>
        <w:gridCol w:w="2161"/>
        <w:gridCol w:w="3597"/>
        <w:gridCol w:w="2072"/>
      </w:tblGrid>
      <w:tr w:rsidR="005631E8" w:rsidTr="009158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1" w:type="dxa"/>
          </w:tcPr>
          <w:p w:rsidR="005631E8" w:rsidRDefault="005631E8" w:rsidP="00915853">
            <w:r>
              <w:t>Number</w:t>
            </w:r>
          </w:p>
        </w:tc>
        <w:tc>
          <w:tcPr>
            <w:tcW w:w="3597" w:type="dxa"/>
          </w:tcPr>
          <w:p w:rsidR="005631E8" w:rsidRDefault="005631E8" w:rsidP="00915853">
            <w:pPr>
              <w:cnfStyle w:val="100000000000" w:firstRow="1" w:lastRow="0" w:firstColumn="0" w:lastColumn="0" w:oddVBand="0" w:evenVBand="0" w:oddHBand="0" w:evenHBand="0" w:firstRowFirstColumn="0" w:firstRowLastColumn="0" w:lastRowFirstColumn="0" w:lastRowLastColumn="0"/>
            </w:pPr>
            <w:r>
              <w:t>Name</w:t>
            </w:r>
          </w:p>
        </w:tc>
        <w:tc>
          <w:tcPr>
            <w:tcW w:w="2072" w:type="dxa"/>
          </w:tcPr>
          <w:p w:rsidR="005631E8" w:rsidRDefault="005631E8" w:rsidP="00915853">
            <w:pPr>
              <w:cnfStyle w:val="100000000000" w:firstRow="1" w:lastRow="0" w:firstColumn="0" w:lastColumn="0" w:oddVBand="0" w:evenVBand="0" w:oddHBand="0" w:evenHBand="0" w:firstRowFirstColumn="0" w:firstRowLastColumn="0" w:lastRowFirstColumn="0" w:lastRowLastColumn="0"/>
            </w:pPr>
            <w:r>
              <w:t>Type</w:t>
            </w:r>
          </w:p>
        </w:tc>
      </w:tr>
      <w:tr w:rsidR="005631E8" w:rsidTr="009158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1" w:type="dxa"/>
          </w:tcPr>
          <w:p w:rsidR="005631E8" w:rsidRDefault="005631E8" w:rsidP="00915853">
            <w:r>
              <w:t>1000</w:t>
            </w:r>
          </w:p>
        </w:tc>
        <w:tc>
          <w:tcPr>
            <w:tcW w:w="3597" w:type="dxa"/>
          </w:tcPr>
          <w:p w:rsidR="005631E8" w:rsidRDefault="005631E8" w:rsidP="00915853">
            <w:pPr>
              <w:cnfStyle w:val="000000100000" w:firstRow="0" w:lastRow="0" w:firstColumn="0" w:lastColumn="0" w:oddVBand="0" w:evenVBand="0" w:oddHBand="1" w:evenHBand="0" w:firstRowFirstColumn="0" w:firstRowLastColumn="0" w:lastRowFirstColumn="0" w:lastRowLastColumn="0"/>
            </w:pPr>
            <w:r>
              <w:t>Sales</w:t>
            </w:r>
          </w:p>
        </w:tc>
        <w:tc>
          <w:tcPr>
            <w:tcW w:w="2072" w:type="dxa"/>
          </w:tcPr>
          <w:p w:rsidR="005631E8" w:rsidRDefault="005631E8" w:rsidP="00915853">
            <w:pPr>
              <w:cnfStyle w:val="000000100000" w:firstRow="0" w:lastRow="0" w:firstColumn="0" w:lastColumn="0" w:oddVBand="0" w:evenVBand="0" w:oddHBand="1" w:evenHBand="0" w:firstRowFirstColumn="0" w:firstRowLastColumn="0" w:lastRowFirstColumn="0" w:lastRowLastColumn="0"/>
            </w:pPr>
            <w:r>
              <w:t>Revenue</w:t>
            </w:r>
          </w:p>
        </w:tc>
      </w:tr>
      <w:tr w:rsidR="005631E8" w:rsidTr="00915853">
        <w:tc>
          <w:tcPr>
            <w:cnfStyle w:val="001000000000" w:firstRow="0" w:lastRow="0" w:firstColumn="1" w:lastColumn="0" w:oddVBand="0" w:evenVBand="0" w:oddHBand="0" w:evenHBand="0" w:firstRowFirstColumn="0" w:firstRowLastColumn="0" w:lastRowFirstColumn="0" w:lastRowLastColumn="0"/>
            <w:tcW w:w="2161" w:type="dxa"/>
          </w:tcPr>
          <w:p w:rsidR="005631E8" w:rsidRDefault="005631E8" w:rsidP="00915853">
            <w:r>
              <w:t>1010</w:t>
            </w:r>
          </w:p>
        </w:tc>
        <w:tc>
          <w:tcPr>
            <w:tcW w:w="3597" w:type="dxa"/>
          </w:tcPr>
          <w:p w:rsidR="005631E8" w:rsidRDefault="005631E8" w:rsidP="00915853">
            <w:pPr>
              <w:cnfStyle w:val="000000000000" w:firstRow="0" w:lastRow="0" w:firstColumn="0" w:lastColumn="0" w:oddVBand="0" w:evenVBand="0" w:oddHBand="0" w:evenHBand="0" w:firstRowFirstColumn="0" w:firstRowLastColumn="0" w:lastRowFirstColumn="0" w:lastRowLastColumn="0"/>
            </w:pPr>
            <w:r>
              <w:t>Services</w:t>
            </w:r>
          </w:p>
        </w:tc>
        <w:tc>
          <w:tcPr>
            <w:tcW w:w="2072" w:type="dxa"/>
          </w:tcPr>
          <w:p w:rsidR="005631E8" w:rsidRDefault="005631E8" w:rsidP="00915853">
            <w:pPr>
              <w:cnfStyle w:val="000000000000" w:firstRow="0" w:lastRow="0" w:firstColumn="0" w:lastColumn="0" w:oddVBand="0" w:evenVBand="0" w:oddHBand="0" w:evenHBand="0" w:firstRowFirstColumn="0" w:firstRowLastColumn="0" w:lastRowFirstColumn="0" w:lastRowLastColumn="0"/>
            </w:pPr>
            <w:r>
              <w:t>Revenue</w:t>
            </w:r>
          </w:p>
        </w:tc>
      </w:tr>
      <w:tr w:rsidR="005631E8" w:rsidTr="009158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1" w:type="dxa"/>
          </w:tcPr>
          <w:p w:rsidR="005631E8" w:rsidRDefault="005631E8" w:rsidP="00915853">
            <w:r>
              <w:t>1020</w:t>
            </w:r>
          </w:p>
        </w:tc>
        <w:tc>
          <w:tcPr>
            <w:tcW w:w="3597" w:type="dxa"/>
          </w:tcPr>
          <w:p w:rsidR="005631E8" w:rsidRDefault="005631E8" w:rsidP="00915853">
            <w:pPr>
              <w:cnfStyle w:val="000000100000" w:firstRow="0" w:lastRow="0" w:firstColumn="0" w:lastColumn="0" w:oddVBand="0" w:evenVBand="0" w:oddHBand="1" w:evenHBand="0" w:firstRowFirstColumn="0" w:firstRowLastColumn="0" w:lastRowFirstColumn="0" w:lastRowLastColumn="0"/>
            </w:pPr>
            <w:r>
              <w:t>Warranties</w:t>
            </w:r>
          </w:p>
        </w:tc>
        <w:tc>
          <w:tcPr>
            <w:tcW w:w="2072" w:type="dxa"/>
          </w:tcPr>
          <w:p w:rsidR="005631E8" w:rsidRDefault="005631E8" w:rsidP="00915853">
            <w:pPr>
              <w:cnfStyle w:val="000000100000" w:firstRow="0" w:lastRow="0" w:firstColumn="0" w:lastColumn="0" w:oddVBand="0" w:evenVBand="0" w:oddHBand="1" w:evenHBand="0" w:firstRowFirstColumn="0" w:firstRowLastColumn="0" w:lastRowFirstColumn="0" w:lastRowLastColumn="0"/>
            </w:pPr>
            <w:r>
              <w:t>Revenue</w:t>
            </w:r>
          </w:p>
        </w:tc>
      </w:tr>
      <w:tr w:rsidR="005631E8" w:rsidTr="00915853">
        <w:tc>
          <w:tcPr>
            <w:cnfStyle w:val="001000000000" w:firstRow="0" w:lastRow="0" w:firstColumn="1" w:lastColumn="0" w:oddVBand="0" w:evenVBand="0" w:oddHBand="0" w:evenHBand="0" w:firstRowFirstColumn="0" w:firstRowLastColumn="0" w:lastRowFirstColumn="0" w:lastRowLastColumn="0"/>
            <w:tcW w:w="2161" w:type="dxa"/>
          </w:tcPr>
          <w:p w:rsidR="005631E8" w:rsidRDefault="005631E8" w:rsidP="00915853">
            <w:r>
              <w:t>1030</w:t>
            </w:r>
          </w:p>
        </w:tc>
        <w:tc>
          <w:tcPr>
            <w:tcW w:w="3597" w:type="dxa"/>
          </w:tcPr>
          <w:p w:rsidR="005631E8" w:rsidRDefault="005631E8" w:rsidP="00915853">
            <w:pPr>
              <w:cnfStyle w:val="000000000000" w:firstRow="0" w:lastRow="0" w:firstColumn="0" w:lastColumn="0" w:oddVBand="0" w:evenVBand="0" w:oddHBand="0" w:evenHBand="0" w:firstRowFirstColumn="0" w:firstRowLastColumn="0" w:lastRowFirstColumn="0" w:lastRowLastColumn="0"/>
            </w:pPr>
            <w:r>
              <w:t>Refunds</w:t>
            </w:r>
          </w:p>
        </w:tc>
        <w:tc>
          <w:tcPr>
            <w:tcW w:w="2072" w:type="dxa"/>
          </w:tcPr>
          <w:p w:rsidR="005631E8" w:rsidRDefault="005631E8" w:rsidP="00915853">
            <w:pPr>
              <w:cnfStyle w:val="000000000000" w:firstRow="0" w:lastRow="0" w:firstColumn="0" w:lastColumn="0" w:oddVBand="0" w:evenVBand="0" w:oddHBand="0" w:evenHBand="0" w:firstRowFirstColumn="0" w:firstRowLastColumn="0" w:lastRowFirstColumn="0" w:lastRowLastColumn="0"/>
            </w:pPr>
            <w:r>
              <w:t>Revenue</w:t>
            </w:r>
          </w:p>
        </w:tc>
      </w:tr>
      <w:tr w:rsidR="005631E8" w:rsidTr="009158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1" w:type="dxa"/>
          </w:tcPr>
          <w:p w:rsidR="005631E8" w:rsidRDefault="005631E8" w:rsidP="00915853">
            <w:r>
              <w:t>1040</w:t>
            </w:r>
          </w:p>
        </w:tc>
        <w:tc>
          <w:tcPr>
            <w:tcW w:w="3597" w:type="dxa"/>
          </w:tcPr>
          <w:p w:rsidR="005631E8" w:rsidRDefault="005631E8" w:rsidP="00915853">
            <w:pPr>
              <w:cnfStyle w:val="000000100000" w:firstRow="0" w:lastRow="0" w:firstColumn="0" w:lastColumn="0" w:oddVBand="0" w:evenVBand="0" w:oddHBand="1" w:evenHBand="0" w:firstRowFirstColumn="0" w:firstRowLastColumn="0" w:lastRowFirstColumn="0" w:lastRowLastColumn="0"/>
            </w:pPr>
            <w:r>
              <w:t>Shipping</w:t>
            </w:r>
          </w:p>
        </w:tc>
        <w:tc>
          <w:tcPr>
            <w:tcW w:w="2072" w:type="dxa"/>
          </w:tcPr>
          <w:p w:rsidR="005631E8" w:rsidRDefault="005631E8" w:rsidP="00915853">
            <w:pPr>
              <w:cnfStyle w:val="000000100000" w:firstRow="0" w:lastRow="0" w:firstColumn="0" w:lastColumn="0" w:oddVBand="0" w:evenVBand="0" w:oddHBand="1" w:evenHBand="0" w:firstRowFirstColumn="0" w:firstRowLastColumn="0" w:lastRowFirstColumn="0" w:lastRowLastColumn="0"/>
            </w:pPr>
            <w:r>
              <w:t>Revenue</w:t>
            </w:r>
          </w:p>
        </w:tc>
      </w:tr>
      <w:tr w:rsidR="005631E8" w:rsidTr="00915853">
        <w:tc>
          <w:tcPr>
            <w:cnfStyle w:val="001000000000" w:firstRow="0" w:lastRow="0" w:firstColumn="1" w:lastColumn="0" w:oddVBand="0" w:evenVBand="0" w:oddHBand="0" w:evenHBand="0" w:firstRowFirstColumn="0" w:firstRowLastColumn="0" w:lastRowFirstColumn="0" w:lastRowLastColumn="0"/>
            <w:tcW w:w="2161" w:type="dxa"/>
          </w:tcPr>
          <w:p w:rsidR="005631E8" w:rsidRDefault="005631E8" w:rsidP="00915853">
            <w:r>
              <w:t>6000</w:t>
            </w:r>
          </w:p>
        </w:tc>
        <w:tc>
          <w:tcPr>
            <w:tcW w:w="3597" w:type="dxa"/>
          </w:tcPr>
          <w:p w:rsidR="005631E8" w:rsidRDefault="005631E8" w:rsidP="00915853">
            <w:pPr>
              <w:cnfStyle w:val="000000000000" w:firstRow="0" w:lastRow="0" w:firstColumn="0" w:lastColumn="0" w:oddVBand="0" w:evenVBand="0" w:oddHBand="0" w:evenHBand="0" w:firstRowFirstColumn="0" w:firstRowLastColumn="0" w:lastRowFirstColumn="0" w:lastRowLastColumn="0"/>
            </w:pPr>
            <w:r>
              <w:t>Travel</w:t>
            </w:r>
          </w:p>
        </w:tc>
        <w:tc>
          <w:tcPr>
            <w:tcW w:w="2072" w:type="dxa"/>
          </w:tcPr>
          <w:p w:rsidR="005631E8" w:rsidRDefault="005631E8" w:rsidP="00915853">
            <w:pPr>
              <w:cnfStyle w:val="000000000000" w:firstRow="0" w:lastRow="0" w:firstColumn="0" w:lastColumn="0" w:oddVBand="0" w:evenVBand="0" w:oddHBand="0" w:evenHBand="0" w:firstRowFirstColumn="0" w:firstRowLastColumn="0" w:lastRowFirstColumn="0" w:lastRowLastColumn="0"/>
            </w:pPr>
            <w:r>
              <w:t>Expense</w:t>
            </w:r>
          </w:p>
        </w:tc>
      </w:tr>
      <w:tr w:rsidR="005631E8" w:rsidTr="009158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1" w:type="dxa"/>
          </w:tcPr>
          <w:p w:rsidR="005631E8" w:rsidRDefault="005631E8" w:rsidP="00915853">
            <w:r>
              <w:t>6005</w:t>
            </w:r>
          </w:p>
        </w:tc>
        <w:tc>
          <w:tcPr>
            <w:tcW w:w="3597" w:type="dxa"/>
          </w:tcPr>
          <w:p w:rsidR="005631E8" w:rsidRDefault="005631E8" w:rsidP="00915853">
            <w:pPr>
              <w:cnfStyle w:val="000000100000" w:firstRow="0" w:lastRow="0" w:firstColumn="0" w:lastColumn="0" w:oddVBand="0" w:evenVBand="0" w:oddHBand="1" w:evenHBand="0" w:firstRowFirstColumn="0" w:firstRowLastColumn="0" w:lastRowFirstColumn="0" w:lastRowLastColumn="0"/>
            </w:pPr>
            <w:r>
              <w:t>Meals</w:t>
            </w:r>
          </w:p>
        </w:tc>
        <w:tc>
          <w:tcPr>
            <w:tcW w:w="2072" w:type="dxa"/>
          </w:tcPr>
          <w:p w:rsidR="005631E8" w:rsidRDefault="005631E8" w:rsidP="00915853">
            <w:pPr>
              <w:cnfStyle w:val="000000100000" w:firstRow="0" w:lastRow="0" w:firstColumn="0" w:lastColumn="0" w:oddVBand="0" w:evenVBand="0" w:oddHBand="1" w:evenHBand="0" w:firstRowFirstColumn="0" w:firstRowLastColumn="0" w:lastRowFirstColumn="0" w:lastRowLastColumn="0"/>
            </w:pPr>
            <w:r>
              <w:t>Expense</w:t>
            </w:r>
          </w:p>
        </w:tc>
      </w:tr>
      <w:tr w:rsidR="005631E8" w:rsidTr="00915853">
        <w:tc>
          <w:tcPr>
            <w:cnfStyle w:val="001000000000" w:firstRow="0" w:lastRow="0" w:firstColumn="1" w:lastColumn="0" w:oddVBand="0" w:evenVBand="0" w:oddHBand="0" w:evenHBand="0" w:firstRowFirstColumn="0" w:firstRowLastColumn="0" w:lastRowFirstColumn="0" w:lastRowLastColumn="0"/>
            <w:tcW w:w="2161" w:type="dxa"/>
          </w:tcPr>
          <w:p w:rsidR="005631E8" w:rsidRDefault="005631E8" w:rsidP="00915853">
            <w:r>
              <w:t>6010</w:t>
            </w:r>
          </w:p>
        </w:tc>
        <w:tc>
          <w:tcPr>
            <w:tcW w:w="3597" w:type="dxa"/>
          </w:tcPr>
          <w:p w:rsidR="005631E8" w:rsidRDefault="005631E8" w:rsidP="00915853">
            <w:pPr>
              <w:cnfStyle w:val="000000000000" w:firstRow="0" w:lastRow="0" w:firstColumn="0" w:lastColumn="0" w:oddVBand="0" w:evenVBand="0" w:oddHBand="0" w:evenHBand="0" w:firstRowFirstColumn="0" w:firstRowLastColumn="0" w:lastRowFirstColumn="0" w:lastRowLastColumn="0"/>
            </w:pPr>
            <w:r>
              <w:t>Salaries</w:t>
            </w:r>
          </w:p>
        </w:tc>
        <w:tc>
          <w:tcPr>
            <w:tcW w:w="2072" w:type="dxa"/>
          </w:tcPr>
          <w:p w:rsidR="005631E8" w:rsidRDefault="005631E8" w:rsidP="00915853">
            <w:pPr>
              <w:cnfStyle w:val="000000000000" w:firstRow="0" w:lastRow="0" w:firstColumn="0" w:lastColumn="0" w:oddVBand="0" w:evenVBand="0" w:oddHBand="0" w:evenHBand="0" w:firstRowFirstColumn="0" w:firstRowLastColumn="0" w:lastRowFirstColumn="0" w:lastRowLastColumn="0"/>
            </w:pPr>
            <w:r>
              <w:t>Expense</w:t>
            </w:r>
          </w:p>
        </w:tc>
      </w:tr>
      <w:tr w:rsidR="005631E8" w:rsidTr="009158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1" w:type="dxa"/>
          </w:tcPr>
          <w:p w:rsidR="005631E8" w:rsidRDefault="005631E8" w:rsidP="00915853">
            <w:r>
              <w:t>6020</w:t>
            </w:r>
          </w:p>
        </w:tc>
        <w:tc>
          <w:tcPr>
            <w:tcW w:w="3597" w:type="dxa"/>
          </w:tcPr>
          <w:p w:rsidR="005631E8" w:rsidRDefault="005631E8" w:rsidP="00915853">
            <w:pPr>
              <w:cnfStyle w:val="000000100000" w:firstRow="0" w:lastRow="0" w:firstColumn="0" w:lastColumn="0" w:oddVBand="0" w:evenVBand="0" w:oddHBand="1" w:evenHBand="0" w:firstRowFirstColumn="0" w:firstRowLastColumn="0" w:lastRowFirstColumn="0" w:lastRowLastColumn="0"/>
            </w:pPr>
            <w:r>
              <w:t>Supplies</w:t>
            </w:r>
          </w:p>
        </w:tc>
        <w:tc>
          <w:tcPr>
            <w:tcW w:w="2072" w:type="dxa"/>
          </w:tcPr>
          <w:p w:rsidR="005631E8" w:rsidRDefault="005631E8" w:rsidP="00915853">
            <w:pPr>
              <w:cnfStyle w:val="000000100000" w:firstRow="0" w:lastRow="0" w:firstColumn="0" w:lastColumn="0" w:oddVBand="0" w:evenVBand="0" w:oddHBand="1" w:evenHBand="0" w:firstRowFirstColumn="0" w:firstRowLastColumn="0" w:lastRowFirstColumn="0" w:lastRowLastColumn="0"/>
            </w:pPr>
            <w:r>
              <w:t>Expense</w:t>
            </w:r>
          </w:p>
        </w:tc>
      </w:tr>
      <w:tr w:rsidR="005631E8" w:rsidTr="00915853">
        <w:tc>
          <w:tcPr>
            <w:cnfStyle w:val="001000000000" w:firstRow="0" w:lastRow="0" w:firstColumn="1" w:lastColumn="0" w:oddVBand="0" w:evenVBand="0" w:oddHBand="0" w:evenHBand="0" w:firstRowFirstColumn="0" w:firstRowLastColumn="0" w:lastRowFirstColumn="0" w:lastRowLastColumn="0"/>
            <w:tcW w:w="2161" w:type="dxa"/>
          </w:tcPr>
          <w:p w:rsidR="005631E8" w:rsidRDefault="005631E8" w:rsidP="00915853">
            <w:r>
              <w:t>6050</w:t>
            </w:r>
          </w:p>
        </w:tc>
        <w:tc>
          <w:tcPr>
            <w:tcW w:w="3597" w:type="dxa"/>
          </w:tcPr>
          <w:p w:rsidR="005631E8" w:rsidRDefault="005631E8" w:rsidP="00915853">
            <w:pPr>
              <w:cnfStyle w:val="000000000000" w:firstRow="0" w:lastRow="0" w:firstColumn="0" w:lastColumn="0" w:oddVBand="0" w:evenVBand="0" w:oddHBand="0" w:evenHBand="0" w:firstRowFirstColumn="0" w:firstRowLastColumn="0" w:lastRowFirstColumn="0" w:lastRowLastColumn="0"/>
            </w:pPr>
            <w:r>
              <w:t>Rent</w:t>
            </w:r>
          </w:p>
        </w:tc>
        <w:tc>
          <w:tcPr>
            <w:tcW w:w="2072" w:type="dxa"/>
          </w:tcPr>
          <w:p w:rsidR="005631E8" w:rsidRDefault="005631E8" w:rsidP="00915853">
            <w:pPr>
              <w:cnfStyle w:val="000000000000" w:firstRow="0" w:lastRow="0" w:firstColumn="0" w:lastColumn="0" w:oddVBand="0" w:evenVBand="0" w:oddHBand="0" w:evenHBand="0" w:firstRowFirstColumn="0" w:firstRowLastColumn="0" w:lastRowFirstColumn="0" w:lastRowLastColumn="0"/>
            </w:pPr>
            <w:r>
              <w:t>Expense</w:t>
            </w:r>
          </w:p>
        </w:tc>
      </w:tr>
      <w:tr w:rsidR="005631E8" w:rsidTr="009158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1" w:type="dxa"/>
          </w:tcPr>
          <w:p w:rsidR="005631E8" w:rsidRDefault="005631E8" w:rsidP="00915853">
            <w:r>
              <w:t>6060</w:t>
            </w:r>
          </w:p>
        </w:tc>
        <w:tc>
          <w:tcPr>
            <w:tcW w:w="3597" w:type="dxa"/>
          </w:tcPr>
          <w:p w:rsidR="005631E8" w:rsidRDefault="005631E8" w:rsidP="00915853">
            <w:pPr>
              <w:cnfStyle w:val="000000100000" w:firstRow="0" w:lastRow="0" w:firstColumn="0" w:lastColumn="0" w:oddVBand="0" w:evenVBand="0" w:oddHBand="1" w:evenHBand="0" w:firstRowFirstColumn="0" w:firstRowLastColumn="0" w:lastRowFirstColumn="0" w:lastRowLastColumn="0"/>
            </w:pPr>
            <w:r>
              <w:t>Repairs</w:t>
            </w:r>
          </w:p>
        </w:tc>
        <w:tc>
          <w:tcPr>
            <w:tcW w:w="2072" w:type="dxa"/>
          </w:tcPr>
          <w:p w:rsidR="005631E8" w:rsidRDefault="005631E8" w:rsidP="00915853">
            <w:pPr>
              <w:cnfStyle w:val="000000100000" w:firstRow="0" w:lastRow="0" w:firstColumn="0" w:lastColumn="0" w:oddVBand="0" w:evenVBand="0" w:oddHBand="1" w:evenHBand="0" w:firstRowFirstColumn="0" w:firstRowLastColumn="0" w:lastRowFirstColumn="0" w:lastRowLastColumn="0"/>
            </w:pPr>
            <w:r>
              <w:t>Expense</w:t>
            </w:r>
          </w:p>
        </w:tc>
      </w:tr>
      <w:tr w:rsidR="00A63849" w:rsidTr="00915853">
        <w:tc>
          <w:tcPr>
            <w:cnfStyle w:val="001000000000" w:firstRow="0" w:lastRow="0" w:firstColumn="1" w:lastColumn="0" w:oddVBand="0" w:evenVBand="0" w:oddHBand="0" w:evenHBand="0" w:firstRowFirstColumn="0" w:firstRowLastColumn="0" w:lastRowFirstColumn="0" w:lastRowLastColumn="0"/>
            <w:tcW w:w="2161" w:type="dxa"/>
          </w:tcPr>
          <w:p w:rsidR="00A63849" w:rsidRDefault="00A63849" w:rsidP="00915853">
            <w:r>
              <w:t>2000</w:t>
            </w:r>
          </w:p>
        </w:tc>
        <w:tc>
          <w:tcPr>
            <w:tcW w:w="3597" w:type="dxa"/>
          </w:tcPr>
          <w:p w:rsidR="00A63849" w:rsidRDefault="00A63849" w:rsidP="00915853">
            <w:pPr>
              <w:cnfStyle w:val="000000000000" w:firstRow="0" w:lastRow="0" w:firstColumn="0" w:lastColumn="0" w:oddVBand="0" w:evenVBand="0" w:oddHBand="0" w:evenHBand="0" w:firstRowFirstColumn="0" w:firstRowLastColumn="0" w:lastRowFirstColumn="0" w:lastRowLastColumn="0"/>
            </w:pPr>
            <w:r>
              <w:t>Accounts Receivable</w:t>
            </w:r>
          </w:p>
        </w:tc>
        <w:tc>
          <w:tcPr>
            <w:tcW w:w="2072" w:type="dxa"/>
          </w:tcPr>
          <w:p w:rsidR="00A63849" w:rsidRDefault="00A63849" w:rsidP="00915853">
            <w:pPr>
              <w:cnfStyle w:val="000000000000" w:firstRow="0" w:lastRow="0" w:firstColumn="0" w:lastColumn="0" w:oddVBand="0" w:evenVBand="0" w:oddHBand="0" w:evenHBand="0" w:firstRowFirstColumn="0" w:firstRowLastColumn="0" w:lastRowFirstColumn="0" w:lastRowLastColumn="0"/>
            </w:pPr>
            <w:r>
              <w:t>Balance Sheet</w:t>
            </w:r>
          </w:p>
        </w:tc>
      </w:tr>
      <w:tr w:rsidR="00A63849" w:rsidTr="009158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1" w:type="dxa"/>
          </w:tcPr>
          <w:p w:rsidR="00A63849" w:rsidRDefault="00A63849" w:rsidP="00915853">
            <w:r>
              <w:t>4000</w:t>
            </w:r>
          </w:p>
        </w:tc>
        <w:tc>
          <w:tcPr>
            <w:tcW w:w="3597" w:type="dxa"/>
          </w:tcPr>
          <w:p w:rsidR="00A63849" w:rsidRDefault="00A63849" w:rsidP="00915853">
            <w:pPr>
              <w:cnfStyle w:val="000000100000" w:firstRow="0" w:lastRow="0" w:firstColumn="0" w:lastColumn="0" w:oddVBand="0" w:evenVBand="0" w:oddHBand="1" w:evenHBand="0" w:firstRowFirstColumn="0" w:firstRowLastColumn="0" w:lastRowFirstColumn="0" w:lastRowLastColumn="0"/>
            </w:pPr>
            <w:r>
              <w:t>Accounts Payable</w:t>
            </w:r>
          </w:p>
        </w:tc>
        <w:tc>
          <w:tcPr>
            <w:tcW w:w="2072" w:type="dxa"/>
          </w:tcPr>
          <w:p w:rsidR="00A63849" w:rsidRDefault="00A63849" w:rsidP="00915853">
            <w:pPr>
              <w:cnfStyle w:val="000000100000" w:firstRow="0" w:lastRow="0" w:firstColumn="0" w:lastColumn="0" w:oddVBand="0" w:evenVBand="0" w:oddHBand="1" w:evenHBand="0" w:firstRowFirstColumn="0" w:firstRowLastColumn="0" w:lastRowFirstColumn="0" w:lastRowLastColumn="0"/>
            </w:pPr>
            <w:r>
              <w:t>Balance Sheet</w:t>
            </w:r>
          </w:p>
        </w:tc>
      </w:tr>
    </w:tbl>
    <w:p w:rsidR="005631E8" w:rsidRPr="006D7589" w:rsidRDefault="005631E8" w:rsidP="005631E8">
      <w:pPr>
        <w:pStyle w:val="ListParagraph"/>
        <w:ind w:left="1440"/>
      </w:pPr>
    </w:p>
    <w:p w:rsidR="006D7589" w:rsidRDefault="006D7589" w:rsidP="006D7589">
      <w:pPr>
        <w:pStyle w:val="ListParagraph"/>
        <w:numPr>
          <w:ilvl w:val="0"/>
          <w:numId w:val="17"/>
        </w:numPr>
      </w:pPr>
      <w:r>
        <w:t>JE Transaction Header</w:t>
      </w:r>
      <w:r w:rsidR="00FB5816">
        <w:t xml:space="preserve"> – This represents the overall transaction. A transaction can have many lines</w:t>
      </w:r>
    </w:p>
    <w:p w:rsidR="005631E8" w:rsidRDefault="005631E8" w:rsidP="005631E8">
      <w:pPr>
        <w:pStyle w:val="ListParagraph"/>
        <w:numPr>
          <w:ilvl w:val="1"/>
          <w:numId w:val="17"/>
        </w:numPr>
      </w:pPr>
      <w:r>
        <w:t>Attributes:</w:t>
      </w:r>
    </w:p>
    <w:p w:rsidR="00FB5816" w:rsidRDefault="00FB5816" w:rsidP="005631E8">
      <w:pPr>
        <w:pStyle w:val="ListParagraph"/>
        <w:numPr>
          <w:ilvl w:val="2"/>
          <w:numId w:val="17"/>
        </w:numPr>
      </w:pPr>
      <w:r>
        <w:t>Date of JE – This can be represented as a string.</w:t>
      </w:r>
    </w:p>
    <w:p w:rsidR="005631E8" w:rsidRDefault="005631E8" w:rsidP="005631E8">
      <w:pPr>
        <w:pStyle w:val="ListParagraph"/>
        <w:numPr>
          <w:ilvl w:val="2"/>
          <w:numId w:val="17"/>
        </w:numPr>
      </w:pPr>
      <w:r>
        <w:t>Transaction ID – Uniquely identifies each journal</w:t>
      </w:r>
    </w:p>
    <w:p w:rsidR="00FB5816" w:rsidRDefault="00FB5816" w:rsidP="005631E8">
      <w:pPr>
        <w:pStyle w:val="ListParagraph"/>
        <w:numPr>
          <w:ilvl w:val="2"/>
          <w:numId w:val="17"/>
        </w:numPr>
      </w:pPr>
      <w:r>
        <w:t>Memo – Description of the entry</w:t>
      </w:r>
    </w:p>
    <w:p w:rsidR="005631E8" w:rsidRDefault="005631E8" w:rsidP="005631E8">
      <w:pPr>
        <w:pStyle w:val="ListParagraph"/>
        <w:numPr>
          <w:ilvl w:val="2"/>
          <w:numId w:val="17"/>
        </w:numPr>
      </w:pPr>
      <w:r>
        <w:t>Valid – Indicates whether the JE is valid</w:t>
      </w:r>
      <w:r w:rsidR="00A63849">
        <w:t xml:space="preserve"> or not</w:t>
      </w:r>
    </w:p>
    <w:p w:rsidR="00FB5816" w:rsidRDefault="00FB5816" w:rsidP="005631E8">
      <w:pPr>
        <w:pStyle w:val="ListParagraph"/>
        <w:numPr>
          <w:ilvl w:val="2"/>
          <w:numId w:val="17"/>
        </w:numPr>
      </w:pPr>
      <w:r>
        <w:t>Lines – This would be an array or vector (extra credit) of the debits and credits in the JE</w:t>
      </w:r>
    </w:p>
    <w:p w:rsidR="00C42DEB" w:rsidRDefault="00C42DEB" w:rsidP="005631E8">
      <w:pPr>
        <w:pStyle w:val="ListParagraph"/>
        <w:numPr>
          <w:ilvl w:val="2"/>
          <w:numId w:val="17"/>
        </w:numPr>
      </w:pPr>
      <w:r>
        <w:t>Line count – Represents the total number of lines in the journal (array size)</w:t>
      </w:r>
    </w:p>
    <w:p w:rsidR="005631E8" w:rsidRDefault="00C42DEB" w:rsidP="005631E8">
      <w:pPr>
        <w:pStyle w:val="ListParagraph"/>
        <w:numPr>
          <w:ilvl w:val="1"/>
          <w:numId w:val="17"/>
        </w:numPr>
      </w:pPr>
      <w:r>
        <w:t>Methods or Member Functions:</w:t>
      </w:r>
    </w:p>
    <w:p w:rsidR="00C42DEB" w:rsidRDefault="00C42DEB" w:rsidP="00C42DEB">
      <w:pPr>
        <w:pStyle w:val="ListParagraph"/>
        <w:numPr>
          <w:ilvl w:val="2"/>
          <w:numId w:val="17"/>
        </w:numPr>
      </w:pPr>
      <w:r>
        <w:t>Create – Updates the date, transaction ID, and memo fields from the data file.</w:t>
      </w:r>
    </w:p>
    <w:p w:rsidR="00C42DEB" w:rsidRDefault="00C42DEB" w:rsidP="00C42DEB">
      <w:pPr>
        <w:pStyle w:val="ListParagraph"/>
        <w:numPr>
          <w:ilvl w:val="2"/>
          <w:numId w:val="17"/>
        </w:numPr>
      </w:pPr>
      <w:r>
        <w:lastRenderedPageBreak/>
        <w:t xml:space="preserve">Insert line – Inserts a line from the file into the journal. </w:t>
      </w:r>
    </w:p>
    <w:p w:rsidR="00C42DEB" w:rsidRDefault="00C42DEB" w:rsidP="00C42DEB">
      <w:pPr>
        <w:pStyle w:val="ListParagraph"/>
        <w:numPr>
          <w:ilvl w:val="2"/>
          <w:numId w:val="17"/>
        </w:numPr>
      </w:pPr>
      <w:r>
        <w:t>Validate – This is the key function to write. It will be easiest to read in all of the data from the file without error checking in that function (see below). After all of the data is read in, call this function to determine if a specific JE is valid or not. It will need to receive the chart of accounts array. And it should update the valid property of the class. Check for the following errors:</w:t>
      </w:r>
    </w:p>
    <w:p w:rsidR="00C42DEB" w:rsidRDefault="00C42DEB" w:rsidP="00C42DEB">
      <w:pPr>
        <w:pStyle w:val="ListParagraph"/>
        <w:numPr>
          <w:ilvl w:val="3"/>
          <w:numId w:val="17"/>
        </w:numPr>
      </w:pPr>
      <w:r>
        <w:t>Invalid account number on transaction – match against the list in the Chart of Accounts.</w:t>
      </w:r>
    </w:p>
    <w:p w:rsidR="00C42DEB" w:rsidRDefault="00C42DEB" w:rsidP="00C42DEB">
      <w:pPr>
        <w:pStyle w:val="ListParagraph"/>
        <w:numPr>
          <w:ilvl w:val="3"/>
          <w:numId w:val="17"/>
        </w:numPr>
      </w:pPr>
      <w:r>
        <w:t>Negative Debit or Credit on a line</w:t>
      </w:r>
    </w:p>
    <w:p w:rsidR="00C42DEB" w:rsidRDefault="00C42DEB" w:rsidP="00C42DEB">
      <w:pPr>
        <w:pStyle w:val="ListParagraph"/>
        <w:numPr>
          <w:ilvl w:val="3"/>
          <w:numId w:val="17"/>
        </w:numPr>
      </w:pPr>
      <w:r>
        <w:t>Both debit and credit are non-zero on a line.</w:t>
      </w:r>
    </w:p>
    <w:p w:rsidR="00C42DEB" w:rsidRDefault="00C42DEB" w:rsidP="00C42DEB">
      <w:pPr>
        <w:pStyle w:val="ListParagraph"/>
        <w:numPr>
          <w:ilvl w:val="3"/>
          <w:numId w:val="17"/>
        </w:numPr>
      </w:pPr>
      <w:r>
        <w:t xml:space="preserve">The sum of the debits and credits are not equal. </w:t>
      </w:r>
    </w:p>
    <w:p w:rsidR="00C42DEB" w:rsidRDefault="00C42DEB" w:rsidP="00C42DEB">
      <w:pPr>
        <w:pStyle w:val="ListParagraph"/>
        <w:numPr>
          <w:ilvl w:val="2"/>
          <w:numId w:val="17"/>
        </w:numPr>
      </w:pPr>
      <w:proofErr w:type="spellStart"/>
      <w:proofErr w:type="gramStart"/>
      <w:r>
        <w:t>isValid</w:t>
      </w:r>
      <w:proofErr w:type="spellEnd"/>
      <w:proofErr w:type="gramEnd"/>
      <w:r>
        <w:t xml:space="preserve"> – Returns whether the specific JE is valid. You only want to add valid JEs to the income statement report.</w:t>
      </w:r>
    </w:p>
    <w:p w:rsidR="00C42DEB" w:rsidRDefault="00C42DEB" w:rsidP="00C42DEB">
      <w:pPr>
        <w:pStyle w:val="ListParagraph"/>
        <w:numPr>
          <w:ilvl w:val="2"/>
          <w:numId w:val="17"/>
        </w:numPr>
      </w:pPr>
      <w:r>
        <w:t>Update Balances – This function should go through every line on the journal and add</w:t>
      </w:r>
      <w:r w:rsidR="00183EB6">
        <w:t xml:space="preserve"> (debit)</w:t>
      </w:r>
      <w:r>
        <w:t xml:space="preserve"> or subtract </w:t>
      </w:r>
      <w:r w:rsidR="00183EB6">
        <w:t xml:space="preserve">(credit) </w:t>
      </w:r>
      <w:r>
        <w:t xml:space="preserve">the line amount from the appropriate account balance. </w:t>
      </w:r>
      <w:r w:rsidR="00183EB6">
        <w:t xml:space="preserve">It should only process a valid journal. A debit will increase the balance amount, while a credit will decrease a balance amount. </w:t>
      </w:r>
      <w:r>
        <w:t xml:space="preserve">Pass in the Chart of Accounts array to the function. </w:t>
      </w:r>
    </w:p>
    <w:p w:rsidR="006D7589" w:rsidRDefault="006D7589" w:rsidP="006D7589">
      <w:pPr>
        <w:pStyle w:val="ListParagraph"/>
        <w:numPr>
          <w:ilvl w:val="0"/>
          <w:numId w:val="17"/>
        </w:numPr>
      </w:pPr>
      <w:r>
        <w:t>JE Transaction Lines</w:t>
      </w:r>
      <w:r w:rsidR="00FB5816">
        <w:t xml:space="preserve"> – Each line represents an impact to the General Ledger</w:t>
      </w:r>
      <w:r w:rsidR="00C42DEB">
        <w:t xml:space="preserve"> against a specific account. We only need the account number, since the account name is stored in the Chart of Accounts. </w:t>
      </w:r>
    </w:p>
    <w:p w:rsidR="00C42DEB" w:rsidRDefault="00C42DEB" w:rsidP="00FB5816">
      <w:pPr>
        <w:pStyle w:val="ListParagraph"/>
        <w:numPr>
          <w:ilvl w:val="1"/>
          <w:numId w:val="17"/>
        </w:numPr>
      </w:pPr>
      <w:r>
        <w:t>Attributes from the data file:</w:t>
      </w:r>
    </w:p>
    <w:p w:rsidR="00FB5816" w:rsidRDefault="00C42DEB" w:rsidP="00C42DEB">
      <w:pPr>
        <w:pStyle w:val="ListParagraph"/>
        <w:numPr>
          <w:ilvl w:val="2"/>
          <w:numId w:val="17"/>
        </w:numPr>
      </w:pPr>
      <w:r>
        <w:t>Line Number</w:t>
      </w:r>
    </w:p>
    <w:p w:rsidR="00FB5816" w:rsidRDefault="00FB5816" w:rsidP="00C42DEB">
      <w:pPr>
        <w:pStyle w:val="ListParagraph"/>
        <w:numPr>
          <w:ilvl w:val="2"/>
          <w:numId w:val="17"/>
        </w:numPr>
      </w:pPr>
      <w:r>
        <w:t>Debit</w:t>
      </w:r>
    </w:p>
    <w:p w:rsidR="00FB5816" w:rsidRDefault="00FB5816" w:rsidP="00C42DEB">
      <w:pPr>
        <w:pStyle w:val="ListParagraph"/>
        <w:numPr>
          <w:ilvl w:val="2"/>
          <w:numId w:val="17"/>
        </w:numPr>
      </w:pPr>
      <w:r>
        <w:t>Credit</w:t>
      </w:r>
    </w:p>
    <w:p w:rsidR="00FB5816" w:rsidRDefault="00FB5816" w:rsidP="00C42DEB">
      <w:pPr>
        <w:pStyle w:val="ListParagraph"/>
        <w:numPr>
          <w:ilvl w:val="2"/>
          <w:numId w:val="17"/>
        </w:numPr>
      </w:pPr>
      <w:r>
        <w:t>Account Number</w:t>
      </w:r>
    </w:p>
    <w:p w:rsidR="00C42DEB" w:rsidRDefault="00C42DEB" w:rsidP="00C42DEB">
      <w:pPr>
        <w:pStyle w:val="ListParagraph"/>
        <w:numPr>
          <w:ilvl w:val="1"/>
          <w:numId w:val="17"/>
        </w:numPr>
      </w:pPr>
      <w:r>
        <w:t>Methods or Member Functions:</w:t>
      </w:r>
    </w:p>
    <w:p w:rsidR="00C42DEB" w:rsidRDefault="00C42DEB" w:rsidP="00C42DEB">
      <w:pPr>
        <w:pStyle w:val="ListParagraph"/>
        <w:numPr>
          <w:ilvl w:val="2"/>
          <w:numId w:val="17"/>
        </w:numPr>
      </w:pPr>
      <w:r>
        <w:t>Insert or set – This function will update each member variable.</w:t>
      </w:r>
    </w:p>
    <w:p w:rsidR="00C42DEB" w:rsidRDefault="00C42DEB" w:rsidP="00C42DEB">
      <w:pPr>
        <w:pStyle w:val="ListParagraph"/>
        <w:numPr>
          <w:ilvl w:val="2"/>
          <w:numId w:val="17"/>
        </w:numPr>
      </w:pPr>
      <w:r>
        <w:t>Getters for each member variable</w:t>
      </w:r>
    </w:p>
    <w:p w:rsidR="00C42DEB" w:rsidRDefault="00C42DEB" w:rsidP="00C42DEB">
      <w:pPr>
        <w:pStyle w:val="Heading3"/>
      </w:pPr>
      <w:r>
        <w:t>Other Functions</w:t>
      </w:r>
    </w:p>
    <w:p w:rsidR="00C42DEB" w:rsidRDefault="00AF2B0C" w:rsidP="00C42DEB">
      <w:r>
        <w:t>Your main program needs to do four things. Ideally, these should be in their own functions, but could all be done in the main function:</w:t>
      </w:r>
    </w:p>
    <w:p w:rsidR="00AF2B0C" w:rsidRDefault="00AF2B0C" w:rsidP="00AF2B0C">
      <w:pPr>
        <w:pStyle w:val="ListParagraph"/>
        <w:numPr>
          <w:ilvl w:val="0"/>
          <w:numId w:val="18"/>
        </w:numPr>
      </w:pPr>
      <w:r>
        <w:t>Define Chart of Account (plus initialize) and Journal arrays.</w:t>
      </w:r>
    </w:p>
    <w:p w:rsidR="00AF2B0C" w:rsidRDefault="00AF2B0C" w:rsidP="00AF2B0C">
      <w:pPr>
        <w:pStyle w:val="ListParagraph"/>
        <w:numPr>
          <w:ilvl w:val="0"/>
          <w:numId w:val="18"/>
        </w:numPr>
      </w:pPr>
      <w:r>
        <w:t>Read data file – This function should prompt the user for a file name to read from. It will then read the Journal headers followed by the lines. Do not assume that there is fixed number of journals in the file. Don’t worry about error checking at this point</w:t>
      </w:r>
    </w:p>
    <w:p w:rsidR="00AF2B0C" w:rsidRDefault="00AF2B0C" w:rsidP="00AF2B0C">
      <w:pPr>
        <w:pStyle w:val="ListParagraph"/>
        <w:numPr>
          <w:ilvl w:val="0"/>
          <w:numId w:val="18"/>
        </w:numPr>
      </w:pPr>
      <w:r>
        <w:t>Validate JEs imported from the file – For each journal, call the validate method.</w:t>
      </w:r>
    </w:p>
    <w:p w:rsidR="00AF2B0C" w:rsidRDefault="00AF2B0C" w:rsidP="00AF2B0C">
      <w:pPr>
        <w:pStyle w:val="ListParagraph"/>
        <w:numPr>
          <w:ilvl w:val="0"/>
          <w:numId w:val="18"/>
        </w:numPr>
      </w:pPr>
      <w:r>
        <w:t>Display income statement – For each journal, call the update</w:t>
      </w:r>
      <w:r w:rsidR="00A11C86">
        <w:t xml:space="preserve"> balance method. Then display each account total in the form of an income statement. See Sample Output.</w:t>
      </w:r>
    </w:p>
    <w:p w:rsidR="006D7589" w:rsidRDefault="00606CEC" w:rsidP="00C42DEB">
      <w:pPr>
        <w:pStyle w:val="Heading2"/>
      </w:pPr>
      <w:r>
        <w:t>Sample Input File</w:t>
      </w:r>
    </w:p>
    <w:p w:rsidR="004426B0" w:rsidRDefault="004426B0" w:rsidP="00C42DEB">
      <w:pPr>
        <w:pStyle w:val="Heading3"/>
      </w:pPr>
      <w:r>
        <w:t>Journals</w:t>
      </w:r>
    </w:p>
    <w:p w:rsidR="004A29DE" w:rsidRDefault="00BA7D4A" w:rsidP="004A29DE">
      <w:r>
        <w:t xml:space="preserve">The journal file will contain multiple entries (JEs). </w:t>
      </w:r>
      <w:r w:rsidR="00A12DE0">
        <w:t xml:space="preserve">Each line in the file will start with a line number. A zero line number indicates start of a new JE. </w:t>
      </w:r>
    </w:p>
    <w:tbl>
      <w:tblPr>
        <w:tblStyle w:val="GridTable4-Accent1"/>
        <w:tblW w:w="0" w:type="auto"/>
        <w:tblLook w:val="04A0" w:firstRow="1" w:lastRow="0" w:firstColumn="1" w:lastColumn="0" w:noHBand="0" w:noVBand="1"/>
      </w:tblPr>
      <w:tblGrid>
        <w:gridCol w:w="2697"/>
        <w:gridCol w:w="2697"/>
        <w:gridCol w:w="2698"/>
        <w:gridCol w:w="2698"/>
      </w:tblGrid>
      <w:tr w:rsidR="00853BB3" w:rsidTr="00A11C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7" w:type="dxa"/>
          </w:tcPr>
          <w:p w:rsidR="00853BB3" w:rsidRDefault="00853BB3" w:rsidP="004A29DE">
            <w:r>
              <w:t>Line Number</w:t>
            </w:r>
          </w:p>
        </w:tc>
        <w:tc>
          <w:tcPr>
            <w:tcW w:w="2697" w:type="dxa"/>
          </w:tcPr>
          <w:p w:rsidR="00853BB3" w:rsidRDefault="00853BB3" w:rsidP="004A29DE">
            <w:pPr>
              <w:cnfStyle w:val="100000000000" w:firstRow="1" w:lastRow="0" w:firstColumn="0" w:lastColumn="0" w:oddVBand="0" w:evenVBand="0" w:oddHBand="0" w:evenHBand="0" w:firstRowFirstColumn="0" w:firstRowLastColumn="0" w:lastRowFirstColumn="0" w:lastRowLastColumn="0"/>
            </w:pPr>
            <w:r>
              <w:t>Date / Debit</w:t>
            </w:r>
          </w:p>
        </w:tc>
        <w:tc>
          <w:tcPr>
            <w:tcW w:w="2698" w:type="dxa"/>
          </w:tcPr>
          <w:p w:rsidR="00853BB3" w:rsidRDefault="00853BB3" w:rsidP="004A29DE">
            <w:pPr>
              <w:cnfStyle w:val="100000000000" w:firstRow="1" w:lastRow="0" w:firstColumn="0" w:lastColumn="0" w:oddVBand="0" w:evenVBand="0" w:oddHBand="0" w:evenHBand="0" w:firstRowFirstColumn="0" w:firstRowLastColumn="0" w:lastRowFirstColumn="0" w:lastRowLastColumn="0"/>
            </w:pPr>
            <w:r>
              <w:t>Memo / Credit</w:t>
            </w:r>
          </w:p>
        </w:tc>
        <w:tc>
          <w:tcPr>
            <w:tcW w:w="2698" w:type="dxa"/>
          </w:tcPr>
          <w:p w:rsidR="00692914" w:rsidRDefault="00692914" w:rsidP="004A29DE">
            <w:pPr>
              <w:cnfStyle w:val="100000000000" w:firstRow="1" w:lastRow="0" w:firstColumn="0" w:lastColumn="0" w:oddVBand="0" w:evenVBand="0" w:oddHBand="0" w:evenHBand="0" w:firstRowFirstColumn="0" w:firstRowLastColumn="0" w:lastRowFirstColumn="0" w:lastRowLastColumn="0"/>
            </w:pPr>
            <w:r>
              <w:t>Transaction ID /</w:t>
            </w:r>
          </w:p>
          <w:p w:rsidR="00853BB3" w:rsidRDefault="00853BB3" w:rsidP="004A29DE">
            <w:pPr>
              <w:cnfStyle w:val="100000000000" w:firstRow="1" w:lastRow="0" w:firstColumn="0" w:lastColumn="0" w:oddVBand="0" w:evenVBand="0" w:oddHBand="0" w:evenHBand="0" w:firstRowFirstColumn="0" w:firstRowLastColumn="0" w:lastRowFirstColumn="0" w:lastRowLastColumn="0"/>
            </w:pPr>
            <w:r>
              <w:t xml:space="preserve">Account Number </w:t>
            </w:r>
          </w:p>
        </w:tc>
      </w:tr>
      <w:tr w:rsidR="00853BB3" w:rsidTr="00A11C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7" w:type="dxa"/>
          </w:tcPr>
          <w:p w:rsidR="00853BB3" w:rsidRDefault="00853BB3" w:rsidP="004A29DE">
            <w:r>
              <w:t>0</w:t>
            </w:r>
          </w:p>
        </w:tc>
        <w:tc>
          <w:tcPr>
            <w:tcW w:w="2697" w:type="dxa"/>
          </w:tcPr>
          <w:p w:rsidR="00853BB3" w:rsidRDefault="00853BB3" w:rsidP="004A29DE">
            <w:pPr>
              <w:cnfStyle w:val="000000100000" w:firstRow="0" w:lastRow="0" w:firstColumn="0" w:lastColumn="0" w:oddVBand="0" w:evenVBand="0" w:oddHBand="1" w:evenHBand="0" w:firstRowFirstColumn="0" w:firstRowLastColumn="0" w:lastRowFirstColumn="0" w:lastRowLastColumn="0"/>
            </w:pPr>
            <w:r>
              <w:t>8/31/18</w:t>
            </w:r>
          </w:p>
        </w:tc>
        <w:tc>
          <w:tcPr>
            <w:tcW w:w="2698" w:type="dxa"/>
          </w:tcPr>
          <w:p w:rsidR="00853BB3" w:rsidRDefault="00853BB3" w:rsidP="004A29DE">
            <w:pPr>
              <w:cnfStyle w:val="000000100000" w:firstRow="0" w:lastRow="0" w:firstColumn="0" w:lastColumn="0" w:oddVBand="0" w:evenVBand="0" w:oddHBand="1" w:evenHBand="0" w:firstRowFirstColumn="0" w:firstRowLastColumn="0" w:lastRowFirstColumn="0" w:lastRowLastColumn="0"/>
            </w:pPr>
            <w:proofErr w:type="spellStart"/>
            <w:r>
              <w:t>AugustTransactions</w:t>
            </w:r>
            <w:proofErr w:type="spellEnd"/>
          </w:p>
        </w:tc>
        <w:tc>
          <w:tcPr>
            <w:tcW w:w="2698" w:type="dxa"/>
          </w:tcPr>
          <w:p w:rsidR="00853BB3" w:rsidRDefault="00692914" w:rsidP="004A29DE">
            <w:pPr>
              <w:cnfStyle w:val="000000100000" w:firstRow="0" w:lastRow="0" w:firstColumn="0" w:lastColumn="0" w:oddVBand="0" w:evenVBand="0" w:oddHBand="1" w:evenHBand="0" w:firstRowFirstColumn="0" w:firstRowLastColumn="0" w:lastRowFirstColumn="0" w:lastRowLastColumn="0"/>
            </w:pPr>
            <w:r>
              <w:t>JE-100</w:t>
            </w:r>
          </w:p>
        </w:tc>
      </w:tr>
      <w:tr w:rsidR="00853BB3" w:rsidTr="00A11C86">
        <w:tc>
          <w:tcPr>
            <w:cnfStyle w:val="001000000000" w:firstRow="0" w:lastRow="0" w:firstColumn="1" w:lastColumn="0" w:oddVBand="0" w:evenVBand="0" w:oddHBand="0" w:evenHBand="0" w:firstRowFirstColumn="0" w:firstRowLastColumn="0" w:lastRowFirstColumn="0" w:lastRowLastColumn="0"/>
            <w:tcW w:w="2697" w:type="dxa"/>
          </w:tcPr>
          <w:p w:rsidR="00853BB3" w:rsidRDefault="00853BB3" w:rsidP="004A29DE">
            <w:r>
              <w:t>1</w:t>
            </w:r>
          </w:p>
        </w:tc>
        <w:tc>
          <w:tcPr>
            <w:tcW w:w="2697" w:type="dxa"/>
          </w:tcPr>
          <w:p w:rsidR="00853BB3" w:rsidRDefault="00853BB3" w:rsidP="004A29DE">
            <w:pPr>
              <w:cnfStyle w:val="000000000000" w:firstRow="0" w:lastRow="0" w:firstColumn="0" w:lastColumn="0" w:oddVBand="0" w:evenVBand="0" w:oddHBand="0" w:evenHBand="0" w:firstRowFirstColumn="0" w:firstRowLastColumn="0" w:lastRowFirstColumn="0" w:lastRowLastColumn="0"/>
            </w:pPr>
            <w:r>
              <w:t>50000</w:t>
            </w:r>
          </w:p>
        </w:tc>
        <w:tc>
          <w:tcPr>
            <w:tcW w:w="2698" w:type="dxa"/>
          </w:tcPr>
          <w:p w:rsidR="00853BB3" w:rsidRDefault="00853BB3" w:rsidP="004A29DE">
            <w:pPr>
              <w:cnfStyle w:val="000000000000" w:firstRow="0" w:lastRow="0" w:firstColumn="0" w:lastColumn="0" w:oddVBand="0" w:evenVBand="0" w:oddHBand="0" w:evenHBand="0" w:firstRowFirstColumn="0" w:firstRowLastColumn="0" w:lastRowFirstColumn="0" w:lastRowLastColumn="0"/>
            </w:pPr>
            <w:r>
              <w:t>0</w:t>
            </w:r>
          </w:p>
        </w:tc>
        <w:tc>
          <w:tcPr>
            <w:tcW w:w="2698" w:type="dxa"/>
          </w:tcPr>
          <w:p w:rsidR="00853BB3" w:rsidRDefault="00853BB3" w:rsidP="004A29DE">
            <w:pPr>
              <w:cnfStyle w:val="000000000000" w:firstRow="0" w:lastRow="0" w:firstColumn="0" w:lastColumn="0" w:oddVBand="0" w:evenVBand="0" w:oddHBand="0" w:evenHBand="0" w:firstRowFirstColumn="0" w:firstRowLastColumn="0" w:lastRowFirstColumn="0" w:lastRowLastColumn="0"/>
            </w:pPr>
            <w:r>
              <w:t>1000</w:t>
            </w:r>
          </w:p>
        </w:tc>
      </w:tr>
      <w:tr w:rsidR="00D07134" w:rsidTr="00A11C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7" w:type="dxa"/>
          </w:tcPr>
          <w:p w:rsidR="00D07134" w:rsidRDefault="00D07134" w:rsidP="004A29DE">
            <w:r>
              <w:lastRenderedPageBreak/>
              <w:t>2</w:t>
            </w:r>
          </w:p>
        </w:tc>
        <w:tc>
          <w:tcPr>
            <w:tcW w:w="2697" w:type="dxa"/>
          </w:tcPr>
          <w:p w:rsidR="00D07134" w:rsidRDefault="00D07134" w:rsidP="004A29DE">
            <w:pPr>
              <w:cnfStyle w:val="000000100000" w:firstRow="0" w:lastRow="0" w:firstColumn="0" w:lastColumn="0" w:oddVBand="0" w:evenVBand="0" w:oddHBand="1" w:evenHBand="0" w:firstRowFirstColumn="0" w:firstRowLastColumn="0" w:lastRowFirstColumn="0" w:lastRowLastColumn="0"/>
            </w:pPr>
            <w:r>
              <w:t>0</w:t>
            </w:r>
          </w:p>
        </w:tc>
        <w:tc>
          <w:tcPr>
            <w:tcW w:w="2698" w:type="dxa"/>
          </w:tcPr>
          <w:p w:rsidR="00D07134" w:rsidRDefault="00D07134" w:rsidP="004A29DE">
            <w:pPr>
              <w:cnfStyle w:val="000000100000" w:firstRow="0" w:lastRow="0" w:firstColumn="0" w:lastColumn="0" w:oddVBand="0" w:evenVBand="0" w:oddHBand="1" w:evenHBand="0" w:firstRowFirstColumn="0" w:firstRowLastColumn="0" w:lastRowFirstColumn="0" w:lastRowLastColumn="0"/>
            </w:pPr>
            <w:r>
              <w:t>50000</w:t>
            </w:r>
          </w:p>
        </w:tc>
        <w:tc>
          <w:tcPr>
            <w:tcW w:w="2698" w:type="dxa"/>
          </w:tcPr>
          <w:p w:rsidR="00D07134" w:rsidRDefault="00D07134" w:rsidP="004A29DE">
            <w:pPr>
              <w:cnfStyle w:val="000000100000" w:firstRow="0" w:lastRow="0" w:firstColumn="0" w:lastColumn="0" w:oddVBand="0" w:evenVBand="0" w:oddHBand="1" w:evenHBand="0" w:firstRowFirstColumn="0" w:firstRowLastColumn="0" w:lastRowFirstColumn="0" w:lastRowLastColumn="0"/>
            </w:pPr>
            <w:r>
              <w:t>2000</w:t>
            </w:r>
          </w:p>
        </w:tc>
      </w:tr>
      <w:tr w:rsidR="00853BB3" w:rsidTr="00A11C86">
        <w:tc>
          <w:tcPr>
            <w:cnfStyle w:val="001000000000" w:firstRow="0" w:lastRow="0" w:firstColumn="1" w:lastColumn="0" w:oddVBand="0" w:evenVBand="0" w:oddHBand="0" w:evenHBand="0" w:firstRowFirstColumn="0" w:firstRowLastColumn="0" w:lastRowFirstColumn="0" w:lastRowLastColumn="0"/>
            <w:tcW w:w="2697" w:type="dxa"/>
          </w:tcPr>
          <w:p w:rsidR="00853BB3" w:rsidRDefault="00853BB3" w:rsidP="004A29DE">
            <w:r>
              <w:t>2</w:t>
            </w:r>
          </w:p>
        </w:tc>
        <w:tc>
          <w:tcPr>
            <w:tcW w:w="2697" w:type="dxa"/>
          </w:tcPr>
          <w:p w:rsidR="00853BB3" w:rsidRDefault="00853BB3" w:rsidP="004A29DE">
            <w:pPr>
              <w:cnfStyle w:val="000000000000" w:firstRow="0" w:lastRow="0" w:firstColumn="0" w:lastColumn="0" w:oddVBand="0" w:evenVBand="0" w:oddHBand="0" w:evenHBand="0" w:firstRowFirstColumn="0" w:firstRowLastColumn="0" w:lastRowFirstColumn="0" w:lastRowLastColumn="0"/>
            </w:pPr>
            <w:r>
              <w:t>0</w:t>
            </w:r>
          </w:p>
        </w:tc>
        <w:tc>
          <w:tcPr>
            <w:tcW w:w="2698" w:type="dxa"/>
          </w:tcPr>
          <w:p w:rsidR="00853BB3" w:rsidRDefault="00853BB3" w:rsidP="004A29DE">
            <w:pPr>
              <w:cnfStyle w:val="000000000000" w:firstRow="0" w:lastRow="0" w:firstColumn="0" w:lastColumn="0" w:oddVBand="0" w:evenVBand="0" w:oddHBand="0" w:evenHBand="0" w:firstRowFirstColumn="0" w:firstRowLastColumn="0" w:lastRowFirstColumn="0" w:lastRowLastColumn="0"/>
            </w:pPr>
            <w:r>
              <w:t>25000</w:t>
            </w:r>
          </w:p>
        </w:tc>
        <w:tc>
          <w:tcPr>
            <w:tcW w:w="2698" w:type="dxa"/>
          </w:tcPr>
          <w:p w:rsidR="00853BB3" w:rsidRDefault="00853BB3" w:rsidP="004A29DE">
            <w:pPr>
              <w:cnfStyle w:val="000000000000" w:firstRow="0" w:lastRow="0" w:firstColumn="0" w:lastColumn="0" w:oddVBand="0" w:evenVBand="0" w:oddHBand="0" w:evenHBand="0" w:firstRowFirstColumn="0" w:firstRowLastColumn="0" w:lastRowFirstColumn="0" w:lastRowLastColumn="0"/>
            </w:pPr>
            <w:r>
              <w:t>6010</w:t>
            </w:r>
          </w:p>
        </w:tc>
      </w:tr>
      <w:tr w:rsidR="00853BB3" w:rsidTr="00A11C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7" w:type="dxa"/>
          </w:tcPr>
          <w:p w:rsidR="00853BB3" w:rsidRDefault="00853BB3" w:rsidP="004A29DE">
            <w:r>
              <w:t>3</w:t>
            </w:r>
          </w:p>
        </w:tc>
        <w:tc>
          <w:tcPr>
            <w:tcW w:w="2697" w:type="dxa"/>
          </w:tcPr>
          <w:p w:rsidR="00853BB3" w:rsidRDefault="00853BB3" w:rsidP="004A29DE">
            <w:pPr>
              <w:cnfStyle w:val="000000100000" w:firstRow="0" w:lastRow="0" w:firstColumn="0" w:lastColumn="0" w:oddVBand="0" w:evenVBand="0" w:oddHBand="1" w:evenHBand="0" w:firstRowFirstColumn="0" w:firstRowLastColumn="0" w:lastRowFirstColumn="0" w:lastRowLastColumn="0"/>
            </w:pPr>
            <w:r>
              <w:t>0</w:t>
            </w:r>
          </w:p>
        </w:tc>
        <w:tc>
          <w:tcPr>
            <w:tcW w:w="2698" w:type="dxa"/>
          </w:tcPr>
          <w:p w:rsidR="00853BB3" w:rsidRDefault="00D07134" w:rsidP="004A29DE">
            <w:pPr>
              <w:cnfStyle w:val="000000100000" w:firstRow="0" w:lastRow="0" w:firstColumn="0" w:lastColumn="0" w:oddVBand="0" w:evenVBand="0" w:oddHBand="1" w:evenHBand="0" w:firstRowFirstColumn="0" w:firstRowLastColumn="0" w:lastRowFirstColumn="0" w:lastRowLastColumn="0"/>
            </w:pPr>
            <w:r>
              <w:t>10</w:t>
            </w:r>
            <w:r w:rsidR="00853BB3">
              <w:t>000</w:t>
            </w:r>
          </w:p>
        </w:tc>
        <w:tc>
          <w:tcPr>
            <w:tcW w:w="2698" w:type="dxa"/>
          </w:tcPr>
          <w:p w:rsidR="00853BB3" w:rsidRDefault="00853BB3" w:rsidP="004A29DE">
            <w:pPr>
              <w:cnfStyle w:val="000000100000" w:firstRow="0" w:lastRow="0" w:firstColumn="0" w:lastColumn="0" w:oddVBand="0" w:evenVBand="0" w:oddHBand="1" w:evenHBand="0" w:firstRowFirstColumn="0" w:firstRowLastColumn="0" w:lastRowFirstColumn="0" w:lastRowLastColumn="0"/>
            </w:pPr>
            <w:r>
              <w:t>6050</w:t>
            </w:r>
          </w:p>
        </w:tc>
      </w:tr>
      <w:tr w:rsidR="00853BB3" w:rsidTr="00A11C86">
        <w:tc>
          <w:tcPr>
            <w:cnfStyle w:val="001000000000" w:firstRow="0" w:lastRow="0" w:firstColumn="1" w:lastColumn="0" w:oddVBand="0" w:evenVBand="0" w:oddHBand="0" w:evenHBand="0" w:firstRowFirstColumn="0" w:firstRowLastColumn="0" w:lastRowFirstColumn="0" w:lastRowLastColumn="0"/>
            <w:tcW w:w="2697" w:type="dxa"/>
          </w:tcPr>
          <w:p w:rsidR="00853BB3" w:rsidRDefault="00853BB3" w:rsidP="004A29DE">
            <w:r>
              <w:t>4</w:t>
            </w:r>
          </w:p>
        </w:tc>
        <w:tc>
          <w:tcPr>
            <w:tcW w:w="2697" w:type="dxa"/>
          </w:tcPr>
          <w:p w:rsidR="00853BB3" w:rsidRDefault="00853BB3" w:rsidP="004A29DE">
            <w:pPr>
              <w:cnfStyle w:val="000000000000" w:firstRow="0" w:lastRow="0" w:firstColumn="0" w:lastColumn="0" w:oddVBand="0" w:evenVBand="0" w:oddHBand="0" w:evenHBand="0" w:firstRowFirstColumn="0" w:firstRowLastColumn="0" w:lastRowFirstColumn="0" w:lastRowLastColumn="0"/>
            </w:pPr>
            <w:r>
              <w:t>0</w:t>
            </w:r>
          </w:p>
        </w:tc>
        <w:tc>
          <w:tcPr>
            <w:tcW w:w="2698" w:type="dxa"/>
          </w:tcPr>
          <w:p w:rsidR="00853BB3" w:rsidRDefault="00D07134" w:rsidP="004A29DE">
            <w:pPr>
              <w:cnfStyle w:val="000000000000" w:firstRow="0" w:lastRow="0" w:firstColumn="0" w:lastColumn="0" w:oddVBand="0" w:evenVBand="0" w:oddHBand="0" w:evenHBand="0" w:firstRowFirstColumn="0" w:firstRowLastColumn="0" w:lastRowFirstColumn="0" w:lastRowLastColumn="0"/>
            </w:pPr>
            <w:r>
              <w:t>2000</w:t>
            </w:r>
          </w:p>
        </w:tc>
        <w:tc>
          <w:tcPr>
            <w:tcW w:w="2698" w:type="dxa"/>
          </w:tcPr>
          <w:p w:rsidR="00853BB3" w:rsidRDefault="00853BB3" w:rsidP="004A29DE">
            <w:pPr>
              <w:cnfStyle w:val="000000000000" w:firstRow="0" w:lastRow="0" w:firstColumn="0" w:lastColumn="0" w:oddVBand="0" w:evenVBand="0" w:oddHBand="0" w:evenHBand="0" w:firstRowFirstColumn="0" w:firstRowLastColumn="0" w:lastRowFirstColumn="0" w:lastRowLastColumn="0"/>
            </w:pPr>
            <w:r>
              <w:t>6020</w:t>
            </w:r>
          </w:p>
        </w:tc>
      </w:tr>
      <w:tr w:rsidR="00D07134" w:rsidTr="00A11C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7" w:type="dxa"/>
          </w:tcPr>
          <w:p w:rsidR="00D07134" w:rsidRDefault="00D07134" w:rsidP="004A29DE">
            <w:r>
              <w:t>5</w:t>
            </w:r>
          </w:p>
        </w:tc>
        <w:tc>
          <w:tcPr>
            <w:tcW w:w="2697" w:type="dxa"/>
          </w:tcPr>
          <w:p w:rsidR="00D07134" w:rsidRDefault="00D07134" w:rsidP="004A29DE">
            <w:pPr>
              <w:cnfStyle w:val="000000100000" w:firstRow="0" w:lastRow="0" w:firstColumn="0" w:lastColumn="0" w:oddVBand="0" w:evenVBand="0" w:oddHBand="1" w:evenHBand="0" w:firstRowFirstColumn="0" w:firstRowLastColumn="0" w:lastRowFirstColumn="0" w:lastRowLastColumn="0"/>
            </w:pPr>
            <w:r>
              <w:t>37000</w:t>
            </w:r>
          </w:p>
        </w:tc>
        <w:tc>
          <w:tcPr>
            <w:tcW w:w="2698" w:type="dxa"/>
          </w:tcPr>
          <w:p w:rsidR="00D07134" w:rsidRDefault="00D07134" w:rsidP="004A29DE">
            <w:pPr>
              <w:cnfStyle w:val="000000100000" w:firstRow="0" w:lastRow="0" w:firstColumn="0" w:lastColumn="0" w:oddVBand="0" w:evenVBand="0" w:oddHBand="1" w:evenHBand="0" w:firstRowFirstColumn="0" w:firstRowLastColumn="0" w:lastRowFirstColumn="0" w:lastRowLastColumn="0"/>
            </w:pPr>
            <w:r>
              <w:t>0</w:t>
            </w:r>
          </w:p>
        </w:tc>
        <w:tc>
          <w:tcPr>
            <w:tcW w:w="2698" w:type="dxa"/>
          </w:tcPr>
          <w:p w:rsidR="00D07134" w:rsidRDefault="00D07134" w:rsidP="004A29DE">
            <w:pPr>
              <w:cnfStyle w:val="000000100000" w:firstRow="0" w:lastRow="0" w:firstColumn="0" w:lastColumn="0" w:oddVBand="0" w:evenVBand="0" w:oddHBand="1" w:evenHBand="0" w:firstRowFirstColumn="0" w:firstRowLastColumn="0" w:lastRowFirstColumn="0" w:lastRowLastColumn="0"/>
            </w:pPr>
            <w:r>
              <w:t>4000</w:t>
            </w:r>
          </w:p>
        </w:tc>
      </w:tr>
      <w:tr w:rsidR="00853BB3" w:rsidTr="00A11C86">
        <w:tc>
          <w:tcPr>
            <w:cnfStyle w:val="001000000000" w:firstRow="0" w:lastRow="0" w:firstColumn="1" w:lastColumn="0" w:oddVBand="0" w:evenVBand="0" w:oddHBand="0" w:evenHBand="0" w:firstRowFirstColumn="0" w:firstRowLastColumn="0" w:lastRowFirstColumn="0" w:lastRowLastColumn="0"/>
            <w:tcW w:w="2697" w:type="dxa"/>
          </w:tcPr>
          <w:p w:rsidR="00853BB3" w:rsidRDefault="00853BB3" w:rsidP="004A29DE">
            <w:r>
              <w:t>0</w:t>
            </w:r>
          </w:p>
        </w:tc>
        <w:tc>
          <w:tcPr>
            <w:tcW w:w="2697" w:type="dxa"/>
          </w:tcPr>
          <w:p w:rsidR="00853BB3" w:rsidRDefault="00853BB3" w:rsidP="004A29DE">
            <w:pPr>
              <w:cnfStyle w:val="000000000000" w:firstRow="0" w:lastRow="0" w:firstColumn="0" w:lastColumn="0" w:oddVBand="0" w:evenVBand="0" w:oddHBand="0" w:evenHBand="0" w:firstRowFirstColumn="0" w:firstRowLastColumn="0" w:lastRowFirstColumn="0" w:lastRowLastColumn="0"/>
            </w:pPr>
            <w:r>
              <w:t>9/30/18</w:t>
            </w:r>
          </w:p>
        </w:tc>
        <w:tc>
          <w:tcPr>
            <w:tcW w:w="2698" w:type="dxa"/>
          </w:tcPr>
          <w:p w:rsidR="00853BB3" w:rsidRDefault="00853BB3" w:rsidP="004A29DE">
            <w:pPr>
              <w:cnfStyle w:val="000000000000" w:firstRow="0" w:lastRow="0" w:firstColumn="0" w:lastColumn="0" w:oddVBand="0" w:evenVBand="0" w:oddHBand="0" w:evenHBand="0" w:firstRowFirstColumn="0" w:firstRowLastColumn="0" w:lastRowFirstColumn="0" w:lastRowLastColumn="0"/>
            </w:pPr>
            <w:proofErr w:type="spellStart"/>
            <w:r>
              <w:t>SeptTransactions</w:t>
            </w:r>
            <w:proofErr w:type="spellEnd"/>
          </w:p>
        </w:tc>
        <w:tc>
          <w:tcPr>
            <w:tcW w:w="2698" w:type="dxa"/>
          </w:tcPr>
          <w:p w:rsidR="00853BB3" w:rsidRDefault="00692914" w:rsidP="004A29DE">
            <w:pPr>
              <w:cnfStyle w:val="000000000000" w:firstRow="0" w:lastRow="0" w:firstColumn="0" w:lastColumn="0" w:oddVBand="0" w:evenVBand="0" w:oddHBand="0" w:evenHBand="0" w:firstRowFirstColumn="0" w:firstRowLastColumn="0" w:lastRowFirstColumn="0" w:lastRowLastColumn="0"/>
            </w:pPr>
            <w:r>
              <w:t>JE-101</w:t>
            </w:r>
          </w:p>
        </w:tc>
      </w:tr>
      <w:tr w:rsidR="00853BB3" w:rsidTr="00A11C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7" w:type="dxa"/>
          </w:tcPr>
          <w:p w:rsidR="00853BB3" w:rsidRDefault="00853BB3" w:rsidP="004A29DE">
            <w:r>
              <w:t>1</w:t>
            </w:r>
          </w:p>
        </w:tc>
        <w:tc>
          <w:tcPr>
            <w:tcW w:w="2697" w:type="dxa"/>
          </w:tcPr>
          <w:p w:rsidR="00853BB3" w:rsidRDefault="00853BB3" w:rsidP="004A29DE">
            <w:pPr>
              <w:cnfStyle w:val="000000100000" w:firstRow="0" w:lastRow="0" w:firstColumn="0" w:lastColumn="0" w:oddVBand="0" w:evenVBand="0" w:oddHBand="1" w:evenHBand="0" w:firstRowFirstColumn="0" w:firstRowLastColumn="0" w:lastRowFirstColumn="0" w:lastRowLastColumn="0"/>
            </w:pPr>
            <w:r>
              <w:t>10000</w:t>
            </w:r>
          </w:p>
        </w:tc>
        <w:tc>
          <w:tcPr>
            <w:tcW w:w="2698" w:type="dxa"/>
          </w:tcPr>
          <w:p w:rsidR="00853BB3" w:rsidRDefault="00853BB3" w:rsidP="004A29DE">
            <w:pPr>
              <w:cnfStyle w:val="000000100000" w:firstRow="0" w:lastRow="0" w:firstColumn="0" w:lastColumn="0" w:oddVBand="0" w:evenVBand="0" w:oddHBand="1" w:evenHBand="0" w:firstRowFirstColumn="0" w:firstRowLastColumn="0" w:lastRowFirstColumn="0" w:lastRowLastColumn="0"/>
            </w:pPr>
            <w:r>
              <w:t>0</w:t>
            </w:r>
          </w:p>
        </w:tc>
        <w:tc>
          <w:tcPr>
            <w:tcW w:w="2698" w:type="dxa"/>
          </w:tcPr>
          <w:p w:rsidR="00853BB3" w:rsidRDefault="00853BB3" w:rsidP="004A29DE">
            <w:pPr>
              <w:cnfStyle w:val="000000100000" w:firstRow="0" w:lastRow="0" w:firstColumn="0" w:lastColumn="0" w:oddVBand="0" w:evenVBand="0" w:oddHBand="1" w:evenHBand="0" w:firstRowFirstColumn="0" w:firstRowLastColumn="0" w:lastRowFirstColumn="0" w:lastRowLastColumn="0"/>
            </w:pPr>
            <w:r>
              <w:t>1010</w:t>
            </w:r>
          </w:p>
        </w:tc>
      </w:tr>
      <w:tr w:rsidR="00853BB3" w:rsidTr="00A11C86">
        <w:tc>
          <w:tcPr>
            <w:cnfStyle w:val="001000000000" w:firstRow="0" w:lastRow="0" w:firstColumn="1" w:lastColumn="0" w:oddVBand="0" w:evenVBand="0" w:oddHBand="0" w:evenHBand="0" w:firstRowFirstColumn="0" w:firstRowLastColumn="0" w:lastRowFirstColumn="0" w:lastRowLastColumn="0"/>
            <w:tcW w:w="2697" w:type="dxa"/>
          </w:tcPr>
          <w:p w:rsidR="00853BB3" w:rsidRDefault="00853BB3" w:rsidP="004A29DE">
            <w:r>
              <w:t>2</w:t>
            </w:r>
          </w:p>
        </w:tc>
        <w:tc>
          <w:tcPr>
            <w:tcW w:w="2697" w:type="dxa"/>
          </w:tcPr>
          <w:p w:rsidR="00853BB3" w:rsidRDefault="00853BB3" w:rsidP="004A29DE">
            <w:pPr>
              <w:cnfStyle w:val="000000000000" w:firstRow="0" w:lastRow="0" w:firstColumn="0" w:lastColumn="0" w:oddVBand="0" w:evenVBand="0" w:oddHBand="0" w:evenHBand="0" w:firstRowFirstColumn="0" w:firstRowLastColumn="0" w:lastRowFirstColumn="0" w:lastRowLastColumn="0"/>
            </w:pPr>
            <w:r>
              <w:t>0</w:t>
            </w:r>
          </w:p>
        </w:tc>
        <w:tc>
          <w:tcPr>
            <w:tcW w:w="2698" w:type="dxa"/>
          </w:tcPr>
          <w:p w:rsidR="00853BB3" w:rsidRDefault="00853BB3" w:rsidP="004A29DE">
            <w:pPr>
              <w:cnfStyle w:val="000000000000" w:firstRow="0" w:lastRow="0" w:firstColumn="0" w:lastColumn="0" w:oddVBand="0" w:evenVBand="0" w:oddHBand="0" w:evenHBand="0" w:firstRowFirstColumn="0" w:firstRowLastColumn="0" w:lastRowFirstColumn="0" w:lastRowLastColumn="0"/>
            </w:pPr>
            <w:r>
              <w:t>5000</w:t>
            </w:r>
          </w:p>
        </w:tc>
        <w:tc>
          <w:tcPr>
            <w:tcW w:w="2698" w:type="dxa"/>
          </w:tcPr>
          <w:p w:rsidR="00853BB3" w:rsidRDefault="00853BB3" w:rsidP="004A29DE">
            <w:pPr>
              <w:cnfStyle w:val="000000000000" w:firstRow="0" w:lastRow="0" w:firstColumn="0" w:lastColumn="0" w:oddVBand="0" w:evenVBand="0" w:oddHBand="0" w:evenHBand="0" w:firstRowFirstColumn="0" w:firstRowLastColumn="0" w:lastRowFirstColumn="0" w:lastRowLastColumn="0"/>
            </w:pPr>
            <w:r>
              <w:t>6000</w:t>
            </w:r>
          </w:p>
        </w:tc>
      </w:tr>
      <w:tr w:rsidR="00853BB3" w:rsidTr="00A11C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7" w:type="dxa"/>
          </w:tcPr>
          <w:p w:rsidR="00853BB3" w:rsidRDefault="00853BB3" w:rsidP="004A29DE">
            <w:r>
              <w:t>3</w:t>
            </w:r>
          </w:p>
        </w:tc>
        <w:tc>
          <w:tcPr>
            <w:tcW w:w="2697" w:type="dxa"/>
          </w:tcPr>
          <w:p w:rsidR="00853BB3" w:rsidRDefault="00853BB3" w:rsidP="004A29DE">
            <w:pPr>
              <w:cnfStyle w:val="000000100000" w:firstRow="0" w:lastRow="0" w:firstColumn="0" w:lastColumn="0" w:oddVBand="0" w:evenVBand="0" w:oddHBand="1" w:evenHBand="0" w:firstRowFirstColumn="0" w:firstRowLastColumn="0" w:lastRowFirstColumn="0" w:lastRowLastColumn="0"/>
            </w:pPr>
            <w:r>
              <w:t>0</w:t>
            </w:r>
          </w:p>
        </w:tc>
        <w:tc>
          <w:tcPr>
            <w:tcW w:w="2698" w:type="dxa"/>
          </w:tcPr>
          <w:p w:rsidR="00853BB3" w:rsidRDefault="00853BB3" w:rsidP="004A29DE">
            <w:pPr>
              <w:cnfStyle w:val="000000100000" w:firstRow="0" w:lastRow="0" w:firstColumn="0" w:lastColumn="0" w:oddVBand="0" w:evenVBand="0" w:oddHBand="1" w:evenHBand="0" w:firstRowFirstColumn="0" w:firstRowLastColumn="0" w:lastRowFirstColumn="0" w:lastRowLastColumn="0"/>
            </w:pPr>
            <w:r>
              <w:t>15000</w:t>
            </w:r>
          </w:p>
        </w:tc>
        <w:tc>
          <w:tcPr>
            <w:tcW w:w="2698" w:type="dxa"/>
          </w:tcPr>
          <w:p w:rsidR="00853BB3" w:rsidRDefault="00853BB3" w:rsidP="004A29DE">
            <w:pPr>
              <w:cnfStyle w:val="000000100000" w:firstRow="0" w:lastRow="0" w:firstColumn="0" w:lastColumn="0" w:oddVBand="0" w:evenVBand="0" w:oddHBand="1" w:evenHBand="0" w:firstRowFirstColumn="0" w:firstRowLastColumn="0" w:lastRowFirstColumn="0" w:lastRowLastColumn="0"/>
            </w:pPr>
            <w:r>
              <w:t>6010</w:t>
            </w:r>
          </w:p>
        </w:tc>
      </w:tr>
      <w:tr w:rsidR="00853BB3" w:rsidTr="00A11C86">
        <w:tc>
          <w:tcPr>
            <w:cnfStyle w:val="001000000000" w:firstRow="0" w:lastRow="0" w:firstColumn="1" w:lastColumn="0" w:oddVBand="0" w:evenVBand="0" w:oddHBand="0" w:evenHBand="0" w:firstRowFirstColumn="0" w:firstRowLastColumn="0" w:lastRowFirstColumn="0" w:lastRowLastColumn="0"/>
            <w:tcW w:w="2697" w:type="dxa"/>
          </w:tcPr>
          <w:p w:rsidR="00853BB3" w:rsidRDefault="00853BB3" w:rsidP="004A29DE">
            <w:r>
              <w:t>4</w:t>
            </w:r>
          </w:p>
        </w:tc>
        <w:tc>
          <w:tcPr>
            <w:tcW w:w="2697" w:type="dxa"/>
          </w:tcPr>
          <w:p w:rsidR="00853BB3" w:rsidRDefault="00853BB3" w:rsidP="004A29DE">
            <w:pPr>
              <w:cnfStyle w:val="000000000000" w:firstRow="0" w:lastRow="0" w:firstColumn="0" w:lastColumn="0" w:oddVBand="0" w:evenVBand="0" w:oddHBand="0" w:evenHBand="0" w:firstRowFirstColumn="0" w:firstRowLastColumn="0" w:lastRowFirstColumn="0" w:lastRowLastColumn="0"/>
            </w:pPr>
            <w:r>
              <w:t>45000</w:t>
            </w:r>
          </w:p>
        </w:tc>
        <w:tc>
          <w:tcPr>
            <w:tcW w:w="2698" w:type="dxa"/>
          </w:tcPr>
          <w:p w:rsidR="00853BB3" w:rsidRDefault="00853BB3" w:rsidP="004A29DE">
            <w:pPr>
              <w:cnfStyle w:val="000000000000" w:firstRow="0" w:lastRow="0" w:firstColumn="0" w:lastColumn="0" w:oddVBand="0" w:evenVBand="0" w:oddHBand="0" w:evenHBand="0" w:firstRowFirstColumn="0" w:firstRowLastColumn="0" w:lastRowFirstColumn="0" w:lastRowLastColumn="0"/>
            </w:pPr>
            <w:r>
              <w:t>0</w:t>
            </w:r>
          </w:p>
        </w:tc>
        <w:tc>
          <w:tcPr>
            <w:tcW w:w="2698" w:type="dxa"/>
          </w:tcPr>
          <w:p w:rsidR="00853BB3" w:rsidRDefault="00853BB3" w:rsidP="004A29DE">
            <w:pPr>
              <w:cnfStyle w:val="000000000000" w:firstRow="0" w:lastRow="0" w:firstColumn="0" w:lastColumn="0" w:oddVBand="0" w:evenVBand="0" w:oddHBand="0" w:evenHBand="0" w:firstRowFirstColumn="0" w:firstRowLastColumn="0" w:lastRowFirstColumn="0" w:lastRowLastColumn="0"/>
            </w:pPr>
            <w:r>
              <w:t>1000</w:t>
            </w:r>
          </w:p>
        </w:tc>
      </w:tr>
      <w:tr w:rsidR="00853BB3" w:rsidTr="00A11C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7" w:type="dxa"/>
          </w:tcPr>
          <w:p w:rsidR="00853BB3" w:rsidRDefault="00853BB3" w:rsidP="004A29DE">
            <w:r>
              <w:t>5</w:t>
            </w:r>
          </w:p>
        </w:tc>
        <w:tc>
          <w:tcPr>
            <w:tcW w:w="2697" w:type="dxa"/>
          </w:tcPr>
          <w:p w:rsidR="00853BB3" w:rsidRDefault="00853BB3" w:rsidP="004A29DE">
            <w:pPr>
              <w:cnfStyle w:val="000000100000" w:firstRow="0" w:lastRow="0" w:firstColumn="0" w:lastColumn="0" w:oddVBand="0" w:evenVBand="0" w:oddHBand="1" w:evenHBand="0" w:firstRowFirstColumn="0" w:firstRowLastColumn="0" w:lastRowFirstColumn="0" w:lastRowLastColumn="0"/>
            </w:pPr>
            <w:r>
              <w:t>0</w:t>
            </w:r>
          </w:p>
        </w:tc>
        <w:tc>
          <w:tcPr>
            <w:tcW w:w="2698" w:type="dxa"/>
          </w:tcPr>
          <w:p w:rsidR="00853BB3" w:rsidRDefault="00853BB3" w:rsidP="004A29DE">
            <w:pPr>
              <w:cnfStyle w:val="000000100000" w:firstRow="0" w:lastRow="0" w:firstColumn="0" w:lastColumn="0" w:oddVBand="0" w:evenVBand="0" w:oddHBand="1" w:evenHBand="0" w:firstRowFirstColumn="0" w:firstRowLastColumn="0" w:lastRowFirstColumn="0" w:lastRowLastColumn="0"/>
            </w:pPr>
            <w:r>
              <w:t>2000</w:t>
            </w:r>
          </w:p>
        </w:tc>
        <w:tc>
          <w:tcPr>
            <w:tcW w:w="2698" w:type="dxa"/>
          </w:tcPr>
          <w:p w:rsidR="00853BB3" w:rsidRDefault="00853BB3" w:rsidP="004A29DE">
            <w:pPr>
              <w:cnfStyle w:val="000000100000" w:firstRow="0" w:lastRow="0" w:firstColumn="0" w:lastColumn="0" w:oddVBand="0" w:evenVBand="0" w:oddHBand="1" w:evenHBand="0" w:firstRowFirstColumn="0" w:firstRowLastColumn="0" w:lastRowFirstColumn="0" w:lastRowLastColumn="0"/>
            </w:pPr>
            <w:r>
              <w:t>6005</w:t>
            </w:r>
          </w:p>
        </w:tc>
      </w:tr>
      <w:tr w:rsidR="00853BB3" w:rsidTr="00A11C86">
        <w:tc>
          <w:tcPr>
            <w:cnfStyle w:val="001000000000" w:firstRow="0" w:lastRow="0" w:firstColumn="1" w:lastColumn="0" w:oddVBand="0" w:evenVBand="0" w:oddHBand="0" w:evenHBand="0" w:firstRowFirstColumn="0" w:firstRowLastColumn="0" w:lastRowFirstColumn="0" w:lastRowLastColumn="0"/>
            <w:tcW w:w="2697" w:type="dxa"/>
          </w:tcPr>
          <w:p w:rsidR="00853BB3" w:rsidRDefault="00853BB3" w:rsidP="004A29DE">
            <w:r>
              <w:t>6</w:t>
            </w:r>
          </w:p>
        </w:tc>
        <w:tc>
          <w:tcPr>
            <w:tcW w:w="2697" w:type="dxa"/>
          </w:tcPr>
          <w:p w:rsidR="00853BB3" w:rsidRDefault="00853BB3" w:rsidP="004A29DE">
            <w:pPr>
              <w:cnfStyle w:val="000000000000" w:firstRow="0" w:lastRow="0" w:firstColumn="0" w:lastColumn="0" w:oddVBand="0" w:evenVBand="0" w:oddHBand="0" w:evenHBand="0" w:firstRowFirstColumn="0" w:firstRowLastColumn="0" w:lastRowFirstColumn="0" w:lastRowLastColumn="0"/>
            </w:pPr>
            <w:r>
              <w:t>0</w:t>
            </w:r>
          </w:p>
        </w:tc>
        <w:tc>
          <w:tcPr>
            <w:tcW w:w="2698" w:type="dxa"/>
          </w:tcPr>
          <w:p w:rsidR="00853BB3" w:rsidRDefault="00853BB3" w:rsidP="004A29DE">
            <w:pPr>
              <w:cnfStyle w:val="000000000000" w:firstRow="0" w:lastRow="0" w:firstColumn="0" w:lastColumn="0" w:oddVBand="0" w:evenVBand="0" w:oddHBand="0" w:evenHBand="0" w:firstRowFirstColumn="0" w:firstRowLastColumn="0" w:lastRowFirstColumn="0" w:lastRowLastColumn="0"/>
            </w:pPr>
            <w:r>
              <w:t>5000</w:t>
            </w:r>
          </w:p>
        </w:tc>
        <w:tc>
          <w:tcPr>
            <w:tcW w:w="2698" w:type="dxa"/>
          </w:tcPr>
          <w:p w:rsidR="00853BB3" w:rsidRDefault="00853BB3" w:rsidP="004A29DE">
            <w:pPr>
              <w:cnfStyle w:val="000000000000" w:firstRow="0" w:lastRow="0" w:firstColumn="0" w:lastColumn="0" w:oddVBand="0" w:evenVBand="0" w:oddHBand="0" w:evenHBand="0" w:firstRowFirstColumn="0" w:firstRowLastColumn="0" w:lastRowFirstColumn="0" w:lastRowLastColumn="0"/>
            </w:pPr>
            <w:r>
              <w:t>6050</w:t>
            </w:r>
          </w:p>
        </w:tc>
      </w:tr>
      <w:tr w:rsidR="00853BB3" w:rsidTr="00A11C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7" w:type="dxa"/>
          </w:tcPr>
          <w:p w:rsidR="00853BB3" w:rsidRDefault="00853BB3" w:rsidP="004A29DE">
            <w:r>
              <w:t>7</w:t>
            </w:r>
          </w:p>
        </w:tc>
        <w:tc>
          <w:tcPr>
            <w:tcW w:w="2697" w:type="dxa"/>
          </w:tcPr>
          <w:p w:rsidR="00853BB3" w:rsidRDefault="0067345E" w:rsidP="004A29DE">
            <w:pPr>
              <w:cnfStyle w:val="000000100000" w:firstRow="0" w:lastRow="0" w:firstColumn="0" w:lastColumn="0" w:oddVBand="0" w:evenVBand="0" w:oddHBand="1" w:evenHBand="0" w:firstRowFirstColumn="0" w:firstRowLastColumn="0" w:lastRowFirstColumn="0" w:lastRowLastColumn="0"/>
            </w:pPr>
            <w:r>
              <w:t>0</w:t>
            </w:r>
          </w:p>
        </w:tc>
        <w:tc>
          <w:tcPr>
            <w:tcW w:w="2698" w:type="dxa"/>
          </w:tcPr>
          <w:p w:rsidR="00853BB3" w:rsidRDefault="0067345E" w:rsidP="004A29DE">
            <w:pPr>
              <w:cnfStyle w:val="000000100000" w:firstRow="0" w:lastRow="0" w:firstColumn="0" w:lastColumn="0" w:oddVBand="0" w:evenVBand="0" w:oddHBand="1" w:evenHBand="0" w:firstRowFirstColumn="0" w:firstRowLastColumn="0" w:lastRowFirstColumn="0" w:lastRowLastColumn="0"/>
            </w:pPr>
            <w:r>
              <w:t>3000</w:t>
            </w:r>
          </w:p>
        </w:tc>
        <w:tc>
          <w:tcPr>
            <w:tcW w:w="2698" w:type="dxa"/>
          </w:tcPr>
          <w:p w:rsidR="00853BB3" w:rsidRDefault="0067345E" w:rsidP="004A29DE">
            <w:pPr>
              <w:cnfStyle w:val="000000100000" w:firstRow="0" w:lastRow="0" w:firstColumn="0" w:lastColumn="0" w:oddVBand="0" w:evenVBand="0" w:oddHBand="1" w:evenHBand="0" w:firstRowFirstColumn="0" w:firstRowLastColumn="0" w:lastRowFirstColumn="0" w:lastRowLastColumn="0"/>
            </w:pPr>
            <w:r>
              <w:t>6060</w:t>
            </w:r>
          </w:p>
        </w:tc>
      </w:tr>
      <w:tr w:rsidR="0067345E" w:rsidTr="00A11C86">
        <w:tc>
          <w:tcPr>
            <w:cnfStyle w:val="001000000000" w:firstRow="0" w:lastRow="0" w:firstColumn="1" w:lastColumn="0" w:oddVBand="0" w:evenVBand="0" w:oddHBand="0" w:evenHBand="0" w:firstRowFirstColumn="0" w:firstRowLastColumn="0" w:lastRowFirstColumn="0" w:lastRowLastColumn="0"/>
            <w:tcW w:w="2697" w:type="dxa"/>
          </w:tcPr>
          <w:p w:rsidR="0067345E" w:rsidRDefault="0067345E" w:rsidP="004A29DE">
            <w:r>
              <w:t>8</w:t>
            </w:r>
          </w:p>
        </w:tc>
        <w:tc>
          <w:tcPr>
            <w:tcW w:w="2697" w:type="dxa"/>
          </w:tcPr>
          <w:p w:rsidR="0067345E" w:rsidRDefault="0067345E" w:rsidP="004A29DE">
            <w:pPr>
              <w:cnfStyle w:val="000000000000" w:firstRow="0" w:lastRow="0" w:firstColumn="0" w:lastColumn="0" w:oddVBand="0" w:evenVBand="0" w:oddHBand="0" w:evenHBand="0" w:firstRowFirstColumn="0" w:firstRowLastColumn="0" w:lastRowFirstColumn="0" w:lastRowLastColumn="0"/>
            </w:pPr>
            <w:r>
              <w:t>0</w:t>
            </w:r>
          </w:p>
        </w:tc>
        <w:tc>
          <w:tcPr>
            <w:tcW w:w="2698" w:type="dxa"/>
          </w:tcPr>
          <w:p w:rsidR="0067345E" w:rsidRDefault="0067345E" w:rsidP="004A29DE">
            <w:pPr>
              <w:cnfStyle w:val="000000000000" w:firstRow="0" w:lastRow="0" w:firstColumn="0" w:lastColumn="0" w:oddVBand="0" w:evenVBand="0" w:oddHBand="0" w:evenHBand="0" w:firstRowFirstColumn="0" w:firstRowLastColumn="0" w:lastRowFirstColumn="0" w:lastRowLastColumn="0"/>
            </w:pPr>
            <w:r>
              <w:t>25000</w:t>
            </w:r>
          </w:p>
        </w:tc>
        <w:tc>
          <w:tcPr>
            <w:tcW w:w="2698" w:type="dxa"/>
          </w:tcPr>
          <w:p w:rsidR="0067345E" w:rsidRDefault="0067345E" w:rsidP="004A29DE">
            <w:pPr>
              <w:cnfStyle w:val="000000000000" w:firstRow="0" w:lastRow="0" w:firstColumn="0" w:lastColumn="0" w:oddVBand="0" w:evenVBand="0" w:oddHBand="0" w:evenHBand="0" w:firstRowFirstColumn="0" w:firstRowLastColumn="0" w:lastRowFirstColumn="0" w:lastRowLastColumn="0"/>
            </w:pPr>
            <w:r>
              <w:t>6020</w:t>
            </w:r>
          </w:p>
        </w:tc>
      </w:tr>
      <w:tr w:rsidR="0067345E" w:rsidTr="00A11C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7" w:type="dxa"/>
          </w:tcPr>
          <w:p w:rsidR="0067345E" w:rsidRDefault="0067345E" w:rsidP="004A29DE">
            <w:r>
              <w:t>0</w:t>
            </w:r>
          </w:p>
        </w:tc>
        <w:tc>
          <w:tcPr>
            <w:tcW w:w="2697" w:type="dxa"/>
          </w:tcPr>
          <w:p w:rsidR="0067345E" w:rsidRDefault="0067345E" w:rsidP="004A29DE">
            <w:pPr>
              <w:cnfStyle w:val="000000100000" w:firstRow="0" w:lastRow="0" w:firstColumn="0" w:lastColumn="0" w:oddVBand="0" w:evenVBand="0" w:oddHBand="1" w:evenHBand="0" w:firstRowFirstColumn="0" w:firstRowLastColumn="0" w:lastRowFirstColumn="0" w:lastRowLastColumn="0"/>
            </w:pPr>
            <w:r>
              <w:t>9/15/18</w:t>
            </w:r>
          </w:p>
        </w:tc>
        <w:tc>
          <w:tcPr>
            <w:tcW w:w="2698" w:type="dxa"/>
          </w:tcPr>
          <w:p w:rsidR="0067345E" w:rsidRDefault="0067345E" w:rsidP="004A29DE">
            <w:pPr>
              <w:cnfStyle w:val="000000100000" w:firstRow="0" w:lastRow="0" w:firstColumn="0" w:lastColumn="0" w:oddVBand="0" w:evenVBand="0" w:oddHBand="1" w:evenHBand="0" w:firstRowFirstColumn="0" w:firstRowLastColumn="0" w:lastRowFirstColumn="0" w:lastRowLastColumn="0"/>
            </w:pPr>
            <w:r>
              <w:t>Invalid-</w:t>
            </w:r>
            <w:proofErr w:type="spellStart"/>
            <w:r>
              <w:t>NotBalanced</w:t>
            </w:r>
            <w:proofErr w:type="spellEnd"/>
          </w:p>
        </w:tc>
        <w:tc>
          <w:tcPr>
            <w:tcW w:w="2698" w:type="dxa"/>
          </w:tcPr>
          <w:p w:rsidR="0067345E" w:rsidRDefault="00692914" w:rsidP="004A29DE">
            <w:pPr>
              <w:cnfStyle w:val="000000100000" w:firstRow="0" w:lastRow="0" w:firstColumn="0" w:lastColumn="0" w:oddVBand="0" w:evenVBand="0" w:oddHBand="1" w:evenHBand="0" w:firstRowFirstColumn="0" w:firstRowLastColumn="0" w:lastRowFirstColumn="0" w:lastRowLastColumn="0"/>
            </w:pPr>
            <w:r>
              <w:t>JE-102</w:t>
            </w:r>
          </w:p>
        </w:tc>
      </w:tr>
      <w:tr w:rsidR="0067345E" w:rsidTr="00A11C86">
        <w:tc>
          <w:tcPr>
            <w:cnfStyle w:val="001000000000" w:firstRow="0" w:lastRow="0" w:firstColumn="1" w:lastColumn="0" w:oddVBand="0" w:evenVBand="0" w:oddHBand="0" w:evenHBand="0" w:firstRowFirstColumn="0" w:firstRowLastColumn="0" w:lastRowFirstColumn="0" w:lastRowLastColumn="0"/>
            <w:tcW w:w="2697" w:type="dxa"/>
          </w:tcPr>
          <w:p w:rsidR="0067345E" w:rsidRDefault="0067345E" w:rsidP="004A29DE">
            <w:r>
              <w:t>1</w:t>
            </w:r>
          </w:p>
        </w:tc>
        <w:tc>
          <w:tcPr>
            <w:tcW w:w="2697" w:type="dxa"/>
          </w:tcPr>
          <w:p w:rsidR="0067345E" w:rsidRDefault="0067345E" w:rsidP="004A29DE">
            <w:pPr>
              <w:cnfStyle w:val="000000000000" w:firstRow="0" w:lastRow="0" w:firstColumn="0" w:lastColumn="0" w:oddVBand="0" w:evenVBand="0" w:oddHBand="0" w:evenHBand="0" w:firstRowFirstColumn="0" w:firstRowLastColumn="0" w:lastRowFirstColumn="0" w:lastRowLastColumn="0"/>
            </w:pPr>
            <w:r>
              <w:t>10000</w:t>
            </w:r>
          </w:p>
        </w:tc>
        <w:tc>
          <w:tcPr>
            <w:tcW w:w="2698" w:type="dxa"/>
          </w:tcPr>
          <w:p w:rsidR="0067345E" w:rsidRDefault="0067345E" w:rsidP="004A29DE">
            <w:pPr>
              <w:cnfStyle w:val="000000000000" w:firstRow="0" w:lastRow="0" w:firstColumn="0" w:lastColumn="0" w:oddVBand="0" w:evenVBand="0" w:oddHBand="0" w:evenHBand="0" w:firstRowFirstColumn="0" w:firstRowLastColumn="0" w:lastRowFirstColumn="0" w:lastRowLastColumn="0"/>
            </w:pPr>
            <w:r>
              <w:t>0</w:t>
            </w:r>
          </w:p>
        </w:tc>
        <w:tc>
          <w:tcPr>
            <w:tcW w:w="2698" w:type="dxa"/>
          </w:tcPr>
          <w:p w:rsidR="0067345E" w:rsidRDefault="0067345E" w:rsidP="004A29DE">
            <w:pPr>
              <w:cnfStyle w:val="000000000000" w:firstRow="0" w:lastRow="0" w:firstColumn="0" w:lastColumn="0" w:oddVBand="0" w:evenVBand="0" w:oddHBand="0" w:evenHBand="0" w:firstRowFirstColumn="0" w:firstRowLastColumn="0" w:lastRowFirstColumn="0" w:lastRowLastColumn="0"/>
            </w:pPr>
            <w:r>
              <w:t>1000</w:t>
            </w:r>
          </w:p>
        </w:tc>
      </w:tr>
      <w:tr w:rsidR="0067345E" w:rsidTr="00A11C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7" w:type="dxa"/>
          </w:tcPr>
          <w:p w:rsidR="0067345E" w:rsidRDefault="0067345E" w:rsidP="004A29DE">
            <w:r>
              <w:t>2</w:t>
            </w:r>
          </w:p>
        </w:tc>
        <w:tc>
          <w:tcPr>
            <w:tcW w:w="2697" w:type="dxa"/>
          </w:tcPr>
          <w:p w:rsidR="0067345E" w:rsidRDefault="0067345E" w:rsidP="004A29DE">
            <w:pPr>
              <w:cnfStyle w:val="000000100000" w:firstRow="0" w:lastRow="0" w:firstColumn="0" w:lastColumn="0" w:oddVBand="0" w:evenVBand="0" w:oddHBand="1" w:evenHBand="0" w:firstRowFirstColumn="0" w:firstRowLastColumn="0" w:lastRowFirstColumn="0" w:lastRowLastColumn="0"/>
            </w:pPr>
            <w:r>
              <w:t>0</w:t>
            </w:r>
          </w:p>
        </w:tc>
        <w:tc>
          <w:tcPr>
            <w:tcW w:w="2698" w:type="dxa"/>
          </w:tcPr>
          <w:p w:rsidR="0067345E" w:rsidRDefault="0067345E" w:rsidP="004A29DE">
            <w:pPr>
              <w:cnfStyle w:val="000000100000" w:firstRow="0" w:lastRow="0" w:firstColumn="0" w:lastColumn="0" w:oddVBand="0" w:evenVBand="0" w:oddHBand="1" w:evenHBand="0" w:firstRowFirstColumn="0" w:firstRowLastColumn="0" w:lastRowFirstColumn="0" w:lastRowLastColumn="0"/>
            </w:pPr>
            <w:r>
              <w:t>15000</w:t>
            </w:r>
          </w:p>
        </w:tc>
        <w:tc>
          <w:tcPr>
            <w:tcW w:w="2698" w:type="dxa"/>
          </w:tcPr>
          <w:p w:rsidR="0067345E" w:rsidRDefault="0067345E" w:rsidP="004A29DE">
            <w:pPr>
              <w:cnfStyle w:val="000000100000" w:firstRow="0" w:lastRow="0" w:firstColumn="0" w:lastColumn="0" w:oddVBand="0" w:evenVBand="0" w:oddHBand="1" w:evenHBand="0" w:firstRowFirstColumn="0" w:firstRowLastColumn="0" w:lastRowFirstColumn="0" w:lastRowLastColumn="0"/>
            </w:pPr>
            <w:r>
              <w:t>6000</w:t>
            </w:r>
          </w:p>
        </w:tc>
      </w:tr>
      <w:tr w:rsidR="0067345E" w:rsidTr="00A11C86">
        <w:tc>
          <w:tcPr>
            <w:cnfStyle w:val="001000000000" w:firstRow="0" w:lastRow="0" w:firstColumn="1" w:lastColumn="0" w:oddVBand="0" w:evenVBand="0" w:oddHBand="0" w:evenHBand="0" w:firstRowFirstColumn="0" w:firstRowLastColumn="0" w:lastRowFirstColumn="0" w:lastRowLastColumn="0"/>
            <w:tcW w:w="2697" w:type="dxa"/>
          </w:tcPr>
          <w:p w:rsidR="0067345E" w:rsidRDefault="0067345E" w:rsidP="004A29DE">
            <w:r>
              <w:t>0</w:t>
            </w:r>
          </w:p>
        </w:tc>
        <w:tc>
          <w:tcPr>
            <w:tcW w:w="2697" w:type="dxa"/>
          </w:tcPr>
          <w:p w:rsidR="0067345E" w:rsidRDefault="0067345E" w:rsidP="004A29DE">
            <w:pPr>
              <w:cnfStyle w:val="000000000000" w:firstRow="0" w:lastRow="0" w:firstColumn="0" w:lastColumn="0" w:oddVBand="0" w:evenVBand="0" w:oddHBand="0" w:evenHBand="0" w:firstRowFirstColumn="0" w:firstRowLastColumn="0" w:lastRowFirstColumn="0" w:lastRowLastColumn="0"/>
            </w:pPr>
            <w:r>
              <w:t>8/15/18</w:t>
            </w:r>
          </w:p>
        </w:tc>
        <w:tc>
          <w:tcPr>
            <w:tcW w:w="2698" w:type="dxa"/>
          </w:tcPr>
          <w:p w:rsidR="0067345E" w:rsidRDefault="0067345E" w:rsidP="004A29DE">
            <w:pPr>
              <w:cnfStyle w:val="000000000000" w:firstRow="0" w:lastRow="0" w:firstColumn="0" w:lastColumn="0" w:oddVBand="0" w:evenVBand="0" w:oddHBand="0" w:evenHBand="0" w:firstRowFirstColumn="0" w:firstRowLastColumn="0" w:lastRowFirstColumn="0" w:lastRowLastColumn="0"/>
            </w:pPr>
            <w:proofErr w:type="spellStart"/>
            <w:r>
              <w:t>InvalidAccount</w:t>
            </w:r>
            <w:proofErr w:type="spellEnd"/>
          </w:p>
        </w:tc>
        <w:tc>
          <w:tcPr>
            <w:tcW w:w="2698" w:type="dxa"/>
          </w:tcPr>
          <w:p w:rsidR="0067345E" w:rsidRDefault="00692914" w:rsidP="004A29DE">
            <w:pPr>
              <w:cnfStyle w:val="000000000000" w:firstRow="0" w:lastRow="0" w:firstColumn="0" w:lastColumn="0" w:oddVBand="0" w:evenVBand="0" w:oddHBand="0" w:evenHBand="0" w:firstRowFirstColumn="0" w:firstRowLastColumn="0" w:lastRowFirstColumn="0" w:lastRowLastColumn="0"/>
            </w:pPr>
            <w:r>
              <w:t>JE-103</w:t>
            </w:r>
          </w:p>
        </w:tc>
      </w:tr>
      <w:tr w:rsidR="0067345E" w:rsidTr="00A11C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7" w:type="dxa"/>
          </w:tcPr>
          <w:p w:rsidR="0067345E" w:rsidRDefault="0067345E" w:rsidP="004A29DE">
            <w:r>
              <w:t>1</w:t>
            </w:r>
          </w:p>
        </w:tc>
        <w:tc>
          <w:tcPr>
            <w:tcW w:w="2697" w:type="dxa"/>
          </w:tcPr>
          <w:p w:rsidR="0067345E" w:rsidRDefault="0067345E" w:rsidP="004A29DE">
            <w:pPr>
              <w:cnfStyle w:val="000000100000" w:firstRow="0" w:lastRow="0" w:firstColumn="0" w:lastColumn="0" w:oddVBand="0" w:evenVBand="0" w:oddHBand="1" w:evenHBand="0" w:firstRowFirstColumn="0" w:firstRowLastColumn="0" w:lastRowFirstColumn="0" w:lastRowLastColumn="0"/>
            </w:pPr>
            <w:r>
              <w:t>5000</w:t>
            </w:r>
          </w:p>
        </w:tc>
        <w:tc>
          <w:tcPr>
            <w:tcW w:w="2698" w:type="dxa"/>
          </w:tcPr>
          <w:p w:rsidR="0067345E" w:rsidRDefault="0067345E" w:rsidP="004A29DE">
            <w:pPr>
              <w:cnfStyle w:val="000000100000" w:firstRow="0" w:lastRow="0" w:firstColumn="0" w:lastColumn="0" w:oddVBand="0" w:evenVBand="0" w:oddHBand="1" w:evenHBand="0" w:firstRowFirstColumn="0" w:firstRowLastColumn="0" w:lastRowFirstColumn="0" w:lastRowLastColumn="0"/>
            </w:pPr>
            <w:r>
              <w:t>0</w:t>
            </w:r>
          </w:p>
        </w:tc>
        <w:tc>
          <w:tcPr>
            <w:tcW w:w="2698" w:type="dxa"/>
          </w:tcPr>
          <w:p w:rsidR="0067345E" w:rsidRDefault="0067345E" w:rsidP="004A29DE">
            <w:pPr>
              <w:cnfStyle w:val="000000100000" w:firstRow="0" w:lastRow="0" w:firstColumn="0" w:lastColumn="0" w:oddVBand="0" w:evenVBand="0" w:oddHBand="1" w:evenHBand="0" w:firstRowFirstColumn="0" w:firstRowLastColumn="0" w:lastRowFirstColumn="0" w:lastRowLastColumn="0"/>
            </w:pPr>
            <w:r>
              <w:t>2000</w:t>
            </w:r>
          </w:p>
        </w:tc>
      </w:tr>
      <w:tr w:rsidR="0067345E" w:rsidTr="00A11C86">
        <w:tc>
          <w:tcPr>
            <w:cnfStyle w:val="001000000000" w:firstRow="0" w:lastRow="0" w:firstColumn="1" w:lastColumn="0" w:oddVBand="0" w:evenVBand="0" w:oddHBand="0" w:evenHBand="0" w:firstRowFirstColumn="0" w:firstRowLastColumn="0" w:lastRowFirstColumn="0" w:lastRowLastColumn="0"/>
            <w:tcW w:w="2697" w:type="dxa"/>
          </w:tcPr>
          <w:p w:rsidR="0067345E" w:rsidRDefault="0067345E" w:rsidP="004A29DE">
            <w:r>
              <w:t>2</w:t>
            </w:r>
          </w:p>
        </w:tc>
        <w:tc>
          <w:tcPr>
            <w:tcW w:w="2697" w:type="dxa"/>
          </w:tcPr>
          <w:p w:rsidR="0067345E" w:rsidRDefault="0067345E" w:rsidP="004A29DE">
            <w:pPr>
              <w:cnfStyle w:val="000000000000" w:firstRow="0" w:lastRow="0" w:firstColumn="0" w:lastColumn="0" w:oddVBand="0" w:evenVBand="0" w:oddHBand="0" w:evenHBand="0" w:firstRowFirstColumn="0" w:firstRowLastColumn="0" w:lastRowFirstColumn="0" w:lastRowLastColumn="0"/>
            </w:pPr>
            <w:r>
              <w:t>0</w:t>
            </w:r>
          </w:p>
        </w:tc>
        <w:tc>
          <w:tcPr>
            <w:tcW w:w="2698" w:type="dxa"/>
          </w:tcPr>
          <w:p w:rsidR="0067345E" w:rsidRDefault="0067345E" w:rsidP="004A29DE">
            <w:pPr>
              <w:cnfStyle w:val="000000000000" w:firstRow="0" w:lastRow="0" w:firstColumn="0" w:lastColumn="0" w:oddVBand="0" w:evenVBand="0" w:oddHBand="0" w:evenHBand="0" w:firstRowFirstColumn="0" w:firstRowLastColumn="0" w:lastRowFirstColumn="0" w:lastRowLastColumn="0"/>
            </w:pPr>
            <w:r>
              <w:t>5000</w:t>
            </w:r>
          </w:p>
        </w:tc>
        <w:tc>
          <w:tcPr>
            <w:tcW w:w="2698" w:type="dxa"/>
          </w:tcPr>
          <w:p w:rsidR="0067345E" w:rsidRDefault="0067345E" w:rsidP="004A29DE">
            <w:pPr>
              <w:cnfStyle w:val="000000000000" w:firstRow="0" w:lastRow="0" w:firstColumn="0" w:lastColumn="0" w:oddVBand="0" w:evenVBand="0" w:oddHBand="0" w:evenHBand="0" w:firstRowFirstColumn="0" w:firstRowLastColumn="0" w:lastRowFirstColumn="0" w:lastRowLastColumn="0"/>
            </w:pPr>
            <w:r>
              <w:t>6000</w:t>
            </w:r>
          </w:p>
        </w:tc>
      </w:tr>
      <w:tr w:rsidR="0067345E" w:rsidTr="00A11C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7" w:type="dxa"/>
          </w:tcPr>
          <w:p w:rsidR="0067345E" w:rsidRDefault="0067345E" w:rsidP="004A29DE">
            <w:r>
              <w:t>0</w:t>
            </w:r>
          </w:p>
        </w:tc>
        <w:tc>
          <w:tcPr>
            <w:tcW w:w="2697" w:type="dxa"/>
          </w:tcPr>
          <w:p w:rsidR="0067345E" w:rsidRDefault="0067345E" w:rsidP="004A29DE">
            <w:pPr>
              <w:cnfStyle w:val="000000100000" w:firstRow="0" w:lastRow="0" w:firstColumn="0" w:lastColumn="0" w:oddVBand="0" w:evenVBand="0" w:oddHBand="1" w:evenHBand="0" w:firstRowFirstColumn="0" w:firstRowLastColumn="0" w:lastRowFirstColumn="0" w:lastRowLastColumn="0"/>
            </w:pPr>
            <w:r>
              <w:t>10/1/18</w:t>
            </w:r>
          </w:p>
        </w:tc>
        <w:tc>
          <w:tcPr>
            <w:tcW w:w="2698" w:type="dxa"/>
          </w:tcPr>
          <w:p w:rsidR="0067345E" w:rsidRDefault="0067345E" w:rsidP="004A29DE">
            <w:pPr>
              <w:cnfStyle w:val="000000100000" w:firstRow="0" w:lastRow="0" w:firstColumn="0" w:lastColumn="0" w:oddVBand="0" w:evenVBand="0" w:oddHBand="1" w:evenHBand="0" w:firstRowFirstColumn="0" w:firstRowLastColumn="0" w:lastRowFirstColumn="0" w:lastRowLastColumn="0"/>
            </w:pPr>
            <w:proofErr w:type="spellStart"/>
            <w:r>
              <w:t>InvalidAmount</w:t>
            </w:r>
            <w:proofErr w:type="spellEnd"/>
          </w:p>
        </w:tc>
        <w:tc>
          <w:tcPr>
            <w:tcW w:w="2698" w:type="dxa"/>
          </w:tcPr>
          <w:p w:rsidR="0067345E" w:rsidRDefault="00692914" w:rsidP="004A29DE">
            <w:pPr>
              <w:cnfStyle w:val="000000100000" w:firstRow="0" w:lastRow="0" w:firstColumn="0" w:lastColumn="0" w:oddVBand="0" w:evenVBand="0" w:oddHBand="1" w:evenHBand="0" w:firstRowFirstColumn="0" w:firstRowLastColumn="0" w:lastRowFirstColumn="0" w:lastRowLastColumn="0"/>
            </w:pPr>
            <w:r>
              <w:t>JE-104</w:t>
            </w:r>
          </w:p>
        </w:tc>
      </w:tr>
      <w:tr w:rsidR="0067345E" w:rsidTr="00A11C86">
        <w:tc>
          <w:tcPr>
            <w:cnfStyle w:val="001000000000" w:firstRow="0" w:lastRow="0" w:firstColumn="1" w:lastColumn="0" w:oddVBand="0" w:evenVBand="0" w:oddHBand="0" w:evenHBand="0" w:firstRowFirstColumn="0" w:firstRowLastColumn="0" w:lastRowFirstColumn="0" w:lastRowLastColumn="0"/>
            <w:tcW w:w="2697" w:type="dxa"/>
          </w:tcPr>
          <w:p w:rsidR="0067345E" w:rsidRDefault="0067345E" w:rsidP="004A29DE">
            <w:r>
              <w:t>1</w:t>
            </w:r>
          </w:p>
        </w:tc>
        <w:tc>
          <w:tcPr>
            <w:tcW w:w="2697" w:type="dxa"/>
          </w:tcPr>
          <w:p w:rsidR="0067345E" w:rsidRDefault="0067345E" w:rsidP="004A29DE">
            <w:pPr>
              <w:cnfStyle w:val="000000000000" w:firstRow="0" w:lastRow="0" w:firstColumn="0" w:lastColumn="0" w:oddVBand="0" w:evenVBand="0" w:oddHBand="0" w:evenHBand="0" w:firstRowFirstColumn="0" w:firstRowLastColumn="0" w:lastRowFirstColumn="0" w:lastRowLastColumn="0"/>
            </w:pPr>
            <w:r>
              <w:t>-100</w:t>
            </w:r>
          </w:p>
        </w:tc>
        <w:tc>
          <w:tcPr>
            <w:tcW w:w="2698" w:type="dxa"/>
          </w:tcPr>
          <w:p w:rsidR="0067345E" w:rsidRDefault="0067345E" w:rsidP="004A29DE">
            <w:pPr>
              <w:cnfStyle w:val="000000000000" w:firstRow="0" w:lastRow="0" w:firstColumn="0" w:lastColumn="0" w:oddVBand="0" w:evenVBand="0" w:oddHBand="0" w:evenHBand="0" w:firstRowFirstColumn="0" w:firstRowLastColumn="0" w:lastRowFirstColumn="0" w:lastRowLastColumn="0"/>
            </w:pPr>
            <w:r>
              <w:t>0</w:t>
            </w:r>
          </w:p>
        </w:tc>
        <w:tc>
          <w:tcPr>
            <w:tcW w:w="2698" w:type="dxa"/>
          </w:tcPr>
          <w:p w:rsidR="0067345E" w:rsidRDefault="0067345E" w:rsidP="004A29DE">
            <w:pPr>
              <w:cnfStyle w:val="000000000000" w:firstRow="0" w:lastRow="0" w:firstColumn="0" w:lastColumn="0" w:oddVBand="0" w:evenVBand="0" w:oddHBand="0" w:evenHBand="0" w:firstRowFirstColumn="0" w:firstRowLastColumn="0" w:lastRowFirstColumn="0" w:lastRowLastColumn="0"/>
            </w:pPr>
            <w:r>
              <w:t>1000</w:t>
            </w:r>
          </w:p>
        </w:tc>
      </w:tr>
      <w:tr w:rsidR="0067345E" w:rsidTr="00A11C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7" w:type="dxa"/>
          </w:tcPr>
          <w:p w:rsidR="0067345E" w:rsidRDefault="0067345E" w:rsidP="004A29DE">
            <w:r>
              <w:t>2</w:t>
            </w:r>
          </w:p>
        </w:tc>
        <w:tc>
          <w:tcPr>
            <w:tcW w:w="2697" w:type="dxa"/>
          </w:tcPr>
          <w:p w:rsidR="0067345E" w:rsidRDefault="0067345E" w:rsidP="004A29DE">
            <w:pPr>
              <w:cnfStyle w:val="000000100000" w:firstRow="0" w:lastRow="0" w:firstColumn="0" w:lastColumn="0" w:oddVBand="0" w:evenVBand="0" w:oddHBand="1" w:evenHBand="0" w:firstRowFirstColumn="0" w:firstRowLastColumn="0" w:lastRowFirstColumn="0" w:lastRowLastColumn="0"/>
            </w:pPr>
            <w:r>
              <w:t>0</w:t>
            </w:r>
          </w:p>
        </w:tc>
        <w:tc>
          <w:tcPr>
            <w:tcW w:w="2698" w:type="dxa"/>
          </w:tcPr>
          <w:p w:rsidR="0067345E" w:rsidRDefault="0067345E" w:rsidP="004A29DE">
            <w:pPr>
              <w:cnfStyle w:val="000000100000" w:firstRow="0" w:lastRow="0" w:firstColumn="0" w:lastColumn="0" w:oddVBand="0" w:evenVBand="0" w:oddHBand="1" w:evenHBand="0" w:firstRowFirstColumn="0" w:firstRowLastColumn="0" w:lastRowFirstColumn="0" w:lastRowLastColumn="0"/>
            </w:pPr>
            <w:r>
              <w:t>-100</w:t>
            </w:r>
          </w:p>
        </w:tc>
        <w:tc>
          <w:tcPr>
            <w:tcW w:w="2698" w:type="dxa"/>
          </w:tcPr>
          <w:p w:rsidR="0067345E" w:rsidRDefault="0067345E" w:rsidP="004A29DE">
            <w:pPr>
              <w:cnfStyle w:val="000000100000" w:firstRow="0" w:lastRow="0" w:firstColumn="0" w:lastColumn="0" w:oddVBand="0" w:evenVBand="0" w:oddHBand="1" w:evenHBand="0" w:firstRowFirstColumn="0" w:firstRowLastColumn="0" w:lastRowFirstColumn="0" w:lastRowLastColumn="0"/>
            </w:pPr>
            <w:r>
              <w:t>6000</w:t>
            </w:r>
          </w:p>
        </w:tc>
      </w:tr>
    </w:tbl>
    <w:p w:rsidR="00853BB3" w:rsidRDefault="00853BB3" w:rsidP="004A29DE"/>
    <w:p w:rsidR="00553C3C" w:rsidRDefault="0067345E" w:rsidP="004A29DE">
      <w:r>
        <w:t>Note – when you read in data from the JE file, you need to check the line number before doing any other processing. For line 0, you next read in the date</w:t>
      </w:r>
      <w:r w:rsidR="00553C3C">
        <w:t>,</w:t>
      </w:r>
      <w:r>
        <w:t xml:space="preserve"> the memo information</w:t>
      </w:r>
      <w:r w:rsidR="00553C3C">
        <w:t>, and the transaction ID</w:t>
      </w:r>
      <w:r>
        <w:t xml:space="preserve">. Keep reading non-zero lines to add new lines to the JE. </w:t>
      </w:r>
      <w:r w:rsidR="00A63849">
        <w:t xml:space="preserve">When an invalid transaction occurs, mark this as invalid (see the valid property above). </w:t>
      </w:r>
    </w:p>
    <w:p w:rsidR="00765242" w:rsidRPr="00765242" w:rsidRDefault="00765242" w:rsidP="00765242">
      <w:pPr>
        <w:pStyle w:val="NormalWeb"/>
        <w:rPr>
          <w:rFonts w:asciiTheme="minorHAnsi" w:hAnsiTheme="minorHAnsi"/>
          <w:sz w:val="22"/>
          <w:szCs w:val="22"/>
        </w:rPr>
      </w:pPr>
    </w:p>
    <w:p w:rsidR="00A12DE0" w:rsidRDefault="00977CAB" w:rsidP="008D7444">
      <w:pPr>
        <w:pStyle w:val="NormalWeb"/>
        <w:rPr>
          <w:rStyle w:val="Heading2Char"/>
        </w:rPr>
      </w:pPr>
      <w:r>
        <w:rPr>
          <w:rStyle w:val="Heading2Char"/>
        </w:rPr>
        <w:t>Sample Output:</w:t>
      </w:r>
    </w:p>
    <w:p w:rsidR="00A12DE0" w:rsidRPr="00A12DE0" w:rsidRDefault="00A12DE0" w:rsidP="008D7444">
      <w:pPr>
        <w:pStyle w:val="NormalWeb"/>
        <w:rPr>
          <w:rFonts w:asciiTheme="minorHAnsi" w:hAnsiTheme="minorHAnsi" w:cstheme="minorHAnsi"/>
          <w:noProof/>
          <w:sz w:val="22"/>
          <w:szCs w:val="22"/>
        </w:rPr>
      </w:pPr>
      <w:r w:rsidRPr="00A12DE0">
        <w:rPr>
          <w:rFonts w:asciiTheme="minorHAnsi" w:hAnsiTheme="minorHAnsi" w:cstheme="minorHAnsi"/>
          <w:noProof/>
          <w:sz w:val="22"/>
          <w:szCs w:val="22"/>
        </w:rPr>
        <w:t>This</w:t>
      </w:r>
      <w:r>
        <w:rPr>
          <w:rFonts w:asciiTheme="minorHAnsi" w:hAnsiTheme="minorHAnsi" w:cstheme="minorHAnsi"/>
          <w:noProof/>
          <w:sz w:val="22"/>
          <w:szCs w:val="22"/>
        </w:rPr>
        <w:t xml:space="preserve"> output shows the transactions which are in error and then the income statement. You may also want to display the valid transactions with the lines to help debug your program. </w:t>
      </w:r>
      <w:r w:rsidRPr="00A12DE0">
        <w:rPr>
          <w:rFonts w:asciiTheme="minorHAnsi" w:hAnsiTheme="minorHAnsi" w:cstheme="minorHAnsi"/>
          <w:noProof/>
          <w:sz w:val="22"/>
          <w:szCs w:val="22"/>
        </w:rPr>
        <w:t xml:space="preserve"> </w:t>
      </w:r>
    </w:p>
    <w:p w:rsidR="00C42DEB" w:rsidRDefault="00A12DE0" w:rsidP="008D7444">
      <w:pPr>
        <w:pStyle w:val="NormalWeb"/>
        <w:rPr>
          <w:rStyle w:val="Heading2Char"/>
        </w:rPr>
      </w:pPr>
      <w:r>
        <w:rPr>
          <w:noProof/>
        </w:rPr>
        <w:drawing>
          <wp:inline distT="0" distB="0" distL="0" distR="0" wp14:anchorId="2C040E2D" wp14:editId="3DD3EB9C">
            <wp:extent cx="4695825" cy="16954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95825" cy="1695450"/>
                    </a:xfrm>
                    <a:prstGeom prst="rect">
                      <a:avLst/>
                    </a:prstGeom>
                  </pic:spPr>
                </pic:pic>
              </a:graphicData>
            </a:graphic>
          </wp:inline>
        </w:drawing>
      </w:r>
    </w:p>
    <w:p w:rsidR="00A12DE0" w:rsidRDefault="00277008" w:rsidP="008D7444">
      <w:pPr>
        <w:pStyle w:val="NormalWeb"/>
        <w:rPr>
          <w:rStyle w:val="Heading2Char"/>
        </w:rPr>
      </w:pPr>
      <w:r>
        <w:rPr>
          <w:noProof/>
        </w:rPr>
        <w:lastRenderedPageBreak/>
        <w:drawing>
          <wp:inline distT="0" distB="0" distL="0" distR="0" wp14:anchorId="780193F7" wp14:editId="28FD2956">
            <wp:extent cx="3248025" cy="34671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48025" cy="3467100"/>
                    </a:xfrm>
                    <a:prstGeom prst="rect">
                      <a:avLst/>
                    </a:prstGeom>
                  </pic:spPr>
                </pic:pic>
              </a:graphicData>
            </a:graphic>
          </wp:inline>
        </w:drawing>
      </w:r>
    </w:p>
    <w:p w:rsidR="00A12DE0" w:rsidRDefault="00A12DE0" w:rsidP="008D7444">
      <w:pPr>
        <w:pStyle w:val="NormalWeb"/>
        <w:rPr>
          <w:rStyle w:val="Heading2Char"/>
        </w:rPr>
      </w:pPr>
    </w:p>
    <w:p w:rsidR="00A237F2" w:rsidRDefault="00922FAF" w:rsidP="00A237F2">
      <w:pPr>
        <w:pStyle w:val="Heading2"/>
      </w:pPr>
      <w:r>
        <w:t>Extra Credit (8</w:t>
      </w:r>
      <w:r w:rsidR="00A237F2">
        <w:t xml:space="preserve"> points):</w:t>
      </w:r>
    </w:p>
    <w:p w:rsidR="00977CAB" w:rsidRPr="00A237F2" w:rsidRDefault="00A237F2" w:rsidP="00977CAB">
      <w:pPr>
        <w:rPr>
          <w:rFonts w:cs="Times New Roman"/>
        </w:rPr>
      </w:pPr>
      <w:r>
        <w:rPr>
          <w:rFonts w:cs="Times New Roman"/>
        </w:rPr>
        <w:t xml:space="preserve">So far in this class, we have studied static arrays, where the size of the </w:t>
      </w:r>
      <w:r w:rsidR="00922FAF">
        <w:rPr>
          <w:rFonts w:cs="Times New Roman"/>
        </w:rPr>
        <w:t>array is fixed at compile time. C++ supports Vectors which allow you to add elements to an array one slot at a time. Vectors require</w:t>
      </w:r>
      <w:r>
        <w:rPr>
          <w:rFonts w:cs="Times New Roman"/>
        </w:rPr>
        <w:t xml:space="preserve"> the standard template library </w:t>
      </w:r>
      <w:r w:rsidR="00922FAF">
        <w:rPr>
          <w:rFonts w:cs="Times New Roman"/>
        </w:rPr>
        <w:t xml:space="preserve">#include </w:t>
      </w:r>
      <w:r>
        <w:rPr>
          <w:rFonts w:cs="Times New Roman"/>
        </w:rPr>
        <w:t xml:space="preserve">&lt;vector&gt;. You will need to research how to use these new data types to implement this in your class definition. </w:t>
      </w:r>
      <w:r w:rsidR="00922FAF">
        <w:rPr>
          <w:rFonts w:cs="Times New Roman"/>
        </w:rPr>
        <w:t xml:space="preserve">Both the journal line array and the Journal array could be converted to Vectors. </w:t>
      </w:r>
      <w:r>
        <w:rPr>
          <w:rFonts w:cs="Times New Roman"/>
        </w:rPr>
        <w:t>Make sure to document this in your program as extra credit.</w:t>
      </w:r>
    </w:p>
    <w:p w:rsidR="003542D9" w:rsidRDefault="002264A2" w:rsidP="00CB1571">
      <w:pPr>
        <w:rPr>
          <w:b/>
          <w:bCs/>
        </w:rPr>
      </w:pPr>
      <w:r>
        <w:rPr>
          <w:rStyle w:val="Heading2Char"/>
        </w:rPr>
        <w:t>Coding Requirements</w:t>
      </w:r>
      <w:r w:rsidRPr="00380E1F">
        <w:rPr>
          <w:rStyle w:val="Heading2Char"/>
        </w:rPr>
        <w:t>:</w:t>
      </w:r>
      <w:r>
        <w:t xml:space="preserve">  </w:t>
      </w:r>
      <w:r w:rsidR="003542D9">
        <w:t xml:space="preserve">Your program should perform user input validation.  The user should not be allowed to enter illegal values.  If an illegal value is entered, an appropriate message should be given, and the user re-prompted.  </w:t>
      </w:r>
      <w:r w:rsidR="00CB1571">
        <w:t xml:space="preserve">Your code should be thoroughly commented, and you should follow all of the good programming practices we have discussed in class, e.g. </w:t>
      </w:r>
      <w:r w:rsidR="005B399C">
        <w:t>commenting</w:t>
      </w:r>
      <w:r w:rsidR="003542D9">
        <w:t xml:space="preserve">, </w:t>
      </w:r>
      <w:r w:rsidR="00CB1571">
        <w:t>meaningf</w:t>
      </w:r>
      <w:r w:rsidR="009E2393">
        <w:t>ul variable names, indentation</w:t>
      </w:r>
      <w:r w:rsidR="00CB1571">
        <w:t>, etc.</w:t>
      </w:r>
      <w:r w:rsidR="0094104C">
        <w:t xml:space="preserve">  </w:t>
      </w:r>
      <w:r w:rsidR="0094104C">
        <w:rPr>
          <w:b/>
          <w:bCs/>
        </w:rPr>
        <w:t>You are not allowed to use GLOBAL VARI</w:t>
      </w:r>
      <w:r w:rsidR="0033376C">
        <w:rPr>
          <w:b/>
          <w:bCs/>
        </w:rPr>
        <w:t xml:space="preserve">ABLES, </w:t>
      </w:r>
      <w:proofErr w:type="spellStart"/>
      <w:r w:rsidR="0033376C">
        <w:rPr>
          <w:b/>
          <w:bCs/>
        </w:rPr>
        <w:t>goto</w:t>
      </w:r>
      <w:proofErr w:type="spellEnd"/>
      <w:r w:rsidR="0033376C">
        <w:rPr>
          <w:b/>
          <w:bCs/>
        </w:rPr>
        <w:t xml:space="preserve"> statements</w:t>
      </w:r>
      <w:r w:rsidR="0094104C">
        <w:rPr>
          <w:b/>
          <w:bCs/>
        </w:rPr>
        <w:t>.</w:t>
      </w:r>
    </w:p>
    <w:p w:rsidR="00AA0D7E" w:rsidRDefault="00AA0D7E" w:rsidP="00AA0D7E">
      <w:pPr>
        <w:spacing w:after="0" w:line="240" w:lineRule="auto"/>
        <w:rPr>
          <w:rFonts w:eastAsia="Times New Roman" w:cs="Times New Roman"/>
        </w:rPr>
      </w:pPr>
      <w:r w:rsidRPr="001F5F9E">
        <w:rPr>
          <w:rFonts w:eastAsia="Times New Roman" w:cs="Times New Roman"/>
        </w:rPr>
        <w:t xml:space="preserve">You </w:t>
      </w:r>
      <w:r w:rsidRPr="0051780C">
        <w:rPr>
          <w:rFonts w:eastAsia="Times New Roman" w:cs="Times New Roman"/>
          <w:b/>
        </w:rPr>
        <w:t>must</w:t>
      </w:r>
      <w:r w:rsidRPr="001F5F9E">
        <w:rPr>
          <w:rFonts w:eastAsia="Times New Roman" w:cs="Times New Roman"/>
        </w:rPr>
        <w:t xml:space="preserve"> </w:t>
      </w:r>
      <w:r>
        <w:rPr>
          <w:rFonts w:eastAsia="Times New Roman" w:cs="Times New Roman"/>
        </w:rPr>
        <w:t>follow all of the good programming practices discussed in class:</w:t>
      </w:r>
    </w:p>
    <w:p w:rsidR="00AA0D7E" w:rsidRDefault="00AA0D7E" w:rsidP="00AA0D7E">
      <w:pPr>
        <w:pStyle w:val="ListParagraph"/>
        <w:numPr>
          <w:ilvl w:val="0"/>
          <w:numId w:val="4"/>
        </w:numPr>
        <w:spacing w:after="0" w:line="240" w:lineRule="auto"/>
        <w:rPr>
          <w:rFonts w:eastAsia="Times New Roman" w:cs="Times New Roman"/>
        </w:rPr>
      </w:pPr>
      <w:r>
        <w:rPr>
          <w:rFonts w:eastAsia="Times New Roman" w:cs="Times New Roman"/>
        </w:rPr>
        <w:t>Comment your code thoroughly.</w:t>
      </w:r>
    </w:p>
    <w:p w:rsidR="00AA0D7E" w:rsidRDefault="00AA0D7E" w:rsidP="00AA0D7E">
      <w:pPr>
        <w:pStyle w:val="ListParagraph"/>
        <w:numPr>
          <w:ilvl w:val="0"/>
          <w:numId w:val="4"/>
        </w:numPr>
        <w:spacing w:after="0" w:line="240" w:lineRule="auto"/>
        <w:rPr>
          <w:rFonts w:eastAsia="Times New Roman" w:cs="Times New Roman"/>
        </w:rPr>
      </w:pPr>
      <w:r>
        <w:rPr>
          <w:rFonts w:eastAsia="Times New Roman" w:cs="Times New Roman"/>
        </w:rPr>
        <w:t>Indent your code appropriately.</w:t>
      </w:r>
    </w:p>
    <w:p w:rsidR="00AA0D7E" w:rsidRDefault="00AA0D7E" w:rsidP="00AA0D7E">
      <w:pPr>
        <w:pStyle w:val="ListParagraph"/>
        <w:numPr>
          <w:ilvl w:val="0"/>
          <w:numId w:val="4"/>
        </w:numPr>
        <w:spacing w:after="0" w:line="240" w:lineRule="auto"/>
        <w:rPr>
          <w:rFonts w:eastAsia="Times New Roman" w:cs="Times New Roman"/>
        </w:rPr>
      </w:pPr>
      <w:r>
        <w:rPr>
          <w:rFonts w:eastAsia="Times New Roman" w:cs="Times New Roman"/>
        </w:rPr>
        <w:t>Use meaningful variable names.</w:t>
      </w:r>
    </w:p>
    <w:p w:rsidR="00AA0D7E" w:rsidRDefault="00AA0D7E" w:rsidP="00AA0D7E">
      <w:pPr>
        <w:pStyle w:val="ListParagraph"/>
        <w:numPr>
          <w:ilvl w:val="0"/>
          <w:numId w:val="4"/>
        </w:numPr>
        <w:spacing w:after="0" w:line="240" w:lineRule="auto"/>
        <w:rPr>
          <w:rFonts w:eastAsia="Times New Roman" w:cs="Times New Roman"/>
        </w:rPr>
      </w:pPr>
      <w:r>
        <w:rPr>
          <w:rFonts w:eastAsia="Times New Roman" w:cs="Times New Roman"/>
        </w:rPr>
        <w:t>No use of global variables.</w:t>
      </w:r>
    </w:p>
    <w:p w:rsidR="00AA0D7E" w:rsidRDefault="00AA0D7E" w:rsidP="00AA0D7E">
      <w:pPr>
        <w:pStyle w:val="ListParagraph"/>
        <w:numPr>
          <w:ilvl w:val="0"/>
          <w:numId w:val="4"/>
        </w:numPr>
        <w:spacing w:after="0" w:line="240" w:lineRule="auto"/>
        <w:rPr>
          <w:rFonts w:eastAsia="Times New Roman" w:cs="Times New Roman"/>
        </w:rPr>
      </w:pPr>
      <w:r>
        <w:rPr>
          <w:rFonts w:eastAsia="Times New Roman" w:cs="Times New Roman"/>
        </w:rPr>
        <w:t>Provide the user with understandable prompts and instructions.</w:t>
      </w:r>
    </w:p>
    <w:p w:rsidR="00AA0D7E" w:rsidRDefault="00AA0D7E" w:rsidP="00AA0D7E">
      <w:pPr>
        <w:pStyle w:val="ListParagraph"/>
        <w:numPr>
          <w:ilvl w:val="0"/>
          <w:numId w:val="4"/>
        </w:numPr>
        <w:spacing w:after="0" w:line="240" w:lineRule="auto"/>
        <w:rPr>
          <w:rFonts w:eastAsia="Times New Roman" w:cs="Times New Roman"/>
        </w:rPr>
      </w:pPr>
      <w:r w:rsidRPr="0051780C">
        <w:rPr>
          <w:rFonts w:eastAsia="Times New Roman" w:cs="Times New Roman"/>
        </w:rPr>
        <w:t>Make sure your name is included in com</w:t>
      </w:r>
      <w:r>
        <w:rPr>
          <w:rFonts w:eastAsia="Times New Roman" w:cs="Times New Roman"/>
        </w:rPr>
        <w:t>ments at the top of your code.</w:t>
      </w:r>
    </w:p>
    <w:p w:rsidR="00AA0D7E" w:rsidRDefault="00AA0D7E" w:rsidP="00AA0D7E">
      <w:pPr>
        <w:pStyle w:val="ListParagraph"/>
        <w:numPr>
          <w:ilvl w:val="0"/>
          <w:numId w:val="4"/>
        </w:numPr>
        <w:spacing w:after="0" w:line="240" w:lineRule="auto"/>
        <w:rPr>
          <w:rFonts w:eastAsia="Times New Roman" w:cs="Times New Roman"/>
        </w:rPr>
      </w:pPr>
      <w:r>
        <w:rPr>
          <w:rFonts w:eastAsia="Times New Roman" w:cs="Times New Roman"/>
        </w:rPr>
        <w:t xml:space="preserve">You are NOT allowed to use </w:t>
      </w:r>
      <w:proofErr w:type="spellStart"/>
      <w:r w:rsidRPr="00EC4028">
        <w:rPr>
          <w:rFonts w:ascii="Courier New" w:eastAsia="Times New Roman" w:hAnsi="Courier New" w:cs="Courier New"/>
        </w:rPr>
        <w:t>goto</w:t>
      </w:r>
      <w:proofErr w:type="spellEnd"/>
      <w:r>
        <w:rPr>
          <w:rFonts w:eastAsia="Times New Roman" w:cs="Times New Roman"/>
        </w:rPr>
        <w:t xml:space="preserve"> statements in this or any other COMP 51 projects.</w:t>
      </w:r>
    </w:p>
    <w:p w:rsidR="00AA0D7E" w:rsidRPr="0051780C" w:rsidRDefault="00AA0D7E" w:rsidP="00AA0D7E">
      <w:pPr>
        <w:pStyle w:val="ListParagraph"/>
        <w:numPr>
          <w:ilvl w:val="0"/>
          <w:numId w:val="4"/>
        </w:numPr>
        <w:spacing w:after="0" w:line="240" w:lineRule="auto"/>
        <w:rPr>
          <w:rFonts w:eastAsia="Times New Roman" w:cs="Times New Roman"/>
        </w:rPr>
      </w:pPr>
      <w:r>
        <w:rPr>
          <w:rFonts w:eastAsia="Times New Roman" w:cs="Times New Roman"/>
        </w:rPr>
        <w:t>…</w:t>
      </w:r>
    </w:p>
    <w:p w:rsidR="00AA0D7E" w:rsidRDefault="00AA0D7E" w:rsidP="00AA0D7E">
      <w:pPr>
        <w:spacing w:after="0" w:line="240" w:lineRule="auto"/>
        <w:rPr>
          <w:rFonts w:eastAsia="Times New Roman" w:cs="Times New Roman"/>
        </w:rPr>
      </w:pPr>
      <w:r w:rsidRPr="001F5F9E">
        <w:rPr>
          <w:rFonts w:eastAsia="Times New Roman" w:cs="Times New Roman"/>
        </w:rPr>
        <w:t>If this is not done, points will be deducted from your program</w:t>
      </w:r>
      <w:r>
        <w:rPr>
          <w:rFonts w:eastAsia="Times New Roman" w:cs="Times New Roman"/>
        </w:rPr>
        <w:t xml:space="preserve"> and it will be impossible to earn an ‘A’</w:t>
      </w:r>
      <w:r w:rsidRPr="001F5F9E">
        <w:rPr>
          <w:rFonts w:eastAsia="Times New Roman" w:cs="Times New Roman"/>
        </w:rPr>
        <w:t>.</w:t>
      </w:r>
    </w:p>
    <w:p w:rsidR="00AA0D7E" w:rsidRDefault="00AA0D7E" w:rsidP="00CB1571"/>
    <w:p w:rsidR="00E27E96" w:rsidRPr="00E27E96" w:rsidRDefault="005E1F62" w:rsidP="005E1F62">
      <w:pPr>
        <w:rPr>
          <w:rFonts w:ascii="Verdana" w:eastAsia="Times New Roman" w:hAnsi="Verdana" w:cs="Times New Roman"/>
          <w:b/>
          <w:bCs/>
          <w:color w:val="000000"/>
          <w:sz w:val="20"/>
          <w:szCs w:val="20"/>
        </w:rPr>
      </w:pPr>
      <w:r w:rsidRPr="00362A53">
        <w:rPr>
          <w:rStyle w:val="Heading2Char"/>
        </w:rPr>
        <w:t>Submission:</w:t>
      </w:r>
      <w:r>
        <w:rPr>
          <w:rFonts w:eastAsia="Times New Roman" w:cs="Times New Roman"/>
        </w:rPr>
        <w:t xml:space="preserve">  </w:t>
      </w:r>
      <w:r w:rsidR="008359AF" w:rsidRPr="00F44FC7">
        <w:rPr>
          <w:rFonts w:ascii="Verdana" w:eastAsia="Times New Roman" w:hAnsi="Verdana" w:cs="Times New Roman"/>
          <w:color w:val="000000"/>
          <w:sz w:val="20"/>
          <w:szCs w:val="20"/>
        </w:rPr>
        <w:t xml:space="preserve">Using the </w:t>
      </w:r>
      <w:r w:rsidR="004A0CE5">
        <w:rPr>
          <w:rFonts w:ascii="Verdana" w:eastAsia="Times New Roman" w:hAnsi="Verdana" w:cs="Times New Roman"/>
          <w:color w:val="000000"/>
          <w:sz w:val="20"/>
          <w:szCs w:val="20"/>
        </w:rPr>
        <w:t>Canvas</w:t>
      </w:r>
      <w:r w:rsidR="008359AF" w:rsidRPr="00F44FC7">
        <w:rPr>
          <w:rFonts w:ascii="Verdana" w:eastAsia="Times New Roman" w:hAnsi="Verdana" w:cs="Times New Roman"/>
          <w:color w:val="000000"/>
          <w:sz w:val="20"/>
          <w:szCs w:val="20"/>
        </w:rPr>
        <w:t xml:space="preserve"> assignment feature, you should </w:t>
      </w:r>
      <w:r w:rsidR="00962391">
        <w:rPr>
          <w:rFonts w:ascii="Verdana" w:eastAsia="Times New Roman" w:hAnsi="Verdana" w:cs="Times New Roman"/>
          <w:color w:val="000000"/>
          <w:sz w:val="20"/>
          <w:szCs w:val="20"/>
        </w:rPr>
        <w:t>upload</w:t>
      </w:r>
      <w:r w:rsidR="008359AF" w:rsidRPr="00F44FC7">
        <w:rPr>
          <w:rFonts w:ascii="Verdana" w:eastAsia="Times New Roman" w:hAnsi="Verdana" w:cs="Times New Roman"/>
          <w:color w:val="000000"/>
          <w:sz w:val="20"/>
          <w:szCs w:val="20"/>
        </w:rPr>
        <w:t xml:space="preserve"> </w:t>
      </w:r>
      <w:r w:rsidR="00ED2C8E">
        <w:rPr>
          <w:rFonts w:ascii="Verdana" w:eastAsia="Times New Roman" w:hAnsi="Verdana" w:cs="Times New Roman"/>
          <w:color w:val="000000"/>
          <w:sz w:val="20"/>
          <w:szCs w:val="20"/>
        </w:rPr>
        <w:t>the source code (.</w:t>
      </w:r>
      <w:proofErr w:type="spellStart"/>
      <w:r w:rsidR="00ED2C8E">
        <w:rPr>
          <w:rFonts w:ascii="Verdana" w:eastAsia="Times New Roman" w:hAnsi="Verdana" w:cs="Times New Roman"/>
          <w:color w:val="000000"/>
          <w:sz w:val="20"/>
          <w:szCs w:val="20"/>
        </w:rPr>
        <w:t>cpp</w:t>
      </w:r>
      <w:proofErr w:type="spellEnd"/>
      <w:r w:rsidR="00ED2C8E">
        <w:rPr>
          <w:rFonts w:ascii="Verdana" w:eastAsia="Times New Roman" w:hAnsi="Verdana" w:cs="Times New Roman"/>
          <w:color w:val="000000"/>
          <w:sz w:val="20"/>
          <w:szCs w:val="20"/>
        </w:rPr>
        <w:t xml:space="preserve"> file)</w:t>
      </w:r>
      <w:r w:rsidR="00A666AF">
        <w:rPr>
          <w:rFonts w:ascii="Verdana" w:eastAsia="Times New Roman" w:hAnsi="Verdana" w:cs="Times New Roman"/>
          <w:color w:val="000000"/>
          <w:sz w:val="20"/>
          <w:szCs w:val="20"/>
        </w:rPr>
        <w:t xml:space="preserve">. </w:t>
      </w:r>
      <w:r w:rsidR="00A666AF" w:rsidRPr="00F44FC7">
        <w:rPr>
          <w:rFonts w:ascii="Verdana" w:eastAsia="Times New Roman" w:hAnsi="Verdana" w:cs="Times New Roman"/>
          <w:b/>
          <w:bCs/>
          <w:color w:val="000000"/>
          <w:sz w:val="20"/>
          <w:szCs w:val="20"/>
        </w:rPr>
        <w:t xml:space="preserve"> </w:t>
      </w:r>
      <w:r w:rsidR="008359AF" w:rsidRPr="00F44FC7">
        <w:rPr>
          <w:rFonts w:ascii="Verdana" w:eastAsia="Times New Roman" w:hAnsi="Verdana" w:cs="Times New Roman"/>
          <w:b/>
          <w:bCs/>
          <w:color w:val="000000"/>
          <w:sz w:val="20"/>
          <w:szCs w:val="20"/>
        </w:rPr>
        <w:t>Make sure you submit your assignment after uploading the file attachment!</w:t>
      </w:r>
      <w:bookmarkStart w:id="0" w:name="_GoBack"/>
      <w:bookmarkEnd w:id="0"/>
    </w:p>
    <w:sectPr w:rsidR="00E27E96" w:rsidRPr="00E27E96" w:rsidSect="006518A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E345A"/>
    <w:multiLevelType w:val="hybridMultilevel"/>
    <w:tmpl w:val="A2F4E7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E86273"/>
    <w:multiLevelType w:val="hybridMultilevel"/>
    <w:tmpl w:val="5D3AF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56030F"/>
    <w:multiLevelType w:val="hybridMultilevel"/>
    <w:tmpl w:val="0FC0A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551E6D"/>
    <w:multiLevelType w:val="hybridMultilevel"/>
    <w:tmpl w:val="5D2E44AE"/>
    <w:lvl w:ilvl="0" w:tplc="276A9756">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A15428C"/>
    <w:multiLevelType w:val="hybridMultilevel"/>
    <w:tmpl w:val="48FA2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A52DB6"/>
    <w:multiLevelType w:val="hybridMultilevel"/>
    <w:tmpl w:val="D318C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17741F"/>
    <w:multiLevelType w:val="hybridMultilevel"/>
    <w:tmpl w:val="F4086A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AF1418"/>
    <w:multiLevelType w:val="hybridMultilevel"/>
    <w:tmpl w:val="FD8EC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01209F"/>
    <w:multiLevelType w:val="hybridMultilevel"/>
    <w:tmpl w:val="41167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576DF5"/>
    <w:multiLevelType w:val="hybridMultilevel"/>
    <w:tmpl w:val="40D0F2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BB59F1"/>
    <w:multiLevelType w:val="hybridMultilevel"/>
    <w:tmpl w:val="69A2D244"/>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C50E40"/>
    <w:multiLevelType w:val="hybridMultilevel"/>
    <w:tmpl w:val="55BED33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F75D85"/>
    <w:multiLevelType w:val="hybridMultilevel"/>
    <w:tmpl w:val="0332E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C45522"/>
    <w:multiLevelType w:val="hybridMultilevel"/>
    <w:tmpl w:val="8910A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4E1393A"/>
    <w:multiLevelType w:val="hybridMultilevel"/>
    <w:tmpl w:val="6E4CFAA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78F0131"/>
    <w:multiLevelType w:val="hybridMultilevel"/>
    <w:tmpl w:val="D878217C"/>
    <w:lvl w:ilvl="0" w:tplc="13AE725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906491"/>
    <w:multiLevelType w:val="hybridMultilevel"/>
    <w:tmpl w:val="A75AB5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A369AB"/>
    <w:multiLevelType w:val="hybridMultilevel"/>
    <w:tmpl w:val="FB4C402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5"/>
  </w:num>
  <w:num w:numId="3">
    <w:abstractNumId w:val="8"/>
  </w:num>
  <w:num w:numId="4">
    <w:abstractNumId w:val="7"/>
  </w:num>
  <w:num w:numId="5">
    <w:abstractNumId w:val="17"/>
  </w:num>
  <w:num w:numId="6">
    <w:abstractNumId w:val="3"/>
  </w:num>
  <w:num w:numId="7">
    <w:abstractNumId w:val="0"/>
  </w:num>
  <w:num w:numId="8">
    <w:abstractNumId w:val="6"/>
  </w:num>
  <w:num w:numId="9">
    <w:abstractNumId w:val="5"/>
  </w:num>
  <w:num w:numId="10">
    <w:abstractNumId w:val="10"/>
  </w:num>
  <w:num w:numId="11">
    <w:abstractNumId w:val="1"/>
  </w:num>
  <w:num w:numId="12">
    <w:abstractNumId w:val="11"/>
  </w:num>
  <w:num w:numId="13">
    <w:abstractNumId w:val="14"/>
  </w:num>
  <w:num w:numId="14">
    <w:abstractNumId w:val="12"/>
  </w:num>
  <w:num w:numId="15">
    <w:abstractNumId w:val="2"/>
  </w:num>
  <w:num w:numId="16">
    <w:abstractNumId w:val="13"/>
  </w:num>
  <w:num w:numId="17">
    <w:abstractNumId w:val="16"/>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5B99"/>
    <w:rsid w:val="00020ED9"/>
    <w:rsid w:val="000618D6"/>
    <w:rsid w:val="00070465"/>
    <w:rsid w:val="00080C30"/>
    <w:rsid w:val="000A75AB"/>
    <w:rsid w:val="000E19CC"/>
    <w:rsid w:val="0012363D"/>
    <w:rsid w:val="00151395"/>
    <w:rsid w:val="00183EB6"/>
    <w:rsid w:val="001B0456"/>
    <w:rsid w:val="00201AC0"/>
    <w:rsid w:val="002130C6"/>
    <w:rsid w:val="00222BE6"/>
    <w:rsid w:val="002264A2"/>
    <w:rsid w:val="00241832"/>
    <w:rsid w:val="00253929"/>
    <w:rsid w:val="00277008"/>
    <w:rsid w:val="00287523"/>
    <w:rsid w:val="002B6154"/>
    <w:rsid w:val="00327AC2"/>
    <w:rsid w:val="00330A64"/>
    <w:rsid w:val="0033376C"/>
    <w:rsid w:val="00337410"/>
    <w:rsid w:val="003542D9"/>
    <w:rsid w:val="00354B53"/>
    <w:rsid w:val="00355C63"/>
    <w:rsid w:val="00360251"/>
    <w:rsid w:val="0036664C"/>
    <w:rsid w:val="00380E1F"/>
    <w:rsid w:val="00382BDE"/>
    <w:rsid w:val="003C6290"/>
    <w:rsid w:val="003D56DC"/>
    <w:rsid w:val="003D5877"/>
    <w:rsid w:val="003F32DF"/>
    <w:rsid w:val="004426B0"/>
    <w:rsid w:val="004866C7"/>
    <w:rsid w:val="004A0CE5"/>
    <w:rsid w:val="004A29DE"/>
    <w:rsid w:val="004A5A9A"/>
    <w:rsid w:val="004E0987"/>
    <w:rsid w:val="004E67F4"/>
    <w:rsid w:val="00517FD7"/>
    <w:rsid w:val="00553C3C"/>
    <w:rsid w:val="005621BD"/>
    <w:rsid w:val="005631E8"/>
    <w:rsid w:val="0059096D"/>
    <w:rsid w:val="00591AC1"/>
    <w:rsid w:val="00596E92"/>
    <w:rsid w:val="005B399C"/>
    <w:rsid w:val="005E1F62"/>
    <w:rsid w:val="00606CEC"/>
    <w:rsid w:val="006250E8"/>
    <w:rsid w:val="00634287"/>
    <w:rsid w:val="00646840"/>
    <w:rsid w:val="00647D22"/>
    <w:rsid w:val="00650D72"/>
    <w:rsid w:val="006518A2"/>
    <w:rsid w:val="00661DA0"/>
    <w:rsid w:val="0067345E"/>
    <w:rsid w:val="00692914"/>
    <w:rsid w:val="006A5B99"/>
    <w:rsid w:val="006C26BF"/>
    <w:rsid w:val="006D7589"/>
    <w:rsid w:val="00711ABE"/>
    <w:rsid w:val="007612ED"/>
    <w:rsid w:val="007646D4"/>
    <w:rsid w:val="00765242"/>
    <w:rsid w:val="00797C7F"/>
    <w:rsid w:val="007A5B0A"/>
    <w:rsid w:val="00816675"/>
    <w:rsid w:val="00822F00"/>
    <w:rsid w:val="008359AF"/>
    <w:rsid w:val="00852432"/>
    <w:rsid w:val="008529E3"/>
    <w:rsid w:val="00853BB3"/>
    <w:rsid w:val="00877ED7"/>
    <w:rsid w:val="008C2384"/>
    <w:rsid w:val="008C238E"/>
    <w:rsid w:val="008C6615"/>
    <w:rsid w:val="008D1237"/>
    <w:rsid w:val="008D7444"/>
    <w:rsid w:val="00921E69"/>
    <w:rsid w:val="00922FAF"/>
    <w:rsid w:val="00932C52"/>
    <w:rsid w:val="0094104C"/>
    <w:rsid w:val="00942811"/>
    <w:rsid w:val="00962391"/>
    <w:rsid w:val="00977CAB"/>
    <w:rsid w:val="009916AC"/>
    <w:rsid w:val="009A20DD"/>
    <w:rsid w:val="009A7199"/>
    <w:rsid w:val="009C6F10"/>
    <w:rsid w:val="009E2393"/>
    <w:rsid w:val="009E2A57"/>
    <w:rsid w:val="00A07171"/>
    <w:rsid w:val="00A07F21"/>
    <w:rsid w:val="00A11C86"/>
    <w:rsid w:val="00A12DE0"/>
    <w:rsid w:val="00A237F2"/>
    <w:rsid w:val="00A37D1B"/>
    <w:rsid w:val="00A52ADB"/>
    <w:rsid w:val="00A63849"/>
    <w:rsid w:val="00A666AF"/>
    <w:rsid w:val="00A83B09"/>
    <w:rsid w:val="00AA0D7E"/>
    <w:rsid w:val="00AB312E"/>
    <w:rsid w:val="00AB7E43"/>
    <w:rsid w:val="00AD4D87"/>
    <w:rsid w:val="00AD523A"/>
    <w:rsid w:val="00AF2B0C"/>
    <w:rsid w:val="00B02B48"/>
    <w:rsid w:val="00B2713D"/>
    <w:rsid w:val="00B5492F"/>
    <w:rsid w:val="00B72AFD"/>
    <w:rsid w:val="00B933D5"/>
    <w:rsid w:val="00BA7D4A"/>
    <w:rsid w:val="00C1202E"/>
    <w:rsid w:val="00C42DEB"/>
    <w:rsid w:val="00C5540B"/>
    <w:rsid w:val="00CB1571"/>
    <w:rsid w:val="00CB6C03"/>
    <w:rsid w:val="00CE569A"/>
    <w:rsid w:val="00CF565B"/>
    <w:rsid w:val="00D07134"/>
    <w:rsid w:val="00D22DE2"/>
    <w:rsid w:val="00D47DFF"/>
    <w:rsid w:val="00D907BF"/>
    <w:rsid w:val="00D922B9"/>
    <w:rsid w:val="00DA6405"/>
    <w:rsid w:val="00DD02B4"/>
    <w:rsid w:val="00DD24E1"/>
    <w:rsid w:val="00E27E96"/>
    <w:rsid w:val="00E47EC2"/>
    <w:rsid w:val="00E6025E"/>
    <w:rsid w:val="00EC16B5"/>
    <w:rsid w:val="00ED2C8E"/>
    <w:rsid w:val="00F2601A"/>
    <w:rsid w:val="00F47762"/>
    <w:rsid w:val="00F905F9"/>
    <w:rsid w:val="00FB5816"/>
    <w:rsid w:val="00FC50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2309DC8-8FF6-49F4-BDAE-042A4629F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D587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D587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264A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6524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A5B99"/>
    <w:rPr>
      <w:color w:val="0000FF" w:themeColor="hyperlink"/>
      <w:u w:val="single"/>
    </w:rPr>
  </w:style>
  <w:style w:type="paragraph" w:styleId="ListParagraph">
    <w:name w:val="List Paragraph"/>
    <w:basedOn w:val="Normal"/>
    <w:uiPriority w:val="34"/>
    <w:qFormat/>
    <w:rsid w:val="006A5B99"/>
    <w:pPr>
      <w:ind w:left="720"/>
      <w:contextualSpacing/>
    </w:pPr>
  </w:style>
  <w:style w:type="paragraph" w:styleId="Title">
    <w:name w:val="Title"/>
    <w:basedOn w:val="Normal"/>
    <w:next w:val="Normal"/>
    <w:link w:val="TitleChar"/>
    <w:uiPriority w:val="10"/>
    <w:qFormat/>
    <w:rsid w:val="003D587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D587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D587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D5877"/>
    <w:rPr>
      <w:rFonts w:asciiTheme="majorHAnsi" w:eastAsiaTheme="majorEastAsia" w:hAnsiTheme="majorHAnsi" w:cstheme="majorBidi"/>
      <w:b/>
      <w:bCs/>
      <w:color w:val="4F81BD" w:themeColor="accent1"/>
      <w:sz w:val="26"/>
      <w:szCs w:val="26"/>
    </w:rPr>
  </w:style>
  <w:style w:type="paragraph" w:styleId="NormalWeb">
    <w:name w:val="Normal (Web)"/>
    <w:basedOn w:val="Normal"/>
    <w:unhideWhenUsed/>
    <w:rsid w:val="005B399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2264A2"/>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rsid w:val="00AA0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AA0D7E"/>
    <w:rPr>
      <w:rFonts w:ascii="Courier New" w:eastAsia="Times New Roman" w:hAnsi="Courier New" w:cs="Courier New"/>
      <w:sz w:val="20"/>
      <w:szCs w:val="20"/>
    </w:rPr>
  </w:style>
  <w:style w:type="character" w:styleId="HTMLCode">
    <w:name w:val="HTML Code"/>
    <w:basedOn w:val="DefaultParagraphFont"/>
    <w:uiPriority w:val="99"/>
    <w:semiHidden/>
    <w:unhideWhenUsed/>
    <w:rsid w:val="00A83B09"/>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765242"/>
    <w:rPr>
      <w:rFonts w:asciiTheme="majorHAnsi" w:eastAsiaTheme="majorEastAsia" w:hAnsiTheme="majorHAnsi" w:cstheme="majorBidi"/>
      <w:i/>
      <w:iCs/>
      <w:color w:val="365F91" w:themeColor="accent1" w:themeShade="BF"/>
    </w:rPr>
  </w:style>
  <w:style w:type="table" w:styleId="TableGrid">
    <w:name w:val="Table Grid"/>
    <w:basedOn w:val="TableNormal"/>
    <w:uiPriority w:val="59"/>
    <w:rsid w:val="004426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4426B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FollowedHyperlink">
    <w:name w:val="FollowedHyperlink"/>
    <w:basedOn w:val="DefaultParagraphFont"/>
    <w:uiPriority w:val="99"/>
    <w:semiHidden/>
    <w:unhideWhenUsed/>
    <w:rsid w:val="00922FAF"/>
    <w:rPr>
      <w:color w:val="800080" w:themeColor="followedHyperlink"/>
      <w:u w:val="single"/>
    </w:rPr>
  </w:style>
  <w:style w:type="table" w:styleId="GridTable4-Accent1">
    <w:name w:val="Grid Table 4 Accent 1"/>
    <w:basedOn w:val="TableNormal"/>
    <w:uiPriority w:val="49"/>
    <w:rsid w:val="00A11C8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2562978">
      <w:bodyDiv w:val="1"/>
      <w:marLeft w:val="0"/>
      <w:marRight w:val="0"/>
      <w:marTop w:val="0"/>
      <w:marBottom w:val="0"/>
      <w:divBdr>
        <w:top w:val="none" w:sz="0" w:space="0" w:color="auto"/>
        <w:left w:val="none" w:sz="0" w:space="0" w:color="auto"/>
        <w:bottom w:val="none" w:sz="0" w:space="0" w:color="auto"/>
        <w:right w:val="none" w:sz="0" w:space="0" w:color="auto"/>
      </w:divBdr>
      <w:divsChild>
        <w:div w:id="289897191">
          <w:marLeft w:val="0"/>
          <w:marRight w:val="0"/>
          <w:marTop w:val="100"/>
          <w:marBottom w:val="100"/>
          <w:divBdr>
            <w:top w:val="none" w:sz="0" w:space="0" w:color="auto"/>
            <w:left w:val="none" w:sz="0" w:space="0" w:color="auto"/>
            <w:bottom w:val="none" w:sz="0" w:space="0" w:color="auto"/>
            <w:right w:val="none" w:sz="0" w:space="0" w:color="auto"/>
          </w:divBdr>
          <w:divsChild>
            <w:div w:id="1387491410">
              <w:marLeft w:val="150"/>
              <w:marRight w:val="0"/>
              <w:marTop w:val="150"/>
              <w:marBottom w:val="0"/>
              <w:divBdr>
                <w:top w:val="none" w:sz="0" w:space="0" w:color="auto"/>
                <w:left w:val="none" w:sz="0" w:space="0" w:color="auto"/>
                <w:bottom w:val="none" w:sz="0" w:space="0" w:color="auto"/>
                <w:right w:val="none" w:sz="0" w:space="0" w:color="auto"/>
              </w:divBdr>
              <w:divsChild>
                <w:div w:id="493105785">
                  <w:marLeft w:val="0"/>
                  <w:marRight w:val="0"/>
                  <w:marTop w:val="0"/>
                  <w:marBottom w:val="0"/>
                  <w:divBdr>
                    <w:top w:val="none" w:sz="0" w:space="0" w:color="auto"/>
                    <w:left w:val="none" w:sz="0" w:space="0" w:color="auto"/>
                    <w:bottom w:val="none" w:sz="0" w:space="0" w:color="auto"/>
                    <w:right w:val="none" w:sz="0" w:space="0" w:color="auto"/>
                  </w:divBdr>
                  <w:divsChild>
                    <w:div w:id="68383583">
                      <w:marLeft w:val="150"/>
                      <w:marRight w:val="60"/>
                      <w:marTop w:val="0"/>
                      <w:marBottom w:val="0"/>
                      <w:divBdr>
                        <w:top w:val="none" w:sz="0" w:space="0" w:color="auto"/>
                        <w:left w:val="none" w:sz="0" w:space="0" w:color="auto"/>
                        <w:bottom w:val="none" w:sz="0" w:space="0" w:color="auto"/>
                        <w:right w:val="none" w:sz="0" w:space="0" w:color="auto"/>
                      </w:divBdr>
                    </w:div>
                    <w:div w:id="1775979753">
                      <w:marLeft w:val="0"/>
                      <w:marRight w:val="0"/>
                      <w:marTop w:val="0"/>
                      <w:marBottom w:val="0"/>
                      <w:divBdr>
                        <w:top w:val="none" w:sz="0" w:space="0" w:color="auto"/>
                        <w:left w:val="none" w:sz="0" w:space="0" w:color="auto"/>
                        <w:bottom w:val="none" w:sz="0" w:space="0" w:color="auto"/>
                        <w:right w:val="none" w:sz="0" w:space="0" w:color="auto"/>
                      </w:divBdr>
                      <w:divsChild>
                        <w:div w:id="793403255">
                          <w:marLeft w:val="0"/>
                          <w:marRight w:val="0"/>
                          <w:marTop w:val="0"/>
                          <w:marBottom w:val="0"/>
                          <w:divBdr>
                            <w:top w:val="none" w:sz="0" w:space="0" w:color="auto"/>
                            <w:left w:val="none" w:sz="0" w:space="0" w:color="auto"/>
                            <w:bottom w:val="none" w:sz="0" w:space="0" w:color="auto"/>
                            <w:right w:val="none" w:sz="0" w:space="0" w:color="auto"/>
                          </w:divBdr>
                        </w:div>
                        <w:div w:id="1992249818">
                          <w:marLeft w:val="0"/>
                          <w:marRight w:val="0"/>
                          <w:marTop w:val="0"/>
                          <w:marBottom w:val="75"/>
                          <w:divBdr>
                            <w:top w:val="none" w:sz="0" w:space="0" w:color="auto"/>
                            <w:left w:val="none" w:sz="0" w:space="0" w:color="auto"/>
                            <w:bottom w:val="none" w:sz="0" w:space="0" w:color="auto"/>
                            <w:right w:val="none" w:sz="0" w:space="0" w:color="auto"/>
                          </w:divBdr>
                        </w:div>
                        <w:div w:id="1463812655">
                          <w:marLeft w:val="0"/>
                          <w:marRight w:val="0"/>
                          <w:marTop w:val="0"/>
                          <w:marBottom w:val="0"/>
                          <w:divBdr>
                            <w:top w:val="single" w:sz="6" w:space="4" w:color="D4D4D4"/>
                            <w:left w:val="single" w:sz="6" w:space="4" w:color="D4D4D4"/>
                            <w:bottom w:val="single" w:sz="6" w:space="4" w:color="D4D4D4"/>
                            <w:right w:val="single" w:sz="6" w:space="4" w:color="D4D4D4"/>
                          </w:divBdr>
                          <w:divsChild>
                            <w:div w:id="1816331613">
                              <w:marLeft w:val="0"/>
                              <w:marRight w:val="0"/>
                              <w:marTop w:val="0"/>
                              <w:marBottom w:val="0"/>
                              <w:divBdr>
                                <w:top w:val="none" w:sz="0" w:space="0" w:color="auto"/>
                                <w:left w:val="none" w:sz="0" w:space="0" w:color="auto"/>
                                <w:bottom w:val="none" w:sz="0" w:space="0" w:color="auto"/>
                                <w:right w:val="none" w:sz="0" w:space="0" w:color="auto"/>
                              </w:divBdr>
                            </w:div>
                          </w:divsChild>
                        </w:div>
                        <w:div w:id="2110813805">
                          <w:marLeft w:val="0"/>
                          <w:marRight w:val="0"/>
                          <w:marTop w:val="0"/>
                          <w:marBottom w:val="0"/>
                          <w:divBdr>
                            <w:top w:val="single" w:sz="6" w:space="4" w:color="D4D4D4"/>
                            <w:left w:val="single" w:sz="6" w:space="4" w:color="D4D4D4"/>
                            <w:bottom w:val="single" w:sz="6" w:space="4" w:color="D4D4D4"/>
                            <w:right w:val="single" w:sz="6" w:space="4" w:color="D4D4D4"/>
                          </w:divBdr>
                          <w:divsChild>
                            <w:div w:id="116361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8016267">
      <w:bodyDiv w:val="1"/>
      <w:marLeft w:val="0"/>
      <w:marRight w:val="0"/>
      <w:marTop w:val="0"/>
      <w:marBottom w:val="0"/>
      <w:divBdr>
        <w:top w:val="none" w:sz="0" w:space="0" w:color="auto"/>
        <w:left w:val="none" w:sz="0" w:space="0" w:color="auto"/>
        <w:bottom w:val="none" w:sz="0" w:space="0" w:color="auto"/>
        <w:right w:val="none" w:sz="0" w:space="0" w:color="auto"/>
      </w:divBdr>
    </w:div>
    <w:div w:id="1796367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hart_of_account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en.wikipedia.org/wiki/Double-entry_bookkeeping_system"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en.wikipedia.org/wiki/Chart_of_accou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4806</TotalTime>
  <Pages>5</Pages>
  <Words>1346</Words>
  <Characters>7676</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Emma Bowring</dc:creator>
  <cp:lastModifiedBy>Mike Canniff</cp:lastModifiedBy>
  <cp:revision>19</cp:revision>
  <dcterms:created xsi:type="dcterms:W3CDTF">2016-11-24T02:38:00Z</dcterms:created>
  <dcterms:modified xsi:type="dcterms:W3CDTF">2019-08-22T16:53:00Z</dcterms:modified>
</cp:coreProperties>
</file>