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HƯỚNG DẪN SỬ DỤNG</w:t>
      </w:r>
    </w:p>
    <w:p>
      <w:r>
        <w:rPr>
          <w:b/>
          <w:sz w:val="24"/>
        </w:rPr>
        <w:t>1. Trang web dành cho chủ đầu tư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320"/>
        <w:gridCol w:w="4320"/>
      </w:tblGrid>
      <w:tr>
        <w:tc>
          <w:tcPr>
            <w:tcW w:type="dxa" w:w="5040"/>
          </w:tcPr>
          <w:p>
            <w:r>
              <w:rPr>
                <w:b/>
              </w:rPr>
              <w:t>Chức năng/Bước thực hiện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Màn hình demo</w:t>
            </w:r>
          </w:p>
        </w:tc>
      </w:tr>
      <w:tr>
        <w:tc>
          <w:tcPr>
            <w:tcW w:type="dxa" w:w="5040"/>
          </w:tcPr>
          <w:p>
            <w:r>
              <w:t>Đăng nhập vào hệ thống</w:t>
              <w:br/>
              <w:t>- Bước 1: Nhập địa chỉ hệ thống trên trình duyệt.</w:t>
              <w:br/>
              <w:t>- Bước 2: Nhập Tài khoản &amp; Mật khẩu.</w:t>
              <w:br/>
              <w:t>- Bước 3: Nhấn nút [Đăng nhập].</w:t>
            </w:r>
          </w:p>
        </w:tc>
        <w:tc>
          <w:tcPr>
            <w:tcW w:type="dxa" w:w="5040"/>
          </w:tcPr>
          <w:p>
            <w:r>
              <w:t>[Chèn ảnh màn hình đăng nhập tại đây]</w:t>
            </w:r>
          </w:p>
        </w:tc>
      </w:tr>
      <w:tr>
        <w:tc>
          <w:tcPr>
            <w:tcW w:type="dxa" w:w="5040"/>
          </w:tcPr>
          <w:p>
            <w:r>
              <w:t>Quản lý dự án</w:t>
              <w:br/>
              <w:t>- Bước 1: Truy cập menu Quản lý dự án.</w:t>
              <w:br/>
              <w:t>- Bước 2: Click [Thêm mới] để tạo dự án hoặc chọn một dự án có sẵn để xem và chỉnh sửa.</w:t>
              <w:br/>
              <w:t>- Bước 3: Điền các thông tin của dự án, sau đó click [Lưu].</w:t>
            </w:r>
          </w:p>
        </w:tc>
        <w:tc>
          <w:tcPr>
            <w:tcW w:type="dxa" w:w="5040"/>
          </w:tcPr>
          <w:p>
            <w:r>
              <w:t>[Chèn ảnh màn hình danh sách dự án / form thêm mới]</w:t>
            </w:r>
          </w:p>
        </w:tc>
      </w:tr>
      <w:tr>
        <w:tc>
          <w:tcPr>
            <w:tcW w:type="dxa" w:w="5040"/>
          </w:tcPr>
          <w:p>
            <w:r>
              <w:t>Quản lý cư dân / người dùng</w:t>
              <w:br/>
              <w:t>- Bước 1: Truy cập menu Quản lý cư dân.</w:t>
              <w:br/>
              <w:t>- Bước 2: Xem danh sách, tìm kiếm theo tên, số điện thoại hoặc mã căn hộ.</w:t>
              <w:br/>
              <w:t>- Bước 3: Phê duyệt cư dân mới hoặc chỉnh sửa hồ sơ nếu cần.</w:t>
            </w:r>
          </w:p>
        </w:tc>
        <w:tc>
          <w:tcPr>
            <w:tcW w:type="dxa" w:w="5040"/>
          </w:tcPr>
          <w:p>
            <w:r>
              <w:t>[Chèn ảnh màn hình danh sách cư dân]</w:t>
            </w:r>
          </w:p>
        </w:tc>
      </w:tr>
      <w:tr>
        <w:tc>
          <w:tcPr>
            <w:tcW w:type="dxa" w:w="5040"/>
          </w:tcPr>
          <w:p>
            <w:r>
              <w:t>Quản lý phản ánh</w:t>
              <w:br/>
              <w:t>- Bước 1: Truy cập menu Quản lý phản ánh.</w:t>
              <w:br/>
              <w:t>- Bước 2: Xem danh sách các vấn đề được người dân gửi lên.</w:t>
              <w:br/>
              <w:t>- Bước 3: Click vào phản ánh để xem chi tiết, phân công người xử lý và cập nhật trạng thái (Đang xử lý, Đã hoàn thành).</w:t>
            </w:r>
          </w:p>
        </w:tc>
        <w:tc>
          <w:tcPr>
            <w:tcW w:type="dxa" w:w="5040"/>
          </w:tcPr>
          <w:p>
            <w:r>
              <w:t>[Chèn ảnh màn hình danh sách phản ánh]</w:t>
            </w:r>
          </w:p>
        </w:tc>
      </w:tr>
      <w:tr>
        <w:tc>
          <w:tcPr>
            <w:tcW w:type="dxa" w:w="5040"/>
          </w:tcPr>
          <w:p>
            <w:r>
              <w:t>Báo cáo và thống kê</w:t>
              <w:br/>
              <w:t>- Bước 1: Truy cập menu Báo cáo thống kê.</w:t>
              <w:br/>
              <w:t>- Bước 2: Chọn khoảng thời gian và loại báo cáo (tỷ lệ lấp đầy, tình trạng thanh toán, v.v.).</w:t>
              <w:br/>
              <w:t>- Bước 3: Xem biểu đồ hoặc click [Xuất Excel] để tải số liệu.</w:t>
            </w:r>
          </w:p>
        </w:tc>
        <w:tc>
          <w:tcPr>
            <w:tcW w:type="dxa" w:w="5040"/>
          </w:tcPr>
          <w:p>
            <w:r>
              <w:t>[Chèn ảnh màn hình báo cáo]</w:t>
            </w:r>
          </w:p>
        </w:tc>
      </w:tr>
    </w:tbl>
    <w:p>
      <w:r>
        <w:br/>
      </w:r>
    </w:p>
    <w:p>
      <w:r>
        <w:rPr>
          <w:b/>
          <w:sz w:val="24"/>
        </w:rPr>
        <w:t>2. Trang web dành cho người dân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320"/>
        <w:gridCol w:w="4320"/>
      </w:tblGrid>
      <w:tr>
        <w:tc>
          <w:tcPr>
            <w:tcW w:type="dxa" w:w="5040"/>
          </w:tcPr>
          <w:p>
            <w:r>
              <w:rPr>
                <w:b/>
              </w:rPr>
              <w:t>Chức năng/Bước thực hiện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Màn hình demo</w:t>
            </w:r>
          </w:p>
        </w:tc>
      </w:tr>
      <w:tr>
        <w:tc>
          <w:tcPr>
            <w:tcW w:type="dxa" w:w="5040"/>
          </w:tcPr>
          <w:p>
            <w:r>
              <w:t>Đăng ký &amp; Đăng nhập</w:t>
              <w:br/>
              <w:t>- Bước 1: Truy cập trang web hoặc tải ứng dụng.</w:t>
              <w:br/>
              <w:t>- Bước 2: Click [Đăng ký] (nếu chưa có tài khoản) và điền thông tin xác thực.</w:t>
              <w:br/>
              <w:t>- Bước 3: Nhập số điện thoại/email &amp; mật khẩu để Đăng nhập.</w:t>
            </w:r>
          </w:p>
        </w:tc>
        <w:tc>
          <w:tcPr>
            <w:tcW w:type="dxa" w:w="5040"/>
          </w:tcPr>
          <w:p>
            <w:r>
              <w:t>[Chèn ảnh màn hình đăng nhập / đăng ký]</w:t>
            </w:r>
          </w:p>
        </w:tc>
      </w:tr>
      <w:tr>
        <w:tc>
          <w:tcPr>
            <w:tcW w:type="dxa" w:w="5040"/>
          </w:tcPr>
          <w:p>
            <w:r>
              <w:t>Nhận thông báo từ Ban Quản Lý</w:t>
              <w:br/>
              <w:t>- Bước 1: Truy cập mục Thông báo trên trang chủ.</w:t>
              <w:br/>
              <w:t>- Bước 2: Click vào từng thông báo để đọc nội dung chi tiết (ví dụ: cúp điện, cúp nước, nhắc nhở đóng phí).</w:t>
            </w:r>
          </w:p>
        </w:tc>
        <w:tc>
          <w:tcPr>
            <w:tcW w:type="dxa" w:w="5040"/>
          </w:tcPr>
          <w:p>
            <w:r>
              <w:t>[Chèn ảnh màn hình danh sách thông báo]</w:t>
            </w:r>
          </w:p>
        </w:tc>
      </w:tr>
      <w:tr>
        <w:tc>
          <w:tcPr>
            <w:tcW w:type="dxa" w:w="5040"/>
          </w:tcPr>
          <w:p>
            <w:r>
              <w:t>Tra cứu và thanh toán hóa đơn</w:t>
              <w:br/>
              <w:t>- Bước 1: Truy cập menu Hóa đơn của tôi.</w:t>
              <w:br/>
              <w:t>- Bước 2: Xem các khoản phí cần thanh toán (Phí quản lý, Gửi xe, Điện, Nước).</w:t>
              <w:br/>
              <w:t>- Bước 3: Chọn hóa đơn và click [Thanh toán], sau đó làm theo hướng dẫn để quét mã QR hoặc nhập thẻ.</w:t>
            </w:r>
          </w:p>
        </w:tc>
        <w:tc>
          <w:tcPr>
            <w:tcW w:type="dxa" w:w="5040"/>
          </w:tcPr>
          <w:p>
            <w:r>
              <w:t>[Chèn ảnh màn hình tra cứu hóa đơn &amp; thanh toán]</w:t>
            </w:r>
          </w:p>
        </w:tc>
      </w:tr>
      <w:tr>
        <w:tc>
          <w:tcPr>
            <w:tcW w:type="dxa" w:w="5040"/>
          </w:tcPr>
          <w:p>
            <w:r>
              <w:t>Gửi phản ánh, yêu cầu hỗ trợ</w:t>
              <w:br/>
              <w:t>- Bước 1: Truy cập chức năng Gửi phản ánh.</w:t>
              <w:br/>
              <w:t>- Bước 2: Chọn loại vấn đề (An ninh, Vệ sinh, Kỹ thuật).</w:t>
              <w:br/>
              <w:t>- Bước 3: Điền nội dung mô tả, đính kèm hình ảnh thực tế và click [Gửi].</w:t>
            </w:r>
          </w:p>
        </w:tc>
        <w:tc>
          <w:tcPr>
            <w:tcW w:type="dxa" w:w="5040"/>
          </w:tcPr>
          <w:p>
            <w:r>
              <w:t>[Chèn ảnh màn hình form gửi phản ánh]</w:t>
            </w:r>
          </w:p>
        </w:tc>
      </w:tr>
      <w:tr>
        <w:tc>
          <w:tcPr>
            <w:tcW w:type="dxa" w:w="5040"/>
          </w:tcPr>
          <w:p>
            <w:r>
              <w:t>Đăng ký tiện ích nội khu</w:t>
              <w:br/>
              <w:t>- Bước 1: Truy cập mục Tiện ích (BBQ, Hồ bơi, Sân Tennis).</w:t>
              <w:br/>
              <w:t>- Bước 2: Xem lịch trống, chọn ngày giờ và số lượng người đi kèm.</w:t>
              <w:br/>
              <w:t>- Bước 3: Click [Đăng ký] và đợi Ban Quản Lý phê duyệt.</w:t>
            </w:r>
          </w:p>
        </w:tc>
        <w:tc>
          <w:tcPr>
            <w:tcW w:type="dxa" w:w="5040"/>
          </w:tcPr>
          <w:p>
            <w:r>
              <w:t>[Chèn ảnh màn hình đặt lịch tiện ích]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