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FFCB" w14:textId="77D071D7" w:rsidR="00836606" w:rsidRPr="0030388C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目的：</w:t>
      </w:r>
      <w:r w:rsidR="00B66819" w:rsidRPr="0030388C">
        <w:rPr>
          <w:rFonts w:cstheme="minorHAnsi"/>
        </w:rPr>
        <w:t>對於使用者、病人以及實驗室人員提出的回饋與抱怨，建立適當的資訊收集管道，以利於實驗室收集相關資訊，並進一步改善實驗室品質管理系統。</w:t>
      </w:r>
    </w:p>
    <w:p w14:paraId="6496F984" w14:textId="77777777" w:rsidR="005743BF" w:rsidRPr="0030388C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權責：</w:t>
      </w:r>
    </w:p>
    <w:p w14:paraId="0EEF3704" w14:textId="77777777" w:rsidR="00971767" w:rsidRPr="0030388C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實驗室主管：</w:t>
      </w:r>
      <w:r w:rsidR="00B66819" w:rsidRPr="0030388C">
        <w:rPr>
          <w:rFonts w:cstheme="minorHAnsi"/>
        </w:rPr>
        <w:t>評估與審查改善</w:t>
      </w:r>
      <w:r w:rsidR="00B66819" w:rsidRPr="0030388C">
        <w:rPr>
          <w:rFonts w:cstheme="minorHAnsi"/>
        </w:rPr>
        <w:t>/</w:t>
      </w:r>
      <w:r w:rsidR="00B66819" w:rsidRPr="0030388C">
        <w:rPr>
          <w:rFonts w:cstheme="minorHAnsi"/>
        </w:rPr>
        <w:t>矯正</w:t>
      </w:r>
      <w:r w:rsidR="00B66819" w:rsidRPr="0030388C">
        <w:rPr>
          <w:rFonts w:cstheme="minorHAnsi"/>
        </w:rPr>
        <w:t>/</w:t>
      </w:r>
      <w:r w:rsidR="00B66819" w:rsidRPr="0030388C">
        <w:rPr>
          <w:rFonts w:cstheme="minorHAnsi"/>
        </w:rPr>
        <w:t>預防措施的可行性與有效性</w:t>
      </w:r>
      <w:r w:rsidR="00AB5751" w:rsidRPr="0030388C">
        <w:rPr>
          <w:rFonts w:cstheme="minorHAnsi"/>
        </w:rPr>
        <w:t>。</w:t>
      </w:r>
    </w:p>
    <w:p w14:paraId="0A1E43D0" w14:textId="77777777" w:rsidR="00971767" w:rsidRPr="0030388C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品質主管：</w:t>
      </w:r>
      <w:r w:rsidR="00B66819" w:rsidRPr="0030388C">
        <w:rPr>
          <w:rFonts w:cstheme="minorHAnsi"/>
        </w:rPr>
        <w:t>收集使用者、病人以及實驗室人員提出的回饋與抱怨資訊，導入改善</w:t>
      </w:r>
      <w:r w:rsidR="00B66819" w:rsidRPr="0030388C">
        <w:rPr>
          <w:rFonts w:cstheme="minorHAnsi"/>
        </w:rPr>
        <w:t>/</w:t>
      </w:r>
      <w:r w:rsidR="00B66819" w:rsidRPr="0030388C">
        <w:rPr>
          <w:rFonts w:cstheme="minorHAnsi"/>
        </w:rPr>
        <w:t>矯正</w:t>
      </w:r>
      <w:r w:rsidR="00B66819" w:rsidRPr="0030388C">
        <w:rPr>
          <w:rFonts w:cstheme="minorHAnsi"/>
        </w:rPr>
        <w:t>/</w:t>
      </w:r>
      <w:r w:rsidR="00B66819" w:rsidRPr="0030388C">
        <w:rPr>
          <w:rFonts w:cstheme="minorHAnsi"/>
        </w:rPr>
        <w:t>預防措施。</w:t>
      </w:r>
    </w:p>
    <w:p w14:paraId="461C2E3F" w14:textId="77777777" w:rsidR="00E05103" w:rsidRPr="0030388C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實驗室人員：</w:t>
      </w:r>
      <w:r w:rsidR="00AB5751" w:rsidRPr="0030388C">
        <w:rPr>
          <w:rFonts w:cstheme="minorHAnsi"/>
        </w:rPr>
        <w:t>協助執行改善</w:t>
      </w:r>
      <w:r w:rsidR="00AB5751" w:rsidRPr="0030388C">
        <w:rPr>
          <w:rFonts w:cstheme="minorHAnsi"/>
        </w:rPr>
        <w:t>/</w:t>
      </w:r>
      <w:r w:rsidR="00AB5751" w:rsidRPr="0030388C">
        <w:rPr>
          <w:rFonts w:cstheme="minorHAnsi"/>
        </w:rPr>
        <w:t>矯正</w:t>
      </w:r>
      <w:r w:rsidR="00AB5751" w:rsidRPr="0030388C">
        <w:rPr>
          <w:rFonts w:cstheme="minorHAnsi"/>
        </w:rPr>
        <w:t>/</w:t>
      </w:r>
      <w:r w:rsidR="00AB5751" w:rsidRPr="0030388C">
        <w:rPr>
          <w:rFonts w:cstheme="minorHAnsi"/>
        </w:rPr>
        <w:t>預防措施。</w:t>
      </w:r>
    </w:p>
    <w:p w14:paraId="4226FCC1" w14:textId="0EC4F914" w:rsidR="005743BF" w:rsidRPr="0030388C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適用範圍：</w:t>
      </w:r>
      <w:r w:rsidR="00AB5751" w:rsidRPr="0030388C">
        <w:rPr>
          <w:rFonts w:cstheme="minorHAnsi"/>
        </w:rPr>
        <w:t>凡是使用實驗室服務的使用者、院內病人以及</w:t>
      </w:r>
      <w:r w:rsidR="00727839" w:rsidRPr="0030388C">
        <w:rPr>
          <w:rFonts w:cstheme="minorHAnsi"/>
        </w:rPr>
        <w:t>院</w:t>
      </w:r>
      <w:r w:rsidR="00AB5751" w:rsidRPr="0030388C">
        <w:rPr>
          <w:rFonts w:cstheme="minorHAnsi"/>
        </w:rPr>
        <w:t>內</w:t>
      </w:r>
      <w:r w:rsidR="00727839" w:rsidRPr="0030388C">
        <w:rPr>
          <w:rFonts w:cstheme="minorHAnsi"/>
        </w:rPr>
        <w:t>員工</w:t>
      </w:r>
      <w:r w:rsidR="00AB5751" w:rsidRPr="0030388C">
        <w:rPr>
          <w:rFonts w:cstheme="minorHAnsi"/>
        </w:rPr>
        <w:t>所提出的意見、改善建議與抱怨等</w:t>
      </w:r>
      <w:r w:rsidR="00230D14">
        <w:rPr>
          <w:rFonts w:cstheme="minorHAnsi" w:hint="eastAsia"/>
        </w:rPr>
        <w:t>，</w:t>
      </w:r>
      <w:proofErr w:type="gramStart"/>
      <w:r w:rsidR="00AB5751" w:rsidRPr="0030388C">
        <w:rPr>
          <w:rFonts w:cstheme="minorHAnsi"/>
        </w:rPr>
        <w:t>均屬之</w:t>
      </w:r>
      <w:proofErr w:type="gramEnd"/>
      <w:r w:rsidR="00AB5751" w:rsidRPr="0030388C">
        <w:rPr>
          <w:rFonts w:cstheme="minorHAnsi"/>
        </w:rPr>
        <w:t>。</w:t>
      </w:r>
    </w:p>
    <w:p w14:paraId="6CBB5818" w14:textId="77777777" w:rsidR="005743BF" w:rsidRPr="0030388C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定義</w:t>
      </w:r>
      <w:r w:rsidR="00D91A69" w:rsidRPr="0030388C">
        <w:rPr>
          <w:rFonts w:cstheme="minorHAnsi"/>
        </w:rPr>
        <w:t>與名詞解釋</w:t>
      </w:r>
      <w:r w:rsidRPr="0030388C">
        <w:rPr>
          <w:rFonts w:cstheme="minorHAnsi"/>
        </w:rPr>
        <w:t>：</w:t>
      </w:r>
    </w:p>
    <w:p w14:paraId="6A2F84B5" w14:textId="74149A86" w:rsidR="00971767" w:rsidRPr="0030388C" w:rsidRDefault="00AB5751" w:rsidP="00971767">
      <w:pPr>
        <w:pStyle w:val="-1"/>
        <w:numPr>
          <w:ilvl w:val="1"/>
          <w:numId w:val="4"/>
        </w:numPr>
        <w:spacing w:line="360" w:lineRule="auto"/>
        <w:rPr>
          <w:rFonts w:asciiTheme="minorHAnsi" w:eastAsiaTheme="minorEastAsia" w:hAnsiTheme="minorHAnsi" w:cstheme="minorHAnsi"/>
        </w:rPr>
      </w:pPr>
      <w:r w:rsidRPr="0030388C">
        <w:rPr>
          <w:rFonts w:asciiTheme="minorHAnsi" w:eastAsiaTheme="minorEastAsia" w:hAnsiTheme="minorHAnsi" w:cstheme="minorHAnsi"/>
        </w:rPr>
        <w:t>使用者：包含院內醫生、院外委託檢驗機構等。</w:t>
      </w:r>
    </w:p>
    <w:p w14:paraId="5578F439" w14:textId="57AAEE88" w:rsidR="00727839" w:rsidRPr="0030388C" w:rsidRDefault="00727839" w:rsidP="00971767">
      <w:pPr>
        <w:pStyle w:val="-1"/>
        <w:numPr>
          <w:ilvl w:val="1"/>
          <w:numId w:val="4"/>
        </w:numPr>
        <w:spacing w:line="360" w:lineRule="auto"/>
        <w:rPr>
          <w:rFonts w:asciiTheme="minorHAnsi" w:eastAsiaTheme="minorEastAsia" w:hAnsiTheme="minorHAnsi" w:cstheme="minorHAnsi"/>
        </w:rPr>
      </w:pPr>
      <w:r w:rsidRPr="0030388C">
        <w:rPr>
          <w:rFonts w:asciiTheme="minorHAnsi" w:eastAsiaTheme="minorEastAsia" w:hAnsiTheme="minorHAnsi" w:cstheme="minorHAnsi"/>
        </w:rPr>
        <w:t>院內員工：包含其他單位以及本實驗室內部員工。</w:t>
      </w:r>
    </w:p>
    <w:p w14:paraId="3C02F47D" w14:textId="4814DEFE" w:rsidR="00AB5751" w:rsidRPr="0030388C" w:rsidRDefault="00AB5751" w:rsidP="00971767">
      <w:pPr>
        <w:pStyle w:val="-1"/>
        <w:numPr>
          <w:ilvl w:val="1"/>
          <w:numId w:val="4"/>
        </w:numPr>
        <w:spacing w:line="360" w:lineRule="auto"/>
        <w:rPr>
          <w:rFonts w:asciiTheme="minorHAnsi" w:eastAsiaTheme="minorEastAsia" w:hAnsiTheme="minorHAnsi" w:cstheme="minorHAnsi"/>
        </w:rPr>
      </w:pPr>
      <w:r w:rsidRPr="0030388C">
        <w:rPr>
          <w:rFonts w:asciiTheme="minorHAnsi" w:eastAsiaTheme="minorEastAsia" w:hAnsiTheme="minorHAnsi" w:cstheme="minorHAnsi"/>
        </w:rPr>
        <w:t>回饋：使用者、病人或</w:t>
      </w:r>
      <w:r w:rsidR="00727839" w:rsidRPr="0030388C">
        <w:rPr>
          <w:rFonts w:asciiTheme="minorHAnsi" w:eastAsiaTheme="minorEastAsia" w:hAnsiTheme="minorHAnsi" w:cstheme="minorHAnsi"/>
        </w:rPr>
        <w:t>院內員工</w:t>
      </w:r>
      <w:r w:rsidRPr="0030388C">
        <w:rPr>
          <w:rFonts w:asciiTheme="minorHAnsi" w:eastAsiaTheme="minorEastAsia" w:hAnsiTheme="minorHAnsi" w:cstheme="minorHAnsi"/>
        </w:rPr>
        <w:t>對於實驗室品質管理系統提出的改善建議。</w:t>
      </w:r>
    </w:p>
    <w:p w14:paraId="586A25FE" w14:textId="77777777" w:rsidR="00671BD9" w:rsidRPr="0030388C" w:rsidRDefault="00292141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作業說明：</w:t>
      </w:r>
    </w:p>
    <w:p w14:paraId="7B405F28" w14:textId="77777777" w:rsidR="00671BD9" w:rsidRPr="0030388C" w:rsidRDefault="00AB5751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抱怨與回饋的處理：</w:t>
      </w:r>
    </w:p>
    <w:p w14:paraId="6F8F7239" w14:textId="77777777" w:rsidR="00AB5751" w:rsidRPr="0030388C" w:rsidRDefault="00AB5751" w:rsidP="00AB5751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當實驗室收到抱怨與回饋時，應依照「不符合事件管制程序書</w:t>
      </w:r>
      <w:r w:rsidRPr="0030388C">
        <w:rPr>
          <w:rFonts w:cstheme="minorHAnsi"/>
        </w:rPr>
        <w:t>QA04</w:t>
      </w:r>
      <w:r w:rsidRPr="0030388C">
        <w:rPr>
          <w:rFonts w:cstheme="minorHAnsi"/>
        </w:rPr>
        <w:t>」導入改善及矯正措施。</w:t>
      </w:r>
    </w:p>
    <w:p w14:paraId="6D1DD5BD" w14:textId="77777777" w:rsidR="00AB5751" w:rsidRPr="0030388C" w:rsidRDefault="00AB5751" w:rsidP="00AB5751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實驗室主管應指定專責人員進行改善及矯正措施，並評估矯正措施的有效性。</w:t>
      </w:r>
    </w:p>
    <w:p w14:paraId="2C9D9631" w14:textId="1877AD0E" w:rsidR="00AB5751" w:rsidRPr="0030388C" w:rsidRDefault="00AB5751" w:rsidP="00AB5751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品質主管應持續追蹤矯正措施的執行狀況，並於年度管理審查會議中</w:t>
      </w:r>
      <w:r w:rsidR="0023216F" w:rsidRPr="0030388C">
        <w:rPr>
          <w:rFonts w:cstheme="minorHAnsi"/>
        </w:rPr>
        <w:t>報告</w:t>
      </w:r>
      <w:r w:rsidRPr="0030388C">
        <w:rPr>
          <w:rFonts w:cstheme="minorHAnsi"/>
        </w:rPr>
        <w:t>改善</w:t>
      </w:r>
      <w:r w:rsidR="00727839" w:rsidRPr="0030388C">
        <w:rPr>
          <w:rFonts w:cstheme="minorHAnsi"/>
        </w:rPr>
        <w:t>進度與有效性</w:t>
      </w:r>
      <w:r w:rsidR="0023216F" w:rsidRPr="0030388C">
        <w:rPr>
          <w:rFonts w:cstheme="minorHAnsi"/>
        </w:rPr>
        <w:t>。</w:t>
      </w:r>
    </w:p>
    <w:p w14:paraId="3497AA3F" w14:textId="77777777" w:rsidR="00AB5751" w:rsidRPr="0030388C" w:rsidRDefault="0023216F" w:rsidP="00AB575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抱怨與回饋的資訊收集：</w:t>
      </w:r>
    </w:p>
    <w:p w14:paraId="396B0190" w14:textId="196837F5" w:rsidR="0023216F" w:rsidRDefault="0023216F" w:rsidP="0023216F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實驗室應提供</w:t>
      </w:r>
      <w:r w:rsidR="003E145E">
        <w:rPr>
          <w:rFonts w:cstheme="minorHAnsi" w:hint="eastAsia"/>
        </w:rPr>
        <w:t>申訴管道</w:t>
      </w:r>
      <w:r w:rsidRPr="0030388C">
        <w:rPr>
          <w:rFonts w:cstheme="minorHAnsi"/>
        </w:rPr>
        <w:t>(</w:t>
      </w:r>
      <w:proofErr w:type="gramStart"/>
      <w:r w:rsidR="003E145E">
        <w:rPr>
          <w:rFonts w:cstheme="minorHAnsi" w:hint="eastAsia"/>
        </w:rPr>
        <w:t>如</w:t>
      </w:r>
      <w:r w:rsidR="00996C51">
        <w:rPr>
          <w:rFonts w:cstheme="minorHAnsi"/>
        </w:rPr>
        <w:t>客訴</w:t>
      </w:r>
      <w:proofErr w:type="gramEnd"/>
      <w:r w:rsidR="00996C51">
        <w:rPr>
          <w:rFonts w:cstheme="minorHAnsi"/>
        </w:rPr>
        <w:t>電話、信箱、意見箱</w:t>
      </w:r>
      <w:r w:rsidR="00996C51">
        <w:rPr>
          <w:rFonts w:cstheme="minorHAnsi" w:hint="eastAsia"/>
        </w:rPr>
        <w:t>或</w:t>
      </w:r>
      <w:r w:rsidRPr="0030388C">
        <w:rPr>
          <w:rFonts w:cstheme="minorHAnsi"/>
        </w:rPr>
        <w:t>傳真等</w:t>
      </w:r>
      <w:r w:rsidRPr="0030388C">
        <w:rPr>
          <w:rFonts w:cstheme="minorHAnsi"/>
        </w:rPr>
        <w:t>)</w:t>
      </w:r>
      <w:r w:rsidRPr="0030388C">
        <w:rPr>
          <w:rFonts w:cstheme="minorHAnsi"/>
        </w:rPr>
        <w:t>以供使用者、病人以及</w:t>
      </w:r>
      <w:r w:rsidR="00175B63">
        <w:rPr>
          <w:rFonts w:cstheme="minorHAnsi" w:hint="eastAsia"/>
        </w:rPr>
        <w:t>院內</w:t>
      </w:r>
      <w:r w:rsidRPr="0030388C">
        <w:rPr>
          <w:rFonts w:cstheme="minorHAnsi"/>
        </w:rPr>
        <w:t>員</w:t>
      </w:r>
      <w:r w:rsidR="00175B63">
        <w:rPr>
          <w:rFonts w:cstheme="minorHAnsi" w:hint="eastAsia"/>
        </w:rPr>
        <w:t>工</w:t>
      </w:r>
      <w:r w:rsidRPr="0030388C">
        <w:rPr>
          <w:rFonts w:cstheme="minorHAnsi"/>
        </w:rPr>
        <w:t>提出抱怨或回饋資訊。</w:t>
      </w:r>
    </w:p>
    <w:p w14:paraId="7AF9702D" w14:textId="16118AED" w:rsidR="00175B63" w:rsidRPr="0030388C" w:rsidRDefault="00175B63" w:rsidP="0023216F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實驗室應建立</w:t>
      </w:r>
      <w:r>
        <w:rPr>
          <w:rFonts w:asciiTheme="minorEastAsia" w:hAnsiTheme="minorEastAsia" w:cstheme="minorHAnsi" w:hint="eastAsia"/>
        </w:rPr>
        <w:t>「</w:t>
      </w:r>
      <w:r w:rsidR="005E4B63">
        <w:rPr>
          <w:rFonts w:cstheme="minorHAnsi" w:hint="eastAsia"/>
        </w:rPr>
        <w:t>分子醫學實驗室意見</w:t>
      </w:r>
      <w:r>
        <w:rPr>
          <w:rFonts w:cstheme="minorHAnsi" w:hint="eastAsia"/>
        </w:rPr>
        <w:t>表</w:t>
      </w:r>
      <w:bookmarkStart w:id="0" w:name="_Hlk490482193"/>
      <w:r>
        <w:rPr>
          <w:rFonts w:cstheme="minorHAnsi"/>
        </w:rPr>
        <w:t>1-AD06-002</w:t>
      </w:r>
      <w:bookmarkEnd w:id="0"/>
      <w:r>
        <w:rPr>
          <w:rFonts w:ascii="標楷體" w:eastAsia="標楷體" w:hAnsi="標楷體" w:cstheme="minorHAnsi" w:hint="eastAsia"/>
        </w:rPr>
        <w:t>」</w:t>
      </w:r>
      <w:r w:rsidR="00BA2F19">
        <w:rPr>
          <w:rFonts w:cstheme="minorHAnsi" w:hint="eastAsia"/>
        </w:rPr>
        <w:t>提供給使用者、病人或</w:t>
      </w:r>
      <w:r w:rsidR="00F3184B">
        <w:rPr>
          <w:rFonts w:cstheme="minorHAnsi" w:hint="eastAsia"/>
        </w:rPr>
        <w:t>院內員工填寫，以做為資訊收集的方式。</w:t>
      </w:r>
    </w:p>
    <w:p w14:paraId="5927C083" w14:textId="3D29E7BB" w:rsidR="0023216F" w:rsidRPr="0030388C" w:rsidRDefault="0023216F" w:rsidP="0023216F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品質主管應每月定期收集與分析相關資料，評估是否應依照「不符合事件管</w:t>
      </w:r>
      <w:r w:rsidRPr="0030388C">
        <w:rPr>
          <w:rFonts w:cstheme="minorHAnsi"/>
        </w:rPr>
        <w:lastRenderedPageBreak/>
        <w:t>制程序書</w:t>
      </w:r>
      <w:r w:rsidRPr="0030388C">
        <w:rPr>
          <w:rFonts w:cstheme="minorHAnsi"/>
        </w:rPr>
        <w:t>QA04</w:t>
      </w:r>
      <w:r w:rsidRPr="0030388C">
        <w:rPr>
          <w:rFonts w:cstheme="minorHAnsi"/>
        </w:rPr>
        <w:t>」</w:t>
      </w:r>
      <w:r w:rsidR="002241DD" w:rsidRPr="0030388C">
        <w:rPr>
          <w:rFonts w:cstheme="minorHAnsi"/>
        </w:rPr>
        <w:t>導入</w:t>
      </w:r>
      <w:r w:rsidRPr="0030388C">
        <w:rPr>
          <w:rFonts w:cstheme="minorHAnsi"/>
        </w:rPr>
        <w:t>矯正</w:t>
      </w:r>
      <w:r w:rsidRPr="0030388C">
        <w:rPr>
          <w:rFonts w:cstheme="minorHAnsi"/>
        </w:rPr>
        <w:t>/</w:t>
      </w:r>
      <w:r w:rsidRPr="0030388C">
        <w:rPr>
          <w:rFonts w:cstheme="minorHAnsi"/>
        </w:rPr>
        <w:t>預防措施。</w:t>
      </w:r>
    </w:p>
    <w:p w14:paraId="65113B34" w14:textId="471BEC33" w:rsidR="0023216F" w:rsidRPr="0030388C" w:rsidRDefault="0023216F" w:rsidP="0023216F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品質主管應於年度管理審查會議中，報告當年度所收集到的抱怨與回饋的資訊。</w:t>
      </w:r>
    </w:p>
    <w:p w14:paraId="15412A69" w14:textId="3888213D" w:rsidR="002241DD" w:rsidRPr="0030388C" w:rsidRDefault="002241DD" w:rsidP="002241D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所有抱怨</w:t>
      </w:r>
      <w:r w:rsidR="00727839" w:rsidRPr="0030388C">
        <w:rPr>
          <w:rFonts w:cstheme="minorHAnsi"/>
        </w:rPr>
        <w:t>與回饋過程中所產生的紀錄</w:t>
      </w:r>
      <w:r w:rsidR="0030388C">
        <w:rPr>
          <w:rFonts w:cstheme="minorHAnsi" w:hint="eastAsia"/>
        </w:rPr>
        <w:t>，</w:t>
      </w:r>
      <w:r w:rsidR="00727839" w:rsidRPr="0030388C">
        <w:rPr>
          <w:rFonts w:cstheme="minorHAnsi"/>
        </w:rPr>
        <w:t>應依照「紀錄管制程序書</w:t>
      </w:r>
      <w:r w:rsidR="00727839" w:rsidRPr="0030388C">
        <w:rPr>
          <w:rFonts w:cstheme="minorHAnsi"/>
        </w:rPr>
        <w:t>QA02</w:t>
      </w:r>
      <w:r w:rsidR="00727839" w:rsidRPr="0030388C">
        <w:rPr>
          <w:rFonts w:cstheme="minorHAnsi"/>
        </w:rPr>
        <w:t>」保存與管制。</w:t>
      </w:r>
    </w:p>
    <w:p w14:paraId="24D069AE" w14:textId="2C2DFC48" w:rsidR="004C039D" w:rsidRPr="0030388C" w:rsidRDefault="004C039D" w:rsidP="002241D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所有的抱怨與回饋資訊應登錄於「抱怨與回饋紀錄</w:t>
      </w:r>
      <w:r w:rsidR="00D06382">
        <w:rPr>
          <w:rFonts w:cstheme="minorHAnsi" w:hint="eastAsia"/>
        </w:rPr>
        <w:t>清單</w:t>
      </w:r>
      <w:r w:rsidRPr="0030388C">
        <w:rPr>
          <w:rFonts w:cstheme="minorHAnsi"/>
        </w:rPr>
        <w:t>1-AD06-001</w:t>
      </w:r>
      <w:r w:rsidRPr="0030388C">
        <w:rPr>
          <w:rFonts w:cstheme="minorHAnsi"/>
        </w:rPr>
        <w:t>」。</w:t>
      </w:r>
    </w:p>
    <w:p w14:paraId="36DE8628" w14:textId="1C919B88" w:rsidR="00727839" w:rsidRPr="0030388C" w:rsidRDefault="00727839" w:rsidP="002241D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抱怨與回饋的處理流程請參閱「附件一、抱怨與回饋處理流程說明」。</w:t>
      </w:r>
    </w:p>
    <w:p w14:paraId="61191D05" w14:textId="77777777" w:rsidR="004D7CAF" w:rsidRPr="0030388C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參考文件：</w:t>
      </w:r>
      <w:bookmarkStart w:id="1" w:name="_GoBack"/>
      <w:bookmarkEnd w:id="1"/>
    </w:p>
    <w:p w14:paraId="1B7B2E92" w14:textId="77777777" w:rsidR="004D7CAF" w:rsidRPr="0030388C" w:rsidRDefault="004D7CAF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ISO 15189</w:t>
      </w:r>
    </w:p>
    <w:p w14:paraId="5FB66423" w14:textId="77777777" w:rsidR="007F107B" w:rsidRPr="0030388C" w:rsidRDefault="007F107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醫學領域病理實驗室技術指引</w:t>
      </w:r>
      <w:r w:rsidRPr="0030388C">
        <w:rPr>
          <w:rFonts w:cstheme="minorHAnsi"/>
        </w:rPr>
        <w:t xml:space="preserve"> TAF-CNLA-G41</w:t>
      </w:r>
    </w:p>
    <w:p w14:paraId="732C8F65" w14:textId="77777777" w:rsidR="007F107B" w:rsidRPr="0030388C" w:rsidRDefault="007F107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台灣病理學會分子病理認證基準</w:t>
      </w:r>
    </w:p>
    <w:p w14:paraId="0F85F920" w14:textId="0CE0E26E" w:rsidR="00267E56" w:rsidRPr="0030388C" w:rsidRDefault="00267E56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紀錄管制程序書</w:t>
      </w:r>
      <w:r w:rsidRPr="0030388C">
        <w:rPr>
          <w:rFonts w:cstheme="minorHAnsi"/>
        </w:rPr>
        <w:t>QA02</w:t>
      </w:r>
    </w:p>
    <w:p w14:paraId="2A5B3EF3" w14:textId="160C8440" w:rsidR="00727839" w:rsidRPr="0030388C" w:rsidRDefault="00727839" w:rsidP="0072783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管理審查管制程序書</w:t>
      </w:r>
      <w:r w:rsidRPr="0030388C">
        <w:rPr>
          <w:rFonts w:cstheme="minorHAnsi"/>
        </w:rPr>
        <w:t>QA03</w:t>
      </w:r>
    </w:p>
    <w:p w14:paraId="0E802573" w14:textId="3D65E7D5" w:rsidR="00727839" w:rsidRPr="0030388C" w:rsidRDefault="0023216F" w:rsidP="0072783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不符合事件管制程序書</w:t>
      </w:r>
      <w:r w:rsidRPr="0030388C">
        <w:rPr>
          <w:rFonts w:cstheme="minorHAnsi"/>
        </w:rPr>
        <w:t>QA04</w:t>
      </w:r>
    </w:p>
    <w:p w14:paraId="6984D887" w14:textId="2F25B8FA" w:rsidR="004D7CAF" w:rsidRPr="0030388C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相關文件與表單：</w:t>
      </w:r>
    </w:p>
    <w:p w14:paraId="55360EE2" w14:textId="45F9BE03" w:rsidR="00727839" w:rsidRPr="0030388C" w:rsidRDefault="00727839" w:rsidP="0072783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不符合事件報告單</w:t>
      </w:r>
      <w:r w:rsidRPr="0030388C">
        <w:rPr>
          <w:rFonts w:cstheme="minorHAnsi"/>
        </w:rPr>
        <w:t xml:space="preserve"> 1-QA04-001</w:t>
      </w:r>
    </w:p>
    <w:p w14:paraId="18FB5494" w14:textId="3FA3E364" w:rsidR="004C039D" w:rsidRDefault="004C039D" w:rsidP="0072783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0388C">
        <w:rPr>
          <w:rFonts w:cstheme="minorHAnsi"/>
        </w:rPr>
        <w:t>抱怨與回饋紀錄</w:t>
      </w:r>
      <w:r w:rsidR="00D06382">
        <w:rPr>
          <w:rFonts w:cstheme="minorHAnsi" w:hint="eastAsia"/>
        </w:rPr>
        <w:t>清單</w:t>
      </w:r>
      <w:r w:rsidRPr="0030388C">
        <w:rPr>
          <w:rFonts w:cstheme="minorHAnsi"/>
        </w:rPr>
        <w:t>1-AD06-001</w:t>
      </w:r>
    </w:p>
    <w:p w14:paraId="0D575424" w14:textId="63358E84" w:rsidR="00996C51" w:rsidRPr="0030388C" w:rsidRDefault="005E4B63" w:rsidP="0072783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分子醫學實驗室意見</w:t>
      </w:r>
      <w:r w:rsidR="00996C51">
        <w:rPr>
          <w:rFonts w:cstheme="minorHAnsi" w:hint="eastAsia"/>
        </w:rPr>
        <w:t>表</w:t>
      </w:r>
      <w:r w:rsidR="00996C51">
        <w:rPr>
          <w:rFonts w:cstheme="minorHAnsi"/>
        </w:rPr>
        <w:t>1-AD06-002</w:t>
      </w:r>
    </w:p>
    <w:p w14:paraId="78C49429" w14:textId="21327F10" w:rsidR="00727839" w:rsidRPr="0030388C" w:rsidRDefault="00727839" w:rsidP="001E22E4">
      <w:pPr>
        <w:spacing w:beforeLines="50" w:before="180"/>
        <w:jc w:val="both"/>
        <w:rPr>
          <w:rFonts w:cstheme="minorHAnsi"/>
        </w:rPr>
      </w:pPr>
    </w:p>
    <w:p w14:paraId="29414030" w14:textId="77777777" w:rsidR="00727839" w:rsidRPr="0030388C" w:rsidRDefault="00727839">
      <w:pPr>
        <w:widowControl/>
        <w:rPr>
          <w:rFonts w:cstheme="minorHAnsi"/>
        </w:rPr>
      </w:pPr>
      <w:r w:rsidRPr="0030388C">
        <w:rPr>
          <w:rFonts w:cstheme="minorHAnsi"/>
        </w:rPr>
        <w:br w:type="page"/>
      </w:r>
    </w:p>
    <w:p w14:paraId="5D40FCE3" w14:textId="07680AA4" w:rsidR="001E22E4" w:rsidRPr="0030388C" w:rsidRDefault="00727839" w:rsidP="001E22E4">
      <w:pPr>
        <w:spacing w:beforeLines="50" w:before="180"/>
        <w:jc w:val="both"/>
        <w:rPr>
          <w:rFonts w:cstheme="minorHAnsi"/>
        </w:rPr>
      </w:pPr>
      <w:r w:rsidRPr="0030388C">
        <w:rPr>
          <w:rFonts w:cstheme="minorHAnsi"/>
        </w:rPr>
        <w:lastRenderedPageBreak/>
        <w:t>附件一、抱怨與回饋處理流程說明</w:t>
      </w:r>
    </w:p>
    <w:p w14:paraId="3D6CEF93" w14:textId="00EE5546" w:rsidR="00727839" w:rsidRPr="0030388C" w:rsidRDefault="00727839" w:rsidP="001E22E4">
      <w:pPr>
        <w:spacing w:beforeLines="50" w:before="180"/>
        <w:jc w:val="both"/>
        <w:rPr>
          <w:rFonts w:cstheme="minorHAnsi"/>
        </w:rPr>
      </w:pPr>
      <w:r w:rsidRPr="0030388C">
        <w:rPr>
          <w:rFonts w:cstheme="minorHAnsi"/>
          <w:noProof/>
        </w:rPr>
        <mc:AlternateContent>
          <mc:Choice Requires="wpc">
            <w:drawing>
              <wp:inline distT="0" distB="0" distL="0" distR="0" wp14:anchorId="524A211D" wp14:editId="5F075DB1">
                <wp:extent cx="5917565" cy="7651630"/>
                <wp:effectExtent l="0" t="0" r="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橢圓 5"/>
                        <wps:cNvSpPr/>
                        <wps:spPr>
                          <a:xfrm>
                            <a:off x="577969" y="310163"/>
                            <a:ext cx="1224951" cy="646997"/>
                          </a:xfrm>
                          <a:prstGeom prst="ellips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47498" w14:textId="1B0833A7" w:rsidR="00727839" w:rsidRPr="004C039D" w:rsidRDefault="00727839" w:rsidP="0072783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4C039D">
                                <w:rPr>
                                  <w:rFonts w:cstheme="minorHAnsi"/>
                                </w:rPr>
                                <w:t>使用者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橢圓 9"/>
                        <wps:cNvSpPr/>
                        <wps:spPr>
                          <a:xfrm>
                            <a:off x="2307049" y="301040"/>
                            <a:ext cx="1224951" cy="665403"/>
                          </a:xfrm>
                          <a:prstGeom prst="ellips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EA420" w14:textId="6E8B3548" w:rsidR="00727839" w:rsidRPr="004C039D" w:rsidRDefault="00727839" w:rsidP="0072783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  <w:kern w:val="2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橢圓 12"/>
                        <wps:cNvSpPr/>
                        <wps:spPr>
                          <a:xfrm>
                            <a:off x="4036527" y="300675"/>
                            <a:ext cx="1233578" cy="665375"/>
                          </a:xfrm>
                          <a:prstGeom prst="ellips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D4B39" w14:textId="158B61FA" w:rsidR="00727839" w:rsidRPr="004C039D" w:rsidRDefault="00727839" w:rsidP="0072783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院內員工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06514" y="1475115"/>
                            <a:ext cx="1833980" cy="747177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9DBB7" w14:textId="458F0ABA" w:rsidR="004C039D" w:rsidRDefault="004C039D" w:rsidP="004C039D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4C039D">
                                <w:rPr>
                                  <w:rFonts w:cstheme="minorHAnsi"/>
                                </w:rPr>
                                <w:t>回饋與抱怨</w:t>
                              </w:r>
                            </w:p>
                            <w:p w14:paraId="1B9B4D1A" w14:textId="2D7DF8E2" w:rsidR="00175B63" w:rsidRDefault="00175B63" w:rsidP="004C039D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資訊收集</w:t>
                              </w:r>
                            </w:p>
                            <w:p w14:paraId="54C1BA83" w14:textId="4041C31D" w:rsidR="00E96C9D" w:rsidRPr="00E96C9D" w:rsidRDefault="00E96C9D" w:rsidP="004C039D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</w:rPr>
                              </w:pPr>
                              <w:r w:rsidRPr="00E96C9D">
                                <w:rPr>
                                  <w:rFonts w:cstheme="minorHAnsi" w:hint="eastAsia"/>
                                  <w:sz w:val="20"/>
                                </w:rPr>
                                <w:t>&lt;</w:t>
                              </w:r>
                              <w:r w:rsidRPr="00E96C9D">
                                <w:rPr>
                                  <w:rFonts w:cstheme="minorHAnsi" w:hint="eastAsia"/>
                                  <w:sz w:val="20"/>
                                </w:rPr>
                                <w:t>分子醫學實驗室意見表</w:t>
                              </w:r>
                              <w:r>
                                <w:rPr>
                                  <w:rFonts w:cstheme="minorHAnsi" w:hint="eastAsia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13244" y="2582012"/>
                            <a:ext cx="1820265" cy="85516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9B3A0" w14:textId="328FE8F4" w:rsidR="004C039D" w:rsidRPr="004C039D" w:rsidRDefault="004C039D" w:rsidP="004C03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  <w:kern w:val="2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  <w:kern w:val="2"/>
                                </w:rPr>
                                <w:t>登錄於</w:t>
                              </w:r>
                            </w:p>
                            <w:p w14:paraId="57EB3DD5" w14:textId="77777777" w:rsidR="00D06382" w:rsidRDefault="004C039D" w:rsidP="004C03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抱怨與回饋紀錄</w:t>
                              </w:r>
                              <w:r w:rsidR="00D06382">
                                <w:rPr>
                                  <w:rFonts w:asciiTheme="minorHAnsi" w:eastAsiaTheme="minorEastAsia" w:hAnsiTheme="minorHAnsi" w:cstheme="minorHAnsi" w:hint="eastAsia"/>
                                </w:rPr>
                                <w:t>清單</w:t>
                              </w:r>
                            </w:p>
                            <w:p w14:paraId="55E8A9DD" w14:textId="5A06F4D4" w:rsidR="004C039D" w:rsidRPr="004C039D" w:rsidRDefault="004C039D" w:rsidP="004C03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1-AD06-001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13616" y="3797008"/>
                            <a:ext cx="1819910" cy="85471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D446D" w14:textId="724D3202" w:rsidR="004C039D" w:rsidRPr="004C039D" w:rsidRDefault="0030388C" w:rsidP="004C03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HAnsi" w:hint="eastAsia"/>
                                </w:rPr>
                                <w:t>導入</w:t>
                              </w:r>
                              <w:r w:rsidR="004C039D"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矯正</w:t>
                              </w:r>
                              <w:r w:rsidR="004C039D"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/</w:t>
                              </w:r>
                              <w:r w:rsidR="004C039D"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預防措施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13725" y="5011847"/>
                            <a:ext cx="1819910" cy="85407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17114" w14:textId="269F28AA" w:rsidR="004C039D" w:rsidRPr="004C039D" w:rsidRDefault="004C039D" w:rsidP="004C03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持續追蹤、評估有效性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013725" y="6225847"/>
                            <a:ext cx="1819910" cy="85344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2C3C4" w14:textId="4A027632" w:rsidR="004C039D" w:rsidRPr="004C039D" w:rsidRDefault="004C039D" w:rsidP="004C03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4C039D">
                                <w:rPr>
                                  <w:rFonts w:asciiTheme="minorHAnsi" w:eastAsiaTheme="minorEastAsia" w:hAnsiTheme="minorHAnsi" w:cstheme="minorHAnsi"/>
                                </w:rPr>
                                <w:t>於管理審查會議報告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4399472" y="3838754"/>
                            <a:ext cx="1216325" cy="741872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AE230" w14:textId="1F31A46C" w:rsidR="004C039D" w:rsidRDefault="004C039D" w:rsidP="004C03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結案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單箭頭接點 17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1190445" y="957095"/>
                            <a:ext cx="1733059" cy="517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>
                          <a:stCxn id="9" idx="4"/>
                          <a:endCxn id="6" idx="0"/>
                        </wps:cNvCnPr>
                        <wps:spPr>
                          <a:xfrm>
                            <a:off x="2919525" y="966378"/>
                            <a:ext cx="3979" cy="508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>
                          <a:stCxn id="12" idx="4"/>
                          <a:endCxn id="6" idx="0"/>
                        </wps:cNvCnPr>
                        <wps:spPr>
                          <a:xfrm flipH="1">
                            <a:off x="2923504" y="965985"/>
                            <a:ext cx="1729812" cy="509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0"/>
                        <wps:cNvCnPr>
                          <a:stCxn id="6" idx="2"/>
                          <a:endCxn id="13" idx="0"/>
                        </wps:cNvCnPr>
                        <wps:spPr>
                          <a:xfrm flipH="1">
                            <a:off x="2923377" y="2222143"/>
                            <a:ext cx="127" cy="359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單箭頭接點 21"/>
                        <wps:cNvCnPr>
                          <a:endCxn id="14" idx="0"/>
                        </wps:cNvCnPr>
                        <wps:spPr>
                          <a:xfrm>
                            <a:off x="2923504" y="3436949"/>
                            <a:ext cx="67" cy="359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endCxn id="7" idx="0"/>
                        </wps:cNvCnPr>
                        <wps:spPr>
                          <a:xfrm>
                            <a:off x="3840494" y="2993366"/>
                            <a:ext cx="1167141" cy="8451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923571" y="4651404"/>
                            <a:ext cx="109" cy="360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接點: 肘形 24"/>
                        <wps:cNvCnPr>
                          <a:stCxn id="15" idx="3"/>
                          <a:endCxn id="7" idx="4"/>
                        </wps:cNvCnPr>
                        <wps:spPr>
                          <a:xfrm flipV="1">
                            <a:off x="3833635" y="4580318"/>
                            <a:ext cx="1174000" cy="8582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單箭頭接點 25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923680" y="5865528"/>
                            <a:ext cx="0" cy="35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接點: 肘形 26"/>
                        <wps:cNvCnPr>
                          <a:stCxn id="15" idx="1"/>
                          <a:endCxn id="14" idx="1"/>
                        </wps:cNvCnPr>
                        <wps:spPr>
                          <a:xfrm rot="10800000">
                            <a:off x="2013617" y="4224079"/>
                            <a:ext cx="109" cy="1214441"/>
                          </a:xfrm>
                          <a:prstGeom prst="bentConnector3">
                            <a:avLst>
                              <a:gd name="adj1" fmla="val 9695825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字方塊 27"/>
                        <wps:cNvSpPr txBox="1"/>
                        <wps:spPr>
                          <a:xfrm>
                            <a:off x="2919525" y="3467263"/>
                            <a:ext cx="79946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16B1E" w14:textId="3439A3F2" w:rsidR="0030388C" w:rsidRDefault="0030388C">
                              <w:r>
                                <w:rPr>
                                  <w:rFonts w:hint="eastAsia"/>
                                </w:rPr>
                                <w:t>需要改善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字方塊 27"/>
                        <wps:cNvSpPr txBox="1"/>
                        <wps:spPr>
                          <a:xfrm>
                            <a:off x="3889358" y="2710316"/>
                            <a:ext cx="95186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73989" w14:textId="29D434EC" w:rsidR="0030388C" w:rsidRDefault="0030388C" w:rsidP="0030388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cs="Times New Roman" w:hint="eastAsia"/>
                                  <w:kern w:val="2"/>
                                </w:rPr>
                                <w:t>不需要改善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7"/>
                        <wps:cNvSpPr txBox="1"/>
                        <wps:spPr>
                          <a:xfrm>
                            <a:off x="3935385" y="5137527"/>
                            <a:ext cx="799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57EAE" w14:textId="17A1A2B9" w:rsidR="0030388C" w:rsidRDefault="0030388C" w:rsidP="0030388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cs="Times New Roman" w:hint="eastAsia"/>
                                </w:rPr>
                                <w:t>完成改善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27"/>
                        <wps:cNvSpPr txBox="1"/>
                        <wps:spPr>
                          <a:xfrm>
                            <a:off x="982256" y="5146791"/>
                            <a:ext cx="951865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3E40A" w14:textId="4A9F12A2" w:rsidR="0030388C" w:rsidRDefault="0030388C" w:rsidP="0030388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cs="Times New Roman" w:hint="eastAsia"/>
                                </w:rPr>
                                <w:t>未完成改善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4A211D" id="畫布 2" o:spid="_x0000_s1026" editas="canvas" style="width:465.95pt;height:602.5pt;mso-position-horizontal-relative:char;mso-position-vertical-relative:line" coordsize="59175,7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75;height:76511;visibility:visible;mso-wrap-style:square">
                  <v:fill o:detectmouseclick="t"/>
                  <v:path o:connecttype="none"/>
                </v:shape>
                <v:oval id="橢圓 5" o:spid="_x0000_s1028" style="position:absolute;left:5779;top:3101;width:12250;height:6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" filled="f" strokecolor="black [3200]">
                  <v:textbox>
                    <w:txbxContent>
                      <w:p w14:paraId="3E847498" w14:textId="1B0833A7" w:rsidR="00727839" w:rsidRPr="004C039D" w:rsidRDefault="00727839" w:rsidP="0072783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4C039D">
                          <w:rPr>
                            <w:rFonts w:cstheme="minorHAnsi"/>
                          </w:rPr>
                          <w:t>使用者</w:t>
                        </w:r>
                      </w:p>
                    </w:txbxContent>
                  </v:textbox>
                </v:oval>
                <v:oval id="橢圓 9" o:spid="_x0000_s1029" style="position:absolute;left:23070;top:3010;width:12250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" filled="f" strokecolor="black [3200]">
                  <v:textbox>
                    <w:txbxContent>
                      <w:p w14:paraId="306EA420" w14:textId="6E8B3548" w:rsidR="00727839" w:rsidRPr="004C039D" w:rsidRDefault="00727839" w:rsidP="0072783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  <w:kern w:val="2"/>
                          </w:rPr>
                          <w:t>病人</w:t>
                        </w:r>
                      </w:p>
                    </w:txbxContent>
                  </v:textbox>
                </v:oval>
                <v:oval id="橢圓 12" o:spid="_x0000_s1030" style="position:absolute;left:40365;top:3006;width:12336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" filled="f" strokecolor="black [3200]">
                  <v:textbox>
                    <w:txbxContent>
                      <w:p w14:paraId="166D4B39" w14:textId="158B61FA" w:rsidR="00727839" w:rsidRPr="004C039D" w:rsidRDefault="00727839" w:rsidP="0072783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</w:rPr>
                          <w:t>院內員工</w:t>
                        </w:r>
                      </w:p>
                    </w:txbxContent>
                  </v:textbox>
                </v:oval>
                <v:rect id="矩形 6" o:spid="_x0000_s1031" style="position:absolute;left:20065;top:14751;width:18339;height:7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" fillcolor="white [3201]" strokecolor="black [3200]">
                  <v:textbox>
                    <w:txbxContent>
                      <w:p w14:paraId="6F89DBB7" w14:textId="458F0ABA" w:rsidR="004C039D" w:rsidRDefault="004C039D" w:rsidP="004C039D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4C039D">
                          <w:rPr>
                            <w:rFonts w:cstheme="minorHAnsi"/>
                          </w:rPr>
                          <w:t>回饋與抱怨</w:t>
                        </w:r>
                      </w:p>
                      <w:p w14:paraId="1B9B4D1A" w14:textId="2D7DF8E2" w:rsidR="00175B63" w:rsidRDefault="00175B63" w:rsidP="004C039D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資訊收集</w:t>
                        </w:r>
                      </w:p>
                      <w:p w14:paraId="54C1BA83" w14:textId="4041C31D" w:rsidR="00E96C9D" w:rsidRPr="00E96C9D" w:rsidRDefault="00E96C9D" w:rsidP="004C039D">
                        <w:pPr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 w:rsidRPr="00E96C9D">
                          <w:rPr>
                            <w:rFonts w:cstheme="minorHAnsi" w:hint="eastAsia"/>
                            <w:sz w:val="20"/>
                          </w:rPr>
                          <w:t>&lt;</w:t>
                        </w:r>
                        <w:r w:rsidRPr="00E96C9D">
                          <w:rPr>
                            <w:rFonts w:cstheme="minorHAnsi" w:hint="eastAsia"/>
                            <w:sz w:val="20"/>
                          </w:rPr>
                          <w:t>分子醫學實驗室意見表</w:t>
                        </w:r>
                        <w:r>
                          <w:rPr>
                            <w:rFonts w:cstheme="minorHAnsi" w:hint="eastAsia"/>
                            <w:sz w:val="20"/>
                          </w:rPr>
                          <w:t>&gt;</w:t>
                        </w:r>
                      </w:p>
                    </w:txbxContent>
                  </v:textbox>
                </v:rect>
                <v:rect id="矩形 13" o:spid="_x0000_s1032" style="position:absolute;left:20132;top:25820;width:18203;height:8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n4wwAAANsAAAAPAAAAZHJzL2Rvd25yZXYueG1sRI9Bi8Iw&#10;EIXvgv8hjOBtTa3g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Vho5+MMAAADbAAAADwAA&#10;AAAAAAAAAAAAAAAHAgAAZHJzL2Rvd25yZXYueG1sUEsFBgAAAAADAAMAtwAAAPcCAAAAAA==&#10;" fillcolor="white [3201]" strokecolor="black [3200]">
                  <v:textbox>
                    <w:txbxContent>
                      <w:p w14:paraId="7619B3A0" w14:textId="328FE8F4" w:rsidR="004C039D" w:rsidRPr="004C039D" w:rsidRDefault="004C039D" w:rsidP="004C039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  <w:kern w:val="2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  <w:kern w:val="2"/>
                          </w:rPr>
                          <w:t>登錄於</w:t>
                        </w:r>
                      </w:p>
                      <w:p w14:paraId="57EB3DD5" w14:textId="77777777" w:rsidR="00D06382" w:rsidRDefault="004C039D" w:rsidP="004C039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</w:rPr>
                          <w:t>抱怨與回饋紀錄</w:t>
                        </w:r>
                        <w:r w:rsidR="00D06382">
                          <w:rPr>
                            <w:rFonts w:asciiTheme="minorHAnsi" w:eastAsiaTheme="minorEastAsia" w:hAnsiTheme="minorHAnsi" w:cstheme="minorHAnsi" w:hint="eastAsia"/>
                          </w:rPr>
                          <w:t>清單</w:t>
                        </w:r>
                      </w:p>
                      <w:p w14:paraId="55E8A9DD" w14:textId="5A06F4D4" w:rsidR="004C039D" w:rsidRPr="004C039D" w:rsidRDefault="004C039D" w:rsidP="004C039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</w:rPr>
                          <w:t>1-AD06-001</w:t>
                        </w:r>
                      </w:p>
                    </w:txbxContent>
                  </v:textbox>
                </v:rect>
                <v:rect id="矩形 14" o:spid="_x0000_s1033" style="position:absolute;left:20136;top:37970;width:18199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6GMwwAAANsAAAAPAAAAZHJzL2Rvd25yZXYueG1sRI9Bi8Iw&#10;EIXvgv8hjOBtTS3i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2fOhjMMAAADbAAAADwAA&#10;AAAAAAAAAAAAAAAHAgAAZHJzL2Rvd25yZXYueG1sUEsFBgAAAAADAAMAtwAAAPcCAAAAAA==&#10;" fillcolor="white [3201]" strokecolor="black [3200]">
                  <v:textbox>
                    <w:txbxContent>
                      <w:p w14:paraId="4D4D446D" w14:textId="724D3202" w:rsidR="004C039D" w:rsidRPr="004C039D" w:rsidRDefault="0030388C" w:rsidP="004C039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 w:hint="eastAsia"/>
                          </w:rPr>
                          <w:t>導入</w:t>
                        </w:r>
                        <w:r w:rsidR="004C039D" w:rsidRPr="004C039D">
                          <w:rPr>
                            <w:rFonts w:asciiTheme="minorHAnsi" w:eastAsiaTheme="minorEastAsia" w:hAnsiTheme="minorHAnsi" w:cstheme="minorHAnsi"/>
                          </w:rPr>
                          <w:t>矯正</w:t>
                        </w:r>
                        <w:r w:rsidR="004C039D" w:rsidRPr="004C039D">
                          <w:rPr>
                            <w:rFonts w:asciiTheme="minorHAnsi" w:eastAsiaTheme="minorEastAsia" w:hAnsiTheme="minorHAnsi" w:cstheme="minorHAnsi"/>
                          </w:rPr>
                          <w:t>/</w:t>
                        </w:r>
                        <w:r w:rsidR="004C039D" w:rsidRPr="004C039D">
                          <w:rPr>
                            <w:rFonts w:asciiTheme="minorHAnsi" w:eastAsiaTheme="minorEastAsia" w:hAnsiTheme="minorHAnsi" w:cstheme="minorHAnsi"/>
                          </w:rPr>
                          <w:t>預防措施</w:t>
                        </w:r>
                      </w:p>
                    </w:txbxContent>
                  </v:textbox>
                </v:rect>
                <v:rect id="矩形 15" o:spid="_x0000_s1034" style="position:absolute;left:20137;top:50118;width:18199;height:8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wQXwwAAANsAAAAPAAAAZHJzL2Rvd25yZXYueG1sRI9Bi8Iw&#10;EIXvgv8hjOBtTS3o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tr8EF8MAAADbAAAADwAA&#10;AAAAAAAAAAAAAAAHAgAAZHJzL2Rvd25yZXYueG1sUEsFBgAAAAADAAMAtwAAAPcCAAAAAA==&#10;" fillcolor="white [3201]" strokecolor="black [3200]">
                  <v:textbox>
                    <w:txbxContent>
                      <w:p w14:paraId="32A17114" w14:textId="269F28AA" w:rsidR="004C039D" w:rsidRPr="004C039D" w:rsidRDefault="004C039D" w:rsidP="004C039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</w:rPr>
                          <w:t>持續追蹤、評估有效性</w:t>
                        </w:r>
                      </w:p>
                    </w:txbxContent>
                  </v:textbox>
                </v:rect>
                <v:rect id="矩形 16" o:spid="_x0000_s1035" style="position:absolute;left:20137;top:62258;width:18199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" fillcolor="white [3201]" strokecolor="black [3200]">
                  <v:textbox>
                    <w:txbxContent>
                      <w:p w14:paraId="60E2C3C4" w14:textId="4A027632" w:rsidR="004C039D" w:rsidRPr="004C039D" w:rsidRDefault="004C039D" w:rsidP="004C039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4C039D">
                          <w:rPr>
                            <w:rFonts w:asciiTheme="minorHAnsi" w:eastAsiaTheme="minorEastAsia" w:hAnsiTheme="minorHAnsi" w:cstheme="minorHAnsi"/>
                          </w:rPr>
                          <w:t>於管理審查會議報告</w:t>
                        </w:r>
                      </w:p>
                    </w:txbxContent>
                  </v:textbox>
                </v:rect>
                <v:oval id="橢圓 7" o:spid="_x0000_s1036" style="position:absolute;left:43994;top:38387;width:12163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" fillcolor="white [3201]" strokecolor="black [3200]">
                  <v:textbox>
                    <w:txbxContent>
                      <w:p w14:paraId="2CCAE230" w14:textId="1F31A46C" w:rsidR="004C039D" w:rsidRDefault="004C039D" w:rsidP="004C03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結案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7" o:spid="_x0000_s1037" type="#_x0000_t32" style="position:absolute;left:11904;top:9570;width:17331;height:5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<v:stroke endarrow="block"/>
                </v:shape>
                <v:shape id="直線單箭頭接點 18" o:spid="_x0000_s1038" type="#_x0000_t32" style="position:absolute;left:29195;top:9663;width:4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0g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Ayi8ygK7+AAAA//8DAFBLAQItABQABgAIAAAAIQDb4fbL7gAAAIUBAAATAAAAAAAAAAAAAAAA&#10;AAAAAABbQ29udGVudF9UeXBlc10ueG1sUEsBAi0AFAAGAAgAAAAhAFr0LFu/AAAAFQEAAAsAAAAA&#10;AAAAAAAAAAAAHwEAAF9yZWxzLy5yZWxzUEsBAi0AFAAGAAgAAAAhAEsyXSDBAAAA2wAAAA8AAAAA&#10;AAAAAAAAAAAABwIAAGRycy9kb3ducmV2LnhtbFBLBQYAAAAAAwADALcAAAD1AgAAAAA=&#10;" strokecolor="black [3040]">
                  <v:stroke endarrow="block"/>
                </v:shape>
                <v:shape id="直線單箭頭接點 19" o:spid="_x0000_s1039" type="#_x0000_t32" style="position:absolute;left:29235;top:9659;width:17298;height:50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<v:stroke endarrow="block"/>
                </v:shape>
                <v:shape id="直線單箭頭接點 20" o:spid="_x0000_s1040" type="#_x0000_t32" style="position:absolute;left:29233;top:22221;width:2;height:35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L2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" strokecolor="black [3040]">
                  <v:stroke endarrow="block"/>
                </v:shape>
                <v:shape id="直線單箭頭接點 21" o:spid="_x0000_s1041" type="#_x0000_t32" style="position:absolute;left:29235;top:34369;width:0;height:3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22" o:spid="_x0000_s1042" type="#_x0000_t33" style="position:absolute;left:38404;top:29933;width:11672;height:84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" strokecolor="black [3040]">
                  <v:stroke endarrow="block"/>
                </v:shape>
                <v:shape id="直線單箭頭接點 23" o:spid="_x0000_s1043" type="#_x0000_t32" style="position:absolute;left:29235;top:46514;width:1;height:3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gXs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X8DrS/oBcvMEAAD//wMAUEsBAi0AFAAGAAgAAAAhANvh9svuAAAAhQEAABMAAAAAAAAAAAAAAAAA&#10;AAAAAFtDb250ZW50X1R5cGVzXS54bWxQSwECLQAUAAYACAAAACEAWvQsW78AAAAVAQAACwAAAAAA&#10;AAAAAAAAAAAfAQAAX3JlbHMvLnJlbHNQSwECLQAUAAYACAAAACEAi/oF7MAAAADbAAAADwAAAAAA&#10;AAAAAAAAAAAHAgAAZHJzL2Rvd25yZXYueG1sUEsFBgAAAAADAAMAtwAAAPQCAAAAAA==&#10;" strokecolor="black [3040]">
                  <v:stroke endarrow="block"/>
                </v:shape>
                <v:shape id="接點: 肘形 24" o:spid="_x0000_s1044" type="#_x0000_t33" style="position:absolute;left:38336;top:45803;width:11740;height:85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" strokecolor="black [3040]">
                  <v:stroke endarrow="block"/>
                </v:shape>
                <v:shape id="直線單箭頭接點 25" o:spid="_x0000_s1045" type="#_x0000_t32" style="position:absolute;left:29236;top:58655;width:0;height:3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gD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uY&#10;/8LrS/oBcvMEAAD//wMAUEsBAi0AFAAGAAgAAAAhANvh9svuAAAAhQEAABMAAAAAAAAAAAAAAAAA&#10;AAAAAFtDb250ZW50X1R5cGVzXS54bWxQSwECLQAUAAYACAAAACEAWvQsW78AAAAVAQAACwAAAAAA&#10;AAAAAAAAAAAfAQAAX3JlbHMvLnJlbHNQSwECLQAUAAYACAAAACEAa184A8AAAADbAAAADwAAAAAA&#10;AAAAAAAAAAAHAgAAZHJzL2Rvd25yZXYueG1sUEsFBgAAAAADAAMAtwAAAPQCAAAAAA==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26" o:spid="_x0000_s1046" type="#_x0000_t34" style="position:absolute;left:20136;top:42240;width:1;height:1214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" adj="209429835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7" o:spid="_x0000_s1047" type="#_x0000_t202" style="position:absolute;left:29195;top:34672;width:7994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1FD16B1E" w14:textId="3439A3F2" w:rsidR="0030388C" w:rsidRDefault="0030388C">
                        <w:r>
                          <w:rPr>
                            <w:rFonts w:hint="eastAsia"/>
                          </w:rPr>
                          <w:t>需要改善</w:t>
                        </w:r>
                      </w:p>
                    </w:txbxContent>
                  </v:textbox>
                </v:shape>
                <v:shape id="文字方塊 27" o:spid="_x0000_s1048" type="#_x0000_t202" style="position:absolute;left:38893;top:27103;width:9519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7A273989" w14:textId="29D434EC" w:rsidR="0030388C" w:rsidRDefault="0030388C" w:rsidP="0030388C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cs="Times New Roman" w:hint="eastAsia"/>
                            <w:kern w:val="2"/>
                          </w:rPr>
                          <w:t>不需要改善</w:t>
                        </w:r>
                      </w:p>
                    </w:txbxContent>
                  </v:textbox>
                </v:shape>
                <v:shape id="文字方塊 27" o:spid="_x0000_s1049" type="#_x0000_t202" style="position:absolute;left:39353;top:51375;width:7995;height:3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1F157EAE" w14:textId="17A1A2B9" w:rsidR="0030388C" w:rsidRDefault="0030388C" w:rsidP="0030388C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cs="Times New Roman" w:hint="eastAsia"/>
                          </w:rPr>
                          <w:t>完成改善</w:t>
                        </w:r>
                      </w:p>
                    </w:txbxContent>
                  </v:textbox>
                </v:shape>
                <v:shape id="文字方塊 27" o:spid="_x0000_s1050" type="#_x0000_t202" style="position:absolute;left:9822;top:51467;width:9519;height:30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7D03E40A" w14:textId="4A9F12A2" w:rsidR="0030388C" w:rsidRDefault="0030388C" w:rsidP="0030388C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cs="Times New Roman" w:hint="eastAsia"/>
                          </w:rPr>
                          <w:t>未完成改善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27839" w:rsidRPr="0030388C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6CFAA" w14:textId="77777777" w:rsidR="00D04D5F" w:rsidRDefault="00D04D5F" w:rsidP="00836606">
      <w:r>
        <w:separator/>
      </w:r>
    </w:p>
  </w:endnote>
  <w:endnote w:type="continuationSeparator" w:id="0">
    <w:p w14:paraId="54490371" w14:textId="77777777" w:rsidR="00D04D5F" w:rsidRDefault="00D04D5F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D613C" w14:textId="77777777" w:rsidR="00D04D5F" w:rsidRDefault="00D04D5F" w:rsidP="00836606">
      <w:r>
        <w:separator/>
      </w:r>
    </w:p>
  </w:footnote>
  <w:footnote w:type="continuationSeparator" w:id="0">
    <w:p w14:paraId="379DE78C" w14:textId="77777777" w:rsidR="00D04D5F" w:rsidRDefault="00D04D5F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6F7138AD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3143A69B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206DDCA6" wp14:editId="31B68A6C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0B5B60CD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4B9D5FCE" w14:textId="77777777" w:rsidR="00597D45" w:rsidRDefault="00E926C1" w:rsidP="00597D45">
          <w:pPr>
            <w:jc w:val="both"/>
          </w:pPr>
          <w:r>
            <w:rPr>
              <w:rFonts w:hint="eastAsia"/>
            </w:rPr>
            <w:t>回饋與抱怨</w:t>
          </w:r>
          <w:r w:rsidR="00597D45">
            <w:rPr>
              <w:rFonts w:hint="eastAsia"/>
            </w:rPr>
            <w:t>管制程序書</w:t>
          </w:r>
        </w:p>
      </w:tc>
    </w:tr>
    <w:tr w:rsidR="00597D45" w14:paraId="0253CEF6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659832B1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1ADD953B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41B2C59C" w14:textId="77777777" w:rsidR="00597D45" w:rsidRDefault="00E926C1" w:rsidP="00597D45">
          <w:pPr>
            <w:jc w:val="both"/>
          </w:pPr>
          <w:r>
            <w:t>AD</w:t>
          </w:r>
          <w:r w:rsidR="00597D45">
            <w:rPr>
              <w:rFonts w:hint="eastAsia"/>
            </w:rPr>
            <w:t>0</w:t>
          </w:r>
          <w:r>
            <w:t>6</w:t>
          </w:r>
        </w:p>
      </w:tc>
    </w:tr>
    <w:tr w:rsidR="00597D45" w14:paraId="12D384C5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64376C50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3D4314B4" w14:textId="69026F4D" w:rsidR="00597D45" w:rsidRDefault="00230D14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517E0D7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6BD854EA" w14:textId="5B98AC0E" w:rsidR="00597D45" w:rsidRDefault="00230D14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653E9369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2CAA0D78" w14:textId="77777777" w:rsidR="00597D45" w:rsidRDefault="007D2A35" w:rsidP="00836606">
          <w:pPr>
            <w:jc w:val="center"/>
          </w:pPr>
          <w:r>
            <w:rPr>
              <w:rFonts w:hint="eastAsia"/>
            </w:rPr>
            <w:t>1.0</w:t>
          </w:r>
        </w:p>
      </w:tc>
    </w:tr>
    <w:tr w:rsidR="00597D45" w14:paraId="3665CE37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57993AA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2C6CF922" w14:textId="649DA74E" w:rsidR="00597D45" w:rsidRDefault="00230D14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6B9E519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3ADB9B8" w14:textId="1AD5E606" w:rsidR="00597D45" w:rsidRDefault="00230D14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2ABA9EF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4720CE7" w14:textId="5BDA6E40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E4B63" w:rsidRPr="005E4B63">
            <w:rPr>
              <w:noProof/>
              <w:lang w:val="zh-TW"/>
            </w:rPr>
            <w:t>3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D04D5F">
            <w:rPr>
              <w:noProof/>
            </w:rPr>
            <w:fldChar w:fldCharType="begin"/>
          </w:r>
          <w:r w:rsidR="00D04D5F">
            <w:rPr>
              <w:noProof/>
            </w:rPr>
            <w:instrText xml:space="preserve"> NUMPAGES  \* Arabic  \* MERGEFORMAT </w:instrText>
          </w:r>
          <w:r w:rsidR="00D04D5F">
            <w:rPr>
              <w:noProof/>
            </w:rPr>
            <w:fldChar w:fldCharType="separate"/>
          </w:r>
          <w:r w:rsidR="005E4B63">
            <w:rPr>
              <w:noProof/>
            </w:rPr>
            <w:t>3</w:t>
          </w:r>
          <w:r w:rsidR="00D04D5F">
            <w:rPr>
              <w:noProof/>
            </w:rPr>
            <w:fldChar w:fldCharType="end"/>
          </w:r>
        </w:p>
      </w:tc>
    </w:tr>
  </w:tbl>
  <w:p w14:paraId="7AA4D4B7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5E17"/>
    <w:rsid w:val="00071D4A"/>
    <w:rsid w:val="000B0FCF"/>
    <w:rsid w:val="001122E9"/>
    <w:rsid w:val="00112EBB"/>
    <w:rsid w:val="0011661F"/>
    <w:rsid w:val="00175B63"/>
    <w:rsid w:val="001E22E4"/>
    <w:rsid w:val="00205B61"/>
    <w:rsid w:val="002241DD"/>
    <w:rsid w:val="00230D14"/>
    <w:rsid w:val="0023216F"/>
    <w:rsid w:val="00267E56"/>
    <w:rsid w:val="00292141"/>
    <w:rsid w:val="002C45B3"/>
    <w:rsid w:val="002F40B9"/>
    <w:rsid w:val="0030388C"/>
    <w:rsid w:val="003E145E"/>
    <w:rsid w:val="004012AB"/>
    <w:rsid w:val="00401C1E"/>
    <w:rsid w:val="00466BCE"/>
    <w:rsid w:val="00471019"/>
    <w:rsid w:val="004C039D"/>
    <w:rsid w:val="004D7CAF"/>
    <w:rsid w:val="004F5F26"/>
    <w:rsid w:val="00561941"/>
    <w:rsid w:val="005743BF"/>
    <w:rsid w:val="00585698"/>
    <w:rsid w:val="00597D45"/>
    <w:rsid w:val="005E4B63"/>
    <w:rsid w:val="00626051"/>
    <w:rsid w:val="00632321"/>
    <w:rsid w:val="0064313B"/>
    <w:rsid w:val="00671BD9"/>
    <w:rsid w:val="007162B0"/>
    <w:rsid w:val="00727839"/>
    <w:rsid w:val="00751AA0"/>
    <w:rsid w:val="007713EE"/>
    <w:rsid w:val="007A44A0"/>
    <w:rsid w:val="007B5FD3"/>
    <w:rsid w:val="007D2A35"/>
    <w:rsid w:val="007F107B"/>
    <w:rsid w:val="007F49F9"/>
    <w:rsid w:val="00836606"/>
    <w:rsid w:val="008611BD"/>
    <w:rsid w:val="008B37BC"/>
    <w:rsid w:val="00971767"/>
    <w:rsid w:val="009943B3"/>
    <w:rsid w:val="00996C51"/>
    <w:rsid w:val="009A1D51"/>
    <w:rsid w:val="009C174D"/>
    <w:rsid w:val="00A54E56"/>
    <w:rsid w:val="00AB5751"/>
    <w:rsid w:val="00B66819"/>
    <w:rsid w:val="00B67938"/>
    <w:rsid w:val="00B931E9"/>
    <w:rsid w:val="00BA2F19"/>
    <w:rsid w:val="00C1475A"/>
    <w:rsid w:val="00CC37FF"/>
    <w:rsid w:val="00CE121E"/>
    <w:rsid w:val="00D04D5F"/>
    <w:rsid w:val="00D06382"/>
    <w:rsid w:val="00D2445B"/>
    <w:rsid w:val="00D64DC3"/>
    <w:rsid w:val="00D82C8E"/>
    <w:rsid w:val="00D91A69"/>
    <w:rsid w:val="00DF569C"/>
    <w:rsid w:val="00E05103"/>
    <w:rsid w:val="00E5698E"/>
    <w:rsid w:val="00E71194"/>
    <w:rsid w:val="00E926C1"/>
    <w:rsid w:val="00E96C9D"/>
    <w:rsid w:val="00F05736"/>
    <w:rsid w:val="00F2232F"/>
    <w:rsid w:val="00F3184B"/>
    <w:rsid w:val="00F6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C4562"/>
  <w15:docId w15:val="{A151ABEF-4B57-4A41-A8E5-4F3CFA9E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23216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3216F"/>
  </w:style>
  <w:style w:type="character" w:customStyle="1" w:styleId="ad">
    <w:name w:val="註解文字 字元"/>
    <w:basedOn w:val="a0"/>
    <w:link w:val="ac"/>
    <w:uiPriority w:val="99"/>
    <w:semiHidden/>
    <w:rsid w:val="0023216F"/>
  </w:style>
  <w:style w:type="paragraph" w:styleId="ae">
    <w:name w:val="annotation subject"/>
    <w:basedOn w:val="ac"/>
    <w:next w:val="ac"/>
    <w:link w:val="af"/>
    <w:uiPriority w:val="99"/>
    <w:semiHidden/>
    <w:unhideWhenUsed/>
    <w:rsid w:val="0023216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3216F"/>
    <w:rPr>
      <w:b/>
      <w:bCs/>
    </w:rPr>
  </w:style>
  <w:style w:type="paragraph" w:styleId="Web">
    <w:name w:val="Normal (Web)"/>
    <w:basedOn w:val="a"/>
    <w:uiPriority w:val="99"/>
    <w:semiHidden/>
    <w:unhideWhenUsed/>
    <w:rsid w:val="007278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250F3-477A-48FB-B755-03EA5E41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12</cp:revision>
  <cp:lastPrinted>2018-06-21T07:08:00Z</cp:lastPrinted>
  <dcterms:created xsi:type="dcterms:W3CDTF">2017-08-14T01:55:00Z</dcterms:created>
  <dcterms:modified xsi:type="dcterms:W3CDTF">2018-06-21T07:08:00Z</dcterms:modified>
</cp:coreProperties>
</file>