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4D7F" w14:textId="54356DA4" w:rsidR="00836606" w:rsidRDefault="005743BF" w:rsidP="00DE68EE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目的：</w:t>
      </w:r>
      <w:r w:rsidR="008F3CDE" w:rsidRPr="00B152F5">
        <w:rPr>
          <w:rFonts w:hint="eastAsia"/>
        </w:rPr>
        <w:t>確保實驗室檢驗項目委外作業時，外部</w:t>
      </w:r>
      <w:r w:rsidR="008F3CDE">
        <w:rPr>
          <w:rFonts w:hint="eastAsia"/>
        </w:rPr>
        <w:t>機構</w:t>
      </w:r>
      <w:r w:rsidR="008F3CDE" w:rsidRPr="00B152F5">
        <w:rPr>
          <w:rFonts w:hint="eastAsia"/>
        </w:rPr>
        <w:t>(</w:t>
      </w:r>
      <w:r w:rsidR="008F3CDE" w:rsidRPr="00B152F5">
        <w:rPr>
          <w:rFonts w:hint="eastAsia"/>
        </w:rPr>
        <w:t>受委託</w:t>
      </w:r>
      <w:r w:rsidR="008F3CDE">
        <w:rPr>
          <w:rFonts w:hint="eastAsia"/>
        </w:rPr>
        <w:t>機構</w:t>
      </w:r>
      <w:r w:rsidR="008F3CDE" w:rsidRPr="00B152F5">
        <w:rPr>
          <w:rFonts w:hint="eastAsia"/>
        </w:rPr>
        <w:t>)</w:t>
      </w:r>
      <w:r w:rsidR="008F3CDE">
        <w:rPr>
          <w:rFonts w:hint="eastAsia"/>
        </w:rPr>
        <w:t>有</w:t>
      </w:r>
      <w:r w:rsidR="008F3CDE" w:rsidRPr="00B152F5">
        <w:rPr>
          <w:rFonts w:hint="eastAsia"/>
        </w:rPr>
        <w:t>能力足以執行所委託的任務並符合品質規範的要求。</w:t>
      </w:r>
    </w:p>
    <w:p w14:paraId="3AEFF461" w14:textId="77777777" w:rsidR="005743B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權責：</w:t>
      </w:r>
    </w:p>
    <w:p w14:paraId="227EEEA7" w14:textId="1E55FAA2" w:rsidR="00971767" w:rsidRDefault="00671BD9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實驗室</w:t>
      </w:r>
      <w:r w:rsidR="008F3CDE">
        <w:rPr>
          <w:rFonts w:hint="eastAsia"/>
        </w:rPr>
        <w:t>主管</w:t>
      </w:r>
      <w:r>
        <w:rPr>
          <w:rFonts w:hint="eastAsia"/>
        </w:rPr>
        <w:t>：</w:t>
      </w:r>
      <w:r w:rsidR="008F3CDE">
        <w:rPr>
          <w:rFonts w:hint="eastAsia"/>
        </w:rPr>
        <w:t>評估檢驗項目委外的可行性與委外機構的符合性。</w:t>
      </w:r>
    </w:p>
    <w:p w14:paraId="7A964618" w14:textId="7FF890C6" w:rsidR="004E665B" w:rsidRDefault="008F3CDE" w:rsidP="008F3CDE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品質主管：確保委外機構的檢驗測試的品質。</w:t>
      </w:r>
    </w:p>
    <w:p w14:paraId="4192BFAE" w14:textId="1861DE82" w:rsidR="005743B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適用範圍：</w:t>
      </w:r>
      <w:r w:rsidR="008F3CDE" w:rsidRPr="00C44A35">
        <w:rPr>
          <w:rFonts w:hint="eastAsia"/>
        </w:rPr>
        <w:t>實驗室委外檢</w:t>
      </w:r>
      <w:r w:rsidR="008F3CDE">
        <w:rPr>
          <w:rFonts w:hint="eastAsia"/>
        </w:rPr>
        <w:t>驗</w:t>
      </w:r>
      <w:r w:rsidR="008F3CDE" w:rsidRPr="00C44A35">
        <w:rPr>
          <w:rFonts w:hint="eastAsia"/>
        </w:rPr>
        <w:t>項目之作業。</w:t>
      </w:r>
    </w:p>
    <w:p w14:paraId="7895902F" w14:textId="22DC483E" w:rsidR="00D7660B" w:rsidRDefault="005743BF" w:rsidP="00B774FC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定義</w:t>
      </w:r>
      <w:r w:rsidR="00D91A69">
        <w:rPr>
          <w:rFonts w:hint="eastAsia"/>
        </w:rPr>
        <w:t>與名詞解釋</w:t>
      </w:r>
      <w:r>
        <w:rPr>
          <w:rFonts w:hint="eastAsia"/>
        </w:rPr>
        <w:t>：</w:t>
      </w:r>
    </w:p>
    <w:p w14:paraId="77CC25C5" w14:textId="169F14D5" w:rsidR="0099440C" w:rsidRDefault="008F3CDE" w:rsidP="0099440C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  <w:szCs w:val="24"/>
        </w:rPr>
        <w:t>委外檢驗</w:t>
      </w:r>
      <w:r w:rsidRPr="00C44A35">
        <w:rPr>
          <w:rFonts w:hint="eastAsia"/>
          <w:szCs w:val="24"/>
        </w:rPr>
        <w:t>：指</w:t>
      </w:r>
      <w:r w:rsidRPr="00C44A35">
        <w:rPr>
          <w:rFonts w:hint="eastAsia"/>
        </w:rPr>
        <w:t>實驗室</w:t>
      </w:r>
      <w:r w:rsidRPr="00C44A35">
        <w:rPr>
          <w:rFonts w:hint="eastAsia"/>
          <w:szCs w:val="24"/>
        </w:rPr>
        <w:t>因某些</w:t>
      </w:r>
      <w:r>
        <w:rPr>
          <w:rFonts w:hint="eastAsia"/>
          <w:szCs w:val="24"/>
        </w:rPr>
        <w:t>因素</w:t>
      </w:r>
      <w:r w:rsidRPr="00C44A35">
        <w:rPr>
          <w:rFonts w:hint="eastAsia"/>
          <w:szCs w:val="24"/>
        </w:rPr>
        <w:t>將自</w:t>
      </w:r>
      <w:r>
        <w:rPr>
          <w:rFonts w:hint="eastAsia"/>
          <w:szCs w:val="24"/>
        </w:rPr>
        <w:t>身</w:t>
      </w:r>
      <w:r w:rsidRPr="00C44A35">
        <w:rPr>
          <w:rFonts w:hint="eastAsia"/>
          <w:szCs w:val="24"/>
        </w:rPr>
        <w:t>不執行的檢驗項目委託其他實驗室代為執行。</w:t>
      </w:r>
    </w:p>
    <w:p w14:paraId="53C8CF13" w14:textId="6CF29E5A" w:rsidR="005F58F5" w:rsidRDefault="00292141" w:rsidP="0032321E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作業說明：</w:t>
      </w:r>
    </w:p>
    <w:p w14:paraId="45AC6F5D" w14:textId="26931415" w:rsidR="00E7077D" w:rsidRDefault="00E7077D" w:rsidP="008F3CDE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委外</w:t>
      </w:r>
      <w:r w:rsidR="00C8353D" w:rsidRPr="004006E7">
        <w:rPr>
          <w:rFonts w:hint="eastAsia"/>
          <w:b/>
          <w:bCs/>
          <w:u w:val="single"/>
        </w:rPr>
        <w:t>檢驗</w:t>
      </w:r>
      <w:r>
        <w:rPr>
          <w:rFonts w:hint="eastAsia"/>
        </w:rPr>
        <w:t>機構的</w:t>
      </w:r>
      <w:r w:rsidR="00E23A96">
        <w:rPr>
          <w:rFonts w:hint="eastAsia"/>
        </w:rPr>
        <w:t>資格評估</w:t>
      </w:r>
      <w:r>
        <w:rPr>
          <w:rFonts w:hint="eastAsia"/>
        </w:rPr>
        <w:t>與</w:t>
      </w:r>
      <w:r w:rsidR="00E23A96">
        <w:rPr>
          <w:rFonts w:hint="eastAsia"/>
        </w:rPr>
        <w:t>審查</w:t>
      </w:r>
      <w:r>
        <w:rPr>
          <w:rFonts w:hint="eastAsia"/>
        </w:rPr>
        <w:t>：</w:t>
      </w:r>
    </w:p>
    <w:p w14:paraId="32B1DAF5" w14:textId="1BAAF55B" w:rsidR="008F3CDE" w:rsidRDefault="00965823" w:rsidP="00E7077D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 w:rsidRPr="008F3CDE">
        <w:rPr>
          <w:rFonts w:hint="eastAsia"/>
        </w:rPr>
        <w:t>實驗室</w:t>
      </w:r>
      <w:r w:rsidRPr="00C44A35">
        <w:rPr>
          <w:rFonts w:hint="eastAsia"/>
        </w:rPr>
        <w:t>已能自行建立且有足夠檢測數量</w:t>
      </w:r>
      <w:r>
        <w:rPr>
          <w:rFonts w:hint="eastAsia"/>
        </w:rPr>
        <w:t>能符合成本效益的檢驗項目</w:t>
      </w:r>
      <w:r w:rsidRPr="00C44A35">
        <w:rPr>
          <w:rFonts w:hint="eastAsia"/>
        </w:rPr>
        <w:t>，原則上不委外執行。</w:t>
      </w:r>
    </w:p>
    <w:p w14:paraId="11AB627F" w14:textId="1523DADC" w:rsidR="008F3CDE" w:rsidRPr="00C44A35" w:rsidRDefault="00965823" w:rsidP="00E7077D">
      <w:pPr>
        <w:numPr>
          <w:ilvl w:val="2"/>
          <w:numId w:val="4"/>
        </w:numPr>
        <w:spacing w:beforeLines="50" w:before="180"/>
        <w:jc w:val="both"/>
      </w:pPr>
      <w:r w:rsidRPr="00C44A35">
        <w:rPr>
          <w:rFonts w:hint="eastAsia"/>
        </w:rPr>
        <w:t>當</w:t>
      </w:r>
      <w:r w:rsidRPr="008F3CDE">
        <w:rPr>
          <w:rFonts w:hint="eastAsia"/>
        </w:rPr>
        <w:t>實驗室</w:t>
      </w:r>
      <w:r w:rsidRPr="00C44A35">
        <w:rPr>
          <w:rFonts w:hint="eastAsia"/>
        </w:rPr>
        <w:t>因作業量過於龐大或檢測數量不足以符合成本時，可委外辦理，但應考量</w:t>
      </w:r>
      <w:r>
        <w:rPr>
          <w:rFonts w:hint="eastAsia"/>
        </w:rPr>
        <w:t>其委外機構的資格與委外的可行性。</w:t>
      </w:r>
    </w:p>
    <w:p w14:paraId="76EE4DAB" w14:textId="1126B614" w:rsidR="008F3CDE" w:rsidRPr="00C44A35" w:rsidRDefault="00965823" w:rsidP="00E7077D">
      <w:pPr>
        <w:numPr>
          <w:ilvl w:val="2"/>
          <w:numId w:val="4"/>
        </w:numPr>
        <w:spacing w:beforeLines="50" w:before="180"/>
        <w:jc w:val="both"/>
      </w:pPr>
      <w:r w:rsidRPr="008F3CDE">
        <w:rPr>
          <w:rFonts w:hint="eastAsia"/>
        </w:rPr>
        <w:t>實驗室管理階層應負責選擇與監督委外機構，並建立</w:t>
      </w:r>
      <w:r>
        <w:rPr>
          <w:rFonts w:hint="eastAsia"/>
        </w:rPr>
        <w:t>有效的文件化程序來評估與選擇所委託的機構，並且將審查紀錄登錄於</w:t>
      </w:r>
      <w:r>
        <w:rPr>
          <w:rFonts w:asciiTheme="minorEastAsia" w:hAnsiTheme="minorEastAsia" w:hint="eastAsia"/>
        </w:rPr>
        <w:t>「</w:t>
      </w:r>
      <w:r w:rsidRPr="008F3CDE">
        <w:rPr>
          <w:rFonts w:hint="eastAsia"/>
        </w:rPr>
        <w:t>委外檢驗機構審查紀錄表</w:t>
      </w:r>
      <w:r>
        <w:rPr>
          <w:rFonts w:hint="eastAsia"/>
        </w:rPr>
        <w:t xml:space="preserve"> </w:t>
      </w:r>
      <w:r>
        <w:t>1-AD03-001</w:t>
      </w:r>
      <w:r>
        <w:rPr>
          <w:rFonts w:ascii="標楷體" w:eastAsia="標楷體" w:hAnsi="標楷體" w:hint="eastAsia"/>
        </w:rPr>
        <w:t>」</w:t>
      </w:r>
      <w:r w:rsidRPr="008F3CDE">
        <w:rPr>
          <w:rFonts w:hint="eastAsia"/>
        </w:rPr>
        <w:t>。</w:t>
      </w:r>
    </w:p>
    <w:p w14:paraId="29A6530D" w14:textId="7D9B443C" w:rsidR="008F3CDE" w:rsidRPr="008F3CDE" w:rsidRDefault="008F3CDE" w:rsidP="00E7077D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委外</w:t>
      </w:r>
      <w:r w:rsidR="00F678B5" w:rsidRPr="0034495B">
        <w:rPr>
          <w:rFonts w:hint="eastAsia"/>
          <w:b/>
          <w:bCs/>
          <w:u w:val="single"/>
        </w:rPr>
        <w:t>檢驗</w:t>
      </w:r>
      <w:r>
        <w:rPr>
          <w:rFonts w:hint="eastAsia"/>
        </w:rPr>
        <w:t>機構的資格應考量</w:t>
      </w:r>
      <w:r>
        <w:rPr>
          <w:rFonts w:ascii="新細明體" w:eastAsia="新細明體" w:hAnsi="新細明體" w:hint="eastAsia"/>
        </w:rPr>
        <w:t>：</w:t>
      </w:r>
    </w:p>
    <w:p w14:paraId="44A9C0B1" w14:textId="169AA561" w:rsidR="008F3CDE" w:rsidRDefault="008F3CDE" w:rsidP="00E7077D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是否具有</w:t>
      </w:r>
      <w:r>
        <w:rPr>
          <w:rFonts w:hint="eastAsia"/>
        </w:rPr>
        <w:t xml:space="preserve"> ISO </w:t>
      </w:r>
      <w:r>
        <w:rPr>
          <w:rFonts w:hint="eastAsia"/>
        </w:rPr>
        <w:t>品質管理系統之認證；</w:t>
      </w:r>
    </w:p>
    <w:p w14:paraId="6ACE31DB" w14:textId="254DB6EB" w:rsidR="008F3CDE" w:rsidRDefault="008F3CDE" w:rsidP="00E7077D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是否經</w:t>
      </w:r>
      <w:r w:rsidRPr="00B152F5">
        <w:rPr>
          <w:rFonts w:hint="eastAsia"/>
        </w:rPr>
        <w:t>政府單位</w:t>
      </w:r>
      <w:r>
        <w:rPr>
          <w:rFonts w:hint="eastAsia"/>
        </w:rPr>
        <w:t>認可；</w:t>
      </w:r>
    </w:p>
    <w:p w14:paraId="050D4B84" w14:textId="1BCA5B0F" w:rsidR="004C525D" w:rsidRDefault="008F3CDE" w:rsidP="004C525D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是否具有</w:t>
      </w:r>
      <w:r w:rsidRPr="00B152F5">
        <w:rPr>
          <w:rFonts w:hint="eastAsia"/>
        </w:rPr>
        <w:t>國際認證資格</w:t>
      </w:r>
      <w:r w:rsidR="00CD0EB4">
        <w:rPr>
          <w:rFonts w:hint="eastAsia"/>
        </w:rPr>
        <w:t>；</w:t>
      </w:r>
    </w:p>
    <w:p w14:paraId="5ED110EE" w14:textId="3084D1A3" w:rsidR="008F3CDE" w:rsidRPr="004006E7" w:rsidRDefault="004C525D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bCs/>
        </w:rPr>
      </w:pPr>
      <w:r w:rsidRPr="004006E7">
        <w:rPr>
          <w:rFonts w:hint="eastAsia"/>
          <w:bCs/>
        </w:rPr>
        <w:t>若該檢驗項目尚未有機構具有上述條件時，</w:t>
      </w:r>
      <w:r w:rsidR="007E518B" w:rsidRPr="004006E7">
        <w:rPr>
          <w:rFonts w:hint="eastAsia"/>
          <w:bCs/>
        </w:rPr>
        <w:t>應該針對</w:t>
      </w:r>
      <w:r w:rsidR="00BF1DAE" w:rsidRPr="004006E7">
        <w:rPr>
          <w:rFonts w:hint="eastAsia"/>
          <w:bCs/>
        </w:rPr>
        <w:t>該機構的</w:t>
      </w:r>
      <w:r w:rsidR="007E518B" w:rsidRPr="004006E7">
        <w:rPr>
          <w:rFonts w:hint="eastAsia"/>
          <w:bCs/>
        </w:rPr>
        <w:t>檢驗結果準確度</w:t>
      </w:r>
      <w:r w:rsidR="00BF1DAE" w:rsidRPr="004006E7">
        <w:rPr>
          <w:rFonts w:hint="eastAsia"/>
          <w:bCs/>
        </w:rPr>
        <w:t>進行測試</w:t>
      </w:r>
      <w:r w:rsidR="007E518B" w:rsidRPr="004006E7">
        <w:rPr>
          <w:rFonts w:hint="eastAsia"/>
          <w:bCs/>
        </w:rPr>
        <w:t>，確認</w:t>
      </w:r>
      <w:r w:rsidR="00BF1DAE" w:rsidRPr="004006E7">
        <w:rPr>
          <w:rFonts w:hint="eastAsia"/>
          <w:bCs/>
        </w:rPr>
        <w:t>準確度</w:t>
      </w:r>
      <w:r w:rsidR="007E518B" w:rsidRPr="004006E7">
        <w:rPr>
          <w:rFonts w:hint="eastAsia"/>
          <w:bCs/>
        </w:rPr>
        <w:t>符合實驗室需求後才可予以配合。</w:t>
      </w:r>
    </w:p>
    <w:p w14:paraId="726B2A9C" w14:textId="1804568C" w:rsidR="00C8353D" w:rsidRPr="004006E7" w:rsidRDefault="00C8353D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b/>
          <w:bCs/>
          <w:u w:val="single"/>
        </w:rPr>
      </w:pPr>
      <w:r>
        <w:rPr>
          <w:rFonts w:hint="eastAsia"/>
          <w:b/>
          <w:u w:val="single"/>
        </w:rPr>
        <w:t>相關資料應連同</w:t>
      </w:r>
      <w:r w:rsidRPr="004006E7">
        <w:rPr>
          <w:rFonts w:asciiTheme="minorEastAsia" w:hAnsiTheme="minorEastAsia" w:hint="eastAsia"/>
          <w:b/>
          <w:bCs/>
          <w:u w:val="single"/>
        </w:rPr>
        <w:t>「</w:t>
      </w:r>
      <w:r w:rsidRPr="004006E7">
        <w:rPr>
          <w:rFonts w:hint="eastAsia"/>
          <w:b/>
          <w:bCs/>
          <w:u w:val="single"/>
        </w:rPr>
        <w:t>委外檢驗機構審查紀錄表</w:t>
      </w:r>
      <w:r w:rsidRPr="004006E7">
        <w:rPr>
          <w:b/>
          <w:bCs/>
          <w:u w:val="single"/>
        </w:rPr>
        <w:t xml:space="preserve"> 1-AD03-001</w:t>
      </w:r>
      <w:r w:rsidRPr="004006E7">
        <w:rPr>
          <w:rFonts w:ascii="標楷體" w:eastAsia="標楷體" w:hAnsi="標楷體" w:hint="eastAsia"/>
          <w:b/>
          <w:bCs/>
          <w:u w:val="single"/>
        </w:rPr>
        <w:t>」</w:t>
      </w:r>
      <w:r>
        <w:rPr>
          <w:rFonts w:hint="eastAsia"/>
          <w:b/>
          <w:bCs/>
          <w:u w:val="single"/>
        </w:rPr>
        <w:t>一併歸檔保管。</w:t>
      </w:r>
    </w:p>
    <w:p w14:paraId="1A391A4C" w14:textId="4895AC28" w:rsidR="008F3CDE" w:rsidRDefault="004A5707" w:rsidP="00E7077D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lastRenderedPageBreak/>
        <w:t>實驗室應</w:t>
      </w:r>
      <w:r w:rsidR="008B5292">
        <w:rPr>
          <w:rFonts w:hint="eastAsia"/>
        </w:rPr>
        <w:t>保留委外</w:t>
      </w:r>
      <w:r w:rsidR="00F678B5" w:rsidRPr="0034495B">
        <w:rPr>
          <w:rFonts w:hint="eastAsia"/>
          <w:b/>
          <w:bCs/>
          <w:u w:val="single"/>
        </w:rPr>
        <w:t>檢驗</w:t>
      </w:r>
      <w:r w:rsidR="008B5292">
        <w:rPr>
          <w:rFonts w:hint="eastAsia"/>
        </w:rPr>
        <w:t>機構出具的報告，做為日後追溯之依據，</w:t>
      </w:r>
      <w:r w:rsidR="008B5292" w:rsidRPr="00E82E43">
        <w:rPr>
          <w:rFonts w:hint="eastAsia"/>
          <w:szCs w:val="24"/>
        </w:rPr>
        <w:t>委外</w:t>
      </w:r>
      <w:r w:rsidR="008B5292">
        <w:rPr>
          <w:rFonts w:hint="eastAsia"/>
          <w:szCs w:val="24"/>
        </w:rPr>
        <w:t>機構</w:t>
      </w:r>
      <w:r w:rsidR="008B5292" w:rsidRPr="00E82E43">
        <w:rPr>
          <w:rFonts w:hint="eastAsia"/>
          <w:szCs w:val="24"/>
        </w:rPr>
        <w:t>所出具之報告與原始資料，不得修改。</w:t>
      </w:r>
    </w:p>
    <w:p w14:paraId="19E0DDD7" w14:textId="30FA45D6" w:rsidR="008F3CDE" w:rsidRDefault="008F3CDE" w:rsidP="00E7077D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實驗室管理階層</w:t>
      </w:r>
      <w:r w:rsidR="004A5707">
        <w:rPr>
          <w:rFonts w:hint="eastAsia"/>
        </w:rPr>
        <w:t>每年</w:t>
      </w:r>
      <w:r>
        <w:rPr>
          <w:rFonts w:hint="eastAsia"/>
        </w:rPr>
        <w:t>應定期審查委外</w:t>
      </w:r>
      <w:r w:rsidR="00F678B5" w:rsidRPr="0034495B">
        <w:rPr>
          <w:rFonts w:hint="eastAsia"/>
          <w:b/>
          <w:bCs/>
          <w:u w:val="single"/>
        </w:rPr>
        <w:t>檢驗</w:t>
      </w:r>
      <w:r>
        <w:rPr>
          <w:rFonts w:hint="eastAsia"/>
        </w:rPr>
        <w:t>機構以確保：</w:t>
      </w:r>
    </w:p>
    <w:p w14:paraId="015D1D63" w14:textId="77777777" w:rsidR="008F3CDE" w:rsidRDefault="008F3CDE" w:rsidP="00E7077D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所要求的事項包括檢驗程序、檢驗方法與結果的傳遞均正確，並文件化且具追溯性。</w:t>
      </w:r>
    </w:p>
    <w:p w14:paraId="03A9347B" w14:textId="40081C0B" w:rsidR="008F3CDE" w:rsidRDefault="008F3CDE" w:rsidP="00E7077D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該機構有能力符合</w:t>
      </w:r>
      <w:r w:rsidR="008B5292">
        <w:rPr>
          <w:rFonts w:hint="eastAsia"/>
        </w:rPr>
        <w:t>實驗室</w:t>
      </w:r>
      <w:r>
        <w:rPr>
          <w:rFonts w:hint="eastAsia"/>
        </w:rPr>
        <w:t>要求。</w:t>
      </w:r>
    </w:p>
    <w:p w14:paraId="676DE3A0" w14:textId="6FE76CAE" w:rsidR="008F3CDE" w:rsidRDefault="008F3CDE" w:rsidP="00E7077D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 w:rsidRPr="008F3CDE">
        <w:rPr>
          <w:rFonts w:hint="eastAsia"/>
        </w:rPr>
        <w:t>這些</w:t>
      </w:r>
      <w:r>
        <w:rPr>
          <w:rFonts w:hint="eastAsia"/>
        </w:rPr>
        <w:t>定期</w:t>
      </w:r>
      <w:r w:rsidRPr="008F3CDE">
        <w:rPr>
          <w:rFonts w:hint="eastAsia"/>
        </w:rPr>
        <w:t>審查</w:t>
      </w:r>
      <w:r>
        <w:rPr>
          <w:rFonts w:hint="eastAsia"/>
        </w:rPr>
        <w:t>結果應</w:t>
      </w:r>
      <w:r w:rsidRPr="008F3CDE">
        <w:rPr>
          <w:rFonts w:hint="eastAsia"/>
        </w:rPr>
        <w:t>記錄於</w:t>
      </w:r>
      <w:r>
        <w:rPr>
          <w:rFonts w:asciiTheme="minorEastAsia" w:hAnsiTheme="minorEastAsia" w:hint="eastAsia"/>
        </w:rPr>
        <w:t>「</w:t>
      </w:r>
      <w:r w:rsidRPr="008F3CDE">
        <w:rPr>
          <w:rFonts w:hint="eastAsia"/>
        </w:rPr>
        <w:t>委外檢驗機構審查紀錄表</w:t>
      </w:r>
      <w:r>
        <w:rPr>
          <w:rFonts w:hint="eastAsia"/>
        </w:rPr>
        <w:t xml:space="preserve"> </w:t>
      </w:r>
      <w:r>
        <w:t>1-AD03-001</w:t>
      </w:r>
      <w:r>
        <w:rPr>
          <w:rFonts w:ascii="標楷體" w:eastAsia="標楷體" w:hAnsi="標楷體" w:hint="eastAsia"/>
        </w:rPr>
        <w:t>」</w:t>
      </w:r>
      <w:r w:rsidRPr="008F3CDE">
        <w:rPr>
          <w:rFonts w:hint="eastAsia"/>
        </w:rPr>
        <w:t>。</w:t>
      </w:r>
    </w:p>
    <w:p w14:paraId="47F0CB5A" w14:textId="1A78E8BC" w:rsidR="00E7077D" w:rsidRDefault="00E7077D" w:rsidP="00E7077D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委外檢驗流程：</w:t>
      </w:r>
    </w:p>
    <w:p w14:paraId="528DCD98" w14:textId="4F6AD5CE" w:rsidR="00F471E8" w:rsidRPr="00743570" w:rsidRDefault="00E23A96" w:rsidP="00F471E8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檢體委外</w:t>
      </w:r>
      <w:r w:rsidR="008B5292">
        <w:rPr>
          <w:rFonts w:hint="eastAsia"/>
        </w:rPr>
        <w:t>送檢</w:t>
      </w:r>
      <w:r>
        <w:rPr>
          <w:rFonts w:hint="eastAsia"/>
        </w:rPr>
        <w:t>作業流程須依</w:t>
      </w:r>
      <w:r w:rsidRPr="00E23A96">
        <w:rPr>
          <w:rFonts w:cstheme="minorHAnsi"/>
        </w:rPr>
        <w:t>照「檢體外送檢驗作業標準書</w:t>
      </w:r>
      <w:r w:rsidRPr="00E23A96">
        <w:rPr>
          <w:rFonts w:cstheme="minorHAnsi"/>
        </w:rPr>
        <w:t>AD03-001</w:t>
      </w:r>
      <w:r w:rsidRPr="00E23A96">
        <w:rPr>
          <w:rFonts w:cstheme="minorHAnsi"/>
        </w:rPr>
        <w:t>」</w:t>
      </w:r>
      <w:r w:rsidR="00F471E8">
        <w:rPr>
          <w:rFonts w:cstheme="minorHAnsi" w:hint="eastAsia"/>
        </w:rPr>
        <w:t>執行。</w:t>
      </w:r>
    </w:p>
    <w:p w14:paraId="50992B5B" w14:textId="60CDF833" w:rsidR="00743570" w:rsidRPr="004006E7" w:rsidRDefault="00743570" w:rsidP="00743570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cstheme="minorHAnsi" w:hint="eastAsia"/>
        </w:rPr>
        <w:t>委外檢驗合約擬定：請遵循</w:t>
      </w:r>
      <w:bookmarkStart w:id="0" w:name="_Hlk491158899"/>
      <w:r>
        <w:rPr>
          <w:rFonts w:cstheme="minorHAnsi" w:hint="eastAsia"/>
        </w:rPr>
        <w:t>院內</w:t>
      </w:r>
      <w:r w:rsidRPr="002E65A4">
        <w:rPr>
          <w:rFonts w:cstheme="minorHAnsi"/>
        </w:rPr>
        <w:t>「合約管理作業辦法</w:t>
      </w:r>
      <w:r w:rsidRPr="002E65A4">
        <w:rPr>
          <w:rFonts w:cstheme="minorHAnsi"/>
        </w:rPr>
        <w:t>B4100B027</w:t>
      </w:r>
      <w:r w:rsidRPr="002E65A4">
        <w:rPr>
          <w:rFonts w:cstheme="minorHAnsi"/>
        </w:rPr>
        <w:t>」</w:t>
      </w:r>
      <w:r>
        <w:rPr>
          <w:rFonts w:asciiTheme="minorEastAsia" w:hAnsiTheme="minorEastAsia" w:cstheme="minorHAnsi" w:hint="eastAsia"/>
        </w:rPr>
        <w:t>進行合約草擬、審查、呈核、用印、執行等流程。</w:t>
      </w:r>
      <w:bookmarkEnd w:id="0"/>
    </w:p>
    <w:p w14:paraId="58B7B7A2" w14:textId="45F635EE" w:rsidR="0032717C" w:rsidRPr="004006E7" w:rsidRDefault="0076054A" w:rsidP="00743570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asciiTheme="minorEastAsia" w:hAnsiTheme="minorEastAsia" w:cstheme="minorHAnsi" w:hint="eastAsia"/>
          <w:b/>
          <w:bCs/>
          <w:u w:val="single"/>
        </w:rPr>
        <w:t>委外檢驗報告：</w:t>
      </w:r>
    </w:p>
    <w:p w14:paraId="117FBC89" w14:textId="14AB883F" w:rsidR="0076054A" w:rsidRPr="004006E7" w:rsidRDefault="0076054A" w:rsidP="0076054A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>
        <w:rPr>
          <w:rFonts w:asciiTheme="minorEastAsia" w:hAnsiTheme="minorEastAsia" w:cstheme="minorHAnsi" w:hint="eastAsia"/>
          <w:b/>
          <w:bCs/>
          <w:u w:val="single"/>
        </w:rPr>
        <w:t>當實驗室收到委外檢驗報告且發現</w:t>
      </w:r>
      <w:r w:rsidR="00FE2C3A">
        <w:rPr>
          <w:rFonts w:asciiTheme="minorEastAsia" w:hAnsiTheme="minorEastAsia" w:cstheme="minorHAnsi" w:hint="eastAsia"/>
          <w:b/>
          <w:bCs/>
          <w:u w:val="single"/>
        </w:rPr>
        <w:t>檢</w:t>
      </w:r>
      <w:r>
        <w:rPr>
          <w:rFonts w:asciiTheme="minorEastAsia" w:hAnsiTheme="minorEastAsia" w:cstheme="minorHAnsi" w:hint="eastAsia"/>
          <w:b/>
          <w:bCs/>
          <w:u w:val="single"/>
        </w:rPr>
        <w:t>驗結果有異常時，應通知品質主管與實驗室主管，並要求委外檢驗機構重新檢驗確認。</w:t>
      </w:r>
    </w:p>
    <w:p w14:paraId="2EF077C0" w14:textId="512EEA53" w:rsidR="0076054A" w:rsidRPr="00E23A96" w:rsidRDefault="0076054A" w:rsidP="004006E7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>
        <w:rPr>
          <w:rFonts w:asciiTheme="minorEastAsia" w:hAnsiTheme="minorEastAsia" w:cstheme="minorHAnsi" w:hint="eastAsia"/>
          <w:b/>
          <w:bCs/>
          <w:u w:val="single"/>
        </w:rPr>
        <w:t>委外檢驗報告必須保留並歸檔管制</w:t>
      </w:r>
      <w:r w:rsidR="00451F05">
        <w:rPr>
          <w:rFonts w:asciiTheme="minorEastAsia" w:hAnsiTheme="minorEastAsia" w:cstheme="minorHAnsi" w:hint="eastAsia"/>
          <w:b/>
          <w:bCs/>
          <w:u w:val="single"/>
        </w:rPr>
        <w:t>，</w:t>
      </w:r>
      <w:r w:rsidR="00451F05" w:rsidRPr="00451F05">
        <w:rPr>
          <w:rFonts w:asciiTheme="minorEastAsia" w:hAnsiTheme="minorEastAsia" w:cstheme="minorHAnsi" w:hint="eastAsia"/>
          <w:b/>
          <w:bCs/>
          <w:u w:val="single"/>
        </w:rPr>
        <w:t>保存年限為至少為10年</w:t>
      </w:r>
      <w:r w:rsidR="00451F05">
        <w:rPr>
          <w:rFonts w:asciiTheme="minorEastAsia" w:hAnsiTheme="minorEastAsia" w:cstheme="minorHAnsi" w:hint="eastAsia"/>
          <w:b/>
          <w:bCs/>
          <w:u w:val="single"/>
        </w:rPr>
        <w:t>。</w:t>
      </w:r>
    </w:p>
    <w:p w14:paraId="7203299E" w14:textId="1FC83971" w:rsidR="00267E56" w:rsidRDefault="004D7CAF" w:rsidP="00DE68EE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參考文件：</w:t>
      </w:r>
    </w:p>
    <w:p w14:paraId="300D608C" w14:textId="77777777" w:rsidR="00792097" w:rsidRDefault="00792097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ISO 15189</w:t>
      </w:r>
    </w:p>
    <w:p w14:paraId="0C3DB7ED" w14:textId="77777777" w:rsidR="00792097" w:rsidRPr="007F107B" w:rsidRDefault="00792097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 w:rsidRPr="008718A8">
        <w:rPr>
          <w:rFonts w:cstheme="minorHAnsi"/>
        </w:rPr>
        <w:t>醫學領域病理實驗室技術指引</w:t>
      </w:r>
      <w:r w:rsidRPr="008718A8">
        <w:rPr>
          <w:rFonts w:cstheme="minorHAnsi"/>
        </w:rPr>
        <w:t xml:space="preserve"> </w:t>
      </w:r>
      <w:r>
        <w:rPr>
          <w:rFonts w:cstheme="minorHAnsi" w:hint="eastAsia"/>
        </w:rPr>
        <w:t>TAF-</w:t>
      </w:r>
      <w:r w:rsidRPr="008718A8">
        <w:rPr>
          <w:rFonts w:cstheme="minorHAnsi"/>
        </w:rPr>
        <w:t>CNLA</w:t>
      </w:r>
      <w:r>
        <w:rPr>
          <w:rFonts w:cstheme="minorHAnsi" w:hint="eastAsia"/>
        </w:rPr>
        <w:t>-G41</w:t>
      </w:r>
    </w:p>
    <w:p w14:paraId="36C5BA24" w14:textId="77777777" w:rsidR="00792097" w:rsidRDefault="00792097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t>台灣病理學會分子病理認證基準</w:t>
      </w:r>
    </w:p>
    <w:p w14:paraId="5A82D603" w14:textId="67601874" w:rsidR="00792097" w:rsidRDefault="00792097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紀</w:t>
      </w:r>
      <w:r w:rsidRPr="00F470D9">
        <w:t>錄管</w:t>
      </w:r>
      <w:r w:rsidRPr="00F470D9">
        <w:rPr>
          <w:rFonts w:hint="eastAsia"/>
        </w:rPr>
        <w:t>制</w:t>
      </w:r>
      <w:r w:rsidRPr="00F470D9">
        <w:t>程序</w:t>
      </w:r>
      <w:r>
        <w:rPr>
          <w:rFonts w:hint="eastAsia"/>
        </w:rPr>
        <w:t>書</w:t>
      </w:r>
      <w:r>
        <w:rPr>
          <w:rFonts w:hint="eastAsia"/>
        </w:rPr>
        <w:t>QA02</w:t>
      </w:r>
    </w:p>
    <w:p w14:paraId="6C97062F" w14:textId="1AB663E5" w:rsidR="00743570" w:rsidRDefault="00743570" w:rsidP="00792097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 w:rsidRPr="002E65A4">
        <w:rPr>
          <w:rFonts w:cstheme="minorHAnsi"/>
        </w:rPr>
        <w:t>合約管理作業辦法</w:t>
      </w:r>
      <w:r w:rsidRPr="002E65A4">
        <w:rPr>
          <w:rFonts w:cstheme="minorHAnsi"/>
        </w:rPr>
        <w:t>B4100B027</w:t>
      </w:r>
    </w:p>
    <w:p w14:paraId="7E608DCE" w14:textId="0059C520" w:rsidR="004D7CA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相關文件與表單：</w:t>
      </w:r>
    </w:p>
    <w:p w14:paraId="7C027FBE" w14:textId="0A883EB4" w:rsidR="00E23A96" w:rsidRPr="00E23A96" w:rsidRDefault="00E23A96" w:rsidP="00E23A96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 w:rsidRPr="00E23A96">
        <w:rPr>
          <w:rFonts w:cstheme="minorHAnsi"/>
        </w:rPr>
        <w:t>檢體外送檢驗作業標準書</w:t>
      </w:r>
      <w:r w:rsidRPr="00E23A96">
        <w:rPr>
          <w:rFonts w:cstheme="minorHAnsi"/>
        </w:rPr>
        <w:t>AD03-001</w:t>
      </w:r>
    </w:p>
    <w:p w14:paraId="633CFE97" w14:textId="25DF9E7F" w:rsidR="00E23A96" w:rsidRDefault="00E23A96" w:rsidP="00E23A96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bookmarkStart w:id="1" w:name="_Hlk490210448"/>
      <w:bookmarkStart w:id="2" w:name="OLE_LINK1"/>
      <w:r w:rsidRPr="008F3CDE">
        <w:rPr>
          <w:rFonts w:hint="eastAsia"/>
        </w:rPr>
        <w:t>委外檢驗機構審查紀錄表</w:t>
      </w:r>
      <w:bookmarkEnd w:id="1"/>
      <w:r>
        <w:rPr>
          <w:rFonts w:hint="eastAsia"/>
        </w:rPr>
        <w:t xml:space="preserve"> </w:t>
      </w:r>
      <w:bookmarkStart w:id="3" w:name="_Hlk490210464"/>
      <w:r>
        <w:t>1-AD03-001</w:t>
      </w:r>
      <w:bookmarkEnd w:id="2"/>
      <w:bookmarkEnd w:id="3"/>
    </w:p>
    <w:p w14:paraId="72FCB4F2" w14:textId="77777777" w:rsidR="001E22E4" w:rsidRPr="00585698" w:rsidRDefault="001E22E4" w:rsidP="001E22E4">
      <w:pPr>
        <w:spacing w:beforeLines="50" w:before="180"/>
        <w:jc w:val="both"/>
      </w:pPr>
    </w:p>
    <w:sectPr w:rsidR="001E22E4" w:rsidRPr="00585698" w:rsidSect="008366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8A2E" w14:textId="77777777" w:rsidR="004608F5" w:rsidRDefault="004608F5" w:rsidP="00836606">
      <w:r>
        <w:separator/>
      </w:r>
    </w:p>
  </w:endnote>
  <w:endnote w:type="continuationSeparator" w:id="0">
    <w:p w14:paraId="5C2C8FEF" w14:textId="77777777" w:rsidR="004608F5" w:rsidRDefault="004608F5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0FCF" w14:textId="77777777" w:rsidR="00896B3F" w:rsidRDefault="00896B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FF5E" w14:textId="77777777" w:rsidR="00896B3F" w:rsidRDefault="00896B3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B40E" w14:textId="77777777" w:rsidR="00896B3F" w:rsidRDefault="00896B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F188" w14:textId="77777777" w:rsidR="004608F5" w:rsidRDefault="004608F5" w:rsidP="00836606">
      <w:r>
        <w:separator/>
      </w:r>
    </w:p>
  </w:footnote>
  <w:footnote w:type="continuationSeparator" w:id="0">
    <w:p w14:paraId="534D7675" w14:textId="77777777" w:rsidR="004608F5" w:rsidRDefault="004608F5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AEB" w14:textId="77777777" w:rsidR="00896B3F" w:rsidRDefault="00896B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3FB7C3DC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10E8A38E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42A5D14A" wp14:editId="6E5ADA1F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47D735E2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263AFAE4" w14:textId="190D13E5" w:rsidR="00597D45" w:rsidRDefault="00B34337" w:rsidP="00597D45">
          <w:pPr>
            <w:jc w:val="both"/>
          </w:pPr>
          <w:r>
            <w:rPr>
              <w:rFonts w:hint="eastAsia"/>
            </w:rPr>
            <w:t>委外檢驗</w:t>
          </w:r>
          <w:r w:rsidR="00597D45">
            <w:rPr>
              <w:rFonts w:hint="eastAsia"/>
            </w:rPr>
            <w:t>管制程序書</w:t>
          </w:r>
        </w:p>
      </w:tc>
    </w:tr>
    <w:tr w:rsidR="00597D45" w14:paraId="4FF633C2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07E1B042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78338593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6B98620B" w14:textId="2D16DBA2" w:rsidR="00597D45" w:rsidRDefault="00B34337" w:rsidP="00597D45">
          <w:pPr>
            <w:jc w:val="both"/>
          </w:pPr>
          <w:r>
            <w:t>AD03</w:t>
          </w:r>
        </w:p>
      </w:tc>
    </w:tr>
    <w:tr w:rsidR="00597D45" w14:paraId="7A5DCD81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332C8BB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4EF9D1F0" w14:textId="79EACEC8" w:rsidR="00597D45" w:rsidRDefault="007733F5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60F7BCD3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1B13E649" w14:textId="68F61911" w:rsidR="00597D45" w:rsidRDefault="004006E7" w:rsidP="00836606">
          <w:pPr>
            <w:jc w:val="center"/>
          </w:pPr>
          <w:r>
            <w:rPr>
              <w:rFonts w:hint="eastAsia"/>
            </w:rPr>
            <w:t>2020/11/03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65764D1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0679667F" w14:textId="7E9C9EE4" w:rsidR="00597D45" w:rsidRDefault="004006E7" w:rsidP="00836606">
          <w:pPr>
            <w:jc w:val="center"/>
          </w:pPr>
          <w:r>
            <w:rPr>
              <w:rFonts w:hint="eastAsia"/>
            </w:rPr>
            <w:t>1.2</w:t>
          </w:r>
        </w:p>
      </w:tc>
    </w:tr>
    <w:tr w:rsidR="00597D45" w14:paraId="1EF5A778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7BA1D6FB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0AC1449C" w14:textId="3DF63D78" w:rsidR="00597D45" w:rsidRDefault="007733F5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3371DE07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325F85B7" w14:textId="20AA0E0C" w:rsidR="00597D45" w:rsidRDefault="00896B3F" w:rsidP="00836606">
          <w:pPr>
            <w:jc w:val="center"/>
          </w:pPr>
          <w:r>
            <w:rPr>
              <w:rFonts w:hint="eastAsia"/>
            </w:rPr>
            <w:t>許曉芬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159988C9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E214F8D" w14:textId="350B91CF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E518B" w:rsidRPr="007E518B">
            <w:rPr>
              <w:noProof/>
              <w:lang w:val="zh-TW"/>
            </w:rPr>
            <w:t>2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7E6660">
            <w:rPr>
              <w:noProof/>
            </w:rPr>
            <w:fldChar w:fldCharType="begin"/>
          </w:r>
          <w:r w:rsidR="007E6660">
            <w:rPr>
              <w:noProof/>
            </w:rPr>
            <w:instrText xml:space="preserve"> NUMPAGES  \* Arabic  \* MERGEFORMAT </w:instrText>
          </w:r>
          <w:r w:rsidR="007E6660">
            <w:rPr>
              <w:noProof/>
            </w:rPr>
            <w:fldChar w:fldCharType="separate"/>
          </w:r>
          <w:r w:rsidR="007E518B">
            <w:rPr>
              <w:noProof/>
            </w:rPr>
            <w:t>2</w:t>
          </w:r>
          <w:r w:rsidR="007E6660">
            <w:rPr>
              <w:noProof/>
            </w:rPr>
            <w:fldChar w:fldCharType="end"/>
          </w:r>
        </w:p>
      </w:tc>
    </w:tr>
  </w:tbl>
  <w:p w14:paraId="512678DD" w14:textId="77777777" w:rsidR="00597D45" w:rsidRDefault="00597D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197" w14:textId="77777777" w:rsidR="00896B3F" w:rsidRDefault="00896B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4236AD"/>
    <w:multiLevelType w:val="multilevel"/>
    <w:tmpl w:val="915C0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9BD50BD"/>
    <w:multiLevelType w:val="multilevel"/>
    <w:tmpl w:val="69FA05F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237C2"/>
    <w:rsid w:val="00033FEF"/>
    <w:rsid w:val="00035E17"/>
    <w:rsid w:val="00037FB5"/>
    <w:rsid w:val="000545EB"/>
    <w:rsid w:val="00071D4A"/>
    <w:rsid w:val="000B0FCF"/>
    <w:rsid w:val="000C17EB"/>
    <w:rsid w:val="001032DD"/>
    <w:rsid w:val="001122E9"/>
    <w:rsid w:val="0011661F"/>
    <w:rsid w:val="0013604D"/>
    <w:rsid w:val="00180AD6"/>
    <w:rsid w:val="00182126"/>
    <w:rsid w:val="00196E2B"/>
    <w:rsid w:val="001E22E4"/>
    <w:rsid w:val="00205B61"/>
    <w:rsid w:val="00214B07"/>
    <w:rsid w:val="002300BE"/>
    <w:rsid w:val="00267E56"/>
    <w:rsid w:val="00292141"/>
    <w:rsid w:val="002D4F47"/>
    <w:rsid w:val="002F40B9"/>
    <w:rsid w:val="00320D73"/>
    <w:rsid w:val="0032321E"/>
    <w:rsid w:val="0032717C"/>
    <w:rsid w:val="00383FAB"/>
    <w:rsid w:val="0039509F"/>
    <w:rsid w:val="003A25E3"/>
    <w:rsid w:val="003B2800"/>
    <w:rsid w:val="004006E7"/>
    <w:rsid w:val="00401C1E"/>
    <w:rsid w:val="00414864"/>
    <w:rsid w:val="00426B42"/>
    <w:rsid w:val="004329FE"/>
    <w:rsid w:val="00451F05"/>
    <w:rsid w:val="004608F5"/>
    <w:rsid w:val="00466BCE"/>
    <w:rsid w:val="004A5707"/>
    <w:rsid w:val="004A60CD"/>
    <w:rsid w:val="004C525D"/>
    <w:rsid w:val="004D7CAF"/>
    <w:rsid w:val="004E665B"/>
    <w:rsid w:val="004F5F26"/>
    <w:rsid w:val="00561941"/>
    <w:rsid w:val="005743BF"/>
    <w:rsid w:val="00585698"/>
    <w:rsid w:val="00597D45"/>
    <w:rsid w:val="005C5EF2"/>
    <w:rsid w:val="005F58F5"/>
    <w:rsid w:val="00612C2E"/>
    <w:rsid w:val="00620AE5"/>
    <w:rsid w:val="00626051"/>
    <w:rsid w:val="00630129"/>
    <w:rsid w:val="00632321"/>
    <w:rsid w:val="0064313B"/>
    <w:rsid w:val="00671BD9"/>
    <w:rsid w:val="006933A0"/>
    <w:rsid w:val="006E208E"/>
    <w:rsid w:val="00704110"/>
    <w:rsid w:val="007162B0"/>
    <w:rsid w:val="00743570"/>
    <w:rsid w:val="00751AA0"/>
    <w:rsid w:val="0076054A"/>
    <w:rsid w:val="00761440"/>
    <w:rsid w:val="007713EE"/>
    <w:rsid w:val="007733F5"/>
    <w:rsid w:val="00777479"/>
    <w:rsid w:val="00780FD5"/>
    <w:rsid w:val="0078617C"/>
    <w:rsid w:val="00792097"/>
    <w:rsid w:val="007A44A0"/>
    <w:rsid w:val="007B5FD3"/>
    <w:rsid w:val="007D2A35"/>
    <w:rsid w:val="007E518B"/>
    <w:rsid w:val="007E6660"/>
    <w:rsid w:val="007F107B"/>
    <w:rsid w:val="007F49F9"/>
    <w:rsid w:val="008168D6"/>
    <w:rsid w:val="00836606"/>
    <w:rsid w:val="0084552E"/>
    <w:rsid w:val="008569DD"/>
    <w:rsid w:val="008611BD"/>
    <w:rsid w:val="0086158A"/>
    <w:rsid w:val="008616C4"/>
    <w:rsid w:val="00876F7A"/>
    <w:rsid w:val="00896B3F"/>
    <w:rsid w:val="008B37BC"/>
    <w:rsid w:val="008B5292"/>
    <w:rsid w:val="008C6576"/>
    <w:rsid w:val="008F3CDE"/>
    <w:rsid w:val="009325E4"/>
    <w:rsid w:val="009616AE"/>
    <w:rsid w:val="00965823"/>
    <w:rsid w:val="00971767"/>
    <w:rsid w:val="00983BAA"/>
    <w:rsid w:val="009943B3"/>
    <w:rsid w:val="0099440C"/>
    <w:rsid w:val="009A1D51"/>
    <w:rsid w:val="009C174D"/>
    <w:rsid w:val="009F068A"/>
    <w:rsid w:val="00A13673"/>
    <w:rsid w:val="00A25CAF"/>
    <w:rsid w:val="00A54E56"/>
    <w:rsid w:val="00A901DE"/>
    <w:rsid w:val="00A93FC5"/>
    <w:rsid w:val="00AC1D15"/>
    <w:rsid w:val="00B31F1F"/>
    <w:rsid w:val="00B34337"/>
    <w:rsid w:val="00B62948"/>
    <w:rsid w:val="00B67938"/>
    <w:rsid w:val="00B774FC"/>
    <w:rsid w:val="00B931E9"/>
    <w:rsid w:val="00BA063D"/>
    <w:rsid w:val="00BF1DAE"/>
    <w:rsid w:val="00C1475A"/>
    <w:rsid w:val="00C25E70"/>
    <w:rsid w:val="00C8353D"/>
    <w:rsid w:val="00C93231"/>
    <w:rsid w:val="00C9484A"/>
    <w:rsid w:val="00CC37FF"/>
    <w:rsid w:val="00CD0EB4"/>
    <w:rsid w:val="00CE4A4A"/>
    <w:rsid w:val="00D2445B"/>
    <w:rsid w:val="00D44360"/>
    <w:rsid w:val="00D64DC3"/>
    <w:rsid w:val="00D7660B"/>
    <w:rsid w:val="00D82C8E"/>
    <w:rsid w:val="00D91A69"/>
    <w:rsid w:val="00DE68EE"/>
    <w:rsid w:val="00E05103"/>
    <w:rsid w:val="00E23A96"/>
    <w:rsid w:val="00E7077D"/>
    <w:rsid w:val="00F03150"/>
    <w:rsid w:val="00F05736"/>
    <w:rsid w:val="00F2232F"/>
    <w:rsid w:val="00F471E8"/>
    <w:rsid w:val="00F64D85"/>
    <w:rsid w:val="00F678B5"/>
    <w:rsid w:val="00F935F2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15D86"/>
  <w15:docId w15:val="{F323C2C7-3F14-46FD-990E-07E37D43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9616A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616AE"/>
  </w:style>
  <w:style w:type="character" w:customStyle="1" w:styleId="ad">
    <w:name w:val="註解文字 字元"/>
    <w:basedOn w:val="a0"/>
    <w:link w:val="ac"/>
    <w:uiPriority w:val="99"/>
    <w:semiHidden/>
    <w:rsid w:val="009616AE"/>
  </w:style>
  <w:style w:type="paragraph" w:styleId="ae">
    <w:name w:val="annotation subject"/>
    <w:basedOn w:val="ac"/>
    <w:next w:val="ac"/>
    <w:link w:val="af"/>
    <w:uiPriority w:val="99"/>
    <w:semiHidden/>
    <w:unhideWhenUsed/>
    <w:rsid w:val="009616A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616AE"/>
    <w:rPr>
      <w:b/>
      <w:bCs/>
    </w:rPr>
  </w:style>
  <w:style w:type="paragraph" w:styleId="af0">
    <w:name w:val="Revision"/>
    <w:hidden/>
    <w:uiPriority w:val="99"/>
    <w:semiHidden/>
    <w:rsid w:val="009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8EC66-F220-4F22-B86E-592BAE22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ASUS筆電</dc:creator>
  <cp:lastModifiedBy>岱紋 吳</cp:lastModifiedBy>
  <cp:revision>6</cp:revision>
  <cp:lastPrinted>2020-11-03T02:50:00Z</cp:lastPrinted>
  <dcterms:created xsi:type="dcterms:W3CDTF">2020-11-03T02:43:00Z</dcterms:created>
  <dcterms:modified xsi:type="dcterms:W3CDTF">2022-03-22T01:59:00Z</dcterms:modified>
</cp:coreProperties>
</file>