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SKHE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SKBE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SKBE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SKBE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SKBE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SKBE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SKBE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SKSSP1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L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SKBL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SKBL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SKBL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SKBL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SKBL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SKBL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SKBL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SKBL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SKBL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SKBL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SKBL1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SKSSP2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K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SKBK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SKBK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SKBK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SKBK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SKBK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SKBK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SKBK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SKBK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SKBK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SKBK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EX0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EXB001" w14:textId="77777777" w:rsidR="004B5F90" w:rsidRDefault="004B5F90" w:rsidP="004B5F90">
      <w:pPr>
        <w:spacing w:after="0"/>
      </w:pPr>
      <w:r>
        <w:t>{{EXECUTIVE_EXPERIENCE_BLOCK}}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E3Y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{{EDU_2_INSTITUTION}}</w:t>
      </w:r>
    </w:p>
    <w:p w14:paraId="E3I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{{EDU_3_INSTITUTION}}</w:t>
      </w:r>
    </w:p>
    <w:p w14:paraId="E3D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E3E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>
      <w:pPr>
        <w:spacing w:after="0"/>
      </w:pPr>
    </w:p>
    <w:p w14:paraId="AF0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AF1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AF2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AF3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AF4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AF5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