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6FFCE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 xml:space="preserve">Richard Liu </w:t>
      </w:r>
    </w:p>
    <w:p w14:paraId="05B2417C">
      <w:p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CPIM | Six Sigma Black Belt</w:t>
      </w:r>
    </w:p>
    <w:p w14:paraId="2286D531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</w:t>
      </w:r>
    </w:p>
    <w:p w14:paraId="29AD738C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PROFESSIONAL PROFILE</w:t>
      </w:r>
    </w:p>
    <w:p w14:paraId="6294D381">
      <w:p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</w:rPr>
        <w:t>​</w:t>
      </w:r>
      <w:r>
        <w:rPr>
          <w:rFonts w:hint="eastAsia" w:ascii="仿宋" w:hAnsi="仿宋" w:eastAsia="仿宋" w:cs="仿宋"/>
          <w:sz w:val="22"/>
          <w:szCs w:val="22"/>
        </w:rPr>
        <w:t>Results-driven operations leader with 30+ years of progressive experience at DuPont across specialt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y products</w:t>
      </w:r>
      <w:r>
        <w:rPr>
          <w:rFonts w:hint="eastAsia" w:ascii="仿宋" w:hAnsi="仿宋" w:eastAsia="仿宋" w:cs="仿宋"/>
          <w:sz w:val="22"/>
          <w:szCs w:val="22"/>
        </w:rPr>
        <w:t xml:space="preserve"> manufacturing — automotive adhesives, specialty polymers,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engineering polymers, </w:t>
      </w:r>
      <w:r>
        <w:rPr>
          <w:rFonts w:hint="eastAsia" w:ascii="仿宋" w:hAnsi="仿宋" w:eastAsia="仿宋" w:cs="仿宋"/>
          <w:sz w:val="22"/>
          <w:szCs w:val="22"/>
        </w:rPr>
        <w:t>and monofilaments, involving liquid-based or multi-step formulation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/mixing</w:t>
      </w:r>
      <w:bookmarkStart w:id="2" w:name="_GoBack"/>
      <w:bookmarkEnd w:id="2"/>
      <w:r>
        <w:rPr>
          <w:rFonts w:hint="eastAsia" w:ascii="仿宋" w:hAnsi="仿宋" w:eastAsia="仿宋" w:cs="仿宋"/>
          <w:sz w:val="22"/>
          <w:szCs w:val="22"/>
        </w:rPr>
        <w:t xml:space="preserve"> processes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, polymerization process, and compounding process.</w:t>
      </w:r>
      <w:r>
        <w:rPr>
          <w:rFonts w:hint="eastAsia" w:ascii="仿宋" w:hAnsi="仿宋" w:eastAsia="仿宋" w:cs="仿宋"/>
          <w:sz w:val="22"/>
          <w:szCs w:val="22"/>
        </w:rPr>
        <w:t xml:space="preserve"> Proven expertise in multi-site manufacturing operations (China: Zhangjiagang, Wuxi, Shenzhen; International: Germany, Japan, USA), end-to-end supply chain management, and greenfield plant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built-up and </w:t>
      </w:r>
      <w:r>
        <w:rPr>
          <w:rFonts w:hint="eastAsia" w:ascii="仿宋" w:hAnsi="仿宋" w:eastAsia="仿宋" w:cs="仿宋"/>
          <w:sz w:val="22"/>
          <w:szCs w:val="22"/>
        </w:rPr>
        <w:t xml:space="preserve">ramp-up. Demonstrated people-development track record: grew 5 direct reports into plant managers or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operations</w:t>
      </w:r>
      <w:r>
        <w:rPr>
          <w:rFonts w:hint="eastAsia" w:ascii="仿宋" w:hAnsi="仿宋" w:eastAsia="仿宋" w:cs="仿宋"/>
          <w:sz w:val="22"/>
          <w:szCs w:val="22"/>
        </w:rPr>
        <w:t xml:space="preserve"> leaders with full operational accountability. Effective in matrix organizations, influencing cross-functional and cross-border teams without direct line authority. Seeking a China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/regional</w:t>
      </w:r>
      <w:r>
        <w:rPr>
          <w:rFonts w:hint="eastAsia" w:ascii="仿宋" w:hAnsi="仿宋" w:eastAsia="仿宋" w:cs="仿宋"/>
          <w:sz w:val="22"/>
          <w:szCs w:val="22"/>
        </w:rPr>
        <w:t xml:space="preserve"> Head of Operations role to drive capacity growth, build resilient multi-site operations, and develop a high-performing, succession-ready team.</w:t>
      </w:r>
    </w:p>
    <w:p w14:paraId="57CD426B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</w:t>
      </w:r>
    </w:p>
    <w:p w14:paraId="759734CD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PROFESSIONAL EXPERIENCE</w:t>
      </w:r>
    </w:p>
    <w:p w14:paraId="38FB8497">
      <w:pPr>
        <w:pStyle w:val="30"/>
        <w:numPr>
          <w:ilvl w:val="0"/>
          <w:numId w:val="1"/>
        </w:num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DuPont China Holding Company Limited | Mar 1996 – Present</w:t>
      </w:r>
    </w:p>
    <w:p w14:paraId="631A9510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Global Operations and Supply Chain Improvement Manager, Mobility &amp; Materials | DuPont (China) R &amp; D Management CO., Ltd. |Dec 2025 – Present</w:t>
      </w:r>
    </w:p>
    <w:p w14:paraId="0B915FF3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b/>
          <w:bCs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Lead Operations and Supply Chain improvement projects across multiple business units in a global matrix organization — supporting sites and functions without direct line authority, influencing through coaching, cross-site benchmarking, and standardization. Drive OpEx framework deployment and best-practice sharing across manufacturing sites in China and international locations. </w:t>
      </w:r>
    </w:p>
    <w:p w14:paraId="6F377D45">
      <w:pPr>
        <w:pStyle w:val="30"/>
        <w:rPr>
          <w:rFonts w:hint="eastAsia" w:ascii="仿宋" w:hAnsi="仿宋" w:eastAsia="仿宋" w:cs="仿宋"/>
          <w:b/>
          <w:bCs/>
        </w:rPr>
      </w:pPr>
    </w:p>
    <w:p w14:paraId="241A7A4F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 xml:space="preserve">Project Leader / General Manager | </w:t>
      </w:r>
      <w:bookmarkStart w:id="0" w:name="OLE_LINK2"/>
      <w:r>
        <w:rPr>
          <w:rFonts w:hint="eastAsia" w:ascii="仿宋" w:hAnsi="仿宋" w:eastAsia="仿宋" w:cs="仿宋"/>
          <w:b/>
          <w:bCs/>
        </w:rPr>
        <w:t xml:space="preserve">DuPont (Zhangjiagang) Co., Ltd. </w:t>
      </w:r>
      <w:bookmarkEnd w:id="0"/>
      <w:r>
        <w:rPr>
          <w:rFonts w:hint="eastAsia" w:ascii="仿宋" w:hAnsi="仿宋" w:eastAsia="仿宋" w:cs="仿宋"/>
          <w:b/>
          <w:bCs/>
        </w:rPr>
        <w:t>| Mar 2019 – Nov 2025</w:t>
      </w:r>
    </w:p>
    <w:p w14:paraId="6135AF05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Led the launch of a $55MM specialty chemical greenfield site (automotive structural adhesives &amp; thermal management materials — complex liquid formulations with 20+ raw material components per recipe) from ground-breaking through full-capacity production ramp-up, ahead of schedule and with zero recordable EHS incidents.</w:t>
      </w:r>
    </w:p>
    <w:p w14:paraId="63882F5A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Coordinated cross-functional teams (engineering, EHS, production, quality, finance, etc.) to align site operations with business objectives.</w:t>
      </w:r>
    </w:p>
    <w:p w14:paraId="7A8D760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Deployed integrated digital manufacturing systems (MES, SAP, DCS, LIMS, IP21) to enhance efficiency and enable real-time operational decision-making.</w:t>
      </w:r>
    </w:p>
    <w:p w14:paraId="1FF688D9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Accelerated production ramp-up to meet automotive customer timelines, achieving full capacity ahead of schedule with zero reportable EHS incidents and IATF16949 &amp; ISO14001 compliance.</w:t>
      </w:r>
    </w:p>
    <w:p w14:paraId="4FECA241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Established a process-centric leadership framework to foster a culture of continuous improvement and quality excellence.</w:t>
      </w:r>
    </w:p>
    <w:p w14:paraId="527B4A69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Coordinated efforts for a new Molykote lubricant manufacturing project aligning with business expansion goals. </w:t>
      </w:r>
    </w:p>
    <w:p w14:paraId="769DC581">
      <w:pPr>
        <w:pStyle w:val="30"/>
        <w:rPr>
          <w:rFonts w:hint="eastAsia" w:ascii="仿宋" w:hAnsi="仿宋" w:eastAsia="仿宋" w:cs="仿宋"/>
        </w:rPr>
      </w:pPr>
    </w:p>
    <w:p w14:paraId="0C62CF93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</w:rPr>
        <w:t>Plant Manager | DuPont Xingda Filaments Co., Ltd. (70% JV) | Mar 2011 – Feb 2019</w:t>
      </w:r>
    </w:p>
    <w:p w14:paraId="74BC7066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Directed full operations of a world-class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monofilaments manufacturer:</w:t>
      </w:r>
      <w:r>
        <w:rPr>
          <w:rFonts w:hint="eastAsia" w:ascii="仿宋" w:hAnsi="仿宋" w:eastAsia="仿宋" w:cs="仿宋"/>
          <w:sz w:val="22"/>
          <w:szCs w:val="22"/>
        </w:rPr>
        <w:t xml:space="preserve"> high-hazard long-chain nylon polymerization (high-temperature polycondensation reactors) followed by precision monofilament spinning —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polymerization </w:t>
      </w:r>
      <w:r>
        <w:rPr>
          <w:rFonts w:hint="eastAsia" w:ascii="仿宋" w:hAnsi="仿宋" w:eastAsia="仿宋" w:cs="仿宋"/>
          <w:sz w:val="22"/>
          <w:szCs w:val="22"/>
        </w:rPr>
        <w:t>reaction, formulation, and quality control complexity. Managed all functions (production, quality, EHS, engineering, HR, finance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, IT, site sourcing, logistics</w:t>
      </w:r>
      <w:r>
        <w:rPr>
          <w:rFonts w:hint="eastAsia" w:ascii="仿宋" w:hAnsi="仿宋" w:eastAsia="仿宋" w:cs="仿宋"/>
          <w:sz w:val="22"/>
          <w:szCs w:val="22"/>
        </w:rPr>
        <w:t>) and drove budget optimization.</w:t>
      </w:r>
    </w:p>
    <w:p w14:paraId="7C30E134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Boosted productivity by 40% and cut manual labor costs by 30% through automation initiatives.</w:t>
      </w:r>
    </w:p>
    <w:p w14:paraId="7A3C744F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Implemented Lean daily management to embed operational excellence culture.</w:t>
      </w:r>
    </w:p>
    <w:p w14:paraId="7C46F49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Strengthened Process Safety Management (PSM) and High Risk Activities (HRA) management, reducing safety incidents significantly and promoting operational discipline.</w:t>
      </w:r>
    </w:p>
    <w:p w14:paraId="4922CC87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Eliminated ethics violations and strengthened core values alignment across the site.</w:t>
      </w:r>
    </w:p>
    <w:p w14:paraId="570D386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Led upgrades to utilities, spinning, and polymer production lines to improve safety, compliance, quality, productivity, and reliability.</w:t>
      </w:r>
    </w:p>
    <w:p w14:paraId="313892D8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Executed capital projects (coal-to-gas boiler conversion, autoclave upgrades, wastewater treatment expansion, automated line modernization, etc).</w:t>
      </w:r>
    </w:p>
    <w:p w14:paraId="62662562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Built a high-performing local leadership team to drive cultural transformation and operational excellence.</w:t>
      </w:r>
    </w:p>
    <w:p w14:paraId="7AFCF92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Earned customer recognition from Colgate-Palmolive COO for turning the site into a "real DuPont site"; developed 3 direct reports into independent plant /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operation</w:t>
      </w:r>
      <w:r>
        <w:rPr>
          <w:rFonts w:hint="eastAsia" w:ascii="仿宋" w:hAnsi="仿宋" w:eastAsia="仿宋" w:cs="仿宋"/>
          <w:sz w:val="22"/>
          <w:szCs w:val="22"/>
        </w:rPr>
        <w:t xml:space="preserve"> managers — a deliberate succession-planning legacy across the 8-year tenure. </w:t>
      </w:r>
    </w:p>
    <w:p w14:paraId="55BABA2A">
      <w:pPr>
        <w:pStyle w:val="30"/>
        <w:rPr>
          <w:rFonts w:hint="eastAsia" w:ascii="仿宋" w:hAnsi="仿宋" w:eastAsia="仿宋" w:cs="仿宋"/>
        </w:rPr>
      </w:pPr>
    </w:p>
    <w:p w14:paraId="72FEC7DA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Site Service Manager | DuPont Shenzhen Site | May 2010 – Mar 2011</w:t>
      </w:r>
    </w:p>
    <w:p w14:paraId="46F8B65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bookmarkStart w:id="1" w:name="OLE_LINK1"/>
      <w:r>
        <w:rPr>
          <w:rFonts w:hint="eastAsia" w:ascii="仿宋" w:hAnsi="仿宋" w:eastAsia="仿宋" w:cs="仿宋"/>
          <w:sz w:val="22"/>
          <w:szCs w:val="22"/>
        </w:rPr>
        <w:t>Directed cross-functional support functions (maintenance, IT, Six Sigma, sourcing, logistics, customs, security, administration) to service 8 manufacturing units across 2 sites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 (one located in FTZ area)</w:t>
      </w:r>
      <w:r>
        <w:rPr>
          <w:rFonts w:hint="eastAsia" w:ascii="仿宋" w:hAnsi="仿宋" w:eastAsia="仿宋" w:cs="仿宋"/>
          <w:sz w:val="22"/>
          <w:szCs w:val="22"/>
        </w:rPr>
        <w:t>.</w:t>
      </w:r>
    </w:p>
    <w:p w14:paraId="1A3644F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Optimized service workflows and enhanced cross-departmental collaboration for maintenance, customs clearance, 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 xml:space="preserve">IT, administration, </w:t>
      </w:r>
      <w:r>
        <w:rPr>
          <w:rFonts w:hint="eastAsia" w:ascii="仿宋" w:hAnsi="仿宋" w:eastAsia="仿宋" w:cs="仿宋"/>
          <w:sz w:val="22"/>
          <w:szCs w:val="22"/>
        </w:rPr>
        <w:t>and purchasing processes.</w:t>
      </w:r>
    </w:p>
    <w:p w14:paraId="3D78FD54">
      <w:pPr>
        <w:pStyle w:val="30"/>
        <w:rPr>
          <w:rFonts w:hint="eastAsia" w:ascii="仿宋" w:hAnsi="仿宋" w:eastAsia="仿宋" w:cs="仿宋"/>
        </w:rPr>
      </w:pPr>
    </w:p>
    <w:bookmarkEnd w:id="1"/>
    <w:p w14:paraId="5502BA3B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Global Operation Business Manager | DuPont Display Enhancement | Nov 2008 – Apr 2010</w:t>
      </w:r>
    </w:p>
    <w:p w14:paraId="3026653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Developed and executed global operations strategy, aligning US/Asia supply chains to balance supply-demand and meet business goals.</w:t>
      </w:r>
    </w:p>
    <w:p w14:paraId="4C04A3A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Enhanced product quality (fewer customer complaints, higher yield), accelerated new product launch, and optimized inventory levels.</w:t>
      </w:r>
    </w:p>
    <w:p w14:paraId="2CC0FF7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Led plant downsizing to reduce fixed costs and improve gross margin. </w:t>
      </w:r>
    </w:p>
    <w:p w14:paraId="547E75B7">
      <w:pPr>
        <w:pStyle w:val="30"/>
        <w:rPr>
          <w:rFonts w:hint="eastAsia" w:ascii="仿宋" w:hAnsi="仿宋" w:eastAsia="仿宋" w:cs="仿宋"/>
        </w:rPr>
      </w:pPr>
    </w:p>
    <w:p w14:paraId="28FF074E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Asia Pacific Regional Supply Chain Manager | DuPont Packaging &amp; Industry Polymer | May 2006 – Oct 2008</w:t>
      </w:r>
    </w:p>
    <w:p w14:paraId="4A0FA6BE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Enhanced AP regional supply chain processes (S&amp;OP, tolling, quality improvement) and led SAP implementation.</w:t>
      </w:r>
    </w:p>
    <w:p w14:paraId="66FDE1C1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Optimized the supply planning for 3 sites in AP and import goods distribution.</w:t>
      </w:r>
    </w:p>
    <w:p w14:paraId="557C9F83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Managed a ~30-person regional team across 10 countries (supply planning, customer service, demand planning, quality assurance).</w:t>
      </w:r>
    </w:p>
    <w:p w14:paraId="52EB7CE1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Standardized the S&amp;OP process and led customer service improvement projects.</w:t>
      </w:r>
    </w:p>
    <w:p w14:paraId="2EC9EFAC">
      <w:pPr>
        <w:pStyle w:val="30"/>
        <w:rPr>
          <w:rFonts w:hint="eastAsia" w:ascii="仿宋" w:hAnsi="仿宋" w:eastAsia="仿宋" w:cs="仿宋"/>
        </w:rPr>
      </w:pPr>
    </w:p>
    <w:p w14:paraId="4FF7131E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Safety, Health &amp; Environment (SHE) Manager / Quality Manager | DuPont Shenzhen Site | Sep 2005 – May 2006</w:t>
      </w:r>
    </w:p>
    <w:p w14:paraId="7DA56DC2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Strengthened SHE/quality management systems, achieving zero recordable safety incidents and 100% regulatory compliance.</w:t>
      </w:r>
    </w:p>
    <w:p w14:paraId="573FE48E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Implemented continuous improvement for site safety programs and supported quality enhancement for 8 operational units. </w:t>
      </w:r>
    </w:p>
    <w:p w14:paraId="64190BBA">
      <w:pPr>
        <w:pStyle w:val="30"/>
        <w:rPr>
          <w:rFonts w:hint="eastAsia" w:ascii="仿宋" w:hAnsi="仿宋" w:eastAsia="仿宋" w:cs="仿宋"/>
        </w:rPr>
      </w:pPr>
    </w:p>
    <w:p w14:paraId="79DB8DDB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Operation Manager | Packaging &amp; Industry Polymer, DuPont Shenzhen Site | Dec 2002 – Aug 2005</w:t>
      </w:r>
    </w:p>
    <w:p w14:paraId="75625975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Led ECP extrusion project implementation and operations setup; developed competencies in safe operation, process control, and supply chain management. </w:t>
      </w:r>
    </w:p>
    <w:p w14:paraId="0A93716D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Won 2005 DuPont Corporate Engineering Excellence Award.</w:t>
      </w:r>
    </w:p>
    <w:p w14:paraId="48B40844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Built a high-performance team, achieving best-in-class yield (99.8%) and uptime (98%).  </w:t>
      </w:r>
    </w:p>
    <w:p w14:paraId="0D8CAC0E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E</w:t>
      </w:r>
      <w:r>
        <w:rPr>
          <w:rFonts w:hint="eastAsia" w:ascii="仿宋" w:hAnsi="仿宋" w:eastAsia="仿宋" w:cs="仿宋"/>
          <w:sz w:val="22"/>
          <w:szCs w:val="22"/>
        </w:rPr>
        <w:t>stablished succession plan and structured development programs for key operational talent.</w:t>
      </w:r>
    </w:p>
    <w:p w14:paraId="5273AAE9">
      <w:pPr>
        <w:pStyle w:val="30"/>
        <w:rPr>
          <w:rFonts w:hint="eastAsia" w:ascii="仿宋" w:hAnsi="仿宋" w:eastAsia="仿宋" w:cs="仿宋"/>
        </w:rPr>
      </w:pPr>
    </w:p>
    <w:p w14:paraId="1B5E0489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Six Sigma Black Belt / Technical Leader | Engineering Polymer, DuPont Shenzhen Site | May 2000 – Nov 2002</w:t>
      </w:r>
    </w:p>
    <w:p w14:paraId="0FE45283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Led process engineers to drive technology improvements via Lean Six Sigma tools and CI projects.</w:t>
      </w:r>
    </w:p>
    <w:p w14:paraId="0D5C4CC3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Delivered $370,000 cost savings in the first Black Belt project; coached and certified multiple Green Belts. </w:t>
      </w:r>
    </w:p>
    <w:p w14:paraId="26F394D6">
      <w:pPr>
        <w:pStyle w:val="30"/>
        <w:rPr>
          <w:rFonts w:hint="eastAsia" w:ascii="仿宋" w:hAnsi="仿宋" w:eastAsia="仿宋" w:cs="仿宋"/>
        </w:rPr>
      </w:pPr>
    </w:p>
    <w:p w14:paraId="0F5EEE9E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</w:rPr>
        <w:t xml:space="preserve"> </w:t>
      </w:r>
      <w:r>
        <w:rPr>
          <w:rFonts w:hint="eastAsia" w:ascii="仿宋" w:hAnsi="仿宋" w:eastAsia="仿宋" w:cs="仿宋"/>
          <w:b/>
          <w:bCs/>
        </w:rPr>
        <w:t>Process Engineer | Engineering Polymer, DuPont Shenzhen Site | Mar 1996 – Apr 2000</w:t>
      </w:r>
    </w:p>
    <w:p w14:paraId="1696848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 xml:space="preserve">Optimized compounding processes to improve production efficiency and quality consistency. </w:t>
      </w:r>
    </w:p>
    <w:p w14:paraId="06C18AAE">
      <w:pPr>
        <w:pStyle w:val="30"/>
        <w:rPr>
          <w:rFonts w:hint="eastAsia" w:ascii="仿宋" w:hAnsi="仿宋" w:eastAsia="仿宋" w:cs="仿宋"/>
        </w:rPr>
      </w:pPr>
    </w:p>
    <w:p w14:paraId="276777B4">
      <w:pPr>
        <w:pStyle w:val="30"/>
        <w:numPr>
          <w:ilvl w:val="0"/>
          <w:numId w:val="1"/>
        </w:num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EARLY CAREER</w:t>
      </w:r>
    </w:p>
    <w:p w14:paraId="4767F880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Chemical Engineer | Colgate Guangzhou Company Limited | Jun 1994 – Feb 1996</w:t>
      </w:r>
    </w:p>
    <w:p w14:paraId="59AB5E31">
      <w:pPr>
        <w:pStyle w:val="3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Responsible for the co-extrusion composite process of multilayer sheet materials and the printing processing of toothpaste tube sheets.</w:t>
      </w:r>
    </w:p>
    <w:p w14:paraId="7AB5249B">
      <w:pPr>
        <w:pStyle w:val="30"/>
        <w:numPr>
          <w:ilvl w:val="0"/>
          <w:numId w:val="2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Process Engineer | Guangzhou Phoenix Electrical Appliance Co., Ltd. | Jul 1992 – May 1994</w:t>
      </w:r>
      <w:r>
        <w:rPr>
          <w:rFonts w:hint="eastAsia" w:ascii="仿宋" w:hAnsi="仿宋" w:eastAsia="仿宋" w:cs="仿宋"/>
        </w:rPr>
        <w:t xml:space="preserve"> </w:t>
      </w:r>
    </w:p>
    <w:p w14:paraId="083ACEA8">
      <w:pPr>
        <w:pStyle w:val="3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Responsible for the injection molding process of large plastic components for washing machines.</w:t>
      </w:r>
    </w:p>
    <w:p w14:paraId="124A53E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 xml:space="preserve"> </w:t>
      </w:r>
    </w:p>
    <w:p w14:paraId="4881C006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EDUCATION &amp; CERTIFICATIONS</w:t>
      </w:r>
    </w:p>
    <w:p w14:paraId="74AD14A5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Bachelor of Science in Polymer Science, Shanghai Jiaotong University (1988-1992)</w:t>
      </w:r>
    </w:p>
    <w:p w14:paraId="19C94E22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Certifications: CPIM (Certified in Production and Inventory Management) | Six Sigma Black Belt</w:t>
      </w:r>
    </w:p>
    <w:p w14:paraId="3F230C49"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br w:type="page"/>
      </w:r>
    </w:p>
    <w:p w14:paraId="586024CB">
      <w:pPr>
        <w:pStyle w:val="30"/>
        <w:rPr>
          <w:rFonts w:hint="eastAsia" w:ascii="仿宋" w:hAnsi="仿宋" w:eastAsia="仿宋" w:cs="仿宋"/>
          <w:sz w:val="22"/>
          <w:szCs w:val="22"/>
          <w:lang w:val="en-US" w:eastAsia="zh-CN"/>
        </w:rPr>
      </w:pP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Ruiqing Liu</w:t>
      </w:r>
    </w:p>
    <w:p w14:paraId="1C2C27F9">
      <w:pPr>
        <w:pStyle w:val="3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资质认证：生产与库存管理认证专家 | 六西格玛黑带</w:t>
      </w:r>
    </w:p>
    <w:p w14:paraId="7D1AA7D3">
      <w:pPr>
        <w:rPr>
          <w:rFonts w:hint="eastAsia" w:ascii="仿宋" w:hAnsi="仿宋" w:eastAsia="仿宋" w:cs="仿宋"/>
          <w:sz w:val="22"/>
          <w:szCs w:val="22"/>
        </w:rPr>
      </w:pPr>
    </w:p>
    <w:p w14:paraId="65064BE4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个人职业概述</w:t>
      </w:r>
    </w:p>
    <w:p w14:paraId="3D9A5683">
      <w:p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成果导向型运营管理领导者，拥有30余年杜邦特种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材料</w:t>
      </w:r>
      <w:r>
        <w:rPr>
          <w:rFonts w:hint="eastAsia" w:ascii="仿宋" w:hAnsi="仿宋" w:eastAsia="仿宋" w:cs="仿宋"/>
          <w:sz w:val="22"/>
          <w:szCs w:val="22"/>
        </w:rPr>
        <w:t>制造经验，涵盖汽车胶粘剂、特种聚合物、工程塑料及单丝制造，涉及液体配方、多步骤聚合工艺及混炼工艺。精通多基地运营管理（中国：张家港、无锡、深圳；海外：德国、日本、美国）、端到端供应链管理，以及新建工厂建设与量产爬坡。突出人才培养战绩：亲手培养5位下属成长为工厂负责人或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生产</w:t>
      </w:r>
      <w:r>
        <w:rPr>
          <w:rFonts w:hint="eastAsia" w:ascii="仿宋" w:hAnsi="仿宋" w:eastAsia="仿宋" w:cs="仿宋"/>
          <w:sz w:val="22"/>
          <w:szCs w:val="22"/>
        </w:rPr>
        <w:t>领导者，具备全面运营管理职责。具备矩阵组织管理能力，善于在无直线汇报关系的跨职能、跨国团队中施加影响。现寻求中国区或区域运营负责人岗位，致力于推动产能增长、构建韧性多基地运营体系，打造高绩效、具备接班人梯队的团队。</w:t>
      </w:r>
    </w:p>
    <w:p w14:paraId="294DE243">
      <w:pPr>
        <w:rPr>
          <w:rFonts w:hint="eastAsia" w:ascii="仿宋" w:hAnsi="仿宋" w:eastAsia="仿宋" w:cs="仿宋"/>
          <w:sz w:val="22"/>
          <w:szCs w:val="22"/>
        </w:rPr>
      </w:pPr>
    </w:p>
    <w:p w14:paraId="64F5B84E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工作经历</w:t>
      </w:r>
    </w:p>
    <w:p w14:paraId="41AC6493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杜邦中国集团有限公司 | 1996年3月—至今</w:t>
      </w:r>
    </w:p>
    <w:p w14:paraId="0D9B25E2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交通与材料事业部 全球运营与供应链改善经理 | 杜邦（中国）研发管理有限公司 | 2025年12月—至今</w:t>
      </w:r>
    </w:p>
    <w:p w14:paraId="140917B6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在全球矩阵组织架构下，跨业务单元牵头运营与供应链改善项目——以无直线汇报权的方式支持各基地与职能部门，通过辅导、跨基地标杆对比及流程标准化发挥影响力。推动运营卓越（OpEx）框架落地，促进中国及国际制造基地最佳实践共享。</w:t>
      </w:r>
    </w:p>
    <w:p w14:paraId="6376A54E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3BDF54F8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杜邦（张家港）有限公司 | 项目负责人/工厂经理 | 2019年3月—2025年11月</w:t>
      </w:r>
    </w:p>
    <w:p w14:paraId="01CB7C40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主导投资5500万美元的特种化学品新建工厂项目（汽车结构胶粘剂及热管理材料——每个配方含20余种原材料的复杂液体配方产品），从破土动工到满产爬坡全程推进，提前达成交付目标，实现零可记录环境健康安全事故。</w:t>
      </w:r>
    </w:p>
    <w:p w14:paraId="766A41AB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协调跨职能团队（工程、环境健康安全、生产、质量、财务等），确保工厂运营与企业战略目标高度契合。</w:t>
      </w:r>
    </w:p>
    <w:p w14:paraId="65663395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部署集成数字化制造系统（制造执行系统/MES、企业资源计划系统/SAP、分布式控制系统/DCS、实验室信息管理系统/LIMS、实时数据库系统/IP21），提升运营效率，支撑实时运营决策。</w:t>
      </w:r>
    </w:p>
    <w:p w14:paraId="1CD5D2A4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加速产能爬坡以满足汽车行业客户交付周期要求，提前达成满产目标，实现零可记录环境健康安全事故，通过IATF16949及ISO14001体系认证。</w:t>
      </w:r>
    </w:p>
    <w:p w14:paraId="51FEAC8D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建立流程导向的领导力管理框架，培育持续改善与质量卓越的企业文化。</w:t>
      </w:r>
    </w:p>
    <w:p w14:paraId="322E884C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统筹摩力克润滑剂新生产线项目，助力企业拓展业务版图。</w:t>
      </w:r>
    </w:p>
    <w:p w14:paraId="1B459A57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br w:type="page"/>
      </w:r>
    </w:p>
    <w:p w14:paraId="5090620B">
      <w:pPr>
        <w:rPr>
          <w:rFonts w:hint="eastAsia" w:ascii="仿宋" w:hAnsi="仿宋" w:eastAsia="仿宋" w:cs="仿宋"/>
          <w:b/>
          <w:bCs/>
        </w:rPr>
      </w:pPr>
    </w:p>
    <w:p w14:paraId="3E2F94BD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杜邦兴达（无锡）单丝有限公司（70%合资企业） | 工厂经理 | 2011年3月—2019年2月</w:t>
      </w:r>
    </w:p>
    <w:p w14:paraId="4269FB4A">
      <w:pPr>
        <w:pStyle w:val="30"/>
        <w:numPr>
          <w:ilvl w:val="0"/>
          <w:numId w:val="3"/>
        </w:num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2"/>
          <w:szCs w:val="22"/>
        </w:rPr>
        <w:t>全面负责该世界级单丝制造商的运营管理：高危险性长链尼龙聚合工艺（高温缩聚反应釜）及精密单丝纺丝工艺——涉及聚合反应、配方管控及质量控制的高度复杂性。统筹生产、质量、环境健康安全、工程技术、人力资源、财务、信息技术、现场采购及物流等全职能部门管理，推动预算优化。</w:t>
      </w:r>
    </w:p>
    <w:p w14:paraId="76DA1D8C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推进自动化改造，实现生产效率提升40%，人工成本降低30%。</w:t>
      </w:r>
    </w:p>
    <w:p w14:paraId="28AC71A2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推行精益日常管理模式，将运营卓越理念融入企业日常运营。</w:t>
      </w:r>
    </w:p>
    <w:p w14:paraId="7A900B5F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强化工艺安全管理（PSM）及高风险作业管控，大幅降低安全事故发生率，提升运营合规性。</w:t>
      </w:r>
    </w:p>
    <w:p w14:paraId="03112C35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杜绝道德违规事件，强化全员核心价值观认同。</w:t>
      </w:r>
    </w:p>
    <w:p w14:paraId="44D9A7EC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主导公用工程、纺丝及聚合生产线升级改造，提升工厂安全合规水平、产品质量、生产效率及设备可靠性。</w:t>
      </w:r>
    </w:p>
    <w:p w14:paraId="6D0BEB31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负责多项资本项目落地，包括锅炉煤改气、反应釜升级、污水处理系统扩容、生产线自动化改造等。</w:t>
      </w:r>
    </w:p>
    <w:p w14:paraId="7D4A9B34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打造高绩效本土管理团队，推动企业组织文化变革与运营卓越目标达成。</w:t>
      </w:r>
    </w:p>
    <w:p w14:paraId="32310304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因推动工厂实现质的飞跃，被高露洁-棕榄首席运营官评价为“真正意义上的杜邦工厂”，赢得客户高度认可；培养3位直接下属成长为独立工厂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/生产</w:t>
      </w:r>
      <w:r>
        <w:rPr>
          <w:rFonts w:hint="eastAsia" w:ascii="仿宋" w:hAnsi="仿宋" w:eastAsia="仿宋" w:cs="仿宋"/>
          <w:sz w:val="22"/>
          <w:szCs w:val="22"/>
        </w:rPr>
        <w:t>负责人——这是历经8年任期刻意打造的接班人传承。</w:t>
      </w:r>
    </w:p>
    <w:p w14:paraId="5CC7CD8D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1D4D844D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杜邦深圳工厂 | 工厂服务经理 | 2010年5月—2011年3月</w:t>
      </w:r>
    </w:p>
    <w:p w14:paraId="41D93B44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统筹跨职能支持部门（设备维护、信息技术、六西格玛、采购、物流、关务、安保、行政），为2个基地的8个生产运作部门提供服务支撑</w:t>
      </w:r>
      <w:r>
        <w:rPr>
          <w:rFonts w:hint="eastAsia" w:ascii="仿宋" w:hAnsi="仿宋" w:eastAsia="仿宋" w:cs="仿宋"/>
          <w:sz w:val="22"/>
          <w:szCs w:val="22"/>
          <w:lang w:eastAsia="zh-CN"/>
        </w:rPr>
        <w:t>（</w:t>
      </w:r>
      <w:r>
        <w:rPr>
          <w:rFonts w:hint="eastAsia" w:ascii="仿宋" w:hAnsi="仿宋" w:eastAsia="仿宋" w:cs="仿宋"/>
          <w:sz w:val="22"/>
          <w:szCs w:val="22"/>
          <w:lang w:val="en-US" w:eastAsia="zh-CN"/>
        </w:rPr>
        <w:t>其中一个基地在保税区）</w:t>
      </w:r>
      <w:r>
        <w:rPr>
          <w:rFonts w:hint="eastAsia" w:ascii="仿宋" w:hAnsi="仿宋" w:eastAsia="仿宋" w:cs="仿宋"/>
          <w:sz w:val="22"/>
          <w:szCs w:val="22"/>
        </w:rPr>
        <w:t>。</w:t>
      </w:r>
    </w:p>
    <w:p w14:paraId="45C36982">
      <w:pPr>
        <w:pStyle w:val="30"/>
        <w:numPr>
          <w:ilvl w:val="0"/>
          <w:numId w:val="3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优化服务流程，强化部门协同，提升设备维护、通关及采购业务效率。</w:t>
      </w:r>
    </w:p>
    <w:p w14:paraId="528E7CB4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74B376D7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杜邦显示增强材料事业部 | 全球运营业务经理 | 2008年11月—2010年4月</w:t>
      </w:r>
    </w:p>
    <w:p w14:paraId="23E31569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制定并执行全球运营战略，整合美国/亚洲供应链资源，平衡供需关系，保障企业战略目标实现。</w:t>
      </w:r>
    </w:p>
    <w:p w14:paraId="59B927FF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提升产品质量（减少客户投诉、提高良率），加速新品量产进程，优化库存水平。</w:t>
      </w:r>
    </w:p>
    <w:p w14:paraId="2F404D16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主导工厂精简改革，降低固定成本，提升毛利率。</w:t>
      </w:r>
    </w:p>
    <w:p w14:paraId="50DA0A9A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杜邦包装与工业聚合物事业部 | 亚太区供应链经理 | 2006年5月—2008年10月</w:t>
      </w:r>
    </w:p>
    <w:p w14:paraId="57D585F8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优化亚太区供应链管理流程（销售与运营计划、委托加工、质量改善），牵头企业资源计划系统（SAP）落地实施。</w:t>
      </w:r>
    </w:p>
    <w:p w14:paraId="358154A2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管理一支约30人的区域团队，业务覆盖10个国家，职能涵盖供应计划、客户服务、需求计划及区域质量保障。</w:t>
      </w:r>
    </w:p>
    <w:p w14:paraId="3D98A704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推进区域销售与运营计划（S&amp;OP）流程标准化，牵头客户服务改善项目。</w:t>
      </w:r>
    </w:p>
    <w:p w14:paraId="6D923538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244C07F7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杜邦深圳工厂 | 安全健康环保经理/质量经理 | 2005年9月—2006年5月</w:t>
      </w:r>
    </w:p>
    <w:p w14:paraId="13DA5B76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完善安全、健康、环保及质量管理体系，实现零可记录安全事故、100%法规合规的目标。</w:t>
      </w:r>
    </w:p>
    <w:p w14:paraId="3AF37158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推进工厂安全管理体系持续改善，为8个生产运作部门提供质量改进支持。</w:t>
      </w:r>
    </w:p>
    <w:p w14:paraId="209515AA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28500EA4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杜邦深圳工厂 包装与工业聚合物事业部 | 运营经理 | 2002年12月—2005年8月</w:t>
      </w:r>
    </w:p>
    <w:p w14:paraId="224E82F8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主导改性聚烯烃聚合物(ECP)挤出项目落地及运营体系搭建，构建安全生产、工艺控制、质量管理及供应链管理能力。</w:t>
      </w:r>
    </w:p>
    <w:p w14:paraId="39033252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荣获2005年度杜邦全球工程卓越奖。</w:t>
      </w:r>
    </w:p>
    <w:p w14:paraId="4AAE3F8B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打造高绩效运营团队，实现行业领先的产品良率（99.8%）及设备综合利用率（98%）。</w:t>
      </w:r>
    </w:p>
    <w:p w14:paraId="19C8837A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杜邦深圳工厂 工程塑料 | 六西格玛黑带/技术负责人 | 2000年5月—2002年11月</w:t>
      </w:r>
    </w:p>
    <w:p w14:paraId="3C6899D7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带领工艺工程师团队，运用精益六西格玛工具及持续改善（CI）项目推动技术升级与工艺优化。</w:t>
      </w:r>
    </w:p>
    <w:p w14:paraId="13E2A1A1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首个黑带项目实现成本节约37万美元；指导并认证多名六西格玛绿带人才。</w:t>
      </w:r>
    </w:p>
    <w:p w14:paraId="785F4CC4">
      <w:pPr>
        <w:rPr>
          <w:rFonts w:hint="eastAsia" w:ascii="仿宋" w:hAnsi="仿宋" w:eastAsia="仿宋" w:cs="仿宋"/>
          <w:b/>
          <w:bCs/>
        </w:rPr>
      </w:pPr>
      <w:r>
        <w:rPr>
          <w:rFonts w:hint="eastAsia" w:ascii="仿宋" w:hAnsi="仿宋" w:eastAsia="仿宋" w:cs="仿宋"/>
          <w:b/>
          <w:bCs/>
        </w:rPr>
        <w:t>杜邦深圳工厂 工程塑料事业部 | 工艺工程师 | 1996年3月—2000年4月</w:t>
      </w:r>
    </w:p>
    <w:p w14:paraId="7B10ECA4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优化混炼工艺，提升生产效率与产品质量稳定性。</w:t>
      </w:r>
    </w:p>
    <w:p w14:paraId="5FA1E647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53535014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早期工作经历</w:t>
      </w:r>
    </w:p>
    <w:p w14:paraId="3E33FCE3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高露洁广州有限公司 | 化学工程师 | 1994年6月—1996年2月</w:t>
      </w:r>
    </w:p>
    <w:p w14:paraId="0ABE2B1D">
      <w:pPr>
        <w:pStyle w:val="3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负责多层共挤面材挤出复合工艺、牙膏管片材印刷加工。</w:t>
      </w:r>
    </w:p>
    <w:p w14:paraId="6B796056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广州凤凰电器工业公司 | 工程师 | 1992年7月—1994年6月</w:t>
      </w:r>
    </w:p>
    <w:p w14:paraId="280A01CC">
      <w:pPr>
        <w:pStyle w:val="30"/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负责洗衣机大型塑料件的注射成型工艺。</w:t>
      </w:r>
    </w:p>
    <w:p w14:paraId="2CD88989">
      <w:pPr>
        <w:pStyle w:val="30"/>
        <w:rPr>
          <w:rFonts w:hint="eastAsia" w:ascii="仿宋" w:hAnsi="仿宋" w:eastAsia="仿宋" w:cs="仿宋"/>
          <w:sz w:val="22"/>
          <w:szCs w:val="22"/>
        </w:rPr>
      </w:pPr>
    </w:p>
    <w:p w14:paraId="2A71B536">
      <w:pPr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教育背景及资质认证</w:t>
      </w:r>
    </w:p>
    <w:p w14:paraId="674196BB">
      <w:pPr>
        <w:pStyle w:val="30"/>
        <w:numPr>
          <w:ilvl w:val="0"/>
          <w:numId w:val="4"/>
        </w:numPr>
        <w:rPr>
          <w:rFonts w:hint="eastAsia" w:ascii="仿宋" w:hAnsi="仿宋" w:eastAsia="仿宋" w:cs="仿宋"/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上海交通大学 | 高分子材料科学 | 理学学士 | 1988-1992</w:t>
      </w:r>
    </w:p>
    <w:p w14:paraId="460E257F">
      <w:pPr>
        <w:pStyle w:val="30"/>
        <w:numPr>
          <w:ilvl w:val="0"/>
          <w:numId w:val="4"/>
        </w:numPr>
        <w:rPr>
          <w:sz w:val="22"/>
          <w:szCs w:val="22"/>
        </w:rPr>
      </w:pPr>
      <w:r>
        <w:rPr>
          <w:rFonts w:hint="eastAsia" w:ascii="仿宋" w:hAnsi="仿宋" w:eastAsia="仿宋" w:cs="仿宋"/>
          <w:sz w:val="22"/>
          <w:szCs w:val="22"/>
        </w:rPr>
        <w:t>资质认证：生产与库存管理认证专家（CPIM）| 六西格玛黑带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31A4F"/>
    <w:multiLevelType w:val="multilevel"/>
    <w:tmpl w:val="15231A4F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27DD76FF"/>
    <w:multiLevelType w:val="multilevel"/>
    <w:tmpl w:val="27DD76FF"/>
    <w:lvl w:ilvl="0" w:tentative="0">
      <w:start w:val="0"/>
      <w:numFmt w:val="bullet"/>
      <w:lvlText w:val="•"/>
      <w:lvlJc w:val="left"/>
      <w:pPr>
        <w:ind w:left="72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979541F"/>
    <w:multiLevelType w:val="multilevel"/>
    <w:tmpl w:val="2979541F"/>
    <w:lvl w:ilvl="0" w:tentative="0">
      <w:start w:val="0"/>
      <w:numFmt w:val="bullet"/>
      <w:lvlText w:val="•"/>
      <w:lvlJc w:val="left"/>
      <w:pPr>
        <w:ind w:left="72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144292E"/>
    <w:multiLevelType w:val="multilevel"/>
    <w:tmpl w:val="6144292E"/>
    <w:lvl w:ilvl="0" w:tentative="0">
      <w:start w:val="0"/>
      <w:numFmt w:val="bullet"/>
      <w:lvlText w:val="•"/>
      <w:lvlJc w:val="left"/>
      <w:pPr>
        <w:ind w:left="720" w:hanging="360"/>
      </w:pPr>
      <w:rPr>
        <w:rFonts w:hint="eastAsia" w:ascii="等线" w:hAnsi="等线" w:eastAsia="等线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D8"/>
    <w:rsid w:val="00015458"/>
    <w:rsid w:val="00036AB6"/>
    <w:rsid w:val="000A045C"/>
    <w:rsid w:val="00102CF4"/>
    <w:rsid w:val="00125CD2"/>
    <w:rsid w:val="001B2F8C"/>
    <w:rsid w:val="001C0D3A"/>
    <w:rsid w:val="002C05AC"/>
    <w:rsid w:val="002C5467"/>
    <w:rsid w:val="00301C63"/>
    <w:rsid w:val="003812AD"/>
    <w:rsid w:val="003B2DE1"/>
    <w:rsid w:val="003C7011"/>
    <w:rsid w:val="003E0567"/>
    <w:rsid w:val="003E3C30"/>
    <w:rsid w:val="00491FEE"/>
    <w:rsid w:val="004B6F49"/>
    <w:rsid w:val="005143E7"/>
    <w:rsid w:val="00544A5A"/>
    <w:rsid w:val="00582A5F"/>
    <w:rsid w:val="00592133"/>
    <w:rsid w:val="005A45E6"/>
    <w:rsid w:val="005B7F53"/>
    <w:rsid w:val="005D2A06"/>
    <w:rsid w:val="00625A3A"/>
    <w:rsid w:val="00652612"/>
    <w:rsid w:val="00685710"/>
    <w:rsid w:val="006C6479"/>
    <w:rsid w:val="006D6CED"/>
    <w:rsid w:val="006E5207"/>
    <w:rsid w:val="007A05A7"/>
    <w:rsid w:val="007A4445"/>
    <w:rsid w:val="007D51D8"/>
    <w:rsid w:val="007F338B"/>
    <w:rsid w:val="0081735C"/>
    <w:rsid w:val="0082151E"/>
    <w:rsid w:val="00850505"/>
    <w:rsid w:val="00852025"/>
    <w:rsid w:val="00854604"/>
    <w:rsid w:val="00861D7E"/>
    <w:rsid w:val="008B19AE"/>
    <w:rsid w:val="008D28DC"/>
    <w:rsid w:val="00923BD4"/>
    <w:rsid w:val="00937F7C"/>
    <w:rsid w:val="00957055"/>
    <w:rsid w:val="009F4874"/>
    <w:rsid w:val="00A41024"/>
    <w:rsid w:val="00A623CB"/>
    <w:rsid w:val="00A820F3"/>
    <w:rsid w:val="00AF63F8"/>
    <w:rsid w:val="00B251AF"/>
    <w:rsid w:val="00B54444"/>
    <w:rsid w:val="00BA4669"/>
    <w:rsid w:val="00C91054"/>
    <w:rsid w:val="00CD5DBD"/>
    <w:rsid w:val="00D83596"/>
    <w:rsid w:val="00D95C83"/>
    <w:rsid w:val="00DA5FAB"/>
    <w:rsid w:val="00DA6082"/>
    <w:rsid w:val="00DD769D"/>
    <w:rsid w:val="00E41339"/>
    <w:rsid w:val="00E76C92"/>
    <w:rsid w:val="00EF0211"/>
    <w:rsid w:val="00EF5C50"/>
    <w:rsid w:val="00F87F4D"/>
    <w:rsid w:val="00FE744A"/>
    <w:rsid w:val="02F14D0A"/>
    <w:rsid w:val="2974564D"/>
    <w:rsid w:val="3EFC12E8"/>
    <w:rsid w:val="50450988"/>
    <w:rsid w:val="616C44C6"/>
    <w:rsid w:val="6F59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6"/>
    <w:link w:val="12"/>
    <w:qFormat/>
    <w:uiPriority w:val="99"/>
  </w:style>
  <w:style w:type="character" w:customStyle="1" w:styleId="36">
    <w:name w:val="Footer Char"/>
    <w:basedOn w:val="16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3295</Words>
  <Characters>9020</Characters>
  <Lines>179</Lines>
  <Paragraphs>128</Paragraphs>
  <TotalTime>450</TotalTime>
  <ScaleCrop>false</ScaleCrop>
  <LinksUpToDate>false</LinksUpToDate>
  <CharactersWithSpaces>10041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2025-12-18T12:45:00Z</dcterms:created>
  <dc:creator>LIU, RICHARD RUI QING</dc:creator>
  <cp:lastModifiedBy>Richard</cp:lastModifiedBy>
  <cp:lastPrinted>2025-12-18T13:48:00Z</cp:lastPrinted>
  <dcterms:modified xsi:type="dcterms:W3CDTF">2026-04-29T04:14:13Z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eyJoZGlkIjoiZDgwZGEwNDQ1YmU0ODE3ZTU5ZmI1ZDYzOThhZjg1MGEiLCJ1c2VySWQiOiIzMTAxODk5OTUifQ==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2FBBA420FC0540169F36F9947E9E7333_13</vt:lpwstr>
  </property>
</Properties>
</file>