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7F0AC" w14:textId="77777777" w:rsidR="00C94217" w:rsidRPr="00400D70" w:rsidRDefault="00C94217" w:rsidP="00C94217">
      <w:pPr>
        <w:jc w:val="center"/>
        <w:rPr>
          <w:b/>
          <w:sz w:val="32"/>
        </w:rPr>
      </w:pPr>
      <w:r w:rsidRPr="00400D70">
        <w:rPr>
          <w:b/>
          <w:sz w:val="32"/>
        </w:rPr>
        <w:t>ECE681 HW1 Report</w:t>
      </w:r>
    </w:p>
    <w:p w14:paraId="55C8D45E" w14:textId="7458C9B2" w:rsidR="00C94217" w:rsidRDefault="00C94217" w:rsidP="00C94217">
      <w:pPr>
        <w:jc w:val="center"/>
      </w:pPr>
      <w:r>
        <w:t>SHENGXIN QIAN</w:t>
      </w:r>
    </w:p>
    <w:p w14:paraId="14880AD8" w14:textId="370E3B09" w:rsidR="00C94217" w:rsidRPr="00EB27F2" w:rsidRDefault="00046957" w:rsidP="00C94217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D506EC" wp14:editId="1ABA7E1A">
            <wp:simplePos x="0" y="0"/>
            <wp:positionH relativeFrom="column">
              <wp:posOffset>2681605</wp:posOffset>
            </wp:positionH>
            <wp:positionV relativeFrom="paragraph">
              <wp:posOffset>509905</wp:posOffset>
            </wp:positionV>
            <wp:extent cx="2847340" cy="213423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C vs k me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5407D91" wp14:editId="5E4A5ED5">
            <wp:simplePos x="0" y="0"/>
            <wp:positionH relativeFrom="column">
              <wp:posOffset>2681605</wp:posOffset>
            </wp:positionH>
            <wp:positionV relativeFrom="paragraph">
              <wp:posOffset>2670810</wp:posOffset>
            </wp:positionV>
            <wp:extent cx="2851150" cy="213804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N_AUC vs K test 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B37">
        <w:rPr>
          <w:noProof/>
        </w:rPr>
        <w:drawing>
          <wp:anchor distT="0" distB="0" distL="114300" distR="114300" simplePos="0" relativeHeight="251662336" behindDoc="0" locked="0" layoutInCell="1" allowOverlap="1" wp14:anchorId="4C0218DE" wp14:editId="37FB8CFB">
            <wp:simplePos x="0" y="0"/>
            <wp:positionH relativeFrom="column">
              <wp:posOffset>50165</wp:posOffset>
            </wp:positionH>
            <wp:positionV relativeFrom="paragraph">
              <wp:posOffset>2670175</wp:posOffset>
            </wp:positionV>
            <wp:extent cx="2851150" cy="21380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N_AUC vs K training 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B37">
        <w:rPr>
          <w:noProof/>
        </w:rPr>
        <w:drawing>
          <wp:anchor distT="0" distB="0" distL="114300" distR="114300" simplePos="0" relativeHeight="251663360" behindDoc="0" locked="0" layoutInCell="1" allowOverlap="1" wp14:anchorId="62C17629" wp14:editId="78CDDC82">
            <wp:simplePos x="0" y="0"/>
            <wp:positionH relativeFrom="column">
              <wp:posOffset>46990</wp:posOffset>
            </wp:positionH>
            <wp:positionV relativeFrom="paragraph">
              <wp:posOffset>4701540</wp:posOffset>
            </wp:positionV>
            <wp:extent cx="3002400" cy="21384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C vs 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6F8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651911C" wp14:editId="2CE950FF">
            <wp:simplePos x="0" y="0"/>
            <wp:positionH relativeFrom="column">
              <wp:posOffset>48260</wp:posOffset>
            </wp:positionH>
            <wp:positionV relativeFrom="paragraph">
              <wp:posOffset>513715</wp:posOffset>
            </wp:positionV>
            <wp:extent cx="2851150" cy="213804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C vs 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217" w:rsidRPr="00EB27F2">
        <w:rPr>
          <w:b/>
          <w:sz w:val="28"/>
        </w:rPr>
        <w:t>Cross-Validation</w:t>
      </w:r>
    </w:p>
    <w:p w14:paraId="6A8C67D0" w14:textId="345810FC" w:rsidR="00425B37" w:rsidRDefault="003E2B6C">
      <w:r>
        <w:tab/>
      </w:r>
    </w:p>
    <w:p w14:paraId="4214BB23" w14:textId="55DB7AF6" w:rsidR="00E376D9" w:rsidRDefault="00425B37" w:rsidP="00425B37">
      <w:r>
        <w:tab/>
      </w:r>
      <w:r w:rsidR="003E2B6C">
        <w:t>Cross-</w:t>
      </w:r>
      <w:r w:rsidR="003E2B6C">
        <w:rPr>
          <w:rFonts w:hint="eastAsia"/>
        </w:rPr>
        <w:t>validated ROC curves and AUC for the mean ROCs vs k curves are shown at the top.</w:t>
      </w:r>
      <w:r w:rsidR="004600DC">
        <w:t xml:space="preserve"> As we can see, when k=1, the performance of KNN is much lower than the other k c</w:t>
      </w:r>
      <w:r w:rsidR="00E82CFD">
        <w:t>hoice because it is overfitting as expected.</w:t>
      </w:r>
      <w:r w:rsidR="00951A3C">
        <w:t xml:space="preserve"> When choosing other</w:t>
      </w:r>
      <w:r w:rsidR="001422BC">
        <w:t xml:space="preserve"> k, the per</w:t>
      </w:r>
      <w:r w:rsidR="00D934E7">
        <w:t>formance is similar.</w:t>
      </w:r>
      <w:r w:rsidR="00F65BE8">
        <w:t xml:space="preserve"> </w:t>
      </w:r>
    </w:p>
    <w:p w14:paraId="18499C14" w14:textId="732EC307" w:rsidR="00F65BE8" w:rsidRDefault="00F65BE8">
      <w:r>
        <w:rPr>
          <w:rFonts w:hint="eastAsia"/>
        </w:rPr>
        <w:tab/>
        <w:t xml:space="preserve">Comparing cross-validated AUC </w:t>
      </w:r>
      <w:r>
        <w:t xml:space="preserve">curve </w:t>
      </w:r>
      <w:r>
        <w:rPr>
          <w:rFonts w:hint="eastAsia"/>
        </w:rPr>
        <w:t>with training data AUC</w:t>
      </w:r>
      <w:r>
        <w:t xml:space="preserve"> curve,</w:t>
      </w:r>
      <w:r w:rsidR="00B6367C">
        <w:t xml:space="preserve"> we can see they have opposite trend</w:t>
      </w:r>
      <w:r w:rsidR="00E110F4">
        <w:t xml:space="preserve"> and the performance of latter is higher than the former. </w:t>
      </w:r>
      <w:r w:rsidR="00EC2E6C">
        <w:t xml:space="preserve">The </w:t>
      </w:r>
      <w:r w:rsidR="00EC2E6C">
        <w:lastRenderedPageBreak/>
        <w:t xml:space="preserve">cross-validated AUC </w:t>
      </w:r>
      <w:r w:rsidR="00591ED7">
        <w:t xml:space="preserve">increases a lot at first with increasing k and </w:t>
      </w:r>
      <w:r w:rsidR="00EC2E6C">
        <w:t xml:space="preserve">has a </w:t>
      </w:r>
      <w:r w:rsidR="00EC2E6C" w:rsidRPr="00EC2E6C">
        <w:t>plateau</w:t>
      </w:r>
      <w:r w:rsidR="009031D5">
        <w:t>.</w:t>
      </w:r>
      <w:r w:rsidR="00ED565E">
        <w:t xml:space="preserve"> The training data AUC generally decreases with increasing k at first and increases after k=11.</w:t>
      </w:r>
      <w:r w:rsidR="00D82B73">
        <w:t xml:space="preserve"> The difference is because the classifier</w:t>
      </w:r>
      <w:r w:rsidR="00D92E9C">
        <w:t xml:space="preserve"> highly tuned to the training data</w:t>
      </w:r>
      <w:r w:rsidR="007B6D9A">
        <w:t xml:space="preserve"> which lead to the high perf</w:t>
      </w:r>
      <w:r w:rsidR="00674285">
        <w:t>ormance with low k. With increasing k, the overtraining decreases before k=11.</w:t>
      </w:r>
      <w:r w:rsidR="00BA578B">
        <w:t xml:space="preserve"> After k=11,</w:t>
      </w:r>
      <w:r w:rsidR="00BE0011">
        <w:t xml:space="preserve"> the </w:t>
      </w:r>
      <w:r w:rsidR="009475AA">
        <w:t>trend</w:t>
      </w:r>
      <w:r w:rsidR="00966C53">
        <w:t xml:space="preserve"> is more consistent with </w:t>
      </w:r>
      <w:r w:rsidR="009475AA">
        <w:t>cross-validated AUC curve.</w:t>
      </w:r>
      <w:r w:rsidR="00E110F4">
        <w:t xml:space="preserve"> </w:t>
      </w:r>
    </w:p>
    <w:p w14:paraId="541A81DE" w14:textId="319AD309" w:rsidR="00FD399F" w:rsidRDefault="0033363A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1A2BF082" wp14:editId="336A40FD">
            <wp:simplePos x="0" y="0"/>
            <wp:positionH relativeFrom="column">
              <wp:posOffset>2682240</wp:posOffset>
            </wp:positionH>
            <wp:positionV relativeFrom="paragraph">
              <wp:posOffset>2021205</wp:posOffset>
            </wp:positionV>
            <wp:extent cx="2851150" cy="213804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rivative of auc me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41C977F4" wp14:editId="2A97A7C0">
            <wp:simplePos x="0" y="0"/>
            <wp:positionH relativeFrom="column">
              <wp:posOffset>-64770</wp:posOffset>
            </wp:positionH>
            <wp:positionV relativeFrom="paragraph">
              <wp:posOffset>2022475</wp:posOffset>
            </wp:positionV>
            <wp:extent cx="2851150" cy="213804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rivative of au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99F">
        <w:rPr>
          <w:rFonts w:hint="eastAsia"/>
        </w:rPr>
        <w:tab/>
        <w:t>Comparing cross-validated AUC curve with testing data AUC curve</w:t>
      </w:r>
      <w:r w:rsidR="005A3A86">
        <w:t>, we can see the the trend is still different.</w:t>
      </w:r>
      <w:r w:rsidR="00007663">
        <w:t xml:space="preserve"> The plateau of cross-validated AUC curve is more flat than</w:t>
      </w:r>
      <w:r w:rsidR="0040343D">
        <w:t xml:space="preserve"> testing data AUC curve.</w:t>
      </w:r>
      <w:r w:rsidR="00406B3B">
        <w:t xml:space="preserve"> </w:t>
      </w:r>
      <w:r w:rsidR="004C68DC">
        <w:t xml:space="preserve">The increasing </w:t>
      </w:r>
      <w:r w:rsidR="004C68DC">
        <w:rPr>
          <w:rFonts w:hint="eastAsia"/>
        </w:rPr>
        <w:t xml:space="preserve">speed of </w:t>
      </w:r>
      <w:r w:rsidR="001D2683">
        <w:t xml:space="preserve">testing data AUC is </w:t>
      </w:r>
      <w:r w:rsidR="00FB2D5E">
        <w:t>lower in the range before plateau.</w:t>
      </w:r>
      <w:r w:rsidR="00CD3FA8">
        <w:t xml:space="preserve"> </w:t>
      </w:r>
      <w:r w:rsidR="00F71B1A">
        <w:t>This is because without cross validation</w:t>
      </w:r>
      <w:r w:rsidR="005B4C70">
        <w:t>, the classifier highly tuned to the training data</w:t>
      </w:r>
      <w:r w:rsidR="00AD5291">
        <w:t xml:space="preserve"> and overfitting problem </w:t>
      </w:r>
      <w:r w:rsidR="00425B37">
        <w:t xml:space="preserve">with low k </w:t>
      </w:r>
      <w:r w:rsidR="00AD5291">
        <w:t>make it worse.</w:t>
      </w:r>
      <w:r w:rsidR="009A4325">
        <w:t xml:space="preserve"> </w:t>
      </w:r>
      <w:r w:rsidR="00620AC0">
        <w:t xml:space="preserve">When we compare the value of mean cross-validated AUC with the value of </w:t>
      </w:r>
      <w:r w:rsidR="00225313">
        <w:t>testing data AUC, we can see the performance of former is a little bit higher than the latter with each k.</w:t>
      </w:r>
      <w:r w:rsidR="008B043D">
        <w:t xml:space="preserve"> This is also because the classifier may highly tune to training data and </w:t>
      </w:r>
      <w:r w:rsidR="00902A40">
        <w:t>cross validation would mitigate the effect.</w:t>
      </w:r>
      <w:r w:rsidR="008F5F80">
        <w:t xml:space="preserve"> The cross validation result would be more close to the theoretical result with typical data set.</w:t>
      </w:r>
    </w:p>
    <w:p w14:paraId="1B046FD5" w14:textId="7B9B9767" w:rsidR="00A169B9" w:rsidRDefault="007304DE">
      <w:r>
        <w:tab/>
        <w:t>If we want to choose k depending on</w:t>
      </w:r>
      <w:r w:rsidR="00075F09">
        <w:t xml:space="preserve"> cross validation result, we could look at two pictures above.</w:t>
      </w:r>
      <w:r w:rsidR="00B85EE4">
        <w:t xml:space="preserve"> They are both the percentage of AUC change with each k</w:t>
      </w:r>
      <w:r w:rsidR="00565105">
        <w:t>.</w:t>
      </w:r>
      <w:r w:rsidR="00A7675D">
        <w:t xml:space="preserve"> The left one is for one </w:t>
      </w:r>
      <w:r w:rsidR="0028311E">
        <w:t>realization</w:t>
      </w:r>
      <w:r w:rsidR="00A7675D">
        <w:t xml:space="preserve">. The right shows the mean AUC </w:t>
      </w:r>
      <w:r w:rsidR="009B6C5D">
        <w:t>change. (</w:t>
      </w:r>
      <w:r w:rsidR="00A7675D">
        <w:t>20 realization result).</w:t>
      </w:r>
      <w:r w:rsidR="009B6C5D">
        <w:t xml:space="preserve"> As </w:t>
      </w:r>
      <w:r w:rsidR="0028311E">
        <w:t xml:space="preserve">we can see in </w:t>
      </w:r>
      <w:r w:rsidR="009B6C5D">
        <w:t>picture</w:t>
      </w:r>
      <w:r w:rsidR="0028311E">
        <w:t xml:space="preserve"> on the left</w:t>
      </w:r>
      <w:r w:rsidR="009B6C5D">
        <w:t>,</w:t>
      </w:r>
      <w:r w:rsidR="00324857">
        <w:t xml:space="preserve"> </w:t>
      </w:r>
      <w:r w:rsidR="0028311E">
        <w:t>when we choose k=3 and k=</w:t>
      </w:r>
      <w:r w:rsidR="00700ADC">
        <w:t xml:space="preserve">5, we could get more than 4% performance increment. We could only get </w:t>
      </w:r>
      <w:r w:rsidR="00C35458">
        <w:t>less than 0.6</w:t>
      </w:r>
      <w:r w:rsidR="00700ADC">
        <w:t>%</w:t>
      </w:r>
      <w:r w:rsidR="00116C83">
        <w:t xml:space="preserve"> performance increment with k&gt;=7.</w:t>
      </w:r>
      <w:r w:rsidR="004443FC">
        <w:t xml:space="preserve"> So, if we want to choose </w:t>
      </w:r>
      <w:r w:rsidR="00A20CB9">
        <w:t xml:space="preserve">the proper k depending on the result of one realization, we should choose k=5. </w:t>
      </w:r>
      <w:r w:rsidR="006055FD">
        <w:t>When k</w:t>
      </w:r>
      <w:r w:rsidR="00BB4CD3">
        <w:t xml:space="preserve">&gt;=7, the performance increment </w:t>
      </w:r>
      <w:r w:rsidR="006055FD">
        <w:t>is minimum but the computational complexity is much higher.</w:t>
      </w:r>
      <w:r w:rsidR="00AA6566">
        <w:t xml:space="preserve"> When k&lt;5, the predicted performance is lower than k=5.</w:t>
      </w:r>
    </w:p>
    <w:p w14:paraId="02603CFE" w14:textId="3B8704DF" w:rsidR="00C35458" w:rsidRDefault="00C35458">
      <w:r>
        <w:rPr>
          <w:rFonts w:hint="eastAsia"/>
        </w:rPr>
        <w:tab/>
        <w:t xml:space="preserve">If </w:t>
      </w:r>
      <w:r w:rsidR="00DA5F21">
        <w:t>we consider about k depending on</w:t>
      </w:r>
      <w:r w:rsidR="001F2530">
        <w:t xml:space="preserve"> the mean AUC, </w:t>
      </w:r>
      <w:r w:rsidR="00F30D7C">
        <w:t>the k=5 or k=3 are both good choice</w:t>
      </w:r>
      <w:r w:rsidR="005E415B">
        <w:t xml:space="preserve"> because their performance different is 1%</w:t>
      </w:r>
      <w:r w:rsidR="00F30D7C">
        <w:t>.</w:t>
      </w:r>
      <w:r w:rsidR="005E415B">
        <w:t xml:space="preserve"> If we need better predicted performance, we would choose 5. If we need less </w:t>
      </w:r>
      <w:r w:rsidR="009D4E7E">
        <w:t>computational complexity, we would choose 3.</w:t>
      </w:r>
      <w:r w:rsidR="00A92084">
        <w:t xml:space="preserve"> Same reason as above why we would not choose k&gt;=7 and k&lt;=3.</w:t>
      </w:r>
      <w:r w:rsidR="00956913">
        <w:t xml:space="preserve"> I would like to choose k=5 which would bring better AUC.</w:t>
      </w:r>
      <w:bookmarkStart w:id="0" w:name="_GoBack"/>
      <w:bookmarkEnd w:id="0"/>
    </w:p>
    <w:p w14:paraId="305C102C" w14:textId="6AF46123" w:rsidR="00C94217" w:rsidRDefault="00C94217">
      <w:pPr>
        <w:rPr>
          <w:rFonts w:hint="eastAsia"/>
        </w:rPr>
      </w:pPr>
    </w:p>
    <w:p w14:paraId="56E53562" w14:textId="5D4BE373" w:rsidR="00C94217" w:rsidRDefault="00C94217">
      <w:pPr>
        <w:rPr>
          <w:rFonts w:hint="eastAsia"/>
        </w:rPr>
      </w:pPr>
    </w:p>
    <w:p w14:paraId="323DE2CB" w14:textId="3E58B6BC" w:rsidR="00C94217" w:rsidRDefault="00C94217">
      <w:pPr>
        <w:rPr>
          <w:rFonts w:hint="eastAsia"/>
        </w:rPr>
      </w:pPr>
    </w:p>
    <w:p w14:paraId="0B3258B2" w14:textId="078CD3C0" w:rsidR="00C94217" w:rsidRDefault="00C94217">
      <w:pPr>
        <w:rPr>
          <w:rFonts w:hint="eastAsia"/>
        </w:rPr>
      </w:pPr>
    </w:p>
    <w:p w14:paraId="25815B10" w14:textId="3DE9B9B1" w:rsidR="00C94217" w:rsidRDefault="00C94217">
      <w:pPr>
        <w:rPr>
          <w:rFonts w:hint="eastAsia"/>
        </w:rPr>
      </w:pPr>
    </w:p>
    <w:p w14:paraId="2F1399A0" w14:textId="5FEA33BF" w:rsidR="006C5A5C" w:rsidRPr="00EB27F2" w:rsidRDefault="00C16C42" w:rsidP="006C5A5C">
      <w:pPr>
        <w:rPr>
          <w:b/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497CCFBD" wp14:editId="24749EF3">
            <wp:simplePos x="0" y="0"/>
            <wp:positionH relativeFrom="column">
              <wp:posOffset>-635</wp:posOffset>
            </wp:positionH>
            <wp:positionV relativeFrom="paragraph">
              <wp:posOffset>457200</wp:posOffset>
            </wp:positionV>
            <wp:extent cx="5309235" cy="2639695"/>
            <wp:effectExtent l="0" t="0" r="0" b="190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alarSearch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A5C">
        <w:rPr>
          <w:b/>
          <w:sz w:val="28"/>
        </w:rPr>
        <w:t>Feature Selection</w:t>
      </w:r>
    </w:p>
    <w:p w14:paraId="6E8F49B4" w14:textId="6F27EB6F" w:rsidR="00C94217" w:rsidRDefault="000950FF" w:rsidP="000950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Scalar </w:t>
      </w:r>
      <w:r>
        <w:rPr>
          <w:rFonts w:hint="eastAsia"/>
        </w:rPr>
        <w:t>forward search</w:t>
      </w:r>
    </w:p>
    <w:p w14:paraId="0ADD8444" w14:textId="7FAF5F19" w:rsidR="000950FF" w:rsidRDefault="002F4CED" w:rsidP="002F4CED">
      <w:pPr>
        <w:ind w:left="360"/>
      </w:pPr>
      <w:r>
        <w:t>Two pictures above are the curve of</w:t>
      </w:r>
      <w:r w:rsidR="001722EC">
        <w:t xml:space="preserve"> </w:t>
      </w:r>
      <w:r>
        <w:t>the considered feature sets vs feature set index and the curve of the percentage of AUC change with 2/3/4 features in a set.</w:t>
      </w:r>
      <w:r w:rsidR="005F6ABE">
        <w:t xml:space="preserve"> If we choose the best feature set depending on the absolute performance, we would choose feature set</w:t>
      </w:r>
      <w:r w:rsidR="00F22665">
        <w:t xml:space="preserve"> </w:t>
      </w:r>
      <w:r w:rsidR="004A432C">
        <w:t>{1,2,3,4} which has highest AUC for mean ROC.</w:t>
      </w:r>
      <w:r w:rsidR="00F22665">
        <w:t xml:space="preserve"> However,</w:t>
      </w:r>
      <w:r w:rsidR="00150AB8">
        <w:t xml:space="preserve"> the cross v</w:t>
      </w:r>
      <w:r w:rsidR="007B4E1F">
        <w:t>alidation itself also has error because we randomly choose 10 folders in data set.</w:t>
      </w:r>
      <w:r w:rsidR="00725901">
        <w:t xml:space="preserve"> The red line of dashes shows the relative error of cross validation</w:t>
      </w:r>
      <w:r w:rsidR="0033205F">
        <w:t xml:space="preserve">. </w:t>
      </w:r>
      <w:r w:rsidR="00F4030F">
        <w:t xml:space="preserve">The AUC change less than the relative error of </w:t>
      </w:r>
      <w:r w:rsidR="00996A62">
        <w:t>cross validation</w:t>
      </w:r>
      <w:r w:rsidR="00CA0C90">
        <w:t xml:space="preserve"> is meaningless which means when we choose 2 features in a set, the AUC increment is meaningful.</w:t>
      </w:r>
      <w:r w:rsidR="00186434">
        <w:t xml:space="preserve"> More than that,</w:t>
      </w:r>
      <w:r w:rsidR="00A62F7D">
        <w:t xml:space="preserve"> the computational cost of 3/4 features in a set is much higher.</w:t>
      </w:r>
      <w:r w:rsidR="000A19B6">
        <w:t xml:space="preserve"> I would choose 2 features in a set. The best 2 feature set</w:t>
      </w:r>
      <w:r w:rsidR="006908C2">
        <w:t xml:space="preserve"> with scalar search</w:t>
      </w:r>
      <w:r w:rsidR="000A19B6">
        <w:t xml:space="preserve"> is {3,4}.</w:t>
      </w:r>
      <w:r w:rsidR="00BA0CB8">
        <w:t xml:space="preserve"> T</w:t>
      </w:r>
      <w:r w:rsidR="00BA0CB8">
        <w:rPr>
          <w:rFonts w:hint="eastAsia"/>
        </w:rPr>
        <w:t>he</w:t>
      </w:r>
      <w:r w:rsidR="00BA0CB8">
        <w:t xml:space="preserve"> result makes sense because</w:t>
      </w:r>
      <w:r w:rsidR="00016C74">
        <w:t xml:space="preserve"> feature 3 has largest mean val</w:t>
      </w:r>
      <w:r w:rsidR="00A56FF6">
        <w:t>ue</w:t>
      </w:r>
      <w:r w:rsidR="00C32E20">
        <w:t xml:space="preserve"> difference</w:t>
      </w:r>
      <w:r w:rsidR="00A56FF6">
        <w:t xml:space="preserve"> and second lowest variance. Even though feature 4 has largest variance but</w:t>
      </w:r>
      <w:r w:rsidR="00187D99">
        <w:t xml:space="preserve"> it also has largest mean value</w:t>
      </w:r>
      <w:r w:rsidR="001D15BA">
        <w:t xml:space="preserve"> difference</w:t>
      </w:r>
      <w:r w:rsidR="00187D99">
        <w:t>.</w:t>
      </w:r>
      <w:r w:rsidR="008B70AF">
        <w:t xml:space="preserve"> AUC of feature 2 is lower than feature 3 because its mean value difference is lower than feature 3.</w:t>
      </w:r>
      <w:r w:rsidR="006E4186">
        <w:t xml:space="preserve"> </w:t>
      </w:r>
      <w:r w:rsidR="006D4298">
        <w:t xml:space="preserve">The feature 1 has lowest AUC because </w:t>
      </w:r>
      <w:r w:rsidR="000A3986">
        <w:t>the dist</w:t>
      </w:r>
      <w:r w:rsidR="00EC1B19">
        <w:t xml:space="preserve">ribution is same in two classes and there is no </w:t>
      </w:r>
      <w:r w:rsidR="00EC1B19" w:rsidRPr="00EC1B19">
        <w:t>discriminability</w:t>
      </w:r>
      <w:r w:rsidR="00EC1B19">
        <w:t xml:space="preserve"> between two classes with feature 1.</w:t>
      </w:r>
      <w:r w:rsidR="008B70AF">
        <w:t xml:space="preserve"> </w:t>
      </w:r>
      <w:r w:rsidR="008B70AF">
        <w:t>Larger mean value difference represents higher center difference and lower variance represents the distribution is closer to center. That is why scalar search would only search {1,2,3,4,34,234,1234} these 7 feature sets.</w:t>
      </w:r>
    </w:p>
    <w:p w14:paraId="39EAA4A7" w14:textId="77777777" w:rsidR="007B3183" w:rsidRDefault="007B3183" w:rsidP="007B3183"/>
    <w:p w14:paraId="79BB7ED8" w14:textId="37FA15DB" w:rsidR="007B3183" w:rsidRDefault="007B3183" w:rsidP="007B318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0BF4CDC5" wp14:editId="599F93C0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5270500" cy="2639695"/>
            <wp:effectExtent l="0" t="0" r="12700" b="190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haustiveSearc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1E144" w14:textId="477FFA80" w:rsidR="000950FF" w:rsidRDefault="00F305E7" w:rsidP="00F30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Exhaustive search</w:t>
      </w:r>
    </w:p>
    <w:p w14:paraId="0E054335" w14:textId="01A573C4" w:rsidR="00DA6D3D" w:rsidRDefault="00FB0F0E" w:rsidP="00DA6D3D">
      <w:pPr>
        <w:ind w:left="360"/>
      </w:pPr>
      <w:r>
        <w:t xml:space="preserve">As we can see, the left picture is </w:t>
      </w:r>
      <w:r w:rsidR="00E12CA1">
        <w:t>the AUC for the feature sets considered</w:t>
      </w:r>
      <w:r w:rsidR="00B96066">
        <w:t xml:space="preserve"> </w:t>
      </w:r>
      <w:r w:rsidR="008F12F2">
        <w:t>including all</w:t>
      </w:r>
      <w:r w:rsidR="00F861B9">
        <w:t xml:space="preserve"> 15 possible sets.</w:t>
      </w:r>
      <w:r w:rsidR="005E23E7">
        <w:t xml:space="preserve"> The middle picture is the best AUC with 1/2/3/4 features in a set.</w:t>
      </w:r>
      <w:r w:rsidR="00D325D1">
        <w:t xml:space="preserve"> The right picture is the </w:t>
      </w:r>
      <w:r w:rsidR="00C05060">
        <w:t>relative AUC change of the middle picture.</w:t>
      </w:r>
      <w:r w:rsidR="00782D5E">
        <w:t xml:space="preserve"> </w:t>
      </w:r>
      <w:r w:rsidR="008F12F2">
        <w:t>The single feature AUC</w:t>
      </w:r>
      <w:r w:rsidR="00A8197A">
        <w:t>s are</w:t>
      </w:r>
      <w:r w:rsidR="008F12F2">
        <w:t xml:space="preserve"> the same as </w:t>
      </w:r>
      <w:r w:rsidR="00A8197A">
        <w:t xml:space="preserve">result of </w:t>
      </w:r>
      <w:r w:rsidR="008F12F2">
        <w:t>scalar search</w:t>
      </w:r>
      <w:r w:rsidR="00A8197A">
        <w:t xml:space="preserve">. </w:t>
      </w:r>
      <w:r w:rsidR="00EE5CFC">
        <w:t>As we can see in the middle picture</w:t>
      </w:r>
      <w:r w:rsidR="000C115C">
        <w:t xml:space="preserve">, </w:t>
      </w:r>
      <w:r w:rsidR="008811A7">
        <w:t xml:space="preserve">best </w:t>
      </w:r>
      <w:r w:rsidR="000C115C">
        <w:t xml:space="preserve">2 feature set has same </w:t>
      </w:r>
      <w:r w:rsidR="008811A7">
        <w:t xml:space="preserve">AUC for mean ROC as </w:t>
      </w:r>
      <w:r w:rsidR="00F43795">
        <w:t xml:space="preserve">the best </w:t>
      </w:r>
      <w:r w:rsidR="008811A7">
        <w:t>3 feature set.</w:t>
      </w:r>
      <w:r w:rsidR="005853A4">
        <w:t xml:space="preserve"> Because the 3 feature set has higher computational complexity</w:t>
      </w:r>
      <w:r w:rsidR="00512E38">
        <w:t>, so the best one in 2 feature set is the best choice.</w:t>
      </w:r>
      <w:r w:rsidR="00A45220">
        <w:t xml:space="preserve"> The best 2 feature set is {2,3}. </w:t>
      </w:r>
      <w:r w:rsidR="002A4982">
        <w:t>The result is different from th</w:t>
      </w:r>
      <w:r w:rsidR="00D82C39">
        <w:t>at in scalar search because we would miss</w:t>
      </w:r>
      <w:r w:rsidR="002A4982">
        <w:t xml:space="preserve"> this set in scalar</w:t>
      </w:r>
      <w:r w:rsidR="00DB01AA">
        <w:t xml:space="preserve"> search.</w:t>
      </w:r>
      <w:r w:rsidR="00CE4633">
        <w:t xml:space="preserve"> </w:t>
      </w:r>
    </w:p>
    <w:p w14:paraId="4E992CE8" w14:textId="77777777" w:rsidR="00C653BA" w:rsidRDefault="00C653BA" w:rsidP="00DA6D3D">
      <w:pPr>
        <w:ind w:left="360"/>
        <w:rPr>
          <w:rFonts w:hint="eastAsia"/>
        </w:rPr>
      </w:pPr>
    </w:p>
    <w:p w14:paraId="655C933A" w14:textId="40256446" w:rsidR="00C653BA" w:rsidRDefault="00C653BA" w:rsidP="00DA6D3D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84A38C" wp14:editId="393F87C9">
            <wp:extent cx="5270500" cy="2639695"/>
            <wp:effectExtent l="0" t="0" r="1270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tialSearc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76E1" w14:textId="0B75F135" w:rsidR="00C94217" w:rsidRDefault="00C653BA" w:rsidP="00C653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Sequential search</w:t>
      </w:r>
    </w:p>
    <w:p w14:paraId="7995E923" w14:textId="4345F852" w:rsidR="00F7405A" w:rsidRDefault="000D4AEC" w:rsidP="00F7405A">
      <w:pPr>
        <w:ind w:left="360"/>
      </w:pPr>
      <w:r>
        <w:t>As we can see, w</w:t>
      </w:r>
      <w:r w:rsidR="00B508CB">
        <w:t xml:space="preserve">hen we do the sequential search, even the number considered </w:t>
      </w:r>
      <w:r w:rsidR="008C6555">
        <w:t>feature sets is lower than exhaustive search</w:t>
      </w:r>
      <w:r w:rsidR="00371FCE">
        <w:t>, it still cover</w:t>
      </w:r>
      <w:r w:rsidR="00D97B00">
        <w:t>s</w:t>
      </w:r>
      <w:r w:rsidR="00371FCE">
        <w:t xml:space="preserve"> the best 2/3 feature</w:t>
      </w:r>
      <w:r w:rsidR="00D97B00">
        <w:t xml:space="preserve"> set.</w:t>
      </w:r>
      <w:r w:rsidR="007F22BC">
        <w:t xml:space="preserve"> However, its complexity is lower than exhaustive search.</w:t>
      </w:r>
      <w:r w:rsidR="00682EFD">
        <w:t xml:space="preserve"> The result make</w:t>
      </w:r>
      <w:r w:rsidR="006361FD">
        <w:t>s</w:t>
      </w:r>
      <w:r w:rsidR="00682EFD">
        <w:t xml:space="preserve"> sense</w:t>
      </w:r>
      <w:r w:rsidR="006361FD">
        <w:t xml:space="preserve">. When we choose between </w:t>
      </w:r>
      <w:r w:rsidR="00360086">
        <w:t xml:space="preserve">2/3 feature set (they both has highest AUC for mean ROC), as we can see, the relative increment between best 2/3 feature set is less than </w:t>
      </w:r>
      <w:r w:rsidR="00457299">
        <w:t>the error of cross validation which means the difference is meaningless.</w:t>
      </w:r>
      <w:r w:rsidR="00723973">
        <w:t xml:space="preserve"> So I would choose feature set {2,3}</w:t>
      </w:r>
      <w:r w:rsidR="008F3DAD">
        <w:t xml:space="preserve"> with lower computational complexity.</w:t>
      </w:r>
      <w:r w:rsidR="00041F3B">
        <w:t xml:space="preserve"> </w:t>
      </w:r>
    </w:p>
    <w:p w14:paraId="74DC4C35" w14:textId="0B5C02C8" w:rsidR="00C94217" w:rsidRDefault="00C94217">
      <w:pPr>
        <w:rPr>
          <w:rFonts w:hint="eastAsia"/>
        </w:rPr>
      </w:pPr>
    </w:p>
    <w:p w14:paraId="42648F7B" w14:textId="77777777" w:rsidR="00C94217" w:rsidRDefault="00C94217">
      <w:pPr>
        <w:rPr>
          <w:rFonts w:hint="eastAsia"/>
        </w:rPr>
      </w:pPr>
    </w:p>
    <w:p w14:paraId="26E12FD6" w14:textId="77777777" w:rsidR="00C94217" w:rsidRDefault="00C94217">
      <w:pPr>
        <w:rPr>
          <w:rFonts w:hint="eastAsia"/>
        </w:rPr>
      </w:pPr>
    </w:p>
    <w:p w14:paraId="27F4E987" w14:textId="77777777" w:rsidR="00C94217" w:rsidRDefault="00C94217">
      <w:pPr>
        <w:rPr>
          <w:rFonts w:hint="eastAsia"/>
        </w:rPr>
      </w:pPr>
    </w:p>
    <w:p w14:paraId="79AFB023" w14:textId="77777777" w:rsidR="00C94217" w:rsidRDefault="00C94217">
      <w:pPr>
        <w:rPr>
          <w:rFonts w:hint="eastAsia"/>
        </w:rPr>
      </w:pPr>
    </w:p>
    <w:p w14:paraId="64053595" w14:textId="77777777" w:rsidR="00C94217" w:rsidRDefault="00C94217">
      <w:pPr>
        <w:rPr>
          <w:rFonts w:hint="eastAsia"/>
        </w:rPr>
      </w:pPr>
    </w:p>
    <w:p w14:paraId="36E59389" w14:textId="77777777" w:rsidR="00C94217" w:rsidRDefault="00C94217">
      <w:pPr>
        <w:rPr>
          <w:rFonts w:hint="eastAsia"/>
        </w:rPr>
      </w:pPr>
    </w:p>
    <w:sectPr w:rsidR="00C94217" w:rsidSect="005375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327C6"/>
    <w:multiLevelType w:val="hybridMultilevel"/>
    <w:tmpl w:val="9C4EE6C6"/>
    <w:lvl w:ilvl="0" w:tplc="F2FC5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17"/>
    <w:rsid w:val="00007663"/>
    <w:rsid w:val="00016C74"/>
    <w:rsid w:val="00041F3B"/>
    <w:rsid w:val="00043EA3"/>
    <w:rsid w:val="00046957"/>
    <w:rsid w:val="00075F09"/>
    <w:rsid w:val="000950FF"/>
    <w:rsid w:val="000A19B6"/>
    <w:rsid w:val="000A3986"/>
    <w:rsid w:val="000C115C"/>
    <w:rsid w:val="000D45F5"/>
    <w:rsid w:val="000D4AEC"/>
    <w:rsid w:val="00116C83"/>
    <w:rsid w:val="001422BC"/>
    <w:rsid w:val="00150AB8"/>
    <w:rsid w:val="001722EC"/>
    <w:rsid w:val="00186434"/>
    <w:rsid w:val="00187D99"/>
    <w:rsid w:val="001919A3"/>
    <w:rsid w:val="001D15BA"/>
    <w:rsid w:val="001D2683"/>
    <w:rsid w:val="001F2530"/>
    <w:rsid w:val="00225313"/>
    <w:rsid w:val="00273214"/>
    <w:rsid w:val="0028311E"/>
    <w:rsid w:val="002A4982"/>
    <w:rsid w:val="002F4CED"/>
    <w:rsid w:val="00324857"/>
    <w:rsid w:val="0033205F"/>
    <w:rsid w:val="0033363A"/>
    <w:rsid w:val="00354B11"/>
    <w:rsid w:val="00360086"/>
    <w:rsid w:val="00371FCE"/>
    <w:rsid w:val="003B1E45"/>
    <w:rsid w:val="003E2B6C"/>
    <w:rsid w:val="0040343D"/>
    <w:rsid w:val="00406247"/>
    <w:rsid w:val="00406B3B"/>
    <w:rsid w:val="00425B37"/>
    <w:rsid w:val="004443FC"/>
    <w:rsid w:val="00457299"/>
    <w:rsid w:val="004600DC"/>
    <w:rsid w:val="004A432C"/>
    <w:rsid w:val="004C68DC"/>
    <w:rsid w:val="00512E38"/>
    <w:rsid w:val="00514CC9"/>
    <w:rsid w:val="005375E4"/>
    <w:rsid w:val="00565105"/>
    <w:rsid w:val="005853A4"/>
    <w:rsid w:val="00591ED7"/>
    <w:rsid w:val="00596C41"/>
    <w:rsid w:val="005A3A86"/>
    <w:rsid w:val="005A66E4"/>
    <w:rsid w:val="005B4C70"/>
    <w:rsid w:val="005C7F04"/>
    <w:rsid w:val="005E23E7"/>
    <w:rsid w:val="005E415B"/>
    <w:rsid w:val="005F6ABE"/>
    <w:rsid w:val="006055FD"/>
    <w:rsid w:val="006176F8"/>
    <w:rsid w:val="00620AC0"/>
    <w:rsid w:val="006361FD"/>
    <w:rsid w:val="00674285"/>
    <w:rsid w:val="00682EFD"/>
    <w:rsid w:val="006908C2"/>
    <w:rsid w:val="006C5A5C"/>
    <w:rsid w:val="006D4298"/>
    <w:rsid w:val="006E4186"/>
    <w:rsid w:val="00700ADC"/>
    <w:rsid w:val="00723973"/>
    <w:rsid w:val="00725901"/>
    <w:rsid w:val="007304DE"/>
    <w:rsid w:val="00782D5E"/>
    <w:rsid w:val="007B3183"/>
    <w:rsid w:val="007B4E1F"/>
    <w:rsid w:val="007B6D9A"/>
    <w:rsid w:val="007F22BC"/>
    <w:rsid w:val="007F3EDF"/>
    <w:rsid w:val="007F6D4C"/>
    <w:rsid w:val="00872880"/>
    <w:rsid w:val="008811A7"/>
    <w:rsid w:val="008B043D"/>
    <w:rsid w:val="008B70AF"/>
    <w:rsid w:val="008C190C"/>
    <w:rsid w:val="008C6555"/>
    <w:rsid w:val="008F12F2"/>
    <w:rsid w:val="008F3DAD"/>
    <w:rsid w:val="008F5F80"/>
    <w:rsid w:val="00902A40"/>
    <w:rsid w:val="009031D5"/>
    <w:rsid w:val="009475AA"/>
    <w:rsid w:val="00951A3C"/>
    <w:rsid w:val="00956913"/>
    <w:rsid w:val="00966C53"/>
    <w:rsid w:val="00996A62"/>
    <w:rsid w:val="009A4325"/>
    <w:rsid w:val="009B6C5D"/>
    <w:rsid w:val="009C43D1"/>
    <w:rsid w:val="009D4E7E"/>
    <w:rsid w:val="00A169B9"/>
    <w:rsid w:val="00A20CB9"/>
    <w:rsid w:val="00A3538F"/>
    <w:rsid w:val="00A45220"/>
    <w:rsid w:val="00A56FF6"/>
    <w:rsid w:val="00A62F7D"/>
    <w:rsid w:val="00A7675D"/>
    <w:rsid w:val="00A8197A"/>
    <w:rsid w:val="00A92084"/>
    <w:rsid w:val="00AA6566"/>
    <w:rsid w:val="00AD5291"/>
    <w:rsid w:val="00AE7B83"/>
    <w:rsid w:val="00B17D9A"/>
    <w:rsid w:val="00B242C1"/>
    <w:rsid w:val="00B36D8B"/>
    <w:rsid w:val="00B508CB"/>
    <w:rsid w:val="00B6367C"/>
    <w:rsid w:val="00B85EE4"/>
    <w:rsid w:val="00B96066"/>
    <w:rsid w:val="00BA0CB8"/>
    <w:rsid w:val="00BA578B"/>
    <w:rsid w:val="00BB4CD3"/>
    <w:rsid w:val="00BE0011"/>
    <w:rsid w:val="00BF2895"/>
    <w:rsid w:val="00C05060"/>
    <w:rsid w:val="00C16C42"/>
    <w:rsid w:val="00C30FD6"/>
    <w:rsid w:val="00C32E20"/>
    <w:rsid w:val="00C35458"/>
    <w:rsid w:val="00C57C54"/>
    <w:rsid w:val="00C653BA"/>
    <w:rsid w:val="00C94217"/>
    <w:rsid w:val="00CA0C90"/>
    <w:rsid w:val="00CB379A"/>
    <w:rsid w:val="00CD3FA8"/>
    <w:rsid w:val="00CE16A3"/>
    <w:rsid w:val="00CE4633"/>
    <w:rsid w:val="00D325D1"/>
    <w:rsid w:val="00D32CBA"/>
    <w:rsid w:val="00D653EA"/>
    <w:rsid w:val="00D82B73"/>
    <w:rsid w:val="00D82C39"/>
    <w:rsid w:val="00D92E9C"/>
    <w:rsid w:val="00D934E7"/>
    <w:rsid w:val="00D97B00"/>
    <w:rsid w:val="00DA5F21"/>
    <w:rsid w:val="00DA6D3D"/>
    <w:rsid w:val="00DB01AA"/>
    <w:rsid w:val="00E110F4"/>
    <w:rsid w:val="00E12CA1"/>
    <w:rsid w:val="00E376D9"/>
    <w:rsid w:val="00E82CFD"/>
    <w:rsid w:val="00EC1B19"/>
    <w:rsid w:val="00EC2E6C"/>
    <w:rsid w:val="00ED565E"/>
    <w:rsid w:val="00EE5CFC"/>
    <w:rsid w:val="00F22665"/>
    <w:rsid w:val="00F305E7"/>
    <w:rsid w:val="00F30D7C"/>
    <w:rsid w:val="00F4030F"/>
    <w:rsid w:val="00F43795"/>
    <w:rsid w:val="00F65BE8"/>
    <w:rsid w:val="00F71B1A"/>
    <w:rsid w:val="00F7405A"/>
    <w:rsid w:val="00F82232"/>
    <w:rsid w:val="00F861B9"/>
    <w:rsid w:val="00FB0F0E"/>
    <w:rsid w:val="00FB2D5E"/>
    <w:rsid w:val="00FD399F"/>
    <w:rsid w:val="00F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2A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0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830</Words>
  <Characters>4737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qsxyh123@gmail.com</dc:creator>
  <cp:keywords/>
  <dc:description/>
  <cp:lastModifiedBy>qsxyh123@gmail.com</cp:lastModifiedBy>
  <cp:revision>150</cp:revision>
  <cp:lastPrinted>2016-03-02T18:09:00Z</cp:lastPrinted>
  <dcterms:created xsi:type="dcterms:W3CDTF">2016-03-02T15:47:00Z</dcterms:created>
  <dcterms:modified xsi:type="dcterms:W3CDTF">2016-03-03T19:47:00Z</dcterms:modified>
</cp:coreProperties>
</file>