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7999" cy="946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946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5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i w:val="0"/>
                <w:sz w:val="20"/>
              </w:rPr>
              <w:t>Министерство науки и высшего образования Российской Федерации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Калужский филиал федерального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государственного бюджетного образовательного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</w:rPr>
              <w:t>учреждения высшего образования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0"/>
              </w:rPr>
              <w:t>(национальный исследовательский университет)»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>
      <w:pPr>
        <w:ind w:firstLine="0"/>
      </w:pPr>
    </w:p>
    <w:p>
      <w:pPr>
        <w:tabs>
          <w:tab w:pos="9071" w:val="left"/>
        </w:tabs>
        <w:spacing w:before="120"/>
        <w:ind w:firstLine="0"/>
      </w:pPr>
      <w:r>
        <w:rPr>
          <w:b/>
          <w:i w:val="0"/>
          <w:sz w:val="28"/>
        </w:rPr>
        <w:t xml:space="preserve">ФАКУЛЬТЕТ _ </w:t>
      </w:r>
      <w:r>
        <w:rPr>
          <w:b/>
          <w:i/>
          <w:sz w:val="28"/>
          <w:u w:val="single"/>
        </w:rPr>
        <w:t>ИУК «Информатика и управление»</w:t>
      </w:r>
      <w:r>
        <w:rPr>
          <w:b w:val="0"/>
          <w:i w:val="0"/>
          <w:sz w:val="28"/>
          <w:u w:val="single"/>
        </w:rPr>
        <w:tab/>
      </w:r>
    </w:p>
    <w:p>
      <w:pPr>
        <w:tabs>
          <w:tab w:pos="1644" w:val="left"/>
          <w:tab w:pos="9071" w:val="left"/>
        </w:tabs>
        <w:spacing w:before="240"/>
        <w:ind w:firstLine="0"/>
      </w:pPr>
      <w:r>
        <w:rPr>
          <w:b/>
          <w:i w:val="0"/>
          <w:sz w:val="28"/>
        </w:rPr>
        <w:t xml:space="preserve">КАФЕДРА </w:t>
      </w:r>
      <w:r>
        <w:rPr>
          <w:b/>
          <w:i/>
          <w:sz w:val="28"/>
          <w:u w:val="single"/>
        </w:rPr>
        <w:tab/>
        <w:t>ИУК5 «Системы обработки информации»</w:t>
        <w:tab/>
      </w:r>
    </w:p>
    <w:p>
      <w:pPr>
        <w:ind w:firstLine="0"/>
      </w:pPr>
    </w:p>
    <w:p>
      <w:pPr>
        <w:spacing w:after="120"/>
        <w:ind w:firstLine="0"/>
        <w:jc w:val="center"/>
      </w:pPr>
      <w:r>
        <w:rPr>
          <w:b/>
          <w:i w:val="0"/>
          <w:sz w:val="32"/>
        </w:rPr>
        <w:t>О Т Ч Е Т</w:t>
      </w:r>
    </w:p>
    <w:p>
      <w:pPr>
        <w:spacing w:after="120"/>
        <w:ind w:firstLine="0"/>
        <w:jc w:val="center"/>
      </w:pPr>
      <w:r>
        <w:rPr>
          <w:b/>
          <w:i w:val="0"/>
        </w:rPr>
        <w:t>УЧЕБНАЯ ПРАКТИКА</w:t>
      </w:r>
    </w:p>
    <w:p>
      <w:pPr>
        <w:ind w:firstLine="0"/>
        <w:jc w:val="center"/>
      </w:pPr>
      <w:r>
        <w:rPr>
          <w:b/>
          <w:i w:val="0"/>
        </w:rPr>
        <w:t>«Учебно-технологический практикум»</w:t>
      </w:r>
    </w:p>
    <w:p>
      <w:pPr>
        <w:ind w:firstLine="0"/>
        <w:jc w:val="center"/>
      </w:pPr>
      <w:r>
        <w:rPr>
          <w:b/>
          <w:i w:val="0"/>
        </w:rPr>
        <w:t>Лабораторная работа № 2</w:t>
      </w:r>
    </w:p>
    <w:p>
      <w:pPr>
        <w:spacing w:after="240"/>
        <w:ind w:firstLine="0"/>
        <w:jc w:val="center"/>
      </w:pPr>
      <w:r>
        <w:rPr>
          <w:b/>
          <w:i w:val="0"/>
        </w:rPr>
        <w:t>«Реализация основных алгоритмических конструкций»</w:t>
      </w:r>
    </w:p>
    <w:p>
      <w:pPr>
        <w:tabs>
          <w:tab w:pos="3402" w:val="left"/>
          <w:tab w:pos="5102" w:val="left"/>
        </w:tabs>
        <w:spacing w:before="120"/>
        <w:ind w:firstLine="0"/>
        <w:jc w:val="left"/>
      </w:pPr>
      <w:r>
        <w:rPr>
          <w:b w:val="0"/>
          <w:i w:val="0"/>
        </w:rPr>
        <w:t>Студент гр. ИУК5-13Б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  <w:u w:val="single"/>
        </w:rPr>
        <w:t>(Амбарцумян Александр Арташесович)</w:t>
      </w:r>
    </w:p>
    <w:p>
      <w:pPr>
        <w:tabs>
          <w:tab w:pos="5386" w:val="left"/>
          <w:tab w:pos="6803" w:val="left"/>
        </w:tabs>
        <w:spacing w:line="240" w:lineRule="auto" w:after="120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3402" w:val="left"/>
          <w:tab w:pos="5102" w:val="left"/>
        </w:tabs>
        <w:spacing w:before="120"/>
        <w:ind w:firstLine="0"/>
        <w:jc w:val="left"/>
      </w:pPr>
      <w:r>
        <w:rPr>
          <w:b w:val="0"/>
          <w:i w:val="0"/>
        </w:rPr>
        <w:t>Руководитель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  <w:u w:val="single"/>
        </w:rPr>
        <w:t>(Кондратьева Светлана Дмитриевна)</w:t>
      </w:r>
    </w:p>
    <w:p>
      <w:pPr>
        <w:tabs>
          <w:tab w:pos="5386" w:val="left"/>
          <w:tab w:pos="6803" w:val="left"/>
        </w:tabs>
        <w:spacing w:line="240" w:lineRule="auto" w:after="120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2381" w:val="left"/>
          <w:tab w:pos="3231" w:val="left"/>
          <w:tab w:pos="3969" w:val="left"/>
          <w:tab w:pos="5386" w:val="left"/>
        </w:tabs>
        <w:spacing w:before="120"/>
        <w:ind w:firstLine="0"/>
        <w:jc w:val="left"/>
      </w:pPr>
      <w:r>
        <w:rPr>
          <w:b w:val="0"/>
          <w:i w:val="0"/>
        </w:rPr>
        <w:t>Оценка руководителя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</w:rPr>
        <w:t>баллов</w:t>
        <w:tab/>
      </w:r>
      <w:r>
        <w:rPr>
          <w:b w:val="0"/>
          <w:i w:val="0"/>
          <w:u w:val="single"/>
        </w:rPr>
        <w:tab/>
      </w:r>
    </w:p>
    <w:p>
      <w:pPr>
        <w:tabs>
          <w:tab w:pos="4422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(дата)</w:t>
      </w:r>
    </w:p>
    <w:p>
      <w:pPr>
        <w:tabs>
          <w:tab w:pos="2381" w:val="left"/>
          <w:tab w:pos="3231" w:val="left"/>
          <w:tab w:pos="3969" w:val="left"/>
          <w:tab w:pos="5386" w:val="left"/>
        </w:tabs>
        <w:spacing w:before="120"/>
        <w:ind w:firstLine="0"/>
        <w:jc w:val="left"/>
      </w:pPr>
      <w:r>
        <w:rPr>
          <w:b w:val="0"/>
          <w:i w:val="0"/>
        </w:rPr>
        <w:t>Оценка защиты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</w:rPr>
        <w:t>баллов</w:t>
        <w:tab/>
      </w:r>
      <w:r>
        <w:rPr>
          <w:b w:val="0"/>
          <w:i w:val="0"/>
          <w:u w:val="single"/>
        </w:rPr>
        <w:tab/>
      </w:r>
    </w:p>
    <w:p>
      <w:pPr>
        <w:tabs>
          <w:tab w:pos="4422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(дата)</w:t>
      </w:r>
    </w:p>
    <w:p>
      <w:pPr>
        <w:tabs>
          <w:tab w:pos="2381" w:val="left"/>
          <w:tab w:pos="3231" w:val="left"/>
          <w:tab w:pos="3969" w:val="left"/>
          <w:tab w:pos="5386" w:val="left"/>
        </w:tabs>
        <w:spacing w:before="120"/>
        <w:ind w:firstLine="0"/>
        <w:jc w:val="left"/>
      </w:pPr>
      <w:r>
        <w:rPr>
          <w:b w:val="0"/>
          <w:i w:val="0"/>
        </w:rPr>
        <w:t>Оценка практики</w:t>
        <w:tab/>
      </w:r>
      <w:r>
        <w:rPr>
          <w:b w:val="0"/>
          <w:i w:val="0"/>
          <w:u w:val="single"/>
        </w:rPr>
        <w:tab/>
      </w:r>
      <w:r>
        <w:rPr>
          <w:b w:val="0"/>
          <w:i w:val="0"/>
        </w:rPr>
        <w:t>баллов</w:t>
        <w:tab/>
      </w:r>
      <w:r>
        <w:rPr>
          <w:b w:val="0"/>
          <w:i w:val="0"/>
          <w:u w:val="single"/>
        </w:rPr>
        <w:tab/>
      </w:r>
    </w:p>
    <w:p>
      <w:pPr>
        <w:tabs>
          <w:tab w:pos="2835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(оценка по пятибалльной шкале)</w:t>
      </w:r>
    </w:p>
    <w:p>
      <w:pPr>
        <w:tabs>
          <w:tab w:pos="4535" w:val="left"/>
        </w:tabs>
        <w:spacing w:before="160"/>
        <w:ind w:firstLine="0"/>
        <w:jc w:val="left"/>
      </w:pPr>
      <w:r>
        <w:rPr>
          <w:b w:val="0"/>
          <w:i w:val="0"/>
        </w:rPr>
        <w:tab/>
        <w:t>Комиссия:</w:t>
      </w:r>
    </w:p>
    <w:p>
      <w:pPr>
        <w:tabs>
          <w:tab w:pos="4535" w:val="left"/>
          <w:tab w:pos="9298" w:val="left"/>
        </w:tabs>
        <w:spacing w:before="200"/>
        <w:ind w:firstLine="0"/>
        <w:jc w:val="left"/>
      </w:pPr>
      <w:r>
        <w:rPr>
          <w:b w:val="0"/>
          <w:i w:val="0"/>
        </w:rPr>
        <w:tab/>
      </w:r>
      <w:r>
        <w:rPr>
          <w:b w:val="0"/>
          <w:i w:val="0"/>
          <w:u w:val="single"/>
        </w:rPr>
        <w:tab/>
      </w:r>
    </w:p>
    <w:p>
      <w:pPr>
        <w:tabs>
          <w:tab w:pos="4535" w:val="left"/>
          <w:tab w:pos="6236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4535" w:val="left"/>
          <w:tab w:pos="9298" w:val="left"/>
        </w:tabs>
        <w:spacing w:before="200"/>
        <w:ind w:firstLine="0"/>
        <w:jc w:val="left"/>
      </w:pPr>
      <w:r>
        <w:rPr>
          <w:b w:val="0"/>
          <w:i w:val="0"/>
        </w:rPr>
        <w:tab/>
      </w:r>
      <w:r>
        <w:rPr>
          <w:b w:val="0"/>
          <w:i w:val="0"/>
          <w:u w:val="single"/>
        </w:rPr>
        <w:tab/>
      </w:r>
    </w:p>
    <w:p>
      <w:pPr>
        <w:tabs>
          <w:tab w:pos="4535" w:val="left"/>
          <w:tab w:pos="6236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tabs>
          <w:tab w:pos="4535" w:val="left"/>
          <w:tab w:pos="9298" w:val="left"/>
        </w:tabs>
        <w:spacing w:before="200"/>
        <w:ind w:firstLine="0"/>
        <w:jc w:val="left"/>
      </w:pPr>
      <w:r>
        <w:rPr>
          <w:b w:val="0"/>
          <w:i w:val="0"/>
        </w:rPr>
        <w:tab/>
      </w:r>
      <w:r>
        <w:rPr>
          <w:b w:val="0"/>
          <w:i w:val="0"/>
          <w:u w:val="single"/>
        </w:rPr>
        <w:tab/>
      </w:r>
    </w:p>
    <w:p>
      <w:pPr>
        <w:tabs>
          <w:tab w:pos="4535" w:val="left"/>
          <w:tab w:pos="6236" w:val="left"/>
        </w:tabs>
        <w:spacing w:line="240" w:lineRule="auto"/>
        <w:ind w:firstLine="0"/>
        <w:jc w:val="left"/>
      </w:pPr>
      <w:r>
        <w:rPr>
          <w:b w:val="0"/>
          <w:i w:val="0"/>
          <w:sz w:val="16"/>
        </w:rPr>
        <w:tab/>
        <w:t>(подпись)</w:t>
        <w:tab/>
        <w:t>(Ф.И.О.)</w:t>
      </w:r>
    </w:p>
    <w:p>
      <w:pPr>
        <w:spacing w:before="360"/>
        <w:ind w:firstLine="0"/>
        <w:jc w:val="center"/>
      </w:pPr>
      <w:r>
        <w:rPr>
          <w:b w:val="0"/>
          <w:i w:val="0"/>
        </w:rPr>
        <w:t>Калуга, 2026</w:t>
      </w:r>
      <w:r>
        <w:br w:type="page"/>
      </w:r>
    </w:p>
    <w:p>
      <w:pPr>
        <w:keepNext/>
        <w:spacing w:before="120"/>
        <w:ind w:firstLine="0"/>
      </w:pPr>
      <w:r>
        <w:rPr>
          <w:b/>
          <w:i w:val="0"/>
        </w:rPr>
        <w:t>Цель:</w:t>
      </w:r>
    </w:p>
    <w:p>
      <w:r>
        <w:rPr>
          <w:b w:val="0"/>
          <w:i w:val="0"/>
        </w:rPr>
        <w:t>Сформировать практические навыки по основам построения базовых алгоритмов и их реализации на языке C++.</w:t>
      </w:r>
    </w:p>
    <w:p>
      <w:pPr>
        <w:keepNext/>
        <w:spacing w:before="120"/>
        <w:ind w:firstLine="0"/>
      </w:pPr>
      <w:r>
        <w:rPr>
          <w:b/>
          <w:i w:val="0"/>
        </w:rPr>
        <w:t>Задачи:</w:t>
      </w:r>
    </w:p>
    <w:p>
      <w:r>
        <w:rPr>
          <w:b w:val="0"/>
          <w:i w:val="0"/>
        </w:rPr>
        <w:t>1. Овладеть навыками построения базовых алгоритмов.</w:t>
      </w:r>
    </w:p>
    <w:p>
      <w:r>
        <w:rPr>
          <w:b w:val="0"/>
          <w:i w:val="0"/>
        </w:rPr>
        <w:t>2. Овладеть навыками выбора оптимальных алгоритмов программирования.</w:t>
      </w:r>
    </w:p>
    <w:p>
      <w:r>
        <w:rPr>
          <w:b w:val="0"/>
          <w:i w:val="0"/>
        </w:rPr>
        <w:t>3. Овладеть навыками описания основных этапов построения алгоритмов.</w:t>
      </w:r>
    </w:p>
    <w:p>
      <w:r>
        <w:rPr>
          <w:b w:val="0"/>
          <w:i w:val="0"/>
        </w:rPr>
        <w:t>4. Овладеть навыками реализации основных алгоритмических конструкций: линейной, разветвляющейся и циклической.</w:t>
      </w:r>
    </w:p>
    <w:p>
      <w:r>
        <w:rPr>
          <w:b w:val="0"/>
          <w:i w:val="0"/>
        </w:rPr>
        <w:t>5. Изобразить разработанные алгоритмы в виде блок-схем в соответствии с ГОСТ 19.701-90 и оформить отчет.</w:t>
      </w:r>
    </w:p>
    <w:p>
      <w:pPr>
        <w:keepNext/>
        <w:spacing w:before="120"/>
        <w:ind w:firstLine="0"/>
      </w:pPr>
      <w:r>
        <w:rPr>
          <w:b/>
          <w:i w:val="0"/>
        </w:rPr>
        <w:t>Вариант 1</w:t>
      </w:r>
    </w:p>
    <w:p>
      <w:pPr>
        <w:keepNext/>
        <w:spacing w:before="120"/>
        <w:ind w:firstLine="0"/>
      </w:pPr>
      <w:r>
        <w:rPr>
          <w:b/>
          <w:i w:val="0"/>
        </w:rPr>
        <w:t>№ 1</w:t>
      </w:r>
    </w:p>
    <w:p>
      <w:r>
        <w:rPr>
          <w:b w:val="0"/>
          <w:i w:val="0"/>
        </w:rPr>
        <w:t>Даны x, y. Получить:</w:t>
      </w:r>
    </w:p>
    <w:p>
      <w:pPr>
        <w:spacing w:line="240" w:lineRule="auto"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8547" cy="580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547" cy="58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с клавиатуры числа x и y. Переменные объявлены вещественными (тип double), так как числа могут быть дробными.</w:t>
      </w:r>
    </w:p>
    <w:p>
      <w:r>
        <w:rPr>
          <w:b w:val="0"/>
          <w:i w:val="0"/>
        </w:rPr>
        <w:t>2) Вычислить значение выражения по формуле: z = (|x| − |y|) / (1 + |x · y|). Модуль числа вычисляется функцией fabs() из библиотеки cmath.</w:t>
      </w:r>
    </w:p>
    <w:p>
      <w:r>
        <w:rPr>
          <w:b w:val="0"/>
          <w:i w:val="0"/>
        </w:rPr>
        <w:t>3) Вывести полученное значение на экран.</w:t>
      </w:r>
    </w:p>
    <w:p>
      <w:r>
        <w:rPr>
          <w:b w:val="0"/>
          <w:i w:val="0"/>
        </w:rPr>
        <w:t>Знаменатель 1 + |x · y| всегда не меньше единицы, поэтому деления на ноль не возникает при любых значениях x и y. Алгоритм является линейным.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47706" cy="2878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7706" cy="287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 – Блок-схема алгоритма задачи № 1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39803" cy="3162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9803" cy="316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 – Код программы задачи № 1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3 – Результат работы программы задачи № 1 (x = 3, y = 2)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4 – Результат работы программы задачи № 1 (x = −4, y = 1,5)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1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5 – Результат работы программы задачи № 1 (x = 0, y = 5)</w:t>
      </w:r>
    </w:p>
    <w:p>
      <w:r>
        <w:rPr>
          <w:b w:val="0"/>
          <w:i w:val="0"/>
        </w:rPr>
        <w:t>Проверка: при x = 3, y = 2 получаем z = (3 − 2) / (1 + 6) = 1 / 7 ≈ 0,142857; при x = −4, y = 1,5 получаем z = (4 − 1,5) / (1 + 6) = 2,5 / 7 ≈ 0,357143; при x = 0, y = 5 получаем z = (0 − 5) / 1 = −5. Результаты совпадают с выводом программы.</w:t>
      </w:r>
    </w:p>
    <w:p>
      <w:pPr>
        <w:keepNext/>
        <w:spacing w:before="120"/>
        <w:ind w:firstLine="0"/>
      </w:pPr>
      <w:r>
        <w:rPr>
          <w:b/>
          <w:i w:val="0"/>
        </w:rPr>
        <w:t>№ 2</w:t>
      </w:r>
    </w:p>
    <w:p>
      <w:r>
        <w:rPr>
          <w:b w:val="0"/>
          <w:i w:val="0"/>
        </w:rPr>
        <w:t>Даны 2 числа. Получить среднее арифметическое кубов этих чисел и среднее геометрическое модулей этих чисел.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с клавиатуры два вещественных числа a и b.</w:t>
      </w:r>
    </w:p>
    <w:p>
      <w:r>
        <w:rPr>
          <w:b w:val="0"/>
          <w:i w:val="0"/>
        </w:rPr>
        <w:t>2) Вычислить среднее арифметическое кубов: cubeMean = (a³ + b³) / 2.</w:t>
      </w:r>
    </w:p>
    <w:p>
      <w:r>
        <w:rPr>
          <w:b w:val="0"/>
          <w:i w:val="0"/>
        </w:rPr>
        <w:t>3) Вычислить среднее геометрическое модулей: geomMean = √(|a| · |b|). Модули берутся для того, чтобы подкоренное выражение было неотрицательным; корень вычисляется функцией sqrt().</w:t>
      </w:r>
    </w:p>
    <w:p>
      <w:r>
        <w:rPr>
          <w:b w:val="0"/>
          <w:i w:val="0"/>
        </w:rPr>
        <w:t>4) Вывести оба значения на экран.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0133" cy="35661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0133" cy="356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6 – Блок-схема алгоритма задачи № 2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82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8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7 – Код программы задачи № 2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2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8 – Результат работы программы задачи № 2 (a = 2, b = 4)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6640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2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66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9 – Результат работы программы задачи № 2 (a = −3, b = 3)</w:t>
      </w:r>
    </w:p>
    <w:p>
      <w:r>
        <w:rPr>
          <w:b w:val="0"/>
          <w:i w:val="0"/>
        </w:rPr>
        <w:t>Проверка: (2³ + 4³) / 2 = (8 + 64) / 2 = 36, √(2 · 4) = √8 ≈ 2,82843; ((−3)³ + 3³) / 2 = (−27 + 27) / 2 = 0, √(3 · 3) = 3.</w:t>
      </w:r>
    </w:p>
    <w:p>
      <w:pPr>
        <w:keepNext/>
        <w:spacing w:before="120"/>
        <w:ind w:firstLine="0"/>
      </w:pPr>
      <w:r>
        <w:rPr>
          <w:b/>
          <w:i w:val="0"/>
        </w:rPr>
        <w:t>№ 3</w:t>
      </w:r>
    </w:p>
    <w:p>
      <w:r>
        <w:rPr>
          <w:b w:val="0"/>
          <w:i w:val="0"/>
        </w:rPr>
        <w:t>Определить, попадает ли заданная точка внутрь заданной области: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10512" cy="1956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512" cy="195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10 – Заданная область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Описать область аналитически. Область на рисунке 10 ограничена окружностью радиуса 1 с центром в начале координат и прямой y = −x. Точка принадлежит области, если она лежит внутри круга (x² + y² ≤ 1) и не ниже прямой (y ≥ −x). Точки границы считаются принадлежащими области.</w:t>
      </w:r>
    </w:p>
    <w:p>
      <w:r>
        <w:rPr>
          <w:b w:val="0"/>
          <w:i w:val="0"/>
        </w:rPr>
        <w:t>2) Ввести с клавиатуры координаты точки x и y.</w:t>
      </w:r>
    </w:p>
    <w:p>
      <w:r>
        <w:rPr>
          <w:b w:val="0"/>
          <w:i w:val="0"/>
        </w:rPr>
        <w:t>3) Проверить составное условие x² + y² ≤ 1 и y ≥ −x. Условия объединяются логической операцией &amp;&amp; (и), так как должны выполняться одновременно.</w:t>
      </w:r>
    </w:p>
    <w:p>
      <w:r>
        <w:rPr>
          <w:b w:val="0"/>
          <w:i w:val="0"/>
        </w:rPr>
        <w:t>4) Если условие истинно, вывести сообщение «Точка попадает в область», иначе — «Точка не попадает в область».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83093" cy="33392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3093" cy="333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11 – Блок-схема алгоритма задачи № 3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76335" cy="29832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6335" cy="298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12 – Код программы задачи № 3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3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13 – Результат работы программы задачи № 3 (точка (0,3; 0,4))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3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14 – Результат работы программы задачи № 3 (точка (−0,5; 0,6))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3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15 – Результат работы программы задачи № 3 (точка (0,5; −0,7))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3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16 – Результат работы программы задачи № 3 (точка (0,9; 0,9))</w:t>
      </w:r>
    </w:p>
    <w:p>
      <w:r>
        <w:rPr>
          <w:b w:val="0"/>
          <w:i w:val="0"/>
        </w:rPr>
        <w:t>Проверка: для точки (0,3; 0,4) имеем 0,09 + 0,16 = 0,25 ≤ 1 и 0,4 ≥ −0,3 — точка внутри; для точки (−0,5; 0,6) имеем 0,25 + 0,36 = 0,61 ≤ 1 и 0,6 ≥ 0,5 — точка внутри; точка (0,5; −0,7) лежит ниже прямой y = −x (−0,7 &lt; −0,5); точка (0,9; 0,9) лежит вне круга (0,81 + 0,81 = 1,62 &gt; 1).</w:t>
      </w:r>
    </w:p>
    <w:p>
      <w:pPr>
        <w:keepNext/>
        <w:spacing w:before="120"/>
        <w:ind w:firstLine="0"/>
      </w:pPr>
      <w:r>
        <w:rPr>
          <w:b/>
          <w:i w:val="0"/>
        </w:rPr>
        <w:t>№ 4</w:t>
      </w:r>
    </w:p>
    <w:p>
      <w:r>
        <w:rPr>
          <w:b w:val="0"/>
          <w:i w:val="0"/>
        </w:rPr>
        <w:t>Ввести одномерный массив из n элементов. Вычислить сумму всех отрицательных чисел и сумму всех положительных чисел.</w:t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с клавиатуры количество элементов n и выделить под массив динамическую память (операция new).</w:t>
      </w:r>
    </w:p>
    <w:p>
      <w:r>
        <w:rPr>
          <w:b w:val="0"/>
          <w:i w:val="0"/>
        </w:rPr>
        <w:t>2) В цикле for ввести n элементов массива.</w:t>
      </w:r>
    </w:p>
    <w:p>
      <w:r>
        <w:rPr>
          <w:b w:val="0"/>
          <w:i w:val="0"/>
        </w:rPr>
        <w:t>3) Присвоить суммам отрицательных (negSum) и положительных (posSum) чисел начальное значение 0.</w:t>
      </w:r>
    </w:p>
    <w:p>
      <w:r>
        <w:rPr>
          <w:b w:val="0"/>
          <w:i w:val="0"/>
        </w:rPr>
        <w:t>4) Во втором цикле for перебрать все элементы: если a[i] &lt; 0, прибавить элемент к negSum, иначе если a[i] &gt; 0 — прибавить к posSum. Нулевые элементы не относятся ни к положительным, ни к отрицательным и пропускаются.</w:t>
      </w:r>
    </w:p>
    <w:p>
      <w:r>
        <w:rPr>
          <w:b w:val="0"/>
          <w:i w:val="0"/>
        </w:rPr>
        <w:t>5) Вывести обе суммы на экран и освободить память (операция delete[]).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73916" cy="79199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3916" cy="7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17 – Блок-схема алгоритма задачи № 4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6710" cy="53076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710" cy="530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18 – Код программы задачи № 4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8377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4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83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19 – Результат работы программы задачи № 4 (n = 6)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8377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4_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83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20 – Результат работы программы задачи № 4 (все элементы отрицательные)</w:t>
      </w:r>
    </w:p>
    <w:p>
      <w:r>
        <w:rPr>
          <w:b w:val="0"/>
          <w:i w:val="0"/>
        </w:rPr>
        <w:t>Проверка: для массива 3, −5, 7, 0, −2, 4,5 сумма отрицательных чисел равна −5 + (−2) = −7, сумма положительных: 3 + 7 + 4,5 = 14,5. Для массива из одних отрицательных чисел сумма положительных равна 0.</w:t>
      </w:r>
    </w:p>
    <w:p>
      <w:pPr>
        <w:keepNext/>
        <w:spacing w:before="120"/>
        <w:ind w:firstLine="0"/>
      </w:pPr>
      <w:r>
        <w:rPr>
          <w:b/>
          <w:i w:val="0"/>
        </w:rPr>
        <w:t>№ 5</w:t>
      </w:r>
    </w:p>
    <w:p>
      <w:r>
        <w:rPr>
          <w:b w:val="0"/>
          <w:i w:val="0"/>
        </w:rPr>
        <w:t>Дано натуральное число N. Вычислить:</w:t>
      </w:r>
    </w:p>
    <w:p>
      <w:pPr>
        <w:spacing w:line="240" w:lineRule="auto"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90218" cy="6010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0218" cy="601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/>
      </w:pPr>
      <w:r>
        <w:rPr>
          <w:b/>
          <w:i w:val="0"/>
        </w:rPr>
        <w:t>Ход решения:</w:t>
      </w:r>
    </w:p>
    <w:p>
      <w:r>
        <w:rPr>
          <w:b w:val="0"/>
          <w:i w:val="0"/>
        </w:rPr>
        <w:t>1) Ввести с клавиатуры натуральное число N.</w:t>
      </w:r>
    </w:p>
    <w:p>
      <w:r>
        <w:rPr>
          <w:b w:val="0"/>
          <w:i w:val="0"/>
        </w:rPr>
        <w:t>2) Присвоить сумме s начальное значение 0, а переменной factI, в которой накапливается факториал i!, — значение 1.</w:t>
      </w:r>
    </w:p>
    <w:p>
      <w:r>
        <w:rPr>
          <w:b w:val="0"/>
          <w:i w:val="0"/>
        </w:rPr>
        <w:t>3) Во внешнем цикле for (i от 1 до N) домножить factI на i, получив i!. Произведению p и переменной factJ (для накопления j!) присвоить значение 1.</w:t>
      </w:r>
    </w:p>
    <w:p>
      <w:r>
        <w:rPr>
          <w:b w:val="0"/>
          <w:i w:val="0"/>
        </w:rPr>
        <w:t>4) Во внутреннем цикле for (j от 1 до i) домножить factJ на j, получив j!, и домножить произведение p на j! / i!.</w:t>
      </w:r>
    </w:p>
    <w:p>
      <w:r>
        <w:rPr>
          <w:b w:val="0"/>
          <w:i w:val="0"/>
        </w:rPr>
        <w:t>5) После завершения внутреннего цикла прибавить произведение p к сумме s.</w:t>
      </w:r>
    </w:p>
    <w:p>
      <w:r>
        <w:rPr>
          <w:b w:val="0"/>
          <w:i w:val="0"/>
        </w:rPr>
        <w:t>6) После завершения внешнего цикла вывести s на экран.</w:t>
      </w:r>
    </w:p>
    <w:p>
      <w:r>
        <w:rPr>
          <w:b w:val="0"/>
          <w:i w:val="0"/>
        </w:rPr>
        <w:t>Факториалы не вычисляются заново на каждой итерации, а накапливаются: i! = (i − 1)! · i, j! = (j − 1)! · j. Для переменных выбран тип double, так как факториалы быстро растут, а отношение j! / i! является дробным.</w:t>
      </w:r>
    </w:p>
    <w:p>
      <w:pPr>
        <w:keepNext/>
        <w:spacing w:before="120"/>
      </w:pPr>
      <w:r>
        <w:rPr>
          <w:b/>
          <w:i w:val="0"/>
        </w:rPr>
        <w:t>Блок-схема алгоритма: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4760" cy="79199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4760" cy="79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21 – Блок-схема алгоритма задачи № 5</w:t>
      </w:r>
    </w:p>
    <w:p>
      <w:pPr>
        <w:keepNext/>
        <w:spacing w:before="120"/>
      </w:pPr>
      <w:r>
        <w:rPr>
          <w:b/>
          <w:i w:val="0"/>
        </w:rPr>
        <w:t>Код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75865" cy="45924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5865" cy="459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22 – Код программы задачи № 5</w:t>
      </w:r>
    </w:p>
    <w:p>
      <w:pPr>
        <w:keepNext/>
        <w:spacing w:before="120"/>
      </w:pPr>
      <w:r>
        <w:rPr>
          <w:b/>
          <w:i w:val="0"/>
        </w:rPr>
        <w:t>Результат работы программы: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5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23 – Результат работы программы задачи № 5 (N = 1)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5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24 – Результат работы программы задачи № 5 (N = 3)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1501" cy="4904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5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1501" cy="49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  <w:i w:val="0"/>
        </w:rPr>
        <w:t>Рисунок 25 – Результат работы программы задачи № 5 (N = 5)</w:t>
      </w:r>
    </w:p>
    <w:p>
      <w:r>
        <w:rPr>
          <w:b w:val="0"/>
          <w:i w:val="0"/>
        </w:rPr>
        <w:t>Проверка: при N = 3 получаем s = 1 + (1! · 2!) / (2!)² + (1! · 2! · 3!) / (3!)³ = 1 + 2 / 4 + 12 / 216 = 1 + 0,5 + 0,055556 ≈ 1,55556, что совпадает с выводом программы.</w:t>
      </w:r>
    </w:p>
    <w:p>
      <w:pPr>
        <w:keepNext/>
        <w:spacing w:before="120"/>
        <w:ind w:firstLine="0"/>
      </w:pPr>
      <w:r>
        <w:rPr>
          <w:b/>
          <w:i w:val="0"/>
        </w:rPr>
        <w:t>Ответы на контрольные вопросы:</w:t>
      </w:r>
    </w:p>
    <w:p>
      <w:r>
        <w:rPr>
          <w:b/>
          <w:i w:val="0"/>
        </w:rPr>
        <w:t>1. Опишите, из чего состоит схема программы.</w:t>
      </w:r>
    </w:p>
    <w:p>
      <w:r>
        <w:rPr>
          <w:b w:val="0"/>
          <w:i w:val="0"/>
        </w:rPr>
        <w:t>Схема программы состоит из символов процесса, указывающих фактические операции обработки данных (включая символы, определяющие путь с учетом логических условий), линейных символов, указывающих поток управления, и специальных символов, облегчающих написание и чтение схемы (соединители, комментарии).</w:t>
      </w:r>
    </w:p>
    <w:p>
      <w:r>
        <w:rPr>
          <w:b/>
          <w:i w:val="0"/>
        </w:rPr>
        <w:t>2. Дайте определение понятию «алгоритм».</w:t>
      </w:r>
    </w:p>
    <w:p>
      <w:r>
        <w:rPr>
          <w:b w:val="0"/>
          <w:i w:val="0"/>
        </w:rPr>
        <w:t>Алгоритм — это конечная последовательность точно определенных действий (инструкций), выполнение которых приводит к решению поставленной задачи за конечное число шагов. Алгоритм обладает свойствами дискретности, определенности, результативности, конечности и массовости.</w:t>
      </w:r>
    </w:p>
    <w:p>
      <w:r>
        <w:rPr>
          <w:b/>
          <w:i w:val="0"/>
        </w:rPr>
        <w:t>3. Укажите базовые структуры алгоритмов.</w:t>
      </w:r>
    </w:p>
    <w:p>
      <w:r>
        <w:rPr>
          <w:b w:val="0"/>
          <w:i w:val="0"/>
        </w:rPr>
        <w:t>Базовыми структурами алгоритмов являются следование (линейная структура), ветвление (if, if…else, switch…case) и цикл (с предусловием, с постусловием и с параметром).</w:t>
      </w:r>
    </w:p>
    <w:p>
      <w:r>
        <w:rPr>
          <w:b/>
          <w:i w:val="0"/>
        </w:rPr>
        <w:t>4. Раскройте понятие «условный оператор».</w:t>
      </w:r>
    </w:p>
    <w:p>
      <w:r>
        <w:rPr>
          <w:b w:val="0"/>
          <w:i w:val="0"/>
        </w:rPr>
        <w:t>Условный оператор — оператор, который выбирает, какое действие выполнить, в зависимости от истинности логического условия. В C++ это оператор if (условие) { … } else { … }: если условие истинно, выполняется первая ветвь, иначе — ветвь else (она может отсутствовать).</w:t>
      </w:r>
    </w:p>
    <w:p>
      <w:r>
        <w:rPr>
          <w:b/>
          <w:i w:val="0"/>
        </w:rPr>
        <w:t>5. Укажите, для чего используется блок процесса в блок-схемах.</w:t>
      </w:r>
    </w:p>
    <w:p>
      <w:r>
        <w:rPr>
          <w:b w:val="0"/>
          <w:i w:val="0"/>
        </w:rPr>
        <w:t>Блок «Процесс» (прямоугольник) обозначает выполнение операции или группы операций, в результате которых изменяется значение, форма представления или расположение данных, например, присваивание или вычисление по формуле.</w:t>
      </w:r>
    </w:p>
    <w:p>
      <w:r>
        <w:rPr>
          <w:b/>
          <w:i w:val="0"/>
        </w:rPr>
        <w:t>6. Укажите, для чего используется блок решения в блок-схемах.</w:t>
      </w:r>
    </w:p>
    <w:p>
      <w:r>
        <w:rPr>
          <w:b w:val="0"/>
          <w:i w:val="0"/>
        </w:rPr>
        <w:t>Блок «Решение» (ромб) используется для выбора направления выполнения алгоритма в зависимости от условия. Он имеет один вход и не менее двух выходов; при двух выходах на них подписывается результат проверки «да» / «нет».</w:t>
      </w:r>
    </w:p>
    <w:p>
      <w:r>
        <w:rPr>
          <w:b/>
          <w:i w:val="0"/>
        </w:rPr>
        <w:t>7. Укажите, какие параметры должны быть у блоков в блок-схемах алгоритмов.</w:t>
      </w:r>
    </w:p>
    <w:p>
      <w:r>
        <w:rPr>
          <w:b w:val="0"/>
          <w:i w:val="0"/>
        </w:rPr>
        <w:t>Размеры символов определяются параметрами a и b: размер a выбирается из ряда 10, 15, 20 мм (допускается увеличивать на число, кратное 5 мм), размер b равен 1,5a. Записи внутри символа должны читаться слева направо и сверху вниз, основное направление потока — сверху вниз и слева направо, линии в неосновном направлении обозначаются стрелками.</w:t>
      </w:r>
    </w:p>
    <w:p>
      <w:r>
        <w:rPr>
          <w:b/>
          <w:i w:val="0"/>
        </w:rPr>
        <w:t>8. Приведите примеры задачи и блок-схемы к ней, в которой используется оператор выбора.</w:t>
      </w:r>
    </w:p>
    <w:p>
      <w:r>
        <w:rPr>
          <w:b w:val="0"/>
          <w:i w:val="0"/>
        </w:rPr>
        <w:t>Пример задачи: по номеру дня недели (от 1 до 7) вывести его название. В блок-схеме из блока «Решение», внутри которого записана переменная day, выходит несколько линий, подписанных значениями 1, 2, …, 7; на каждой линии стоит блок вывода соответствующего названия, а отдельная линия «иначе» ведет к выводу сообщения об ошибке. Все линии затем сходятся перед блоком «Конец». В программе это реализуется оператором switch (day) { case 1: … default: … }.</w:t>
      </w:r>
    </w:p>
    <w:p>
      <w:r>
        <w:rPr>
          <w:b/>
          <w:i w:val="0"/>
        </w:rPr>
        <w:t>9. Приведите примеры задачи и блок-схемы к ней, в которой используется циклический оператор.</w:t>
      </w:r>
    </w:p>
    <w:p>
      <w:r>
        <w:rPr>
          <w:b w:val="0"/>
          <w:i w:val="0"/>
        </w:rPr>
        <w:t>Примером служит задача № 4 данного варианта (рисунок 17): для перебора элементов массива используется цикл for, изображенный блоком «Подготовка» (шестиугольник) с записью «i = 0; i &lt; n; i = i + 1»; тело цикла выполняется для каждого значения i, после чего линия возвращается в блок цикла, а по окончании цикла управление передается следующему блоку. Вложенные циклы показаны в задаче № 5.</w:t>
      </w:r>
    </w:p>
    <w:p>
      <w:pPr>
        <w:keepNext/>
        <w:spacing w:before="120"/>
        <w:ind w:firstLine="0"/>
      </w:pPr>
      <w:r>
        <w:rPr>
          <w:b/>
          <w:i w:val="0"/>
        </w:rPr>
        <w:t>Вывод:</w:t>
      </w:r>
    </w:p>
    <w:p>
      <w:r>
        <w:rPr>
          <w:b w:val="0"/>
          <w:i w:val="0"/>
        </w:rPr>
        <w:t>В ходе выполнения лабораторной работы были сформированы практические навыки по основам построения базовых алгоритмов. Были разработаны линейные (задачи № 1 и № 2), разветвляющийся (задача № 3) и циклические (задачи № 4 и № 5) алгоритмы, построены их блок-схемы в соответствии с ГОСТ 19.701-90, а сами алгоритмы реализованы на языке C++ с использованием арифметических операций, математических функций библиотеки cmath, условного оператора if…else, цикла for, в том числе вложенного, и динамического массива. Работа программ проверена на тестовых данных, результаты совпадают с ручным расчетом.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