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862"/>
        <w:gridCol w:w="751"/>
        <w:gridCol w:w="974"/>
        <w:gridCol w:w="974"/>
        <w:gridCol w:w="751"/>
        <w:gridCol w:w="751"/>
        <w:gridCol w:w="862"/>
        <w:gridCol w:w="751"/>
        <w:gridCol w:w="751"/>
        <w:gridCol w:w="751"/>
        <w:gridCol w:w="751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mpg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cyl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disp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hp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drat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wt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qsec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vs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am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gear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b/>
                <w:sz w:val="20"/>
                <w:szCs w:val="20"/>
                <w:color w:val="000000"/>
              </w:rPr>
              <w:t xml:space="preserve">carb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2.620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16.460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3.900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22.800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3.850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2.320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18.610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21.400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3.215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7"/>
        </w:trPr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18.700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360.000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175.000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3.150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17.020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2.000</w:t>
            </w:r>
          </w:p>
        </w:tc>
      </w:tr>
      <w:tr>
        <w:trPr>
          <w:trHeight w:val="397"/>
        </w:trPr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18.100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225.000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105.000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2.760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3.460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20.220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3.000</w:t>
            </w:r>
          </w:p>
        </w:tc>
        <w:tc>
          <w:tcPr>
            <w:tcBorders>
              <w:bottom w:val="single" w:sz="8" w:space="0" w:color="000000"/>
              <w:top w:val="single" w:sz="4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2018-01-08T18:20:26Z</dcterms:modified>
  <cp:category/>
</cp:coreProperties>
</file>