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3.2901954650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93238" cy="839213"/>
            <wp:effectExtent b="0" l="0" r="0" t="0"/>
            <wp:docPr id="122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238" cy="83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99264" cy="1596600"/>
            <wp:effectExtent b="0" l="0" r="0" t="0"/>
            <wp:docPr id="124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264" cy="159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4115447998" w:lineRule="auto"/>
        <w:ind w:left="4511.852111816406" w:right="4502.9254150390625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Making Decarbonisation Profitable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Through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1959228515625" w:line="240" w:lineRule="auto"/>
        <w:ind w:left="5554.957981109619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Applied Data Science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7.7720642089844" w:line="240" w:lineRule="auto"/>
        <w:ind w:left="0" w:right="0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4.9559211730957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VISION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431640625" w:line="240" w:lineRule="auto"/>
        <w:ind w:left="465.4018211364746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Empower real estate leaders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[redacted]" w:line="240" w:lineRule="auto"/>
        <w:ind w:left="430.48181533813477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8ad5ed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8ad5ed"/>
          <w:sz w:val="36"/>
          <w:szCs w:val="36"/>
          <w:u w:val="none"/>
          <w:shd w:fill="auto" w:val="clear"/>
          <w:vertAlign w:val="baseline"/>
          <w:rtl w:val="0"/>
        </w:rPr>
        <w:t xml:space="preserve">achieve net zero portfolio growth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430.48181533813477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cfe2f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cfe2f3"/>
          <w:sz w:val="36"/>
          <w:szCs w:val="36"/>
          <w:u w:val="none"/>
          <w:shd w:fill="auto" w:val="clear"/>
          <w:vertAlign w:val="baseline"/>
          <w:rtl w:val="0"/>
        </w:rPr>
        <w:t xml:space="preserve">data science innovation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0.1568603515625" w:line="240" w:lineRule="auto"/>
        <w:ind w:left="0" w:right="76.[redacted]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8.182373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7.2010993957519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PROBLEM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086181640625" w:line="922.661247253418" w:lineRule="auto"/>
        <w:ind w:left="1058.0692291259766" w:right="801.[redacted]" w:hanging="541.7481994628906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Energy-intensive businesses face difficulty balancing emission costs with revenues and profitability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189150" cy="1189150"/>
            <wp:effectExtent b="0" l="0" r="0" t="0"/>
            <wp:docPr id="123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9150" cy="118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2558665" cy="1646325"/>
            <wp:effectExtent b="0" l="0" r="0" t="0"/>
            <wp:docPr id="119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665" cy="164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1895549" cy="1795001"/>
            <wp:effectExtent b="0" l="0" r="0" t="0"/>
            <wp:docPr id="118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549" cy="179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Companies can leverage data science to solve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07446289062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this challenge by: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300598144531" w:line="240" w:lineRule="auto"/>
        <w:ind w:left="2014.595279693603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01 Measuring Climate Transition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35.449218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02 Maximizing Revenue &amp;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3692.5586891174316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Risk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35.36743164062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Profitability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09300231933594" w:line="240" w:lineRule="auto"/>
        <w:ind w:left="0" w:right="136.96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5.14108657836914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SOLUTION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816162109375" w:line="256.80599212646484" w:lineRule="auto"/>
        <w:ind w:left="518.6112976074219" w:right="3888.114013671875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pgSz w:h="8100" w:w="14400" w:orient="landscape"/>
          <w:pgMar w:bottom="206.1988067626953" w:top="123.800048828125" w:left="147.60000228881836" w:right="71.25" w:header="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Innovative business model enabled by powerful new SaaS technology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702874" cy="701700"/>
            <wp:effectExtent b="0" l="0" r="0" t="0"/>
            <wp:docPr id="121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874" cy="7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Users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80310" cy="1670701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310" cy="167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95800" cy="795800"/>
            <wp:effectExtent b="0" l="0" r="0" t="0"/>
            <wp:docPr id="116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800" cy="7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9.0359497070312" w:line="249.9137020111084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Consultancies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Carbon Disclosure  Organizations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95800" cy="272382"/>
            <wp:effectExtent b="0" l="0" r="0" t="0"/>
            <wp:docPr id="115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800" cy="272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914400" cy="914400"/>
            <wp:effectExtent b="0" l="0" r="0" t="0"/>
            <wp:docPr id="117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0971" cy="537705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71" cy="53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25750" cy="725750"/>
            <wp:effectExtent b="0" l="0" r="0" t="0"/>
            <wp:docPr id="111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5750" cy="72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03369140625" w:line="230.1753044128418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5760" cy="36576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Standardized Data Format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365760" cy="365760"/>
            <wp:effectExtent b="0" l="0" r="0" t="0"/>
            <wp:docPr id="114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Simple Pricing Plans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571899414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365760" cy="365760"/>
            <wp:effectExtent b="0" l="0" r="0" t="0"/>
            <wp:docPr id="11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Proprietary Machine Learning Models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760864257812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80% Fewer Man Hours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(than conventional in-house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processes or consultancies)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446594238281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100% Transparent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(data and models easily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verifiable by qualified auditors)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44812011718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Minimized Downtime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710.9906768798828" w:right="586.[redacted]" w:header="0" w:footer="720"/>
          <w:cols w:equalWidth="0" w:num="2">
            <w:col w:space="0" w:w="6560"/>
            <w:col w:space="0" w:w="65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(avoid revenue losses due to confusion,  inefficiency, and dissatisfied customers)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8243713378906" w:line="240" w:lineRule="auto"/>
        <w:ind w:left="0" w:right="72.469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BUSINESS MODEL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85888671875" w:line="199.92000102996826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SaaS subscription based on revenue sharing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5496826171875" w:line="237.88703441619873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19150" cy="5191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50" cy="5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26825" cy="526825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25" cy="52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Databases ML Applications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2749891</wp:posOffset>
            </wp:positionH>
            <wp:positionV relativeFrom="paragraph">
              <wp:posOffset>421248</wp:posOffset>
            </wp:positionV>
            <wp:extent cx="903600" cy="90360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600" cy="90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[redacted]" w:line="377.4133014678955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99846" cy="216001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9846" cy="216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34156" cy="270001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156" cy="270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32143" cy="270001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143" cy="270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70000" cy="2700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" cy="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69421" cy="2700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421" cy="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0000" cy="2700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05000" cy="2700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000" cy="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48525" cy="33982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8525" cy="33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0925" cy="539325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925" cy="53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70925" cy="539325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925" cy="53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01200" cy="29271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200" cy="2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01200" cy="29271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1200" cy="2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[Team member]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-4854210</wp:posOffset>
            </wp:positionH>
            <wp:positionV relativeFrom="paragraph">
              <wp:posOffset>100003</wp:posOffset>
            </wp:positionV>
            <wp:extent cx="365098" cy="40500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098" cy="4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-5781261</wp:posOffset>
            </wp:positionH>
            <wp:positionV relativeFrom="paragraph">
              <wp:posOffset>69271</wp:posOffset>
            </wp:positionV>
            <wp:extent cx="699694" cy="466463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694" cy="466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$0 Implementation Fee (only 3rd party vendors)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67626953125" w:line="313.02772521972656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46386" cy="2160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386" cy="216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Ambient SaaS Subscription Revenue Realized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865478515625" w:line="735.4170799255371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6013.2464599609375" w:right="1498.74023437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Process Optimization Predictive Maintenance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1962280273438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of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122995</wp:posOffset>
            </wp:positionV>
            <wp:extent cx="519131" cy="270000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31" cy="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122995</wp:posOffset>
            </wp:positionV>
            <wp:extent cx="526832" cy="270001"/>
            <wp:effectExtent b="0" l="0" r="0" t="0"/>
            <wp:wrapSquare wrapText="righ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32" cy="270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Feeds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24792480468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402999" cy="26999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99" cy="26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540000" cy="270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50143432617188" w:line="239.9040126800537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of  Applications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Asset Optimization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0799255371094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AI-based Demand Response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0805358886719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AI-based Light Control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165908813476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857.8373718261719" w:right="143.719482421875" w:header="0" w:footer="720"/>
          <w:cols w:equalWidth="0" w:num="3">
            <w:col w:space="0" w:w="4140"/>
            <w:col w:space="0" w:w="4140"/>
            <w:col w:space="0" w:w="41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.0410881042480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COMPETITION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8603515625" w:line="240" w:lineRule="auto"/>
        <w:ind w:left="397.7810859680176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We focus on improving financial performance of energy-intensive industries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933837890625" w:line="240" w:lineRule="auto"/>
        <w:ind w:left="0" w:right="6022.46520996093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Enterprise / Finance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287841796875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77003</wp:posOffset>
            </wp:positionV>
            <wp:extent cx="1350600" cy="707836"/>
            <wp:effectExtent b="0" l="0" r="0" t="0"/>
            <wp:wrapSquare wrapText="righ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0600" cy="707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0223388671875" w:line="240" w:lineRule="auto"/>
        <w:ind w:left="0" w:right="2059.8083496093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Enterprise Solution for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-147234</wp:posOffset>
            </wp:positionV>
            <wp:extent cx="1654515" cy="355894"/>
            <wp:effectExtent b="0" l="0" r="0" t="0"/>
            <wp:wrapSquare wrapText="right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515" cy="3558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-952147</wp:posOffset>
            </wp:positionH>
            <wp:positionV relativeFrom="paragraph">
              <wp:posOffset>-6180</wp:posOffset>
            </wp:positionV>
            <wp:extent cx="1003753" cy="1002085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3753" cy="1002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2607.20825195312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Energy-Intensive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105683</wp:posOffset>
            </wp:positionV>
            <wp:extent cx="788531" cy="788531"/>
            <wp:effectExtent b="0" l="0" r="0" t="0"/>
            <wp:wrapSquare wrapText="right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531" cy="7885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3319.[redacted]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Industries: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77117</wp:posOffset>
            </wp:positionV>
            <wp:extent cx="611900" cy="611900"/>
            <wp:effectExtent b="0" l="0" r="0" t="0"/>
            <wp:wrapSquare wrapText="righ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00" cy="61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2097.60864257812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Buildings, Real Estate,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2387.009277343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Transportation and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3463.1433105468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Logistics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9371337890625" w:line="245.8659839630127" w:lineRule="auto"/>
        <w:ind w:left="533.6310577392578" w:right="476.226806640625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Industry Ag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3.333333333333336"/>
          <w:szCs w:val="33.333333333333336"/>
          <w:u w:val="single"/>
          <w:shd w:fill="auto" w:val="clear"/>
          <w:vertAlign w:val="superscript"/>
          <w:rtl w:val="0"/>
        </w:rPr>
        <w:t xml:space="preserve">nostic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1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Specialized A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pplications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263363" cy="3559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3363" cy="3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071837" cy="37956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837" cy="379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487096786499" w:lineRule="auto"/>
        <w:ind w:left="1998.2267761230469" w:right="2094.43359375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708444" cy="265759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444" cy="265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607686" cy="3559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686" cy="3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52089" cy="65209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089" cy="65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41957" cy="64195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57" cy="641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251871" cy="49708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1871" cy="497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700950" cy="89114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50" cy="891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654500" cy="565289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500" cy="565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700933" cy="700935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933" cy="700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Device / Equipment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Focus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1172866821289" w:line="240" w:lineRule="auto"/>
        <w:ind w:left="0" w:right="137.24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9.04748916625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Use Case Deep Dive – Ambient Systems and Team Past Experience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1005859375" w:line="240" w:lineRule="auto"/>
        <w:ind w:left="0" w:right="125.[redacted]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47425" cy="1754082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25" cy="1754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950468" cy="1754075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468" cy="175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647424" cy="1764539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424" cy="1764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Optimising for maximum Crop  output and quality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6259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Indoor Farm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636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Singapore, 2021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95776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4"/>
          <w:szCs w:val="14"/>
          <w:u w:val="none"/>
          <w:shd w:fill="auto" w:val="clear"/>
          <w:vertAlign w:val="baseline"/>
          <w:rtl w:val="0"/>
        </w:rPr>
        <w:t xml:space="preserve">Founder sole inventor of Singapore patent for indoor farming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Optimising Energy Costs for  Profitability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6259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Gold &amp; Nickel Mines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636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Africa and Central America, 2014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95776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4"/>
          <w:szCs w:val="14"/>
          <w:u w:val="none"/>
          <w:shd w:fill="auto" w:val="clear"/>
          <w:vertAlign w:val="baseline"/>
          <w:rtl w:val="0"/>
        </w:rPr>
        <w:t xml:space="preserve">Saved $130MM of annual energy costs for world’s biggest gold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Distributing Finite Energy  Optimally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6259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Sustainable Energy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636230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772.7744293212891" w:right="968.09814453125" w:header="0" w:footer="720"/>
          <w:cols w:equalWidth="0" w:num="3">
            <w:col w:space="0" w:w="4220"/>
            <w:col w:space="0" w:w="4220"/>
            <w:col w:space="0" w:w="42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Nepal, Cambodia, Indonesia, 2017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57641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4"/>
          <w:szCs w:val="14"/>
          <w:u w:val="none"/>
          <w:shd w:fill="auto" w:val="clear"/>
          <w:vertAlign w:val="baseline"/>
          <w:rtl w:val="0"/>
        </w:rPr>
        <w:t xml:space="preserve">optimization using machine learning and sensor networks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901395797729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863.2383728027344" w:right="648.7597656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mining company using Big Data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14"/>
          <w:szCs w:val="14"/>
          <w:u w:val="none"/>
          <w:shd w:fill="auto" w:val="clear"/>
          <w:vertAlign w:val="baseline"/>
          <w:rtl w:val="0"/>
        </w:rPr>
        <w:t xml:space="preserve">Developed 200+ solar energy, energy storage, and smart grid  projects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9302673339844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Equipment  Settings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-27154</wp:posOffset>
            </wp:positionV>
            <wp:extent cx="731520" cy="731520"/>
            <wp:effectExtent b="0" l="0" r="0" t="0"/>
            <wp:wrapSquare wrapText="right" distB="19050" distT="19050" distL="19050" distR="1905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CO2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1892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3246917724609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Crop Output &amp;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Quality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620605468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Energy  Intensity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680691</wp:posOffset>
            </wp:positionH>
            <wp:positionV relativeFrom="paragraph">
              <wp:posOffset>-181054</wp:posOffset>
            </wp:positionV>
            <wp:extent cx="731520" cy="731520"/>
            <wp:effectExtent b="0" l="0" r="0" t="0"/>
            <wp:wrapSquare wrapText="left" distB="19050" distT="19050" distL="19050" distR="1905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362060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Unit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Economics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18103027343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Finite Available  Power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2362060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Energy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-113029</wp:posOffset>
            </wp:positionV>
            <wp:extent cx="731520" cy="731520"/>
            <wp:effectExtent b="0" l="0" r="0" t="0"/>
            <wp:wrapSquare wrapText="right" distB="19050" distT="19050" distL="19050" distR="1905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Allocation per  Equipment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674911499023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908.3039093017578" w:right="147.[redacted]" w:header="0" w:footer="720"/>
          <w:cols w:equalWidth="0" w:num="6">
            <w:col w:space="0" w:w="2240"/>
            <w:col w:space="0" w:w="2240"/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7.041072845459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ABOUT US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85888671875" w:line="240" w:lineRule="auto"/>
        <w:ind w:left="487.2410774230957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Ambient Leadership Team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5872802734375" w:line="240" w:lineRule="auto"/>
        <w:ind w:left="0" w:right="2981.8103027343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Mentors &amp; Advisors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07568359375" w:line="240" w:lineRule="auto"/>
        <w:ind w:left="0" w:right="461.2683105468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2614625" cy="1742651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25" cy="1742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370671" cy="12420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0671" cy="1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242000" cy="124200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00" cy="1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1242000" cy="12420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00" cy="1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  <w:rtl w:val="0"/>
        </w:rPr>
        <w:t xml:space="preserve">[Team member]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CEO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4005126953125" w:line="245.23512840270996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Serial entrepreneur and inventor with 5 years of  experience across sustainable energy and  machine learning in Canada and APAC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10111618041992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  <w:rtl w:val="0"/>
        </w:rPr>
        <w:t xml:space="preserve">Dr. [Team member]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Experienced technology  executive, investor, and  educator with 35 years of  leadership experience at  Oracle and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1397094726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Hewlett-Packard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  <w:rtl w:val="0"/>
        </w:rPr>
        <w:t xml:space="preserve">[Third party]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400146484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Thought leader and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5.23512840270996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influencer in areas of future  of work and human capital  with over 50,000 followers  across LinkedIn, Spotify,  and Youtube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  <w:rtl w:val="0"/>
        </w:rPr>
        <w:t xml:space="preserve">[Team member]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400146484375" w:line="249.67778205871582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268.3049774169922" w:right="277.642822265625" w:header="0" w:footer="720"/>
          <w:cols w:equalWidth="0" w:num="4">
            <w:col w:space="0" w:w="3220"/>
            <w:col w:space="0" w:w="3220"/>
            <w:col w:space="0" w:w="3220"/>
            <w:col w:space="0" w:w="32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Experienced engineer and  entrepreneur mentoring  innovative IoT and AI  spin-offs at the National  University of Singapore  (NUS).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4794616699219" w:line="386.184682846069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225" cy="409969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225" cy="409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09975" cy="409975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75" cy="4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09975" cy="409975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75" cy="4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0" cy="410382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410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0" cy="41040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4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0" cy="41040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4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0" cy="410400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4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0" cy="410401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410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0" cy="410401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410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0" cy="410402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410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1480" cy="41148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1480" cy="41148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1480" cy="41148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7.041072845459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ABOUT US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85888671875" w:line="240" w:lineRule="auto"/>
        <w:ind w:left="487.8010749816894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The team behind Ambient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5977783203125" w:line="240" w:lineRule="auto"/>
        <w:ind w:left="0" w:right="1445.897216796875" w:firstLine="0"/>
        <w:jc w:val="righ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Supported by: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9755859375" w:line="362.988224029541" w:lineRule="auto"/>
        <w:ind w:left="11202.930908203125" w:right="599.59716796875" w:hanging="10731.[redacted]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895849" cy="236391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849" cy="236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42000" cy="12420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00" cy="1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42000" cy="1242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00" cy="12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42000" cy="1242745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00" cy="1242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242000" cy="124349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000" cy="124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125000" cy="2700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3600158691406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  <w:rtl w:val="0"/>
        </w:rPr>
        <w:t xml:space="preserve">[Team member]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400146484375" w:line="245.23507118225098" w:lineRule="auto"/>
        <w:ind w:left="14.079971313476562" w:right="585.706787109375" w:hanging="10.719985961914062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Software Engineering  Intern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96484375" w:line="245.23507118225098" w:lineRule="auto"/>
        <w:ind w:left="0" w:right="399.146728515625" w:firstLine="4.16000366210937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CS Master student from  National University of  Singapore School of  Computing. Focused on  software development.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299987792968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  <w:rtl w:val="0"/>
        </w:rPr>
        <w:t xml:space="preserve">[Third party]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400146484375" w:line="245.23509979248047" w:lineRule="auto"/>
        <w:ind w:left="18.55987548828125" w:right="281.38671875" w:firstLine="15.5200195312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Data Analyst Intern Statistics Master student  from National University  of Singapore. Experience  in applied data mining,  machine learning, and  deep learning.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29968261718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  <w:rtl w:val="0"/>
        </w:rPr>
        <w:t xml:space="preserve">[Third party]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400146484375" w:line="245.23509979248047" w:lineRule="auto"/>
        <w:ind w:left="36.[redacted]" w:right="282.3468017578125" w:firstLine="17.91992187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Data Analyst Intern Undergraduate majoring  in Data Science and  Analytics from National  University of Singapore. Experience in data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507080078125" w:line="240" w:lineRule="auto"/>
        <w:ind w:left="43.200073242187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cleaning, visualization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.95715332031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59b0f2"/>
          <w:sz w:val="18"/>
          <w:szCs w:val="18"/>
          <w:u w:val="none"/>
          <w:shd w:fill="auto" w:val="clear"/>
          <w:vertAlign w:val="baseline"/>
          <w:rtl w:val="0"/>
        </w:rPr>
        <w:t xml:space="preserve">[Third party]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1757143</wp:posOffset>
            </wp:positionH>
            <wp:positionV relativeFrom="paragraph">
              <wp:posOffset>-243927</wp:posOffset>
            </wp:positionV>
            <wp:extent cx="1895850" cy="706980"/>
            <wp:effectExtent b="0" l="0" r="0" t="0"/>
            <wp:wrapSquare wrapText="left" distB="19050" distT="19050" distL="19050" distR="1905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850" cy="706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400146484375" w:line="240" w:lineRule="auto"/>
        <w:ind w:left="210.476684570312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Marketing Intern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3974609375" w:line="245.23515701293945" w:lineRule="auto"/>
        <w:ind w:left="194.9566650390625" w:right="134.1094970703125" w:firstLine="14.560546875"/>
        <w:jc w:val="both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Undergraduate major in  Business Administration  from National University  of Singapore specializing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1627260</wp:posOffset>
            </wp:positionH>
            <wp:positionV relativeFrom="paragraph">
              <wp:posOffset>270697</wp:posOffset>
            </wp:positionV>
            <wp:extent cx="678872" cy="640080"/>
            <wp:effectExtent b="0" l="0" r="0" t="0"/>
            <wp:wrapSquare wrapText="left" distB="19050" distT="19050" distL="19050" distR="1905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872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2366125</wp:posOffset>
            </wp:positionH>
            <wp:positionV relativeFrom="paragraph">
              <wp:posOffset>270697</wp:posOffset>
            </wp:positionV>
            <wp:extent cx="640080" cy="640080"/>
            <wp:effectExtent b="0" l="0" r="0" t="0"/>
            <wp:wrapSquare wrapText="left" distB="19050" distT="19050" distL="19050" distR="1905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3066199</wp:posOffset>
            </wp:positionH>
            <wp:positionV relativeFrom="paragraph">
              <wp:posOffset>270697</wp:posOffset>
            </wp:positionV>
            <wp:extent cx="703187" cy="640080"/>
            <wp:effectExtent b="0" l="0" r="0" t="0"/>
            <wp:wrapSquare wrapText="left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187" cy="640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507080078125" w:line="245.23507118225098" w:lineRule="auto"/>
        <w:ind w:left="210.4766845703125" w:right="73.7884521484375" w:hanging="4.959716796875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673.4513854980469" w:right="4280.[redacted]" w:header="0" w:footer="720"/>
          <w:cols w:equalWidth="0" w:num="4">
            <w:col w:space="0" w:w="2380"/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in marketing and finance.  Focused on marketing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594546" cy="404309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546" cy="4043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1" cy="4104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1" cy="4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0" cy="4104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0" cy="41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1" cy="541564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1" cy="541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1" cy="541564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1" cy="541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1" cy="54156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1" cy="541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410401" cy="54156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01" cy="541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702833" cy="64008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833" cy="640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1647093" cy="1015679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093" cy="1015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and machine learning.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campaigns.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41412353515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5478.0914306640625" w:right="207.9321289062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6.0078620910645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The Ask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2966918945312" w:line="239.90405559539795" w:lineRule="auto"/>
        <w:ind w:left="870.0478363037109" w:right="1478.50341796875" w:hanging="22.320022583007812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We will need $150k to complete a POC in Singapore in the next 12  months.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6.5789794921875" w:line="240" w:lineRule="auto"/>
        <w:ind w:left="0" w:right="137.75756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693238" cy="839213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3238" cy="83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599264" cy="15966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264" cy="159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8406982422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cfe2f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Empowering real estate leaders to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8ad5ed"/>
          <w:sz w:val="36"/>
          <w:szCs w:val="36"/>
          <w:u w:val="none"/>
          <w:shd w:fill="auto" w:val="clear"/>
          <w:vertAlign w:val="baseline"/>
          <w:rtl w:val="0"/>
        </w:rPr>
        <w:t xml:space="preserve">achieve net zero portfolio growth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cfe2f3"/>
          <w:sz w:val="36"/>
          <w:szCs w:val="36"/>
          <w:u w:val="none"/>
          <w:shd w:fill="auto" w:val="clear"/>
          <w:vertAlign w:val="baseline"/>
          <w:rtl w:val="0"/>
        </w:rPr>
        <w:t xml:space="preserve">data science innovation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5.154724121094" w:line="359.85589027404785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97a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Scan to Learn More or Contact us at: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97a7"/>
          <w:sz w:val="24"/>
          <w:szCs w:val="24"/>
          <w:highlight w:val="black"/>
          <w:u w:val="single"/>
          <w:vertAlign w:val="baseline"/>
          <w:rtl w:val="0"/>
        </w:rPr>
        <w:t xml:space="preserve">www.ambientsystems.ai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97a7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1793511</wp:posOffset>
            </wp:positionH>
            <wp:positionV relativeFrom="paragraph">
              <wp:posOffset>-20434</wp:posOffset>
            </wp:positionV>
            <wp:extent cx="811630" cy="811630"/>
            <wp:effectExtent b="0" l="0" r="0" t="0"/>
            <wp:wrapSquare wrapText="left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630" cy="811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0641326904296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775.1026916503906" w:right="2066.[redacted]" w:header="0" w:footer="720"/>
          <w:cols w:equalWidth="0" w:num="2">
            <w:col w:space="0" w:w="5780"/>
            <w:col w:space="0" w:w="5780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team@ambientsystems.ai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1.92758560180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Appendix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highlight w:val="black"/>
          <w:u w:val="single"/>
          <w:vertAlign w:val="baseline"/>
          <w:rtl w:val="0"/>
        </w:rPr>
        <w:t xml:space="preserve">Demo Video Link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9.2782592773438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Create a Free Demo Account at: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[Third party]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4837799072266" w:line="240" w:lineRule="auto"/>
        <w:ind w:left="0" w:right="136.0998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Quick Wins With Ambient Systems: Rapid impact with data you probably already have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1.0668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Legend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168945312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Evaluate data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.356689453125" w:line="233.23998928070068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Ambient  (In-House)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23998928070068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987.0075225830078" w:right="427.[redacted]" w:header="0" w:footer="720"/>
          <w:cols w:equalWidth="0" w:num="3">
            <w:col w:space="0" w:w="4340"/>
            <w:col w:space="0" w:w="4340"/>
            <w:col w:space="0" w:w="434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Customer and  Vendors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6663818359375" w:line="239.90368366241455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[Team member]  Requirements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0.1849365234375" w:line="216.58000946044922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Identify Business  Priorities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03417968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Co-Develop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Use-Case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readiness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1676635742188" w:line="239.90394115447998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Provide gap  analysis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3.08105468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Backstage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691772460938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BMS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9281005859375" w:line="239.90408420562744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Connect data feeds to 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1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centralized data hub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(cloud or on-premise)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.560180664062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Connect APIs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4691772460938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 BMS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82604980468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Insights &amp; Outputs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1.0745239257812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Front-Stage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Presentation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969177246093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Carbon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Measurement &amp;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136.7921447753906" w:right="883.[redacted]" w:header="0" w:footer="720"/>
          <w:cols w:equalWidth="0" w:num="4">
            <w:col w:space="0" w:w="3100"/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Scoring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6308288574219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Sensors and IoT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5072898864746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Data Visualization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Connect IoT and  Sensors Gateway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2206268310547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SGX / SEC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Sustainability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Reporting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4471.34765625" w:right="147.462158203125" w:header="0" w:footer="720"/>
          <w:cols w:equalWidth="0" w:num="3"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PLATFORM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19604492187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Ambient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654.8011016845703" w:right="427.[redacted]" w:header="0" w:footer="720"/>
          <w:cols w:equalWidth="0" w:num="2">
            <w:col w:space="0" w:w="6660"/>
            <w:col w:space="0" w:w="66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Legend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Customer and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Data-driven Solutions for Customers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132080078125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12"/>
          <w:szCs w:val="12"/>
          <w:u w:val="none"/>
          <w:shd w:fill="auto" w:val="clear"/>
          <w:vertAlign w:val="baseline"/>
          <w:rtl w:val="0"/>
        </w:rPr>
        <w:t xml:space="preserve">(In-House)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555.841064453125" w:right="636.353759765625" w:header="0" w:footer="720"/>
          <w:cols w:equalWidth="0" w:num="3">
            <w:col w:space="0" w:w="4420"/>
            <w:col w:space="0" w:w="4420"/>
            <w:col w:space="0" w:w="4420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Vendors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3192138671875" w:line="240" w:lineRule="auto"/>
        <w:ind w:left="0" w:right="1466.57958984375" w:firstLine="0"/>
        <w:jc w:val="righ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Data Data Science [Team member] Outcomes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[redacted]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Technica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74633121490479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0000" cy="3600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BIM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6403808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60000" cy="360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74633121490479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60000" cy="3600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BMS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64038085937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60000" cy="360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3696327209473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Data Engineering Module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(both real-time and historical data)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5277099609375" w:line="240.63091278076172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538.2186126708984" w:right="742.049560546875" w:header="0" w:footer="720"/>
          <w:cols w:equalWidth="0" w:num="5">
            <w:col w:space="0" w:w="2640"/>
            <w:col w:space="0" w:w="2640"/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80% Fewer Man Hours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(than conventional in-house  processes or consultancies)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6.636962890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Ris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CMMS BOM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352172851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Energy Prices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73303222656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Climate Risks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470.2918338775635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(Direct &amp; Transition) Commodity Prices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6520385742188" w:line="241.2367343902588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Machine Learning Module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(proprietary and patent-pending)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.9187622070312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100% Transparent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1995849609375" w:line="239.9036979675293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538.2186126708984" w:right="616.39892578125" w:header="0" w:footer="720"/>
          <w:cols w:equalWidth="0" w:num="4">
            <w:col w:space="0" w:w="3320"/>
            <w:col w:space="0" w:w="3320"/>
            <w:col w:space="0" w:w="3320"/>
            <w:col w:space="0" w:w="33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(data and models easily  verifiable by qualified auditors)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0967712402344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Operationa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0000" cy="360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9323444366455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60000" cy="360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.52900505065918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60000" cy="3600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60000" cy="3600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2367343902588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Output Automation Module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(includes reporting and controls)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42498779296875" w:line="240.40377616882324" w:lineRule="auto"/>
        <w:ind w:left="0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538.2186126708984" w:right="744.72900390625" w:header="0" w:footer="720"/>
          <w:cols w:equalWidth="0" w:num="5">
            <w:col w:space="0" w:w="2640"/>
            <w:col w:space="0" w:w="2640"/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Minimized Downtown </w:t>
      </w: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(avoid revenue losses due to  confusion, inefficiency, and  dissatisfied customers) 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42.1726417541504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Gas Fuel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94469738006592" w:lineRule="auto"/>
        <w:ind w:left="0" w:right="1728.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Step 1: Upload Historical Data or Request Real-Time Integration with Your Existing Vendor via API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6858000" cy="384048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See which data feeds are connected to the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5.8051490783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platform or request new ones to be added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.21215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Step 2: See Carbon Score &amp; Data per Location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2.205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Carbon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810910</wp:posOffset>
            </wp:positionH>
            <wp:positionV relativeFrom="paragraph">
              <wp:posOffset>-620245</wp:posOffset>
            </wp:positionV>
            <wp:extent cx="6858000" cy="3840480"/>
            <wp:effectExtent b="0" l="0" r="0" t="0"/>
            <wp:wrapSquare wrapText="left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0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032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Score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7971191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provides a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09326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quick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00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snapshot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00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of how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00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well your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00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facility is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800170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doing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154052734375" w:line="239.9041128158569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469.744873046875" w:header="0" w:footer="720"/>
          <w:cols w:equalWidth="0" w:num="2">
            <w:col w:space="0" w:w="6900"/>
            <w:col w:space="0" w:w="69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Based on one of 6 SGX-approved  reporting frameworks 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6.409912109375" w:line="240" w:lineRule="auto"/>
        <w:ind w:left="0" w:right="76.21215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Step 3: Access Multiple Machine Learning Use-Cases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19580078125" w:line="239.90411281585693" w:lineRule="auto"/>
        <w:ind w:left="828.818359375" w:right="8.07006835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1500.469970703125" w:header="0" w:footer="720"/>
          <w:cols w:equalWidth="0" w:num="2">
            <w:col w:space="0" w:w="6380"/>
            <w:col w:space="0" w:w="63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  <w:rtl w:val="0"/>
        </w:rPr>
        <w:t xml:space="preserve">See customized recommendations on how to  improve the carbon score for each your facilities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5584716796875" w:line="217.462120056152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ff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6858000" cy="384048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4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.8450660705566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Automate Data Collection &amp; Output for Sustainability Reporting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318115234375" w:line="240" w:lineRule="auto"/>
        <w:ind w:left="0" w:right="743.552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SGX-Recognized Sustainable Finance Reporting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501953125" w:line="240" w:lineRule="auto"/>
        <w:ind w:left="0" w:right="3063.300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Frameworks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7568359375" w:line="239.903826713562" w:lineRule="auto"/>
        <w:ind w:left="0" w:right="897.10693359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ESG Reporting  Standards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391.35986328125" w:right="23.5876464843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7798.779296875" w:right="904.808349609375" w:header="0" w:footer="720"/>
          <w:cols w:equalWidth="0" w:num="2">
            <w:col w:space="0" w:w="2860"/>
            <w:col w:space="0" w:w="28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Focused Reporting  Standards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7.5771522521972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75150" cy="66881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5150" cy="66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942651" cy="94342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651" cy="9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507574" cy="2107751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574" cy="2107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75150" cy="6688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5150" cy="6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75150" cy="668804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5150" cy="668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3607461</wp:posOffset>
            </wp:positionH>
            <wp:positionV relativeFrom="paragraph">
              <wp:posOffset>75765</wp:posOffset>
            </wp:positionV>
            <wp:extent cx="906000" cy="906000"/>
            <wp:effectExtent b="0" l="0" r="0" t="0"/>
            <wp:wrapSquare wrapText="bothSides" distB="19050" distT="19050" distL="19050" distR="1905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000" cy="90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2.7465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942650" cy="626124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650" cy="626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75125" cy="650039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5125" cy="650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1.5267944335938" w:line="240" w:lineRule="auto"/>
        <w:ind w:left="0" w:right="76.21215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6"/>
          <w:szCs w:val="2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59370040893555" w:right="0" w:firstLine="0"/>
        <w:jc w:val="left"/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MOVING FORWARD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7742919921875" w:line="240" w:lineRule="auto"/>
        <w:ind w:left="428.2737159729004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Company Roadmap and Timeline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922607421875" w:line="240" w:lineRule="auto"/>
        <w:ind w:left="2738.5083961486816" w:right="0" w:firstLine="0"/>
        <w:jc w:val="lef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2022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01.41845703125" w:firstLine="0"/>
        <w:jc w:val="righ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perscript"/>
          <w:rtl w:val="0"/>
        </w:rPr>
        <w:t xml:space="preserve">Q1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Q2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Q3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1.40625" w:firstLine="0"/>
        <w:jc w:val="right"/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Q4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8.3856201171875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Jan Feb Mar Apr May Jun Jul Aug Sep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-1221349</wp:posOffset>
            </wp:positionH>
            <wp:positionV relativeFrom="paragraph">
              <wp:posOffset>-1478</wp:posOffset>
            </wp:positionV>
            <wp:extent cx="828000" cy="1112004"/>
            <wp:effectExtent b="0" l="0" r="0" t="0"/>
            <wp:wrapSquare wrapText="bothSides" distB="19050" distT="19050" distL="19050" distR="1905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1112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1.44775390625" w:firstLine="0"/>
        <w:jc w:val="righ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Oct Nov Dec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757568359375" w:line="240" w:lineRule="auto"/>
        <w:ind w:left="664.1307258605957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Produc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5172650</wp:posOffset>
            </wp:positionH>
            <wp:positionV relativeFrom="paragraph">
              <wp:posOffset>17127</wp:posOffset>
            </wp:positionV>
            <wp:extent cx="1242331" cy="828000"/>
            <wp:effectExtent b="0" l="0" r="0" t="0"/>
            <wp:wrapSquare wrapText="left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331" cy="82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2.439517974853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POC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15.989990234375" w:firstLine="0"/>
        <w:jc w:val="righ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147.60000228881836" w:right="71.25" w:header="0" w:footer="720"/>
          <w:cols w:equalWidth="0" w:num="1">
            <w:col w:space="0" w:w="14181.149997711182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Product Development &amp; Certification MVP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5552368164062" w:line="245.0731086730957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Customer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Fundin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133998870849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bscript"/>
          <w:rtl w:val="0"/>
        </w:rPr>
        <w:t xml:space="preserve">AgTech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Real  Estate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-1902167</wp:posOffset>
            </wp:positionH>
            <wp:positionV relativeFrom="paragraph">
              <wp:posOffset>-205973</wp:posOffset>
            </wp:positionV>
            <wp:extent cx="1242414" cy="828000"/>
            <wp:effectExtent b="0" l="0" r="0" t="0"/>
            <wp:wrapSquare wrapText="bothSides" distB="19050" distT="19050" distL="19050" distR="1905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414" cy="82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-450031</wp:posOffset>
            </wp:positionH>
            <wp:positionV relativeFrom="paragraph">
              <wp:posOffset>-205973</wp:posOffset>
            </wp:positionV>
            <wp:extent cx="1341608" cy="828000"/>
            <wp:effectExtent b="0" l="0" r="0" t="0"/>
            <wp:wrapSquare wrapText="bothSides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1608" cy="82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26098632812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28000" cy="8280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8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NUS GRIP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POC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4.37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242331" cy="8280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331" cy="8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74585" cy="8280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4585" cy="82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Maritime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-1638967</wp:posOffset>
            </wp:positionH>
            <wp:positionV relativeFrom="paragraph">
              <wp:posOffset>979113</wp:posOffset>
            </wp:positionV>
            <wp:extent cx="1242331" cy="828000"/>
            <wp:effectExtent b="0" l="0" r="0" t="0"/>
            <wp:wrapSquare wrapText="bothSides" distB="19050" distT="19050" distL="19050" distR="1905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331" cy="82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88452148437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Private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206.1988067626953" w:top="123.800048828125" w:left="807.6507568359375" w:right="835.[redacted]" w:header="0" w:footer="720"/>
          <w:cols w:equalWidth="0" w:num="3">
            <w:col w:space="0" w:w="4260"/>
            <w:col w:space="0" w:w="4260"/>
            <w:col w:space="0" w:w="4260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Investor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12637519836426" w:lineRule="auto"/>
        <w:ind w:left="1806.275634765625" w:right="1653.812255859375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$100k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POC &amp; Pre-seed Fundraising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$30k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11830139160156" w:line="240" w:lineRule="auto"/>
        <w:ind w:left="0" w:right="87.314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</w:p>
    <w:sectPr>
      <w:type w:val="continuous"/>
      <w:pgSz w:h="8100" w:w="14400" w:orient="landscape"/>
      <w:pgMar w:bottom="206.1988067626953" w:top="123.800048828125" w:left="147.60000228881836" w:right="71.25" w:header="0" w:footer="720"/>
      <w:cols w:equalWidth="0" w:num="1">
        <w:col w:space="0" w:w="14181.14999771118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9.png"/><Relationship Id="rId11" Type="http://schemas.openxmlformats.org/officeDocument/2006/relationships/image" Target="media/image116.png"/><Relationship Id="rId10" Type="http://schemas.openxmlformats.org/officeDocument/2006/relationships/image" Target="media/image121.png"/><Relationship Id="rId21" Type="http://schemas.openxmlformats.org/officeDocument/2006/relationships/image" Target="media/image33.png"/><Relationship Id="rId13" Type="http://schemas.openxmlformats.org/officeDocument/2006/relationships/image" Target="media/image117.png"/><Relationship Id="rId12" Type="http://schemas.openxmlformats.org/officeDocument/2006/relationships/image" Target="media/image1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2.png"/><Relationship Id="rId15" Type="http://schemas.openxmlformats.org/officeDocument/2006/relationships/image" Target="media/image115.png"/><Relationship Id="rId14" Type="http://schemas.openxmlformats.org/officeDocument/2006/relationships/image" Target="media/image123.png"/><Relationship Id="rId17" Type="http://schemas.openxmlformats.org/officeDocument/2006/relationships/image" Target="media/image118.png"/><Relationship Id="rId16" Type="http://schemas.openxmlformats.org/officeDocument/2006/relationships/image" Target="media/image110.png"/><Relationship Id="rId5" Type="http://schemas.openxmlformats.org/officeDocument/2006/relationships/styles" Target="styles.xml"/><Relationship Id="rId19" Type="http://schemas.openxmlformats.org/officeDocument/2006/relationships/image" Target="media/image111.png"/><Relationship Id="rId6" Type="http://schemas.openxmlformats.org/officeDocument/2006/relationships/image" Target="media/image114.png"/><Relationship Id="rId18" Type="http://schemas.openxmlformats.org/officeDocument/2006/relationships/image" Target="media/image113.png"/><Relationship Id="rId7" Type="http://schemas.openxmlformats.org/officeDocument/2006/relationships/image" Target="media/image122.png"/><Relationship Id="rId8" Type="http://schemas.openxmlformats.org/officeDocument/2006/relationships/image" Target="media/image1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