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9656B" w14:textId="78EB59A1" w:rsidR="007000B9" w:rsidRDefault="007000B9">
      <w:pPr>
        <w:rPr>
          <w:lang w:val="en-US"/>
        </w:rPr>
      </w:pPr>
      <w:r>
        <w:rPr>
          <w:lang w:val="en-US"/>
        </w:rPr>
        <w:t>Techstars Application – NY, JP Morgan</w:t>
      </w:r>
    </w:p>
    <w:p w14:paraId="77DA661A" w14:textId="668EEFA4" w:rsidR="00A17374" w:rsidRDefault="00A17374">
      <w:pPr>
        <w:rPr>
          <w:lang w:val="en-US"/>
        </w:rPr>
      </w:pPr>
    </w:p>
    <w:p w14:paraId="29911611" w14:textId="3A934FA6" w:rsidR="00A17374" w:rsidRDefault="00A17374" w:rsidP="00A17374">
      <w:pPr>
        <w:rPr>
          <w:lang w:val="en-US"/>
        </w:rPr>
      </w:pPr>
      <w:r w:rsidRPr="00A17374">
        <w:rPr>
          <w:lang w:val="en-US"/>
        </w:rPr>
        <w:t>Startup Progress</w:t>
      </w:r>
      <w:r>
        <w:rPr>
          <w:lang w:val="en-US"/>
        </w:rPr>
        <w:t xml:space="preserve"> (280 characters)</w:t>
      </w:r>
    </w:p>
    <w:p w14:paraId="40636EDE" w14:textId="77777777" w:rsidR="00A17374" w:rsidRPr="00A17374" w:rsidRDefault="00A17374" w:rsidP="00A17374">
      <w:pPr>
        <w:rPr>
          <w:lang w:val="en-US"/>
        </w:rPr>
      </w:pPr>
    </w:p>
    <w:p w14:paraId="148C588C" w14:textId="41A11324" w:rsidR="00A17374" w:rsidRDefault="00A17374" w:rsidP="00A17374">
      <w:pPr>
        <w:rPr>
          <w:lang w:val="en-US"/>
        </w:rPr>
      </w:pPr>
      <w:r w:rsidRPr="00A17374">
        <w:rPr>
          <w:lang w:val="en-US"/>
        </w:rPr>
        <w:t>Examples: revenue, active users, customer/user growth, LOIs, bookings.</w:t>
      </w:r>
    </w:p>
    <w:p w14:paraId="5B681369" w14:textId="42BD79FD" w:rsidR="00A17374" w:rsidRDefault="00A17374" w:rsidP="00A17374">
      <w:pPr>
        <w:rPr>
          <w:lang w:val="en-US"/>
        </w:rPr>
      </w:pPr>
    </w:p>
    <w:p w14:paraId="79FDA663" w14:textId="1EA886E0" w:rsidR="00A17374" w:rsidRDefault="00A17374" w:rsidP="00A17374">
      <w:pPr>
        <w:rPr>
          <w:lang w:val="en-US"/>
        </w:rPr>
      </w:pPr>
      <w:r w:rsidRPr="00A17374">
        <w:rPr>
          <w:lang w:val="en-US"/>
        </w:rPr>
        <w:t>We've completed a POC, have a pipeline of about 40 prospects across smart city industries, gotten feedback from industry experts in a closed beta, and have channel partnership through collaborators with companies like Microsoft, universities, and government-linked organizations</w:t>
      </w:r>
      <w:r w:rsidR="003A3A28">
        <w:rPr>
          <w:lang w:val="en-US"/>
        </w:rPr>
        <w:t>.</w:t>
      </w:r>
    </w:p>
    <w:p w14:paraId="424B08E1" w14:textId="53A080D8" w:rsidR="003A3A28" w:rsidRDefault="003A3A28" w:rsidP="00A17374">
      <w:pPr>
        <w:rPr>
          <w:lang w:val="en-US"/>
        </w:rPr>
      </w:pPr>
    </w:p>
    <w:p w14:paraId="4F7BC7E4" w14:textId="5AB06578" w:rsidR="003A3A28" w:rsidRDefault="003A3A28" w:rsidP="00A17374">
      <w:pPr>
        <w:rPr>
          <w:lang w:val="en-US"/>
        </w:rPr>
      </w:pPr>
    </w:p>
    <w:p w14:paraId="3C319F29" w14:textId="038ADD12" w:rsidR="003A3A28" w:rsidRDefault="003A3A28" w:rsidP="00A17374">
      <w:pPr>
        <w:rPr>
          <w:lang w:val="en-US"/>
        </w:rPr>
      </w:pPr>
      <w:r w:rsidRPr="003A3A28">
        <w:rPr>
          <w:lang w:val="en-US"/>
        </w:rPr>
        <w:t>Startup Strategy</w:t>
      </w:r>
    </w:p>
    <w:p w14:paraId="014FB084" w14:textId="69337B89" w:rsidR="0020257E" w:rsidRDefault="0020257E" w:rsidP="00A17374">
      <w:pPr>
        <w:rPr>
          <w:lang w:val="en-US"/>
        </w:rPr>
      </w:pPr>
    </w:p>
    <w:p w14:paraId="771730D3" w14:textId="74B2A229" w:rsidR="0020257E" w:rsidRDefault="0020257E" w:rsidP="00A17374">
      <w:pPr>
        <w:rPr>
          <w:lang w:val="en-US"/>
        </w:rPr>
      </w:pPr>
      <w:r>
        <w:rPr>
          <w:lang w:val="en-US"/>
        </w:rPr>
        <w:t>How do (or will you) make money? How much could you make? (560 characters)</w:t>
      </w:r>
    </w:p>
    <w:p w14:paraId="51F0C7AC" w14:textId="74451974" w:rsidR="0020257E" w:rsidRDefault="0020257E" w:rsidP="00A17374">
      <w:pPr>
        <w:rPr>
          <w:lang w:val="en-US"/>
        </w:rPr>
      </w:pPr>
    </w:p>
    <w:p w14:paraId="19EE5CF9" w14:textId="7B2C53DB" w:rsidR="0020257E" w:rsidRDefault="0020257E" w:rsidP="00A17374">
      <w:pPr>
        <w:rPr>
          <w:lang w:val="en-US"/>
        </w:rPr>
      </w:pPr>
      <w:r w:rsidRPr="0020257E">
        <w:rPr>
          <w:lang w:val="en-US"/>
        </w:rPr>
        <w:t xml:space="preserve">We make money through </w:t>
      </w:r>
      <w:proofErr w:type="gramStart"/>
      <w:r w:rsidRPr="0020257E">
        <w:rPr>
          <w:lang w:val="en-US"/>
        </w:rPr>
        <w:t>an</w:t>
      </w:r>
      <w:proofErr w:type="gramEnd"/>
      <w:r w:rsidRPr="0020257E">
        <w:rPr>
          <w:lang w:val="en-US"/>
        </w:rPr>
        <w:t xml:space="preserve"> SaaS subscription for B2B customers, segmented into SMEs ($80/month) and enterprise ($300/month). This is the entry-level product. We aim to make higher margins through add-on subscriptions to one of the following: machine learning templates (proprietary) and external reporting (e.g., decarbonization net zero frameworks). These fees may run in several thousand dollars per month for SMEs and tens of thousands of dollars per month for enterprise.</w:t>
      </w:r>
    </w:p>
    <w:p w14:paraId="4773B9CB" w14:textId="3DAB8A9F" w:rsidR="0020257E" w:rsidRDefault="0020257E" w:rsidP="00A17374">
      <w:pPr>
        <w:rPr>
          <w:lang w:val="en-US"/>
        </w:rPr>
      </w:pPr>
    </w:p>
    <w:p w14:paraId="78F1C27C" w14:textId="668F76DE" w:rsidR="0020257E" w:rsidRDefault="0020257E" w:rsidP="00A17374">
      <w:pPr>
        <w:rPr>
          <w:lang w:val="en-US"/>
        </w:rPr>
      </w:pPr>
      <w:r>
        <w:rPr>
          <w:lang w:val="en-US"/>
        </w:rPr>
        <w:t xml:space="preserve">Who is your target audience? </w:t>
      </w:r>
      <w:r>
        <w:rPr>
          <w:lang w:val="en-US"/>
        </w:rPr>
        <w:t>(280 characters)</w:t>
      </w:r>
    </w:p>
    <w:p w14:paraId="0FF60594" w14:textId="6E99E9C6" w:rsidR="0020257E" w:rsidRDefault="0020257E" w:rsidP="00A17374">
      <w:pPr>
        <w:rPr>
          <w:lang w:val="en-US"/>
        </w:rPr>
      </w:pPr>
    </w:p>
    <w:p w14:paraId="21AA3C74" w14:textId="662957D0" w:rsidR="0020257E" w:rsidRDefault="0020257E" w:rsidP="00A17374">
      <w:pPr>
        <w:rPr>
          <w:lang w:val="en-US"/>
        </w:rPr>
      </w:pPr>
      <w:r w:rsidRPr="0020257E">
        <w:rPr>
          <w:lang w:val="en-US"/>
        </w:rPr>
        <w:t>We're a B2B company selling to CFOs and FP&amp;A teams in the smart cities industry, which includes commercial real estate, construction, power generation and transmission, urban farming, and governments. We're based in Singapore and have focused on companies based here.</w:t>
      </w:r>
    </w:p>
    <w:p w14:paraId="0819F0AD" w14:textId="6632C47C" w:rsidR="0020257E" w:rsidRDefault="0020257E" w:rsidP="00A17374">
      <w:pPr>
        <w:rPr>
          <w:lang w:val="en-US"/>
        </w:rPr>
      </w:pPr>
    </w:p>
    <w:p w14:paraId="44A8A642" w14:textId="51D62DE3" w:rsidR="0020257E" w:rsidRDefault="0020257E" w:rsidP="00A17374">
      <w:pPr>
        <w:rPr>
          <w:lang w:val="en-US"/>
        </w:rPr>
      </w:pPr>
      <w:r>
        <w:rPr>
          <w:lang w:val="en-US"/>
        </w:rPr>
        <w:t xml:space="preserve">Who are your competitors or might become competitors? </w:t>
      </w:r>
      <w:r>
        <w:rPr>
          <w:lang w:val="en-US"/>
        </w:rPr>
        <w:t>(280 characters)</w:t>
      </w:r>
    </w:p>
    <w:p w14:paraId="32D6202B" w14:textId="5B9CE05F" w:rsidR="0020257E" w:rsidRDefault="0020257E" w:rsidP="00A17374">
      <w:pPr>
        <w:rPr>
          <w:lang w:val="en-US"/>
        </w:rPr>
      </w:pPr>
    </w:p>
    <w:p w14:paraId="6A55A6E5" w14:textId="3131AE90" w:rsidR="0020257E" w:rsidRDefault="0020257E" w:rsidP="00A17374">
      <w:pPr>
        <w:rPr>
          <w:lang w:val="en-US"/>
        </w:rPr>
      </w:pPr>
      <w:r w:rsidRPr="0020257E">
        <w:rPr>
          <w:lang w:val="en-US"/>
        </w:rPr>
        <w:t>Our main competition comes from other FP&amp;A tool providers. These are usually emerging startups that may have raised significant Series A and B rounds. Large ERP players also provide a similar offering. But they're not really in the same category because it requires customization.</w:t>
      </w:r>
    </w:p>
    <w:p w14:paraId="2C11ACD8" w14:textId="77777777" w:rsidR="0020257E" w:rsidRDefault="0020257E" w:rsidP="00A17374">
      <w:pPr>
        <w:rPr>
          <w:lang w:val="en-US"/>
        </w:rPr>
      </w:pPr>
    </w:p>
    <w:p w14:paraId="066EAF36" w14:textId="641675C3" w:rsidR="0020257E" w:rsidRDefault="0020257E" w:rsidP="00A17374">
      <w:pPr>
        <w:rPr>
          <w:lang w:val="en-US"/>
        </w:rPr>
      </w:pPr>
      <w:r>
        <w:rPr>
          <w:lang w:val="en-US"/>
        </w:rPr>
        <w:t xml:space="preserve">What is your competitive advantage? </w:t>
      </w:r>
      <w:r>
        <w:rPr>
          <w:lang w:val="en-US"/>
        </w:rPr>
        <w:t>(280 characters)</w:t>
      </w:r>
    </w:p>
    <w:p w14:paraId="12C83CE9" w14:textId="5A02A0B4" w:rsidR="0020257E" w:rsidRDefault="0020257E" w:rsidP="00A17374">
      <w:pPr>
        <w:rPr>
          <w:lang w:val="en-US"/>
        </w:rPr>
      </w:pPr>
    </w:p>
    <w:p w14:paraId="31DC03CA" w14:textId="627E9B24" w:rsidR="0020257E" w:rsidRDefault="0020257E" w:rsidP="00A17374">
      <w:pPr>
        <w:rPr>
          <w:lang w:val="en-US"/>
        </w:rPr>
      </w:pPr>
      <w:r w:rsidRPr="0020257E">
        <w:rPr>
          <w:lang w:val="en-US"/>
        </w:rPr>
        <w:t>We differentiate based on convenience by offering carefully selected features in a single platform that doesn't require customization. We also have a unique value prop in the data science domain through the APIs, data governance, ETL, and machine learning templates we provide.</w:t>
      </w:r>
    </w:p>
    <w:p w14:paraId="30E77F09" w14:textId="77777777" w:rsidR="0020257E" w:rsidRDefault="0020257E" w:rsidP="00A17374">
      <w:pPr>
        <w:rPr>
          <w:lang w:val="en-US"/>
        </w:rPr>
      </w:pPr>
    </w:p>
    <w:p w14:paraId="67547667" w14:textId="146B1EFF" w:rsidR="0020257E" w:rsidRDefault="0020257E" w:rsidP="00A17374">
      <w:pPr>
        <w:rPr>
          <w:lang w:val="en-US"/>
        </w:rPr>
      </w:pPr>
      <w:r>
        <w:rPr>
          <w:lang w:val="en-US"/>
        </w:rPr>
        <w:t xml:space="preserve">Why is now the right timing for your startup? </w:t>
      </w:r>
      <w:r>
        <w:rPr>
          <w:lang w:val="en-US"/>
        </w:rPr>
        <w:t>(280 characters)</w:t>
      </w:r>
    </w:p>
    <w:p w14:paraId="6C90E52A" w14:textId="0DB475DF" w:rsidR="00770716" w:rsidRDefault="00770716" w:rsidP="00A17374">
      <w:pPr>
        <w:rPr>
          <w:lang w:val="en-US"/>
        </w:rPr>
      </w:pPr>
    </w:p>
    <w:p w14:paraId="5F1A97FE" w14:textId="4A87ADD9" w:rsidR="00770716" w:rsidRDefault="00770716" w:rsidP="00A17374">
      <w:pPr>
        <w:rPr>
          <w:lang w:val="en-US"/>
        </w:rPr>
      </w:pPr>
      <w:r w:rsidRPr="00770716">
        <w:rPr>
          <w:lang w:val="en-US"/>
        </w:rPr>
        <w:lastRenderedPageBreak/>
        <w:t xml:space="preserve">Companies are undergoing financial transformation currently </w:t>
      </w:r>
      <w:proofErr w:type="gramStart"/>
      <w:r w:rsidRPr="00770716">
        <w:rPr>
          <w:lang w:val="en-US"/>
        </w:rPr>
        <w:t>in order to</w:t>
      </w:r>
      <w:proofErr w:type="gramEnd"/>
      <w:r w:rsidRPr="00770716">
        <w:rPr>
          <w:lang w:val="en-US"/>
        </w:rPr>
        <w:t xml:space="preserve"> outperform their competitors and stay agile in the current economy. Similarly, industries we're targeting (smart cities) tend to do well in the economic downward based on Keynesian economic principles.</w:t>
      </w:r>
    </w:p>
    <w:p w14:paraId="761D18B9" w14:textId="554A6126" w:rsidR="0020257E" w:rsidRDefault="0020257E" w:rsidP="00A17374">
      <w:pPr>
        <w:rPr>
          <w:lang w:val="en-US"/>
        </w:rPr>
      </w:pPr>
    </w:p>
    <w:p w14:paraId="217DD708" w14:textId="52254515" w:rsidR="0020257E" w:rsidRDefault="0020257E" w:rsidP="00A17374">
      <w:pPr>
        <w:rPr>
          <w:lang w:val="en-US"/>
        </w:rPr>
      </w:pPr>
      <w:r>
        <w:rPr>
          <w:lang w:val="en-US"/>
        </w:rPr>
        <w:t xml:space="preserve">What is your customer acquisition strategy? </w:t>
      </w:r>
      <w:r>
        <w:rPr>
          <w:lang w:val="en-US"/>
        </w:rPr>
        <w:t>(280 characters)</w:t>
      </w:r>
    </w:p>
    <w:p w14:paraId="7AD81C01" w14:textId="4FB74959" w:rsidR="00770716" w:rsidRDefault="00770716" w:rsidP="00A17374">
      <w:pPr>
        <w:rPr>
          <w:lang w:val="en-US"/>
        </w:rPr>
      </w:pPr>
    </w:p>
    <w:p w14:paraId="4585C641" w14:textId="7121BBBF" w:rsidR="00770716" w:rsidRDefault="00770716" w:rsidP="00A17374">
      <w:pPr>
        <w:rPr>
          <w:lang w:val="en-US"/>
        </w:rPr>
      </w:pPr>
      <w:r w:rsidRPr="00770716">
        <w:rPr>
          <w:lang w:val="en-US"/>
        </w:rPr>
        <w:t>We sell to customers direct and own the relationship with the stakeholders and decision makers. We meet the customers through partner networks with academia, industry, or government. We also co-sell with established players in the technology domain such as IoT or cloud computing.</w:t>
      </w:r>
    </w:p>
    <w:p w14:paraId="6BF1DAFC" w14:textId="386ADDA0" w:rsidR="0020257E" w:rsidRDefault="0020257E" w:rsidP="00A17374">
      <w:pPr>
        <w:rPr>
          <w:lang w:val="en-US"/>
        </w:rPr>
      </w:pPr>
    </w:p>
    <w:p w14:paraId="76C50223" w14:textId="362C957C" w:rsidR="0020257E" w:rsidRDefault="0020257E" w:rsidP="00A17374">
      <w:pPr>
        <w:rPr>
          <w:lang w:val="en-US"/>
        </w:rPr>
      </w:pPr>
      <w:r>
        <w:rPr>
          <w:lang w:val="en-US"/>
        </w:rPr>
        <w:t xml:space="preserve">What is your 5-10 year grand vision? </w:t>
      </w:r>
      <w:r>
        <w:rPr>
          <w:lang w:val="en-US"/>
        </w:rPr>
        <w:t>(280 characters)</w:t>
      </w:r>
    </w:p>
    <w:p w14:paraId="676F7CB4" w14:textId="3B0FEA3F" w:rsidR="00770716" w:rsidRDefault="00770716" w:rsidP="00A17374">
      <w:pPr>
        <w:rPr>
          <w:lang w:val="en-US"/>
        </w:rPr>
      </w:pPr>
    </w:p>
    <w:p w14:paraId="6C9A3918" w14:textId="1655F630" w:rsidR="00770716" w:rsidRPr="007000B9" w:rsidRDefault="00770716" w:rsidP="00A17374">
      <w:pPr>
        <w:rPr>
          <w:lang w:val="en-US"/>
        </w:rPr>
      </w:pPr>
      <w:r w:rsidRPr="00770716">
        <w:rPr>
          <w:lang w:val="en-US"/>
        </w:rPr>
        <w:t>We aim to grow rapidly in Singapore and the broader Asia region. We want to become a globally competitive venture within the first 3-5 years and may consider re-basing to another location, such as the US, where we can pursue continued growth.</w:t>
      </w:r>
    </w:p>
    <w:sectPr w:rsidR="00770716" w:rsidRPr="007000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0B9"/>
    <w:rsid w:val="0020257E"/>
    <w:rsid w:val="003A3A28"/>
    <w:rsid w:val="007000B9"/>
    <w:rsid w:val="00770716"/>
    <w:rsid w:val="00A173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C557AB5"/>
  <w15:chartTrackingRefBased/>
  <w15:docId w15:val="{C7809F63-50FA-7043-A419-2898F2C8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181136">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327757734">
          <w:marLeft w:val="0"/>
          <w:marRight w:val="0"/>
          <w:marTop w:val="0"/>
          <w:marBottom w:val="0"/>
          <w:divBdr>
            <w:top w:val="single" w:sz="2" w:space="0" w:color="auto"/>
            <w:left w:val="single" w:sz="2" w:space="0" w:color="auto"/>
            <w:bottom w:val="single" w:sz="2" w:space="0" w:color="auto"/>
            <w:right w:val="single" w:sz="2" w:space="0" w:color="auto"/>
          </w:divBdr>
          <w:divsChild>
            <w:div w:id="1725640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4</ns0:revision>
  <ns1:created xsi:type="dcterms:W3CDTF">2023-01-05T03:44:00Z</ns1:created>
  <ns1:modified xsi:type="dcterms:W3CDTF">2023-01-05T04:00:00Z</ns1:modified>
</ns0:coreProperties>
</file>