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4159C" w14:textId="77777777" w:rsidR="00B7123E" w:rsidRDefault="00B7123E" w:rsidP="00B7123E">
      <w:r>
        <w:t>[Case Study Title]</w:t>
      </w:r>
    </w:p>
    <w:p w14:paraId="4B6DEC4B" w14:textId="77777777" w:rsidR="00B7123E" w:rsidRDefault="00B7123E" w:rsidP="00B7123E">
      <w:r>
        <w:t>Transforming Financial Management: Ambient Systems Empowers Professional Services Sector in Singapore</w:t>
      </w:r>
    </w:p>
    <w:p w14:paraId="530EE54B" w14:textId="77777777" w:rsidR="00B7123E" w:rsidRDefault="00B7123E" w:rsidP="00B7123E"/>
    <w:p w14:paraId="7D7F453C" w14:textId="77777777" w:rsidR="00B7123E" w:rsidRDefault="00B7123E" w:rsidP="00B7123E">
      <w:r>
        <w:t>Introduction:</w:t>
      </w:r>
    </w:p>
    <w:p w14:paraId="16900A95" w14:textId="77777777" w:rsidR="00B7123E" w:rsidRDefault="00B7123E" w:rsidP="00B7123E">
      <w:r>
        <w:t>Ambient Systems is an enterprise software platform that revolutionizes financial management for the professional services sector in Singapore and beyond. By addressing key challenges faced by finance professionals, Ambient Systems enables organizations to optimize financial planning and analysis, streamline reporting workflows, and unlock actionable insights from non-financial data. This case study explores how Ambient Systems helped a new startup in the professional services sector overcome their financial management obstacles and achieve significant improvements.</w:t>
      </w:r>
    </w:p>
    <w:p w14:paraId="2EF2AC4E" w14:textId="77777777" w:rsidR="00B7123E" w:rsidRDefault="00B7123E" w:rsidP="00B7123E"/>
    <w:p w14:paraId="2EC8EC53" w14:textId="77777777" w:rsidR="00B7123E" w:rsidRDefault="00B7123E" w:rsidP="00B7123E">
      <w:r>
        <w:t>The Story of The Customer:</w:t>
      </w:r>
    </w:p>
    <w:p w14:paraId="6D1F0AA2" w14:textId="77777777" w:rsidR="00B7123E" w:rsidRDefault="00B7123E" w:rsidP="00B7123E">
      <w:r>
        <w:t>[Customer Name], a dynamic startup in the professional services sector, sought to establish a strong foundation for their financial management practices. They faced various challenges, including fragmented data and system integration, manual and time-consuming forecasting, lack of data visualization and reporting capabilities, compatibility issues with legacy systems, and limited scalability and adaptability. These hurdles hindered their ability to make informed decisions and effectively manage their finances.</w:t>
      </w:r>
    </w:p>
    <w:p w14:paraId="5AE7EAED" w14:textId="77777777" w:rsidR="00B7123E" w:rsidRDefault="00B7123E" w:rsidP="00B7123E"/>
    <w:p w14:paraId="0E2C6C87" w14:textId="77777777" w:rsidR="00B7123E" w:rsidRDefault="00B7123E" w:rsidP="00B7123E">
      <w:r>
        <w:t>The Challenge of The Customer Faced:</w:t>
      </w:r>
    </w:p>
    <w:p w14:paraId="594C3622" w14:textId="77777777" w:rsidR="00B7123E" w:rsidRDefault="00B7123E" w:rsidP="00B7123E">
      <w:r>
        <w:t>Before adopting Ambient Systems, [Customer Name] encountered difficulties in consolidating data from disparate sources, resulting in inefficiencies and errors. They relied on manual forecasting processes that were time-consuming and prone to inaccuracies. The lack of data visualization and reporting capabilities made it challenging to extract actionable insights from financial information. Additionally, their legacy systems posed compatibility issues and restricted their scalability and adaptability.</w:t>
      </w:r>
    </w:p>
    <w:p w14:paraId="5BC58DF1" w14:textId="77777777" w:rsidR="00B7123E" w:rsidRDefault="00B7123E" w:rsidP="00B7123E"/>
    <w:p w14:paraId="44E33D5A" w14:textId="77777777" w:rsidR="00B7123E" w:rsidRDefault="00B7123E" w:rsidP="00B7123E">
      <w:r>
        <w:t>Why The Company Chose Ambient Systems:</w:t>
      </w:r>
    </w:p>
    <w:p w14:paraId="5CB587A0" w14:textId="77777777" w:rsidR="00B7123E" w:rsidRDefault="00B7123E" w:rsidP="00B7123E">
      <w:r>
        <w:t xml:space="preserve">[Customer Name] recognized the need for a comprehensive financial management solution that could address their challenges and provide the necessary tools for growth. After thorough market research and evaluation of available options, they chose Ambient Systems for its unique value proposition and core features that aligned perfectly with their requirements. </w:t>
      </w:r>
    </w:p>
    <w:p w14:paraId="3B20EE7A" w14:textId="77777777" w:rsidR="00B7123E" w:rsidRDefault="00B7123E" w:rsidP="00B7123E"/>
    <w:p w14:paraId="796980A1" w14:textId="77777777" w:rsidR="00B7123E" w:rsidRDefault="00B7123E" w:rsidP="00B7123E">
      <w:r>
        <w:t>How Ambient Systems Responded:</w:t>
      </w:r>
    </w:p>
    <w:p w14:paraId="5F78972C" w14:textId="77777777" w:rsidR="00B7123E" w:rsidRDefault="00B7123E" w:rsidP="00B7123E">
      <w:r>
        <w:t>Ambient Systems stepped in as the missing puzzle piece to complete [Customer Name]'s financial workflow. By seamlessly integrating with their existing systems and external datasets, Ambient Systems unlocked the power of integration, providing a cohesive and holistic view of their financial data. The platform's advanced machine learning models enabled intelligent forecasting and insights, empowering [Customer Name] to make data-driven decisions and gain a competitive edge. Ambient Systems also streamlined financial processes through automation, reducing manual effort and improving overall efficiency.</w:t>
      </w:r>
    </w:p>
    <w:p w14:paraId="304C6866" w14:textId="77777777" w:rsidR="00B7123E" w:rsidRDefault="00B7123E" w:rsidP="00B7123E"/>
    <w:p w14:paraId="7E4DDCBB" w14:textId="77777777" w:rsidR="00B7123E" w:rsidRDefault="00B7123E" w:rsidP="00B7123E">
      <w:r>
        <w:lastRenderedPageBreak/>
        <w:t>The Results:</w:t>
      </w:r>
    </w:p>
    <w:p w14:paraId="0C19DD4F" w14:textId="77777777" w:rsidR="00B7123E" w:rsidRDefault="00B7123E" w:rsidP="00B7123E">
      <w:r>
        <w:t>The adoption of Ambient Systems brought forth significant benefits and outcomes for [Customer Name]. They experienced a dramatic improvement in the accuracy of their financial data, ensuring reliable reporting and analysis. By streamlining financial processes and workflows, [Customer Name] achieved greater efficiency, saving time and reducing errors. Collaboration and alignment across finance teams improved, fostering effective communication and shared goals. With real-time reporting and comprehensive insights, [Customer Name] made timely decisions and monitored their financial performance more effectively. The optimized forecasting, budgeting, and revenue management capabilities contributed to improved financial performance and enhanced decision-making.</w:t>
      </w:r>
    </w:p>
    <w:p w14:paraId="574BDE6A" w14:textId="77777777" w:rsidR="00B7123E" w:rsidRDefault="00B7123E" w:rsidP="00B7123E"/>
    <w:p w14:paraId="14A063A0" w14:textId="77777777" w:rsidR="00B7123E" w:rsidRDefault="00B7123E" w:rsidP="00B7123E">
      <w:r>
        <w:t>The Call-to-Action:</w:t>
      </w:r>
    </w:p>
    <w:p w14:paraId="681A9FCE" w14:textId="77777777" w:rsidR="00B7123E" w:rsidRDefault="00B7123E" w:rsidP="00B7123E">
      <w:r>
        <w:t>Unlock the power of Ambient Systems and transform your financial management practices. With its unique competitive advantage, including cutting-edge sensor data integration, advanced data science capabilities, and compatibility with legacy systems, Ambient Systems is the ideal solution for professional services organizations seeking to achieve excellence in financial management. Don't miss out on the opportunity to streamline your workflows, gain actionable insights, and drive business success. Contact our sales team today at [Insert Contact Information] or visit [[Team member] URL] to learn more about how Ambient Systems can empower your organization.</w:t>
      </w:r>
    </w:p>
    <w:p w14:paraId="607181E4" w14:textId="77777777" w:rsidR="00B7123E" w:rsidRDefault="00B7123E" w:rsidP="00B7123E"/>
    <w:p w14:paraId="7D9102C8" w14:textId="77777777" w:rsidR="00B7123E" w:rsidRDefault="00B7123E" w:rsidP="00B7123E">
      <w:r>
        <w:t>[Author Name]</w:t>
      </w:r>
    </w:p>
    <w:p w14:paraId="3F24B5A2" w14:textId="77777777" w:rsidR="00B7123E" w:rsidRDefault="00B7123E" w:rsidP="00B7123E">
      <w:r>
        <w:t>Due Date: [Enter Due Date]</w:t>
      </w:r>
    </w:p>
    <w:p w14:paraId="4464F157" w14:textId="7E58CECE" w:rsidR="00AA06FD" w:rsidRPr="00B7123E" w:rsidRDefault="00B7123E" w:rsidP="00B7123E">
      <w:r>
        <w:t>Publish Date: [Enter Desired Publish Date]</w:t>
      </w:r>
    </w:p>
    <w:sectPr w:rsidR="00AA06FD" w:rsidRPr="00B712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FD"/>
    <w:rsid w:val="00AA06FD"/>
    <w:rsid w:val="00B712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9089A3"/>
  <w15:chartTrackingRefBased/>
  <w15:docId w15:val="{212DCE31-844B-7B40-BFAB-1A04BB1D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2023-05-26T17:36:00Z</ns1:created>
  <ns1:modified xsi:type="dcterms:W3CDTF">2023-05-26T17:41:00Z</ns1:modified>
</ns0:coreProperties>
</file>