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Post Windows Installation Setup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the following Windows Features are installed: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 Information Services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ASP.NET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Extensibility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4.6.1 Extensibility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Message Queuing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FlashDevelop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and install the free FlashDevelop IDE for compiling ActionScript source code into executable swf’s.  It can be downloaded from here: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http://www.flashdevelop.org/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and install the SDK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Flex 4.6.0, AIR 23.0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(or whatever the latest version is) and configure FlashDevelop to use it through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Project-&gt;Properties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(SDK tab)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latest version of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Flash Player Debug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configure FlashDeveloper to use it through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Tools-&gt;Program Settings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menu.  Look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FlashViewer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left panel and set the debugger path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property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Extermal Player Path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Phidget Drivers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and install the Phidget21 drivers from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http://www.phidgets.com/docs/OS_-_Windows#Quick_Downloads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 Message Queue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PowerShell script “CreateMessageQueues.ps1” to create the message queues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(Right-click and select “Run With PowerShell) located in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C:\Users\&lt;Username&gt;\Source\Repos\keebee\Script\MessageQueue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flashdevelop.org/" Id="docRId0" Type="http://schemas.openxmlformats.org/officeDocument/2006/relationships/hyperlink" /><Relationship TargetMode="External" Target="http://www.phidgets.com/docs/OS_-_Windows#Quick_Download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