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F625" w14:textId="77777777" w:rsidR="00714ECD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Note de protection des données personnelles</w:t>
      </w:r>
    </w:p>
    <w:p w14:paraId="25C3D2A5" w14:textId="77777777" w:rsidR="00714ECD" w:rsidRDefault="00000000">
      <w:pPr>
        <w:spacing w:after="40"/>
      </w:pPr>
      <w:r>
        <w:rPr>
          <w:color w:val="1F3864"/>
          <w:sz w:val="26"/>
          <w:szCs w:val="26"/>
        </w:rPr>
        <w:t>Projet Isaac Ahmed — Assistant IA de borne d'accueil</w:t>
      </w:r>
    </w:p>
    <w:p w14:paraId="6CCFD3FD" w14:textId="77777777" w:rsidR="00714ECD" w:rsidRDefault="00714ECD">
      <w:pPr>
        <w:pBdr>
          <w:bottom w:val="single" w:sz="6" w:space="1" w:color="AAAAAA"/>
        </w:pBdr>
        <w:spacing w:before="100" w:after="300"/>
      </w:pPr>
    </w:p>
    <w:p w14:paraId="54852B32" w14:textId="77777777" w:rsidR="00714ECD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Finalité du traitement</w:t>
      </w:r>
    </w:p>
    <w:p w14:paraId="13D7126E" w14:textId="77777777" w:rsidR="00714ECD" w:rsidRDefault="00000000">
      <w:pPr>
        <w:spacing w:after="150"/>
      </w:pPr>
      <w:r>
        <w:rPr>
          <w:sz w:val="21"/>
          <w:szCs w:val="21"/>
        </w:rPr>
        <w:t>Gestion des rendez-vous et des visites de personnes physiques (visiteurs, prestataires, clients, stagiaires, personnel) dans les centres de données ST Digital, et notification de l'hôte concerné lors de la confirmation de présence.</w:t>
      </w:r>
    </w:p>
    <w:p w14:paraId="3CEAC3B4" w14:textId="77777777" w:rsidR="00714ECD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Données collectées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2462"/>
        <w:gridCol w:w="4102"/>
      </w:tblGrid>
      <w:tr w:rsidR="00714ECD" w14:paraId="3EA504B1" w14:textId="77777777">
        <w:trPr>
          <w:tblHeader/>
        </w:trPr>
        <w:tc>
          <w:tcPr>
            <w:tcW w:w="2462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29DA5" w14:textId="77777777" w:rsidR="00714ECD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</w:t>
            </w:r>
          </w:p>
        </w:tc>
        <w:tc>
          <w:tcPr>
            <w:tcW w:w="2462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4680D6" w14:textId="77777777" w:rsidR="00714ECD" w:rsidRDefault="00000000">
            <w:r>
              <w:rPr>
                <w:b/>
                <w:bCs/>
                <w:color w:val="FFFFFF"/>
                <w:sz w:val="19"/>
                <w:szCs w:val="19"/>
              </w:rPr>
              <w:t>Écran / champ source</w:t>
            </w:r>
          </w:p>
        </w:tc>
        <w:tc>
          <w:tcPr>
            <w:tcW w:w="410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C94691" w14:textId="77777777" w:rsidR="00714ECD" w:rsidRDefault="00000000"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714ECD" w14:paraId="504B0C6A" w14:textId="77777777"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1C6E0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Prénom, nom</w:t>
            </w:r>
          </w:p>
        </w:tc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771A4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F7A7E" w14:textId="77777777" w:rsidR="00714ECD" w:rsidRDefault="00000000">
            <w:r>
              <w:rPr>
                <w:color w:val="000000"/>
                <w:sz w:val="19"/>
                <w:szCs w:val="19"/>
              </w:rPr>
              <w:t>Obligatoire</w:t>
            </w:r>
          </w:p>
        </w:tc>
      </w:tr>
      <w:tr w:rsidR="00714ECD" w14:paraId="302720F9" w14:textId="77777777"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813C6" w14:textId="77777777" w:rsidR="00714ECD" w:rsidRDefault="00000000"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Email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>, téléphone</w:t>
            </w:r>
          </w:p>
        </w:tc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B87E5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9246C" w14:textId="77777777" w:rsidR="00714ECD" w:rsidRDefault="00000000">
            <w:r>
              <w:rPr>
                <w:color w:val="000000"/>
                <w:sz w:val="19"/>
                <w:szCs w:val="19"/>
              </w:rPr>
              <w:t xml:space="preserve">Obligatoire ; </w:t>
            </w:r>
            <w:proofErr w:type="gramStart"/>
            <w:r>
              <w:rPr>
                <w:color w:val="000000"/>
                <w:sz w:val="19"/>
                <w:szCs w:val="19"/>
              </w:rPr>
              <w:t>l'email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sert aussi à la consultation sécurisée des RDV (OTP)</w:t>
            </w:r>
          </w:p>
        </w:tc>
      </w:tr>
      <w:tr w:rsidR="00714ECD" w14:paraId="79816F65" w14:textId="77777777"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28ACD9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Société</w:t>
            </w:r>
          </w:p>
        </w:tc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BEA1A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D0EF84" w14:textId="77777777" w:rsidR="00714ECD" w:rsidRDefault="00000000">
            <w:r>
              <w:rPr>
                <w:color w:val="000000"/>
                <w:sz w:val="19"/>
                <w:szCs w:val="19"/>
              </w:rPr>
              <w:t>Obligatoire</w:t>
            </w:r>
          </w:p>
        </w:tc>
      </w:tr>
      <w:tr w:rsidR="00714ECD" w14:paraId="6F357683" w14:textId="77777777"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9B6ABA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Nom de l'hôte visé</w:t>
            </w:r>
          </w:p>
        </w:tc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A5748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34CC9" w14:textId="77777777" w:rsidR="00714ECD" w:rsidRDefault="00000000">
            <w:r>
              <w:rPr>
                <w:color w:val="000000"/>
                <w:sz w:val="19"/>
                <w:szCs w:val="19"/>
              </w:rPr>
              <w:t>Obligatoire</w:t>
            </w:r>
          </w:p>
        </w:tc>
      </w:tr>
      <w:tr w:rsidR="00714ECD" w14:paraId="154BEBA1" w14:textId="77777777"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061F8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Centre de données, type d'accès, dates, motif</w:t>
            </w:r>
          </w:p>
        </w:tc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B53F8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101B9" w14:textId="77777777" w:rsidR="00714ECD" w:rsidRDefault="00000000">
            <w:r>
              <w:rPr>
                <w:color w:val="000000"/>
                <w:sz w:val="19"/>
                <w:szCs w:val="19"/>
              </w:rPr>
              <w:t>Obligatoire (dates seulement si type « Visite »)</w:t>
            </w:r>
          </w:p>
        </w:tc>
      </w:tr>
      <w:tr w:rsidR="00714ECD" w14:paraId="315679BA" w14:textId="77777777"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B35AA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Nom et téléphone du commercial référent</w:t>
            </w:r>
          </w:p>
        </w:tc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67AC0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FCFDF" w14:textId="77777777" w:rsidR="00714ECD" w:rsidRDefault="00000000">
            <w:r>
              <w:rPr>
                <w:color w:val="000000"/>
                <w:sz w:val="19"/>
                <w:szCs w:val="19"/>
              </w:rPr>
              <w:t>Optionnel</w:t>
            </w:r>
          </w:p>
        </w:tc>
      </w:tr>
      <w:tr w:rsidR="00714ECD" w14:paraId="3019E5E7" w14:textId="77777777"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894A2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Remarques libres</w:t>
            </w:r>
          </w:p>
        </w:tc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AF04E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1B7EE" w14:textId="77777777" w:rsidR="00714ECD" w:rsidRDefault="00000000">
            <w:r>
              <w:rPr>
                <w:color w:val="000000"/>
                <w:sz w:val="19"/>
                <w:szCs w:val="19"/>
              </w:rPr>
              <w:t>Optionnel, champ texte libre</w:t>
            </w:r>
          </w:p>
        </w:tc>
      </w:tr>
      <w:tr w:rsidR="00714ECD" w14:paraId="5C6E4536" w14:textId="77777777"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958A7C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Indicateur « pièce d'identité fournie »</w:t>
            </w:r>
          </w:p>
        </w:tc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EA065" w14:textId="77777777" w:rsidR="00714ECD" w:rsidRDefault="00000000">
            <w:r>
              <w:rPr>
                <w:color w:val="000000"/>
                <w:sz w:val="19"/>
                <w:szCs w:val="19"/>
              </w:rPr>
              <w:t>Formulaire de demande de RDV</w:t>
            </w:r>
          </w:p>
        </w:tc>
        <w:tc>
          <w:tcPr>
            <w:tcW w:w="41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C2B84" w14:textId="77777777" w:rsidR="00714ECD" w:rsidRDefault="00000000">
            <w:r>
              <w:rPr>
                <w:color w:val="000000"/>
                <w:sz w:val="19"/>
                <w:szCs w:val="19"/>
              </w:rPr>
              <w:t>Booléen seulement — le fichier lui-même n'est pas transmis ni stocké dans l'état actuel</w:t>
            </w:r>
          </w:p>
        </w:tc>
      </w:tr>
      <w:tr w:rsidR="00714ECD" w14:paraId="005A8434" w14:textId="77777777"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6215CB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Indicateur « photo prise »</w:t>
            </w:r>
          </w:p>
        </w:tc>
        <w:tc>
          <w:tcPr>
            <w:tcW w:w="246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EAB2D0" w14:textId="77777777" w:rsidR="00714ECD" w:rsidRDefault="00000000">
            <w:proofErr w:type="spellStart"/>
            <w:r>
              <w:rPr>
                <w:color w:val="000000"/>
                <w:sz w:val="19"/>
                <w:szCs w:val="19"/>
              </w:rPr>
              <w:t>PhotoCapture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(caméra)</w:t>
            </w:r>
          </w:p>
        </w:tc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A9386" w14:textId="77777777" w:rsidR="00714ECD" w:rsidRDefault="00000000">
            <w:r>
              <w:rPr>
                <w:color w:val="000000"/>
                <w:sz w:val="19"/>
                <w:szCs w:val="19"/>
              </w:rPr>
              <w:t>Booléen seulement — l'image elle-même n'est pas transmise ni stockée dans l'état actuel</w:t>
            </w:r>
          </w:p>
        </w:tc>
      </w:tr>
      <w:tr w:rsidR="00714ECD" w14:paraId="57C949BD" w14:textId="77777777"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E7092" w14:textId="77777777" w:rsidR="00714ECD" w:rsidRDefault="00000000">
            <w:r>
              <w:rPr>
                <w:b/>
                <w:bCs/>
                <w:color w:val="000000"/>
                <w:sz w:val="19"/>
                <w:szCs w:val="19"/>
              </w:rPr>
              <w:t>Code de vérification (OTP)</w:t>
            </w:r>
          </w:p>
        </w:tc>
        <w:tc>
          <w:tcPr>
            <w:tcW w:w="246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8154EE" w14:textId="77777777" w:rsidR="00714ECD" w:rsidRDefault="00000000">
            <w:r>
              <w:rPr>
                <w:color w:val="000000"/>
                <w:sz w:val="19"/>
                <w:szCs w:val="19"/>
              </w:rPr>
              <w:t>Consultation des rendez-vous</w:t>
            </w:r>
          </w:p>
        </w:tc>
        <w:tc>
          <w:tcPr>
            <w:tcW w:w="41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A3DFB1" w14:textId="77777777" w:rsidR="00714ECD" w:rsidRDefault="00000000">
            <w:r>
              <w:rPr>
                <w:color w:val="000000"/>
                <w:sz w:val="19"/>
                <w:szCs w:val="19"/>
              </w:rPr>
              <w:t>Donnée temporaire, expire après 5 minutes</w:t>
            </w:r>
          </w:p>
        </w:tc>
      </w:tr>
    </w:tbl>
    <w:p w14:paraId="15C2BF35" w14:textId="77777777" w:rsidR="00714ECD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Base légale (à valider)</w:t>
      </w:r>
    </w:p>
    <w:p w14:paraId="6B2E1690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Piste envisageable : exécution de mesures précontractuelles prises à la demande de la personne concernée (organisation d'une visite), et/ou intérêt légitime de ST Digital pour la sécurité de ses sites.</w:t>
      </w:r>
    </w:p>
    <w:p w14:paraId="622488FF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À confirmer formellement avec le service juridique / DPO ST Digital — ce document ne fait qu'esquisser une hypothèse de travail.</w:t>
      </w:r>
    </w:p>
    <w:p w14:paraId="2EA8940D" w14:textId="77777777" w:rsidR="00714ECD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Destinataires des données</w:t>
      </w:r>
    </w:p>
    <w:p w14:paraId="14448267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Équipe d'accueil ST Digital (notification </w:t>
      </w:r>
      <w:proofErr w:type="gramStart"/>
      <w:r>
        <w:rPr>
          <w:sz w:val="21"/>
          <w:szCs w:val="21"/>
        </w:rPr>
        <w:t>email</w:t>
      </w:r>
      <w:proofErr w:type="gramEnd"/>
      <w:r>
        <w:rPr>
          <w:sz w:val="21"/>
          <w:szCs w:val="21"/>
        </w:rPr>
        <w:t xml:space="preserve"> à chaque nouvelle demande).</w:t>
      </w:r>
    </w:p>
    <w:p w14:paraId="234B6E6E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Hôte désigné par le visiteur (notification Outlook + Teams lors de la confirmation de présence).</w:t>
      </w:r>
    </w:p>
    <w:p w14:paraId="1FD8309A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rPr>
          <w:sz w:val="21"/>
          <w:szCs w:val="21"/>
        </w:rPr>
        <w:lastRenderedPageBreak/>
        <w:t>n</w:t>
      </w:r>
      <w:proofErr w:type="gramEnd"/>
      <w:r>
        <w:rPr>
          <w:sz w:val="21"/>
          <w:szCs w:val="21"/>
        </w:rPr>
        <w:t>8n (plateforme d'automatisation cloud, aistd.app.n8n.cloud) agissant comme sous-traitant technique — sa localisation d'hébergement et son propre contrat de sous-traitance ne sont pas documentés dans ce dépôt et doivent être vérifiés.</w:t>
      </w:r>
    </w:p>
    <w:p w14:paraId="43CD5817" w14:textId="77777777" w:rsidR="00714ECD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Durée de conservation</w:t>
      </w:r>
    </w:p>
    <w:p w14:paraId="37B94385" w14:textId="77777777" w:rsidR="00714ECD" w:rsidRDefault="00000000">
      <w:pPr>
        <w:spacing w:after="150"/>
      </w:pPr>
      <w:r>
        <w:rPr>
          <w:sz w:val="21"/>
          <w:szCs w:val="21"/>
        </w:rPr>
        <w:t>Non définie à ce jour dans le code ni dans la documentation existante. À spécifier (par exemple : durée de la relation + délai de prescription légale applicable), puis à faire appliquer côté n8n Data Tables (purge automatique ou manuelle).</w:t>
      </w:r>
    </w:p>
    <w:p w14:paraId="59602500" w14:textId="77777777" w:rsidR="00714ECD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Sécurité des données</w:t>
      </w:r>
    </w:p>
    <w:p w14:paraId="5878491D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Les échanges entre le frontend et le </w:t>
      </w:r>
      <w:proofErr w:type="spellStart"/>
      <w:r>
        <w:rPr>
          <w:sz w:val="21"/>
          <w:szCs w:val="21"/>
        </w:rPr>
        <w:t>webhook</w:t>
      </w:r>
      <w:proofErr w:type="spellEnd"/>
      <w:r>
        <w:rPr>
          <w:sz w:val="21"/>
          <w:szCs w:val="21"/>
        </w:rPr>
        <w:t xml:space="preserve"> n8n transitent par HTTPS (URL en https://).</w:t>
      </w:r>
    </w:p>
    <w:p w14:paraId="1999CEC1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La consultation des rendez-vous par un visiteur est protégée par un code à usage unique (OTP, 6 chiffres, expiration 5 minutes) et un jeton de </w:t>
      </w:r>
      <w:proofErr w:type="spellStart"/>
      <w:r>
        <w:rPr>
          <w:sz w:val="21"/>
          <w:szCs w:val="21"/>
        </w:rPr>
        <w:t>session</w:t>
      </w:r>
      <w:proofErr w:type="spellEnd"/>
      <w:r>
        <w:rPr>
          <w:sz w:val="21"/>
          <w:szCs w:val="21"/>
        </w:rPr>
        <w:t xml:space="preserve"> temporaire (expiration 15 minutes) — </w:t>
      </w:r>
      <w:proofErr w:type="gramStart"/>
      <w:r>
        <w:rPr>
          <w:sz w:val="21"/>
          <w:szCs w:val="21"/>
        </w:rPr>
        <w:t>l'email</w:t>
      </w:r>
      <w:proofErr w:type="gramEnd"/>
      <w:r>
        <w:rPr>
          <w:sz w:val="21"/>
          <w:szCs w:val="21"/>
        </w:rPr>
        <w:t xml:space="preserve"> seul ne suffit plus à consulter des données personnelles.</w:t>
      </w:r>
    </w:p>
    <w:p w14:paraId="3C9D8733" w14:textId="77777777" w:rsidR="00714EC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Aucun mécanisme d'authentification ou de contrôle d'accès n'existe côté n8n Data Table au-delà de ce qui est documenté dans les contrats </w:t>
      </w:r>
      <w:proofErr w:type="spellStart"/>
      <w:r>
        <w:rPr>
          <w:sz w:val="21"/>
          <w:szCs w:val="21"/>
        </w:rPr>
        <w:t>webhook</w:t>
      </w:r>
      <w:proofErr w:type="spellEnd"/>
      <w:r>
        <w:rPr>
          <w:sz w:val="21"/>
          <w:szCs w:val="21"/>
        </w:rPr>
        <w:t xml:space="preserve"> — à faire confirmer par l'équipe qui opère l'instance n8n.</w:t>
      </w:r>
    </w:p>
    <w:p w14:paraId="02587524" w14:textId="77777777" w:rsidR="00714ECD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Droits des personnes concernées</w:t>
      </w:r>
    </w:p>
    <w:p w14:paraId="16928FBE" w14:textId="77777777" w:rsidR="00714ECD" w:rsidRDefault="00000000">
      <w:pPr>
        <w:spacing w:after="150"/>
      </w:pPr>
      <w:r>
        <w:rPr>
          <w:sz w:val="21"/>
          <w:szCs w:val="21"/>
        </w:rPr>
        <w:t>Aucun mécanisme dédié (accès, rectification, effacement, opposition) n'est implémenté à ce jour au-delà de l'annulation d'un rendez-vous « en attente » par le visiteur lui-même. Un point de contact et une procédure doivent être définis avec ST Digital avant mise en production.</w:t>
      </w:r>
    </w:p>
    <w:p w14:paraId="62F15929" w14:textId="73102252" w:rsidR="00714ECD" w:rsidRDefault="00714ECD" w:rsidP="00390DC4">
      <w:pPr>
        <w:spacing w:after="90"/>
      </w:pPr>
    </w:p>
    <w:sectPr w:rsidR="00714E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F1781"/>
    <w:multiLevelType w:val="hybridMultilevel"/>
    <w:tmpl w:val="3CEEC7AA"/>
    <w:lvl w:ilvl="0" w:tplc="543CE7CE">
      <w:start w:val="1"/>
      <w:numFmt w:val="bullet"/>
      <w:lvlText w:val="●"/>
      <w:lvlJc w:val="left"/>
      <w:pPr>
        <w:ind w:left="720" w:hanging="360"/>
      </w:pPr>
    </w:lvl>
    <w:lvl w:ilvl="1" w:tplc="61A6957E">
      <w:start w:val="1"/>
      <w:numFmt w:val="bullet"/>
      <w:lvlText w:val="○"/>
      <w:lvlJc w:val="left"/>
      <w:pPr>
        <w:ind w:left="1440" w:hanging="360"/>
      </w:pPr>
    </w:lvl>
    <w:lvl w:ilvl="2" w:tplc="83E2E348">
      <w:start w:val="1"/>
      <w:numFmt w:val="bullet"/>
      <w:lvlText w:val="■"/>
      <w:lvlJc w:val="left"/>
      <w:pPr>
        <w:ind w:left="2160" w:hanging="360"/>
      </w:pPr>
    </w:lvl>
    <w:lvl w:ilvl="3" w:tplc="F94EBACA">
      <w:start w:val="1"/>
      <w:numFmt w:val="bullet"/>
      <w:lvlText w:val="●"/>
      <w:lvlJc w:val="left"/>
      <w:pPr>
        <w:ind w:left="2880" w:hanging="360"/>
      </w:pPr>
    </w:lvl>
    <w:lvl w:ilvl="4" w:tplc="546E6F2A">
      <w:start w:val="1"/>
      <w:numFmt w:val="bullet"/>
      <w:lvlText w:val="○"/>
      <w:lvlJc w:val="left"/>
      <w:pPr>
        <w:ind w:left="3600" w:hanging="360"/>
      </w:pPr>
    </w:lvl>
    <w:lvl w:ilvl="5" w:tplc="FFAE82F0">
      <w:start w:val="1"/>
      <w:numFmt w:val="bullet"/>
      <w:lvlText w:val="■"/>
      <w:lvlJc w:val="left"/>
      <w:pPr>
        <w:ind w:left="4320" w:hanging="360"/>
      </w:pPr>
    </w:lvl>
    <w:lvl w:ilvl="6" w:tplc="CD585252">
      <w:start w:val="1"/>
      <w:numFmt w:val="bullet"/>
      <w:lvlText w:val="●"/>
      <w:lvlJc w:val="left"/>
      <w:pPr>
        <w:ind w:left="5040" w:hanging="360"/>
      </w:pPr>
    </w:lvl>
    <w:lvl w:ilvl="7" w:tplc="8A963DF6">
      <w:start w:val="1"/>
      <w:numFmt w:val="bullet"/>
      <w:lvlText w:val="●"/>
      <w:lvlJc w:val="left"/>
      <w:pPr>
        <w:ind w:left="5760" w:hanging="360"/>
      </w:pPr>
    </w:lvl>
    <w:lvl w:ilvl="8" w:tplc="6150D4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E7321"/>
    <w:multiLevelType w:val="hybridMultilevel"/>
    <w:tmpl w:val="35D6B2F4"/>
    <w:lvl w:ilvl="0" w:tplc="A8CE68A6">
      <w:start w:val="1"/>
      <w:numFmt w:val="bullet"/>
      <w:lvlText w:val="•"/>
      <w:lvlJc w:val="left"/>
      <w:pPr>
        <w:ind w:left="420" w:hanging="260"/>
      </w:pPr>
    </w:lvl>
    <w:lvl w:ilvl="1" w:tplc="08029582">
      <w:start w:val="1"/>
      <w:numFmt w:val="bullet"/>
      <w:lvlText w:val="◦"/>
      <w:lvlJc w:val="left"/>
      <w:pPr>
        <w:ind w:left="820" w:hanging="260"/>
      </w:pPr>
    </w:lvl>
    <w:lvl w:ilvl="2" w:tplc="13BEAB84">
      <w:numFmt w:val="decimal"/>
      <w:lvlText w:val=""/>
      <w:lvlJc w:val="left"/>
    </w:lvl>
    <w:lvl w:ilvl="3" w:tplc="7CC86F40">
      <w:numFmt w:val="decimal"/>
      <w:lvlText w:val=""/>
      <w:lvlJc w:val="left"/>
    </w:lvl>
    <w:lvl w:ilvl="4" w:tplc="41D4C9C4">
      <w:numFmt w:val="decimal"/>
      <w:lvlText w:val=""/>
      <w:lvlJc w:val="left"/>
    </w:lvl>
    <w:lvl w:ilvl="5" w:tplc="E58E329E">
      <w:numFmt w:val="decimal"/>
      <w:lvlText w:val=""/>
      <w:lvlJc w:val="left"/>
    </w:lvl>
    <w:lvl w:ilvl="6" w:tplc="58EAA196">
      <w:numFmt w:val="decimal"/>
      <w:lvlText w:val=""/>
      <w:lvlJc w:val="left"/>
    </w:lvl>
    <w:lvl w:ilvl="7" w:tplc="831C43CA">
      <w:numFmt w:val="decimal"/>
      <w:lvlText w:val=""/>
      <w:lvlJc w:val="left"/>
    </w:lvl>
    <w:lvl w:ilvl="8" w:tplc="11EA8D94">
      <w:numFmt w:val="decimal"/>
      <w:lvlText w:val=""/>
      <w:lvlJc w:val="left"/>
    </w:lvl>
  </w:abstractNum>
  <w:num w:numId="1" w16cid:durableId="672495442">
    <w:abstractNumId w:val="0"/>
    <w:lvlOverride w:ilvl="0">
      <w:startOverride w:val="1"/>
    </w:lvlOverride>
  </w:num>
  <w:num w:numId="2" w16cid:durableId="16467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ECD"/>
    <w:rsid w:val="002F4115"/>
    <w:rsid w:val="00390DC4"/>
    <w:rsid w:val="0058622F"/>
    <w:rsid w:val="00714ECD"/>
    <w:rsid w:val="00CD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5878"/>
  <w15:docId w15:val="{CA64C37C-95BF-49D4-A839-D615A5B8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508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MENGUE ME NANG Tatille Ambre</cp:lastModifiedBy>
  <cp:revision>3</cp:revision>
  <dcterms:created xsi:type="dcterms:W3CDTF">2026-08-26T10:01:00Z</dcterms:created>
  <dcterms:modified xsi:type="dcterms:W3CDTF">2026-08-26T12:21:00Z</dcterms:modified>
</cp:coreProperties>
</file>