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72E248" w14:textId="77777777" w:rsidR="00C21861" w:rsidRDefault="00C21861" w:rsidP="00C21861">
      <w:pPr>
        <w:pStyle w:val="WiproTitlr"/>
        <w:spacing w:before="0" w:after="0" w:line="240" w:lineRule="auto"/>
        <w:jc w:val="center"/>
        <w:rPr>
          <w:rFonts w:ascii="Arial" w:hAnsi="Arial" w:cs="Arial"/>
          <w:color w:val="2F5496" w:themeColor="accent5" w:themeShade="BF"/>
          <w:lang w:val="en-GB"/>
        </w:rPr>
      </w:pPr>
      <w:bookmarkStart w:id="0" w:name="_Toc434741979"/>
      <w:bookmarkStart w:id="1" w:name="_GoBack"/>
      <w:bookmarkEnd w:id="1"/>
    </w:p>
    <w:p w14:paraId="4678CC44" w14:textId="77777777" w:rsidR="00C21861" w:rsidRDefault="00C21861" w:rsidP="00C21861">
      <w:pPr>
        <w:pStyle w:val="WiproTitlr"/>
        <w:spacing w:before="0" w:after="0" w:line="240" w:lineRule="auto"/>
        <w:jc w:val="center"/>
        <w:rPr>
          <w:rFonts w:ascii="Arial" w:hAnsi="Arial" w:cs="Arial"/>
          <w:color w:val="2F5496" w:themeColor="accent5" w:themeShade="BF"/>
          <w:lang w:val="en-GB"/>
        </w:rPr>
      </w:pPr>
    </w:p>
    <w:p w14:paraId="2BF01F96" w14:textId="77777777" w:rsidR="00C21861" w:rsidRDefault="00C21861" w:rsidP="00C21861">
      <w:pPr>
        <w:pStyle w:val="WiproTitlr"/>
        <w:spacing w:before="0" w:after="0" w:line="240" w:lineRule="auto"/>
        <w:jc w:val="center"/>
        <w:rPr>
          <w:rFonts w:ascii="Arial" w:hAnsi="Arial" w:cs="Arial"/>
          <w:color w:val="2F5496" w:themeColor="accent5" w:themeShade="BF"/>
          <w:lang w:val="en-GB"/>
        </w:rPr>
      </w:pPr>
    </w:p>
    <w:p w14:paraId="0ECE261C" w14:textId="77777777" w:rsidR="00C21861" w:rsidRDefault="00C21861" w:rsidP="00C21861">
      <w:pPr>
        <w:pStyle w:val="WiproTitlr"/>
        <w:spacing w:before="0" w:after="0" w:line="240" w:lineRule="auto"/>
        <w:jc w:val="center"/>
        <w:rPr>
          <w:rFonts w:ascii="Arial" w:hAnsi="Arial" w:cs="Arial"/>
          <w:color w:val="2F5496" w:themeColor="accent5" w:themeShade="BF"/>
          <w:lang w:val="en-GB"/>
        </w:rPr>
      </w:pPr>
    </w:p>
    <w:p w14:paraId="4D73CA30" w14:textId="77777777" w:rsidR="00C21861" w:rsidRDefault="00C21861" w:rsidP="00C21861">
      <w:pPr>
        <w:pStyle w:val="WiproTitlr"/>
        <w:spacing w:before="0" w:after="0" w:line="240" w:lineRule="auto"/>
        <w:jc w:val="center"/>
        <w:rPr>
          <w:rFonts w:ascii="Arial" w:hAnsi="Arial" w:cs="Arial"/>
          <w:color w:val="2F5496" w:themeColor="accent5" w:themeShade="BF"/>
          <w:lang w:val="en-GB"/>
        </w:rPr>
      </w:pPr>
    </w:p>
    <w:p w14:paraId="3CBDB3E8" w14:textId="68BD9E6E" w:rsidR="00C21861" w:rsidRDefault="00C21861" w:rsidP="00C21861">
      <w:pPr>
        <w:pStyle w:val="WiproTitlr"/>
        <w:spacing w:before="0" w:after="0" w:line="240" w:lineRule="auto"/>
        <w:jc w:val="center"/>
        <w:rPr>
          <w:rFonts w:ascii="Arial" w:hAnsi="Arial" w:cs="Arial"/>
          <w:color w:val="2F5496" w:themeColor="accent5" w:themeShade="BF"/>
          <w:lang w:val="en-GB"/>
        </w:rPr>
      </w:pPr>
      <w:r>
        <w:rPr>
          <w:rFonts w:ascii="Arial" w:hAnsi="Arial" w:cs="Arial"/>
          <w:color w:val="2F5496" w:themeColor="accent5" w:themeShade="BF"/>
          <w:lang w:val="en-GB"/>
        </w:rPr>
        <w:t>Stack-</w:t>
      </w:r>
      <w:r w:rsidRPr="009C4688">
        <w:rPr>
          <w:rFonts w:ascii="Arial" w:hAnsi="Arial" w:cs="Arial"/>
          <w:color w:val="2F5496" w:themeColor="accent5" w:themeShade="BF"/>
          <w:lang w:val="en-GB"/>
        </w:rPr>
        <w:t xml:space="preserve">C </w:t>
      </w:r>
    </w:p>
    <w:p w14:paraId="109947F7" w14:textId="53C6DCED" w:rsidR="00884FA2" w:rsidRPr="009C4688" w:rsidRDefault="003F4E94" w:rsidP="00C21861">
      <w:pPr>
        <w:pStyle w:val="WiproTitlr"/>
        <w:spacing w:before="0" w:after="0" w:line="240" w:lineRule="auto"/>
        <w:jc w:val="center"/>
        <w:rPr>
          <w:rFonts w:ascii="Arial" w:hAnsi="Arial" w:cs="Arial"/>
          <w:color w:val="2F5496" w:themeColor="accent5" w:themeShade="BF"/>
          <w:lang w:val="en-GB"/>
        </w:rPr>
      </w:pPr>
      <w:r w:rsidRPr="009C4688">
        <w:rPr>
          <w:rFonts w:ascii="Arial" w:hAnsi="Arial" w:cs="Arial"/>
          <w:color w:val="2F5496" w:themeColor="accent5" w:themeShade="BF"/>
          <w:lang w:val="en-GB"/>
        </w:rPr>
        <w:t>Master Data</w:t>
      </w:r>
      <w:r w:rsidR="00146888" w:rsidRPr="009C4688">
        <w:rPr>
          <w:rFonts w:ascii="Arial" w:hAnsi="Arial" w:cs="Arial"/>
          <w:color w:val="2F5496" w:themeColor="accent5" w:themeShade="BF"/>
          <w:lang w:val="en-GB"/>
        </w:rPr>
        <w:t xml:space="preserve"> </w:t>
      </w:r>
      <w:r w:rsidR="00C21861">
        <w:rPr>
          <w:rFonts w:ascii="Arial" w:hAnsi="Arial" w:cs="Arial"/>
          <w:color w:val="2F5496" w:themeColor="accent5" w:themeShade="BF"/>
          <w:lang w:val="en-GB"/>
        </w:rPr>
        <w:t xml:space="preserve">Management </w:t>
      </w:r>
      <w:r w:rsidR="00572414" w:rsidRPr="009C4688">
        <w:rPr>
          <w:rFonts w:ascii="Arial" w:hAnsi="Arial" w:cs="Arial"/>
          <w:color w:val="2F5496" w:themeColor="accent5" w:themeShade="BF"/>
          <w:lang w:val="en-GB"/>
        </w:rPr>
        <w:t>Strategy</w:t>
      </w:r>
    </w:p>
    <w:p w14:paraId="38E1A5D0" w14:textId="77777777" w:rsidR="008C49D1" w:rsidRPr="009C4688" w:rsidRDefault="008C49D1" w:rsidP="008C49D1">
      <w:pPr>
        <w:pStyle w:val="WiproAuthorName"/>
        <w:spacing w:line="360" w:lineRule="exact"/>
        <w:rPr>
          <w:rFonts w:ascii="Arial" w:hAnsi="Arial" w:cs="Arial"/>
          <w:color w:val="2F5496" w:themeColor="accent5" w:themeShade="BF"/>
          <w:lang w:val="en-GB"/>
        </w:rPr>
      </w:pPr>
    </w:p>
    <w:p w14:paraId="33D5EBB4" w14:textId="77777777" w:rsidR="00C21861" w:rsidRDefault="00C21861" w:rsidP="008C49D1">
      <w:pPr>
        <w:pStyle w:val="WiproAuthorName"/>
        <w:spacing w:line="360" w:lineRule="exact"/>
        <w:rPr>
          <w:rFonts w:ascii="Arial" w:hAnsi="Arial" w:cs="Arial"/>
          <w:color w:val="525252" w:themeColor="accent3" w:themeShade="80"/>
          <w:lang w:val="en-GB"/>
        </w:rPr>
      </w:pPr>
    </w:p>
    <w:p w14:paraId="591FE9EC" w14:textId="77777777" w:rsidR="00C21861" w:rsidRDefault="00C21861" w:rsidP="008C49D1">
      <w:pPr>
        <w:pStyle w:val="WiproAuthorName"/>
        <w:spacing w:line="360" w:lineRule="exact"/>
        <w:rPr>
          <w:rFonts w:ascii="Arial" w:hAnsi="Arial" w:cs="Arial"/>
          <w:color w:val="525252" w:themeColor="accent3" w:themeShade="80"/>
          <w:lang w:val="en-GB"/>
        </w:rPr>
      </w:pPr>
    </w:p>
    <w:p w14:paraId="05F78D27" w14:textId="42F928FB" w:rsidR="00C21861" w:rsidRDefault="00C21861" w:rsidP="008C49D1">
      <w:pPr>
        <w:pStyle w:val="WiproAuthorName"/>
        <w:spacing w:line="360" w:lineRule="exact"/>
        <w:rPr>
          <w:rFonts w:ascii="Arial" w:hAnsi="Arial" w:cs="Arial"/>
          <w:color w:val="525252" w:themeColor="accent3" w:themeShade="80"/>
          <w:lang w:val="en-GB"/>
        </w:rPr>
      </w:pPr>
    </w:p>
    <w:p w14:paraId="6BA5FC66" w14:textId="45BB07A2" w:rsidR="00323248" w:rsidRDefault="00323248" w:rsidP="008C49D1">
      <w:pPr>
        <w:pStyle w:val="WiproAuthorName"/>
        <w:spacing w:line="360" w:lineRule="exact"/>
        <w:rPr>
          <w:rFonts w:ascii="Arial" w:hAnsi="Arial" w:cs="Arial"/>
          <w:color w:val="525252" w:themeColor="accent3" w:themeShade="80"/>
          <w:lang w:val="en-GB"/>
        </w:rPr>
      </w:pPr>
    </w:p>
    <w:p w14:paraId="33209969" w14:textId="6B366423" w:rsidR="00323248" w:rsidRDefault="00323248" w:rsidP="008C49D1">
      <w:pPr>
        <w:pStyle w:val="WiproAuthorName"/>
        <w:spacing w:line="360" w:lineRule="exact"/>
        <w:rPr>
          <w:rFonts w:ascii="Arial" w:hAnsi="Arial" w:cs="Arial"/>
          <w:color w:val="525252" w:themeColor="accent3" w:themeShade="80"/>
          <w:lang w:val="en-GB"/>
        </w:rPr>
      </w:pPr>
    </w:p>
    <w:p w14:paraId="20AC73C0" w14:textId="77777777" w:rsidR="00323248" w:rsidRDefault="00323248" w:rsidP="008C49D1">
      <w:pPr>
        <w:pStyle w:val="WiproAuthorName"/>
        <w:spacing w:line="360" w:lineRule="exact"/>
        <w:rPr>
          <w:rFonts w:ascii="Arial" w:hAnsi="Arial" w:cs="Arial"/>
          <w:color w:val="525252" w:themeColor="accent3" w:themeShade="80"/>
          <w:lang w:val="en-GB"/>
        </w:rPr>
      </w:pPr>
    </w:p>
    <w:p w14:paraId="57A457FB" w14:textId="77777777" w:rsidR="00C21861" w:rsidRDefault="00C21861" w:rsidP="008C49D1">
      <w:pPr>
        <w:pStyle w:val="WiproAuthorName"/>
        <w:spacing w:line="360" w:lineRule="exact"/>
        <w:rPr>
          <w:rFonts w:ascii="Arial" w:hAnsi="Arial" w:cs="Arial"/>
          <w:color w:val="525252" w:themeColor="accent3" w:themeShade="80"/>
          <w:lang w:val="en-GB"/>
        </w:rPr>
      </w:pPr>
    </w:p>
    <w:p w14:paraId="3122C9DE" w14:textId="1E92DF2E" w:rsidR="008C49D1" w:rsidRPr="007A5477" w:rsidRDefault="008C49D1" w:rsidP="008C49D1">
      <w:pPr>
        <w:pStyle w:val="WiproAuthorName"/>
        <w:spacing w:line="360" w:lineRule="exact"/>
        <w:rPr>
          <w:rFonts w:ascii="Arial" w:hAnsi="Arial" w:cs="Arial"/>
          <w:color w:val="auto"/>
          <w:sz w:val="28"/>
          <w:lang w:val="en-GB"/>
        </w:rPr>
      </w:pPr>
      <w:r w:rsidRPr="007A5477">
        <w:rPr>
          <w:rFonts w:ascii="Arial" w:hAnsi="Arial" w:cs="Arial"/>
          <w:color w:val="auto"/>
          <w:sz w:val="28"/>
          <w:lang w:val="en-GB"/>
        </w:rPr>
        <w:t>Author: Yogesh Joshi</w:t>
      </w:r>
    </w:p>
    <w:p w14:paraId="1EA71208" w14:textId="77777777" w:rsidR="008C49D1" w:rsidRPr="007A5477" w:rsidRDefault="008C49D1" w:rsidP="007A5477">
      <w:pPr>
        <w:pStyle w:val="WiproAuthorName"/>
        <w:spacing w:after="0" w:line="240" w:lineRule="auto"/>
        <w:rPr>
          <w:rFonts w:ascii="Arial" w:hAnsi="Arial" w:cs="Arial"/>
          <w:b w:val="0"/>
          <w:color w:val="auto"/>
          <w:sz w:val="20"/>
          <w:szCs w:val="20"/>
          <w:lang w:val="en-GB"/>
        </w:rPr>
      </w:pPr>
      <w:r w:rsidRPr="007A5477">
        <w:rPr>
          <w:rFonts w:ascii="Arial" w:hAnsi="Arial" w:cs="Arial"/>
          <w:color w:val="auto"/>
          <w:sz w:val="20"/>
          <w:szCs w:val="20"/>
          <w:lang w:val="en-GB"/>
        </w:rPr>
        <w:t>Designation</w:t>
      </w:r>
      <w:r w:rsidRPr="007A5477">
        <w:rPr>
          <w:rFonts w:ascii="Arial" w:hAnsi="Arial" w:cs="Arial"/>
          <w:b w:val="0"/>
          <w:color w:val="auto"/>
          <w:sz w:val="20"/>
          <w:szCs w:val="20"/>
          <w:lang w:val="en-GB"/>
        </w:rPr>
        <w:t>: MDM Architect</w:t>
      </w:r>
    </w:p>
    <w:p w14:paraId="0A6B8238" w14:textId="4BF41381" w:rsidR="008C49D1" w:rsidRPr="007A5477" w:rsidRDefault="008C49D1" w:rsidP="007A5477">
      <w:pPr>
        <w:pStyle w:val="WiproAuthorName"/>
        <w:spacing w:after="0" w:line="240" w:lineRule="auto"/>
        <w:rPr>
          <w:rFonts w:ascii="Arial" w:hAnsi="Arial" w:cs="Arial"/>
          <w:b w:val="0"/>
          <w:color w:val="auto"/>
          <w:sz w:val="20"/>
          <w:szCs w:val="20"/>
          <w:lang w:val="en-GB"/>
        </w:rPr>
      </w:pPr>
      <w:r w:rsidRPr="007A5477">
        <w:rPr>
          <w:rFonts w:ascii="Arial" w:hAnsi="Arial" w:cs="Arial"/>
          <w:color w:val="auto"/>
          <w:sz w:val="20"/>
          <w:szCs w:val="20"/>
          <w:lang w:val="en-GB"/>
        </w:rPr>
        <w:t>Date</w:t>
      </w:r>
      <w:r w:rsidRPr="007A5477">
        <w:rPr>
          <w:rFonts w:ascii="Arial" w:hAnsi="Arial" w:cs="Arial"/>
          <w:b w:val="0"/>
          <w:color w:val="auto"/>
          <w:sz w:val="20"/>
          <w:szCs w:val="20"/>
          <w:lang w:val="en-GB"/>
        </w:rPr>
        <w:t xml:space="preserve">: </w:t>
      </w:r>
      <w:r w:rsidR="00AD44D5">
        <w:rPr>
          <w:rFonts w:ascii="Arial" w:hAnsi="Arial" w:cs="Arial"/>
          <w:b w:val="0"/>
          <w:noProof/>
          <w:color w:val="auto"/>
          <w:sz w:val="20"/>
          <w:szCs w:val="20"/>
          <w:lang w:val="en-GB"/>
        </w:rPr>
        <w:t>19 April 2019</w:t>
      </w:r>
    </w:p>
    <w:p w14:paraId="737BDB05" w14:textId="77777777" w:rsidR="00524273" w:rsidRPr="009C4688" w:rsidRDefault="00524273" w:rsidP="00D31D65">
      <w:pPr>
        <w:rPr>
          <w:lang w:val="en-GB"/>
        </w:rPr>
      </w:pPr>
    </w:p>
    <w:p w14:paraId="718E402E" w14:textId="77777777" w:rsidR="00524273" w:rsidRPr="009C4688" w:rsidRDefault="00524273" w:rsidP="00D31D65">
      <w:pPr>
        <w:rPr>
          <w:lang w:val="en-GB"/>
        </w:rPr>
      </w:pPr>
    </w:p>
    <w:p w14:paraId="50849D8D" w14:textId="77777777" w:rsidR="00624DE6" w:rsidRPr="009C4688" w:rsidRDefault="00624DE6" w:rsidP="00624DE6">
      <w:pPr>
        <w:tabs>
          <w:tab w:val="left" w:pos="6720"/>
        </w:tabs>
        <w:rPr>
          <w:rStyle w:val="Strong"/>
          <w:color w:val="767171" w:themeColor="background2" w:themeShade="80"/>
        </w:rPr>
      </w:pPr>
      <w:r w:rsidRPr="00702D2C">
        <w:rPr>
          <w:b/>
          <w:bCs/>
          <w:sz w:val="22"/>
          <w:lang w:val="en-GB"/>
        </w:rPr>
        <w:lastRenderedPageBreak/>
        <w:t>Project Details</w:t>
      </w:r>
      <w:r w:rsidRPr="009C4688">
        <w:rPr>
          <w:b/>
          <w:bCs/>
          <w:color w:val="767171" w:themeColor="background2" w:themeShade="80"/>
          <w:lang w:val="en-GB"/>
        </w:rPr>
        <w:tab/>
      </w:r>
      <w:r w:rsidRPr="009C4688">
        <w:rPr>
          <w:color w:val="767171" w:themeColor="background2" w:themeShade="80"/>
          <w:lang w:val="en-GB"/>
        </w:rPr>
        <w:br w:type="textWrapping" w:clear="all"/>
      </w: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4961"/>
      </w:tblGrid>
      <w:tr w:rsidR="00624DE6" w:rsidRPr="009C4688" w14:paraId="0E92D46C" w14:textId="77777777" w:rsidTr="00EF4445">
        <w:trPr>
          <w:trHeight w:val="405"/>
        </w:trPr>
        <w:tc>
          <w:tcPr>
            <w:tcW w:w="3397" w:type="dxa"/>
            <w:tcBorders>
              <w:top w:val="single" w:sz="4" w:space="0" w:color="auto"/>
              <w:left w:val="single" w:sz="4" w:space="0" w:color="auto"/>
              <w:bottom w:val="single" w:sz="4" w:space="0" w:color="auto"/>
              <w:right w:val="single" w:sz="4" w:space="0" w:color="auto"/>
            </w:tcBorders>
            <w:vAlign w:val="center"/>
            <w:hideMark/>
          </w:tcPr>
          <w:p w14:paraId="0A9D0364" w14:textId="77777777" w:rsidR="00624DE6" w:rsidRPr="00990B04" w:rsidRDefault="00624DE6" w:rsidP="00990B04">
            <w:pPr>
              <w:jc w:val="left"/>
              <w:rPr>
                <w:rStyle w:val="Strong"/>
                <w:sz w:val="20"/>
                <w:szCs w:val="16"/>
              </w:rPr>
            </w:pPr>
            <w:bookmarkStart w:id="2" w:name="_Toc510427441"/>
            <w:bookmarkStart w:id="3" w:name="_Toc510427506"/>
            <w:bookmarkStart w:id="4" w:name="_Toc510942735"/>
            <w:bookmarkStart w:id="5" w:name="_Toc510952451"/>
            <w:bookmarkStart w:id="6" w:name="_Toc510956212"/>
            <w:r w:rsidRPr="00990B04">
              <w:rPr>
                <w:rStyle w:val="Strong"/>
                <w:sz w:val="20"/>
                <w:szCs w:val="16"/>
              </w:rPr>
              <w:t>Project Name:</w:t>
            </w:r>
            <w:bookmarkEnd w:id="2"/>
            <w:bookmarkEnd w:id="3"/>
            <w:bookmarkEnd w:id="4"/>
            <w:bookmarkEnd w:id="5"/>
            <w:bookmarkEnd w:id="6"/>
          </w:p>
        </w:tc>
        <w:tc>
          <w:tcPr>
            <w:tcW w:w="4961" w:type="dxa"/>
            <w:tcBorders>
              <w:top w:val="single" w:sz="4" w:space="0" w:color="auto"/>
              <w:left w:val="single" w:sz="4" w:space="0" w:color="auto"/>
              <w:bottom w:val="single" w:sz="4" w:space="0" w:color="auto"/>
              <w:right w:val="single" w:sz="4" w:space="0" w:color="auto"/>
            </w:tcBorders>
            <w:vAlign w:val="center"/>
            <w:hideMark/>
          </w:tcPr>
          <w:p w14:paraId="4497CCA6" w14:textId="6331B8D7" w:rsidR="00624DE6" w:rsidRPr="00814B34" w:rsidRDefault="00222B9E" w:rsidP="00222B9E">
            <w:pPr>
              <w:jc w:val="left"/>
              <w:rPr>
                <w:rStyle w:val="Strong"/>
                <w:b w:val="0"/>
                <w:sz w:val="20"/>
                <w:szCs w:val="16"/>
              </w:rPr>
            </w:pPr>
            <w:r>
              <w:rPr>
                <w:rStyle w:val="Strong"/>
                <w:b w:val="0"/>
                <w:sz w:val="20"/>
                <w:szCs w:val="16"/>
              </w:rPr>
              <w:t>Stack-</w:t>
            </w:r>
            <w:r w:rsidR="00624DE6" w:rsidRPr="00814B34">
              <w:rPr>
                <w:rStyle w:val="Strong"/>
                <w:b w:val="0"/>
                <w:sz w:val="20"/>
                <w:szCs w:val="16"/>
              </w:rPr>
              <w:t xml:space="preserve">C </w:t>
            </w:r>
            <w:r>
              <w:rPr>
                <w:rStyle w:val="Strong"/>
                <w:b w:val="0"/>
                <w:sz w:val="20"/>
                <w:szCs w:val="16"/>
              </w:rPr>
              <w:t>Master Data Management Implementation</w:t>
            </w:r>
          </w:p>
        </w:tc>
      </w:tr>
      <w:tr w:rsidR="00624DE6" w:rsidRPr="009C4688" w14:paraId="46FC1DA9" w14:textId="77777777" w:rsidTr="00EF4445">
        <w:trPr>
          <w:trHeight w:val="405"/>
        </w:trPr>
        <w:tc>
          <w:tcPr>
            <w:tcW w:w="3397" w:type="dxa"/>
            <w:tcBorders>
              <w:top w:val="single" w:sz="4" w:space="0" w:color="auto"/>
              <w:left w:val="single" w:sz="4" w:space="0" w:color="auto"/>
              <w:bottom w:val="single" w:sz="4" w:space="0" w:color="auto"/>
              <w:right w:val="single" w:sz="4" w:space="0" w:color="auto"/>
            </w:tcBorders>
            <w:vAlign w:val="center"/>
            <w:hideMark/>
          </w:tcPr>
          <w:p w14:paraId="31EBFE17" w14:textId="4BD86940" w:rsidR="00624DE6" w:rsidRPr="00990B04" w:rsidRDefault="00624DE6" w:rsidP="00990B04">
            <w:pPr>
              <w:jc w:val="left"/>
              <w:rPr>
                <w:rStyle w:val="Strong"/>
                <w:sz w:val="20"/>
                <w:szCs w:val="16"/>
              </w:rPr>
            </w:pPr>
            <w:bookmarkStart w:id="7" w:name="_Toc510427442"/>
            <w:bookmarkStart w:id="8" w:name="_Toc510427507"/>
            <w:bookmarkStart w:id="9" w:name="_Toc510942736"/>
            <w:bookmarkStart w:id="10" w:name="_Toc510952452"/>
            <w:bookmarkStart w:id="11" w:name="_Toc510956213"/>
            <w:r w:rsidRPr="00990B04">
              <w:rPr>
                <w:rStyle w:val="Strong"/>
                <w:sz w:val="20"/>
                <w:szCs w:val="16"/>
              </w:rPr>
              <w:t>Account:</w:t>
            </w:r>
            <w:bookmarkEnd w:id="7"/>
            <w:bookmarkEnd w:id="8"/>
            <w:bookmarkEnd w:id="9"/>
            <w:bookmarkEnd w:id="10"/>
            <w:bookmarkEnd w:id="11"/>
          </w:p>
        </w:tc>
        <w:tc>
          <w:tcPr>
            <w:tcW w:w="4961" w:type="dxa"/>
            <w:tcBorders>
              <w:top w:val="single" w:sz="4" w:space="0" w:color="auto"/>
              <w:left w:val="single" w:sz="4" w:space="0" w:color="auto"/>
              <w:bottom w:val="single" w:sz="4" w:space="0" w:color="auto"/>
              <w:right w:val="single" w:sz="4" w:space="0" w:color="auto"/>
            </w:tcBorders>
            <w:vAlign w:val="center"/>
            <w:hideMark/>
          </w:tcPr>
          <w:p w14:paraId="457F7D70" w14:textId="140EEABE" w:rsidR="00624DE6" w:rsidRPr="00814B34" w:rsidRDefault="003B1EB9" w:rsidP="00990B04">
            <w:pPr>
              <w:jc w:val="left"/>
              <w:rPr>
                <w:rStyle w:val="Strong"/>
                <w:b w:val="0"/>
                <w:sz w:val="20"/>
                <w:szCs w:val="16"/>
              </w:rPr>
            </w:pPr>
            <w:r>
              <w:rPr>
                <w:rStyle w:val="Strong"/>
                <w:b w:val="0"/>
                <w:sz w:val="20"/>
                <w:szCs w:val="16"/>
              </w:rPr>
              <w:t>M</w:t>
            </w:r>
            <w:r w:rsidR="00802F06">
              <w:rPr>
                <w:rStyle w:val="Strong"/>
                <w:b w:val="0"/>
                <w:sz w:val="20"/>
                <w:szCs w:val="16"/>
              </w:rPr>
              <w:t>icro F</w:t>
            </w:r>
            <w:r w:rsidR="00624DE6" w:rsidRPr="00814B34">
              <w:rPr>
                <w:rStyle w:val="Strong"/>
                <w:b w:val="0"/>
                <w:sz w:val="20"/>
                <w:szCs w:val="16"/>
              </w:rPr>
              <w:t>ocus International</w:t>
            </w:r>
          </w:p>
        </w:tc>
      </w:tr>
      <w:tr w:rsidR="00624DE6" w:rsidRPr="009C4688" w14:paraId="1483BE4F" w14:textId="77777777" w:rsidTr="00EF4445">
        <w:trPr>
          <w:trHeight w:val="405"/>
        </w:trPr>
        <w:tc>
          <w:tcPr>
            <w:tcW w:w="3397" w:type="dxa"/>
            <w:tcBorders>
              <w:top w:val="single" w:sz="4" w:space="0" w:color="auto"/>
              <w:left w:val="single" w:sz="4" w:space="0" w:color="auto"/>
              <w:bottom w:val="single" w:sz="4" w:space="0" w:color="auto"/>
              <w:right w:val="single" w:sz="4" w:space="0" w:color="auto"/>
            </w:tcBorders>
            <w:vAlign w:val="center"/>
            <w:hideMark/>
          </w:tcPr>
          <w:p w14:paraId="510AAC6B" w14:textId="3376A081" w:rsidR="00624DE6" w:rsidRPr="00990B04" w:rsidRDefault="00624DE6" w:rsidP="00990B04">
            <w:pPr>
              <w:jc w:val="left"/>
              <w:rPr>
                <w:rStyle w:val="Strong"/>
                <w:sz w:val="20"/>
                <w:szCs w:val="16"/>
              </w:rPr>
            </w:pPr>
            <w:bookmarkStart w:id="12" w:name="_Toc510427443"/>
            <w:bookmarkStart w:id="13" w:name="_Toc510427508"/>
            <w:bookmarkStart w:id="14" w:name="_Toc510942737"/>
            <w:bookmarkStart w:id="15" w:name="_Toc510952453"/>
            <w:bookmarkStart w:id="16" w:name="_Toc510956214"/>
            <w:r w:rsidRPr="00990B04">
              <w:rPr>
                <w:rStyle w:val="Strong"/>
                <w:sz w:val="20"/>
                <w:szCs w:val="16"/>
              </w:rPr>
              <w:t>Vertical:</w:t>
            </w:r>
            <w:bookmarkEnd w:id="12"/>
            <w:bookmarkEnd w:id="13"/>
            <w:bookmarkEnd w:id="14"/>
            <w:bookmarkEnd w:id="15"/>
            <w:bookmarkEnd w:id="16"/>
          </w:p>
        </w:tc>
        <w:tc>
          <w:tcPr>
            <w:tcW w:w="4961" w:type="dxa"/>
            <w:tcBorders>
              <w:top w:val="single" w:sz="4" w:space="0" w:color="auto"/>
              <w:left w:val="single" w:sz="4" w:space="0" w:color="auto"/>
              <w:bottom w:val="single" w:sz="4" w:space="0" w:color="auto"/>
              <w:right w:val="single" w:sz="4" w:space="0" w:color="auto"/>
            </w:tcBorders>
            <w:vAlign w:val="center"/>
          </w:tcPr>
          <w:p w14:paraId="21855E6A" w14:textId="77777777" w:rsidR="00624DE6" w:rsidRPr="00814B34" w:rsidRDefault="00624DE6" w:rsidP="00990B04">
            <w:pPr>
              <w:jc w:val="left"/>
              <w:rPr>
                <w:rStyle w:val="Strong"/>
                <w:b w:val="0"/>
                <w:sz w:val="20"/>
                <w:szCs w:val="16"/>
              </w:rPr>
            </w:pPr>
          </w:p>
        </w:tc>
      </w:tr>
      <w:tr w:rsidR="00624DE6" w:rsidRPr="009C4688" w14:paraId="4E8E7DCF" w14:textId="77777777" w:rsidTr="00EF4445">
        <w:trPr>
          <w:trHeight w:val="405"/>
        </w:trPr>
        <w:tc>
          <w:tcPr>
            <w:tcW w:w="3397" w:type="dxa"/>
            <w:tcBorders>
              <w:top w:val="single" w:sz="4" w:space="0" w:color="auto"/>
              <w:left w:val="single" w:sz="4" w:space="0" w:color="auto"/>
              <w:bottom w:val="single" w:sz="4" w:space="0" w:color="auto"/>
              <w:right w:val="single" w:sz="4" w:space="0" w:color="auto"/>
            </w:tcBorders>
            <w:vAlign w:val="center"/>
            <w:hideMark/>
          </w:tcPr>
          <w:p w14:paraId="1D28A036" w14:textId="35030647" w:rsidR="00624DE6" w:rsidRPr="00990B04" w:rsidRDefault="00624DE6" w:rsidP="00990B04">
            <w:pPr>
              <w:jc w:val="left"/>
              <w:rPr>
                <w:rStyle w:val="Strong"/>
                <w:sz w:val="20"/>
                <w:szCs w:val="16"/>
              </w:rPr>
            </w:pPr>
            <w:bookmarkStart w:id="17" w:name="_Toc510942738"/>
            <w:bookmarkStart w:id="18" w:name="_Toc510952454"/>
            <w:bookmarkStart w:id="19" w:name="_Toc510956215"/>
            <w:r w:rsidRPr="00990B04">
              <w:rPr>
                <w:rStyle w:val="Strong"/>
                <w:sz w:val="20"/>
                <w:szCs w:val="16"/>
              </w:rPr>
              <w:t>Location/s:</w:t>
            </w:r>
            <w:bookmarkEnd w:id="17"/>
            <w:bookmarkEnd w:id="18"/>
            <w:bookmarkEnd w:id="19"/>
          </w:p>
        </w:tc>
        <w:tc>
          <w:tcPr>
            <w:tcW w:w="4961" w:type="dxa"/>
            <w:tcBorders>
              <w:top w:val="single" w:sz="4" w:space="0" w:color="auto"/>
              <w:left w:val="single" w:sz="4" w:space="0" w:color="auto"/>
              <w:bottom w:val="single" w:sz="4" w:space="0" w:color="auto"/>
              <w:right w:val="single" w:sz="4" w:space="0" w:color="auto"/>
            </w:tcBorders>
            <w:vAlign w:val="center"/>
            <w:hideMark/>
          </w:tcPr>
          <w:p w14:paraId="3A970458" w14:textId="77777777" w:rsidR="00624DE6" w:rsidRPr="00814B34" w:rsidRDefault="00624DE6" w:rsidP="00990B04">
            <w:pPr>
              <w:jc w:val="left"/>
              <w:rPr>
                <w:rStyle w:val="Strong"/>
                <w:b w:val="0"/>
                <w:sz w:val="20"/>
                <w:szCs w:val="16"/>
              </w:rPr>
            </w:pPr>
            <w:r w:rsidRPr="00814B34">
              <w:rPr>
                <w:rStyle w:val="Strong"/>
                <w:b w:val="0"/>
                <w:sz w:val="20"/>
                <w:szCs w:val="16"/>
              </w:rPr>
              <w:t xml:space="preserve">Newbury, UK </w:t>
            </w:r>
          </w:p>
        </w:tc>
      </w:tr>
      <w:tr w:rsidR="00624DE6" w:rsidRPr="009C4688" w14:paraId="16DC68A5" w14:textId="77777777" w:rsidTr="00EF4445">
        <w:trPr>
          <w:trHeight w:val="405"/>
        </w:trPr>
        <w:tc>
          <w:tcPr>
            <w:tcW w:w="3397" w:type="dxa"/>
            <w:tcBorders>
              <w:top w:val="single" w:sz="4" w:space="0" w:color="auto"/>
              <w:left w:val="single" w:sz="4" w:space="0" w:color="auto"/>
              <w:bottom w:val="single" w:sz="4" w:space="0" w:color="auto"/>
              <w:right w:val="single" w:sz="4" w:space="0" w:color="auto"/>
            </w:tcBorders>
            <w:vAlign w:val="center"/>
            <w:hideMark/>
          </w:tcPr>
          <w:p w14:paraId="4B7D3FDF" w14:textId="097324F0" w:rsidR="00624DE6" w:rsidRPr="00990B04" w:rsidRDefault="00624DE6" w:rsidP="00990B04">
            <w:pPr>
              <w:jc w:val="left"/>
              <w:rPr>
                <w:rStyle w:val="Strong"/>
                <w:sz w:val="20"/>
                <w:szCs w:val="16"/>
              </w:rPr>
            </w:pPr>
            <w:bookmarkStart w:id="20" w:name="_Toc510427444"/>
            <w:bookmarkStart w:id="21" w:name="_Toc510427509"/>
            <w:bookmarkStart w:id="22" w:name="_Toc510942739"/>
            <w:bookmarkStart w:id="23" w:name="_Toc510952455"/>
            <w:bookmarkStart w:id="24" w:name="_Toc510956216"/>
            <w:r w:rsidRPr="00990B04">
              <w:rPr>
                <w:rStyle w:val="Strong"/>
                <w:sz w:val="20"/>
                <w:szCs w:val="16"/>
              </w:rPr>
              <w:t>Customer Name:</w:t>
            </w:r>
            <w:bookmarkEnd w:id="20"/>
            <w:bookmarkEnd w:id="21"/>
            <w:bookmarkEnd w:id="22"/>
            <w:bookmarkEnd w:id="23"/>
            <w:bookmarkEnd w:id="24"/>
          </w:p>
        </w:tc>
        <w:tc>
          <w:tcPr>
            <w:tcW w:w="4961" w:type="dxa"/>
            <w:tcBorders>
              <w:top w:val="single" w:sz="4" w:space="0" w:color="auto"/>
              <w:left w:val="single" w:sz="4" w:space="0" w:color="auto"/>
              <w:bottom w:val="single" w:sz="4" w:space="0" w:color="auto"/>
              <w:right w:val="single" w:sz="4" w:space="0" w:color="auto"/>
            </w:tcBorders>
            <w:vAlign w:val="center"/>
            <w:hideMark/>
          </w:tcPr>
          <w:p w14:paraId="1F082767" w14:textId="5FCF0EB0" w:rsidR="00624DE6" w:rsidRPr="00814B34" w:rsidRDefault="00222B9E" w:rsidP="00990B04">
            <w:pPr>
              <w:jc w:val="left"/>
              <w:rPr>
                <w:rStyle w:val="Strong"/>
                <w:b w:val="0"/>
                <w:sz w:val="20"/>
                <w:szCs w:val="16"/>
              </w:rPr>
            </w:pPr>
            <w:r>
              <w:rPr>
                <w:rStyle w:val="Strong"/>
                <w:b w:val="0"/>
                <w:sz w:val="20"/>
                <w:szCs w:val="16"/>
              </w:rPr>
              <w:t>Micro</w:t>
            </w:r>
            <w:r w:rsidR="00802F06">
              <w:rPr>
                <w:rStyle w:val="Strong"/>
                <w:b w:val="0"/>
                <w:sz w:val="20"/>
                <w:szCs w:val="16"/>
              </w:rPr>
              <w:t xml:space="preserve"> F</w:t>
            </w:r>
            <w:r w:rsidR="00624DE6" w:rsidRPr="00814B34">
              <w:rPr>
                <w:rStyle w:val="Strong"/>
                <w:b w:val="0"/>
                <w:sz w:val="20"/>
                <w:szCs w:val="16"/>
              </w:rPr>
              <w:t>ocus International</w:t>
            </w:r>
          </w:p>
        </w:tc>
      </w:tr>
      <w:tr w:rsidR="00624DE6" w:rsidRPr="009C4688" w14:paraId="6E808175" w14:textId="77777777" w:rsidTr="00EF4445">
        <w:trPr>
          <w:trHeight w:val="405"/>
        </w:trPr>
        <w:tc>
          <w:tcPr>
            <w:tcW w:w="3397" w:type="dxa"/>
            <w:tcBorders>
              <w:top w:val="single" w:sz="4" w:space="0" w:color="auto"/>
              <w:left w:val="single" w:sz="4" w:space="0" w:color="auto"/>
              <w:bottom w:val="single" w:sz="4" w:space="0" w:color="auto"/>
              <w:right w:val="single" w:sz="4" w:space="0" w:color="auto"/>
            </w:tcBorders>
            <w:vAlign w:val="center"/>
            <w:hideMark/>
          </w:tcPr>
          <w:p w14:paraId="20A74DB2" w14:textId="3CD07F5B" w:rsidR="00624DE6" w:rsidRPr="00990B04" w:rsidRDefault="00624DE6" w:rsidP="00990B04">
            <w:pPr>
              <w:jc w:val="left"/>
              <w:rPr>
                <w:rStyle w:val="Strong"/>
                <w:sz w:val="20"/>
                <w:szCs w:val="16"/>
              </w:rPr>
            </w:pPr>
            <w:bookmarkStart w:id="25" w:name="_Toc510427445"/>
            <w:bookmarkStart w:id="26" w:name="_Toc510427510"/>
            <w:bookmarkStart w:id="27" w:name="_Toc510942740"/>
            <w:bookmarkStart w:id="28" w:name="_Toc510952456"/>
            <w:bookmarkStart w:id="29" w:name="_Toc510956217"/>
            <w:r w:rsidRPr="00990B04">
              <w:rPr>
                <w:rStyle w:val="Strong"/>
                <w:sz w:val="20"/>
                <w:szCs w:val="16"/>
              </w:rPr>
              <w:t>Delivery Manager</w:t>
            </w:r>
            <w:bookmarkEnd w:id="25"/>
            <w:bookmarkEnd w:id="26"/>
            <w:bookmarkEnd w:id="27"/>
            <w:bookmarkEnd w:id="28"/>
            <w:bookmarkEnd w:id="29"/>
            <w:r w:rsidR="00240AFF" w:rsidRPr="00990B04">
              <w:rPr>
                <w:rStyle w:val="Strong"/>
                <w:sz w:val="20"/>
                <w:szCs w:val="16"/>
              </w:rPr>
              <w:t xml:space="preserve"> </w:t>
            </w:r>
            <w:r w:rsidRPr="00990B04">
              <w:rPr>
                <w:rStyle w:val="Strong"/>
                <w:sz w:val="20"/>
                <w:szCs w:val="16"/>
              </w:rPr>
              <w:t>/ Email ID:</w:t>
            </w:r>
          </w:p>
        </w:tc>
        <w:tc>
          <w:tcPr>
            <w:tcW w:w="4961" w:type="dxa"/>
            <w:tcBorders>
              <w:top w:val="single" w:sz="4" w:space="0" w:color="auto"/>
              <w:left w:val="single" w:sz="4" w:space="0" w:color="auto"/>
              <w:bottom w:val="single" w:sz="4" w:space="0" w:color="auto"/>
              <w:right w:val="single" w:sz="4" w:space="0" w:color="auto"/>
            </w:tcBorders>
            <w:vAlign w:val="center"/>
          </w:tcPr>
          <w:p w14:paraId="4D5C71A4" w14:textId="0EE545A0" w:rsidR="00624DE6" w:rsidRPr="00814B34" w:rsidRDefault="00F6284C" w:rsidP="00342184">
            <w:pPr>
              <w:jc w:val="left"/>
              <w:rPr>
                <w:rStyle w:val="Strong"/>
                <w:b w:val="0"/>
                <w:sz w:val="20"/>
                <w:szCs w:val="16"/>
              </w:rPr>
            </w:pPr>
            <w:hyperlink r:id="rId11" w:history="1">
              <w:r w:rsidR="00342184" w:rsidRPr="004B3350">
                <w:rPr>
                  <w:rStyle w:val="Hyperlink"/>
                  <w:szCs w:val="16"/>
                  <w:lang w:val="en-GB"/>
                </w:rPr>
                <w:t>Mayuresh.tendulkar@microfocus.com</w:t>
              </w:r>
            </w:hyperlink>
          </w:p>
        </w:tc>
      </w:tr>
      <w:tr w:rsidR="00624DE6" w:rsidRPr="009C4688" w14:paraId="7E89AABF" w14:textId="77777777" w:rsidTr="00EF4445">
        <w:trPr>
          <w:trHeight w:val="405"/>
        </w:trPr>
        <w:tc>
          <w:tcPr>
            <w:tcW w:w="3397" w:type="dxa"/>
            <w:tcBorders>
              <w:top w:val="single" w:sz="4" w:space="0" w:color="auto"/>
              <w:left w:val="single" w:sz="4" w:space="0" w:color="auto"/>
              <w:bottom w:val="single" w:sz="4" w:space="0" w:color="auto"/>
              <w:right w:val="single" w:sz="4" w:space="0" w:color="auto"/>
            </w:tcBorders>
            <w:vAlign w:val="center"/>
            <w:hideMark/>
          </w:tcPr>
          <w:p w14:paraId="52F36063" w14:textId="68F8EEB9" w:rsidR="00624DE6" w:rsidRPr="00990B04" w:rsidRDefault="00624DE6" w:rsidP="00990B04">
            <w:pPr>
              <w:jc w:val="left"/>
              <w:rPr>
                <w:rStyle w:val="Strong"/>
                <w:sz w:val="20"/>
                <w:szCs w:val="16"/>
              </w:rPr>
            </w:pPr>
            <w:bookmarkStart w:id="30" w:name="_Toc510427446"/>
            <w:bookmarkStart w:id="31" w:name="_Toc510427511"/>
            <w:bookmarkStart w:id="32" w:name="_Toc510942741"/>
            <w:bookmarkStart w:id="33" w:name="_Toc510952457"/>
            <w:bookmarkStart w:id="34" w:name="_Toc510956218"/>
            <w:r w:rsidRPr="00990B04">
              <w:rPr>
                <w:rStyle w:val="Strong"/>
                <w:sz w:val="20"/>
                <w:szCs w:val="16"/>
              </w:rPr>
              <w:t>Project Manager</w:t>
            </w:r>
            <w:bookmarkEnd w:id="30"/>
            <w:bookmarkEnd w:id="31"/>
            <w:bookmarkEnd w:id="32"/>
            <w:bookmarkEnd w:id="33"/>
            <w:bookmarkEnd w:id="34"/>
            <w:r w:rsidRPr="00990B04">
              <w:rPr>
                <w:rStyle w:val="Strong"/>
                <w:sz w:val="20"/>
                <w:szCs w:val="16"/>
              </w:rPr>
              <w:t xml:space="preserve"> </w:t>
            </w:r>
            <w:r w:rsidR="00240AFF" w:rsidRPr="00990B04">
              <w:rPr>
                <w:rStyle w:val="Strong"/>
                <w:sz w:val="20"/>
                <w:szCs w:val="16"/>
              </w:rPr>
              <w:t>/ Email</w:t>
            </w:r>
            <w:r w:rsidRPr="00990B04">
              <w:rPr>
                <w:rStyle w:val="Strong"/>
                <w:sz w:val="20"/>
                <w:szCs w:val="16"/>
              </w:rPr>
              <w:t xml:space="preserve"> ID:</w:t>
            </w:r>
          </w:p>
        </w:tc>
        <w:tc>
          <w:tcPr>
            <w:tcW w:w="4961" w:type="dxa"/>
            <w:tcBorders>
              <w:top w:val="single" w:sz="4" w:space="0" w:color="auto"/>
              <w:left w:val="single" w:sz="4" w:space="0" w:color="auto"/>
              <w:bottom w:val="single" w:sz="4" w:space="0" w:color="auto"/>
              <w:right w:val="single" w:sz="4" w:space="0" w:color="auto"/>
            </w:tcBorders>
            <w:vAlign w:val="center"/>
            <w:hideMark/>
          </w:tcPr>
          <w:p w14:paraId="5DC58B9B" w14:textId="764F96E7" w:rsidR="00624DE6" w:rsidRPr="00814B34" w:rsidRDefault="00624DE6" w:rsidP="00990B04">
            <w:pPr>
              <w:jc w:val="left"/>
              <w:rPr>
                <w:rStyle w:val="Strong"/>
                <w:b w:val="0"/>
                <w:sz w:val="20"/>
                <w:szCs w:val="16"/>
              </w:rPr>
            </w:pPr>
          </w:p>
        </w:tc>
      </w:tr>
      <w:tr w:rsidR="00624DE6" w:rsidRPr="009C4688" w14:paraId="690E5B16" w14:textId="77777777" w:rsidTr="00EF4445">
        <w:trPr>
          <w:trHeight w:val="405"/>
        </w:trPr>
        <w:tc>
          <w:tcPr>
            <w:tcW w:w="3397" w:type="dxa"/>
            <w:tcBorders>
              <w:top w:val="single" w:sz="4" w:space="0" w:color="auto"/>
              <w:left w:val="single" w:sz="4" w:space="0" w:color="auto"/>
              <w:bottom w:val="single" w:sz="4" w:space="0" w:color="auto"/>
              <w:right w:val="single" w:sz="4" w:space="0" w:color="auto"/>
            </w:tcBorders>
            <w:vAlign w:val="center"/>
            <w:hideMark/>
          </w:tcPr>
          <w:p w14:paraId="026861BE" w14:textId="773310F6" w:rsidR="00624DE6" w:rsidRPr="00990B04" w:rsidRDefault="00624DE6" w:rsidP="00990B04">
            <w:pPr>
              <w:jc w:val="left"/>
              <w:rPr>
                <w:rStyle w:val="Strong"/>
                <w:sz w:val="20"/>
                <w:szCs w:val="16"/>
              </w:rPr>
            </w:pPr>
            <w:bookmarkStart w:id="35" w:name="_Toc510427447"/>
            <w:bookmarkStart w:id="36" w:name="_Toc510427512"/>
            <w:bookmarkStart w:id="37" w:name="_Toc510942742"/>
            <w:bookmarkStart w:id="38" w:name="_Toc510952458"/>
            <w:bookmarkStart w:id="39" w:name="_Toc510956219"/>
            <w:r w:rsidRPr="00990B04">
              <w:rPr>
                <w:rStyle w:val="Strong"/>
                <w:sz w:val="20"/>
                <w:szCs w:val="16"/>
              </w:rPr>
              <w:t xml:space="preserve">Quality </w:t>
            </w:r>
            <w:bookmarkEnd w:id="35"/>
            <w:bookmarkEnd w:id="36"/>
            <w:bookmarkEnd w:id="37"/>
            <w:bookmarkEnd w:id="38"/>
            <w:bookmarkEnd w:id="39"/>
            <w:r w:rsidRPr="00990B04">
              <w:rPr>
                <w:rStyle w:val="Strong"/>
                <w:sz w:val="20"/>
                <w:szCs w:val="16"/>
              </w:rPr>
              <w:t>coordinator / Email ID:</w:t>
            </w:r>
          </w:p>
        </w:tc>
        <w:tc>
          <w:tcPr>
            <w:tcW w:w="4961" w:type="dxa"/>
            <w:tcBorders>
              <w:top w:val="single" w:sz="4" w:space="0" w:color="auto"/>
              <w:left w:val="single" w:sz="4" w:space="0" w:color="auto"/>
              <w:bottom w:val="single" w:sz="4" w:space="0" w:color="auto"/>
              <w:right w:val="single" w:sz="4" w:space="0" w:color="auto"/>
            </w:tcBorders>
            <w:vAlign w:val="center"/>
          </w:tcPr>
          <w:p w14:paraId="797A6F57" w14:textId="77777777" w:rsidR="00624DE6" w:rsidRPr="00814B34" w:rsidRDefault="00624DE6" w:rsidP="00990B04">
            <w:pPr>
              <w:jc w:val="left"/>
              <w:rPr>
                <w:rStyle w:val="Strong"/>
                <w:b w:val="0"/>
                <w:sz w:val="20"/>
                <w:szCs w:val="16"/>
              </w:rPr>
            </w:pPr>
          </w:p>
        </w:tc>
      </w:tr>
      <w:tr w:rsidR="00624DE6" w:rsidRPr="009C4688" w14:paraId="752281A8" w14:textId="77777777" w:rsidTr="00EF4445">
        <w:trPr>
          <w:cantSplit/>
          <w:trHeight w:val="261"/>
        </w:trPr>
        <w:tc>
          <w:tcPr>
            <w:tcW w:w="3397" w:type="dxa"/>
            <w:vMerge w:val="restart"/>
            <w:tcBorders>
              <w:top w:val="single" w:sz="4" w:space="0" w:color="auto"/>
              <w:left w:val="single" w:sz="4" w:space="0" w:color="auto"/>
              <w:bottom w:val="single" w:sz="4" w:space="0" w:color="auto"/>
              <w:right w:val="single" w:sz="4" w:space="0" w:color="auto"/>
            </w:tcBorders>
            <w:vAlign w:val="center"/>
          </w:tcPr>
          <w:p w14:paraId="51331315" w14:textId="6806476F" w:rsidR="00624DE6" w:rsidRPr="00990B04" w:rsidRDefault="00624DE6" w:rsidP="00990B04">
            <w:pPr>
              <w:jc w:val="left"/>
              <w:rPr>
                <w:rStyle w:val="Strong"/>
                <w:sz w:val="20"/>
                <w:szCs w:val="16"/>
              </w:rPr>
            </w:pPr>
            <w:bookmarkStart w:id="40" w:name="_Toc510427448"/>
            <w:bookmarkStart w:id="41" w:name="_Toc510427513"/>
            <w:bookmarkStart w:id="42" w:name="_Toc510942743"/>
            <w:bookmarkStart w:id="43" w:name="_Toc510952459"/>
            <w:bookmarkStart w:id="44" w:name="_Toc510956220"/>
            <w:r w:rsidRPr="00990B04">
              <w:rPr>
                <w:rStyle w:val="Strong"/>
                <w:sz w:val="20"/>
                <w:szCs w:val="16"/>
              </w:rPr>
              <w:t>Customer Contact Information:</w:t>
            </w:r>
            <w:bookmarkEnd w:id="40"/>
            <w:bookmarkEnd w:id="41"/>
            <w:bookmarkEnd w:id="42"/>
            <w:bookmarkEnd w:id="43"/>
            <w:bookmarkEnd w:id="44"/>
          </w:p>
        </w:tc>
        <w:tc>
          <w:tcPr>
            <w:tcW w:w="4961" w:type="dxa"/>
            <w:tcBorders>
              <w:top w:val="single" w:sz="4" w:space="0" w:color="auto"/>
              <w:left w:val="single" w:sz="4" w:space="0" w:color="auto"/>
              <w:bottom w:val="single" w:sz="4" w:space="0" w:color="auto"/>
              <w:right w:val="single" w:sz="4" w:space="0" w:color="auto"/>
            </w:tcBorders>
            <w:vAlign w:val="center"/>
            <w:hideMark/>
          </w:tcPr>
          <w:p w14:paraId="2F6FF54E" w14:textId="5ED3B584" w:rsidR="00624DE6" w:rsidRPr="00814B34" w:rsidRDefault="00624DE6" w:rsidP="00342184">
            <w:pPr>
              <w:jc w:val="left"/>
              <w:rPr>
                <w:rStyle w:val="Strong"/>
                <w:b w:val="0"/>
                <w:sz w:val="20"/>
                <w:szCs w:val="16"/>
              </w:rPr>
            </w:pPr>
            <w:r w:rsidRPr="00814B34">
              <w:rPr>
                <w:rStyle w:val="Strong"/>
                <w:b w:val="0"/>
                <w:sz w:val="20"/>
                <w:szCs w:val="16"/>
              </w:rPr>
              <w:t xml:space="preserve">Joe Alfini </w:t>
            </w:r>
            <w:r w:rsidR="00814B34">
              <w:rPr>
                <w:rStyle w:val="Strong"/>
                <w:b w:val="0"/>
                <w:sz w:val="20"/>
                <w:szCs w:val="16"/>
              </w:rPr>
              <w:t xml:space="preserve">/ </w:t>
            </w:r>
            <w:hyperlink r:id="rId12" w:history="1">
              <w:r w:rsidR="00342184" w:rsidRPr="004B3350">
                <w:rPr>
                  <w:rStyle w:val="Hyperlink"/>
                  <w:szCs w:val="16"/>
                  <w:lang w:val="en-GB"/>
                </w:rPr>
                <w:t>joe.alfini@microfocus.com</w:t>
              </w:r>
            </w:hyperlink>
          </w:p>
        </w:tc>
      </w:tr>
      <w:tr w:rsidR="00624DE6" w:rsidRPr="009C4688" w14:paraId="4BD33199" w14:textId="77777777" w:rsidTr="00EF4445">
        <w:trPr>
          <w:cantSplit/>
          <w:trHeight w:val="261"/>
        </w:trPr>
        <w:tc>
          <w:tcPr>
            <w:tcW w:w="3397" w:type="dxa"/>
            <w:vMerge/>
            <w:tcBorders>
              <w:top w:val="single" w:sz="4" w:space="0" w:color="auto"/>
              <w:left w:val="single" w:sz="4" w:space="0" w:color="auto"/>
              <w:bottom w:val="single" w:sz="4" w:space="0" w:color="auto"/>
              <w:right w:val="single" w:sz="4" w:space="0" w:color="auto"/>
            </w:tcBorders>
            <w:vAlign w:val="center"/>
            <w:hideMark/>
          </w:tcPr>
          <w:p w14:paraId="47D4FF72" w14:textId="77777777" w:rsidR="00624DE6" w:rsidRPr="00990B04" w:rsidRDefault="00624DE6" w:rsidP="00990B04">
            <w:pPr>
              <w:spacing w:after="0"/>
              <w:jc w:val="left"/>
              <w:rPr>
                <w:rStyle w:val="Strong"/>
                <w:sz w:val="20"/>
                <w:szCs w:val="16"/>
              </w:rPr>
            </w:pPr>
          </w:p>
        </w:tc>
        <w:tc>
          <w:tcPr>
            <w:tcW w:w="4961" w:type="dxa"/>
            <w:tcBorders>
              <w:top w:val="single" w:sz="4" w:space="0" w:color="auto"/>
              <w:left w:val="single" w:sz="4" w:space="0" w:color="auto"/>
              <w:bottom w:val="single" w:sz="4" w:space="0" w:color="auto"/>
              <w:right w:val="single" w:sz="4" w:space="0" w:color="auto"/>
            </w:tcBorders>
            <w:vAlign w:val="center"/>
            <w:hideMark/>
          </w:tcPr>
          <w:p w14:paraId="5158842A" w14:textId="2CAABD55" w:rsidR="00624DE6" w:rsidRPr="00814B34" w:rsidRDefault="00FE2C7E" w:rsidP="00342184">
            <w:pPr>
              <w:jc w:val="left"/>
              <w:rPr>
                <w:rStyle w:val="Strong"/>
                <w:b w:val="0"/>
                <w:sz w:val="20"/>
                <w:szCs w:val="16"/>
              </w:rPr>
            </w:pPr>
            <w:r w:rsidRPr="00814B34">
              <w:rPr>
                <w:rStyle w:val="Strong"/>
                <w:b w:val="0"/>
                <w:sz w:val="20"/>
                <w:szCs w:val="16"/>
              </w:rPr>
              <w:t xml:space="preserve">Gareth Davies </w:t>
            </w:r>
            <w:r>
              <w:rPr>
                <w:rStyle w:val="Strong"/>
                <w:b w:val="0"/>
                <w:sz w:val="20"/>
                <w:szCs w:val="16"/>
              </w:rPr>
              <w:t xml:space="preserve">/ </w:t>
            </w:r>
            <w:hyperlink r:id="rId13" w:history="1">
              <w:r w:rsidRPr="004B3350">
                <w:rPr>
                  <w:rStyle w:val="Hyperlink"/>
                  <w:szCs w:val="16"/>
                  <w:lang w:val="en-GB"/>
                </w:rPr>
                <w:t>Gareth.Davies@microfocus.com</w:t>
              </w:r>
            </w:hyperlink>
          </w:p>
        </w:tc>
      </w:tr>
      <w:tr w:rsidR="00624DE6" w:rsidRPr="009C4688" w14:paraId="4EFDB365" w14:textId="77777777" w:rsidTr="00EF4445">
        <w:trPr>
          <w:cantSplit/>
          <w:trHeight w:val="261"/>
        </w:trPr>
        <w:tc>
          <w:tcPr>
            <w:tcW w:w="3397" w:type="dxa"/>
            <w:vMerge/>
            <w:tcBorders>
              <w:top w:val="single" w:sz="4" w:space="0" w:color="auto"/>
              <w:left w:val="single" w:sz="4" w:space="0" w:color="auto"/>
              <w:bottom w:val="single" w:sz="4" w:space="0" w:color="auto"/>
              <w:right w:val="single" w:sz="4" w:space="0" w:color="auto"/>
            </w:tcBorders>
            <w:vAlign w:val="center"/>
            <w:hideMark/>
          </w:tcPr>
          <w:p w14:paraId="00229B78" w14:textId="77777777" w:rsidR="00624DE6" w:rsidRPr="00990B04" w:rsidRDefault="00624DE6" w:rsidP="00990B04">
            <w:pPr>
              <w:spacing w:after="0"/>
              <w:jc w:val="left"/>
              <w:rPr>
                <w:rStyle w:val="Strong"/>
                <w:sz w:val="20"/>
                <w:szCs w:val="16"/>
              </w:rPr>
            </w:pPr>
          </w:p>
        </w:tc>
        <w:tc>
          <w:tcPr>
            <w:tcW w:w="4961" w:type="dxa"/>
            <w:tcBorders>
              <w:top w:val="single" w:sz="4" w:space="0" w:color="auto"/>
              <w:left w:val="single" w:sz="4" w:space="0" w:color="auto"/>
              <w:bottom w:val="single" w:sz="4" w:space="0" w:color="auto"/>
              <w:right w:val="single" w:sz="4" w:space="0" w:color="auto"/>
            </w:tcBorders>
            <w:vAlign w:val="center"/>
          </w:tcPr>
          <w:p w14:paraId="4AB2F8C0" w14:textId="40BE1BB8" w:rsidR="00624DE6" w:rsidRPr="00814B34" w:rsidRDefault="00EF4445" w:rsidP="00990B04">
            <w:pPr>
              <w:jc w:val="left"/>
              <w:rPr>
                <w:rStyle w:val="Strong"/>
                <w:b w:val="0"/>
                <w:sz w:val="20"/>
                <w:szCs w:val="16"/>
              </w:rPr>
            </w:pPr>
            <w:r>
              <w:rPr>
                <w:rStyle w:val="Strong"/>
                <w:b w:val="0"/>
                <w:sz w:val="20"/>
                <w:szCs w:val="16"/>
              </w:rPr>
              <w:t xml:space="preserve">Stephen Warner / </w:t>
            </w:r>
            <w:hyperlink r:id="rId14" w:history="1">
              <w:r w:rsidRPr="004B3350">
                <w:rPr>
                  <w:rStyle w:val="Hyperlink"/>
                  <w:szCs w:val="16"/>
                  <w:lang w:val="en-GB"/>
                </w:rPr>
                <w:t>Stephen.Warner@microfocus.com</w:t>
              </w:r>
            </w:hyperlink>
          </w:p>
        </w:tc>
      </w:tr>
      <w:tr w:rsidR="00624DE6" w:rsidRPr="009C4688" w14:paraId="7A22A946" w14:textId="77777777" w:rsidTr="00EF4445">
        <w:trPr>
          <w:cantSplit/>
          <w:trHeight w:val="1322"/>
        </w:trPr>
        <w:tc>
          <w:tcPr>
            <w:tcW w:w="3397" w:type="dxa"/>
            <w:vMerge/>
            <w:tcBorders>
              <w:top w:val="single" w:sz="4" w:space="0" w:color="auto"/>
              <w:left w:val="single" w:sz="4" w:space="0" w:color="auto"/>
              <w:bottom w:val="single" w:sz="4" w:space="0" w:color="auto"/>
              <w:right w:val="single" w:sz="4" w:space="0" w:color="auto"/>
            </w:tcBorders>
            <w:vAlign w:val="center"/>
            <w:hideMark/>
          </w:tcPr>
          <w:p w14:paraId="75D80327" w14:textId="77777777" w:rsidR="00624DE6" w:rsidRPr="00990B04" w:rsidRDefault="00624DE6" w:rsidP="00990B04">
            <w:pPr>
              <w:spacing w:after="0"/>
              <w:jc w:val="left"/>
              <w:rPr>
                <w:rStyle w:val="Strong"/>
                <w:sz w:val="20"/>
                <w:szCs w:val="16"/>
              </w:rPr>
            </w:pPr>
          </w:p>
        </w:tc>
        <w:tc>
          <w:tcPr>
            <w:tcW w:w="4961" w:type="dxa"/>
            <w:tcBorders>
              <w:top w:val="single" w:sz="4" w:space="0" w:color="auto"/>
              <w:left w:val="single" w:sz="4" w:space="0" w:color="auto"/>
              <w:bottom w:val="single" w:sz="4" w:space="0" w:color="auto"/>
              <w:right w:val="single" w:sz="4" w:space="0" w:color="auto"/>
            </w:tcBorders>
            <w:vAlign w:val="center"/>
          </w:tcPr>
          <w:p w14:paraId="7AFDEAB9" w14:textId="77777777" w:rsidR="00624DE6" w:rsidRPr="00814B34" w:rsidRDefault="00624DE6" w:rsidP="00990B04">
            <w:pPr>
              <w:jc w:val="left"/>
              <w:rPr>
                <w:rStyle w:val="Strong"/>
                <w:b w:val="0"/>
                <w:sz w:val="20"/>
                <w:szCs w:val="16"/>
              </w:rPr>
            </w:pPr>
          </w:p>
        </w:tc>
      </w:tr>
    </w:tbl>
    <w:p w14:paraId="1EC4DC31" w14:textId="77777777" w:rsidR="00624DE6" w:rsidRPr="009C4688" w:rsidRDefault="00624DE6" w:rsidP="00624DE6">
      <w:pPr>
        <w:tabs>
          <w:tab w:val="left" w:pos="8460"/>
        </w:tabs>
        <w:rPr>
          <w:rStyle w:val="Strong"/>
          <w:color w:val="767171" w:themeColor="background2" w:themeShade="80"/>
          <w:szCs w:val="22"/>
        </w:rPr>
      </w:pPr>
    </w:p>
    <w:p w14:paraId="013FFDB9" w14:textId="77777777" w:rsidR="00624DE6" w:rsidRPr="009C4688" w:rsidRDefault="00624DE6" w:rsidP="00624DE6">
      <w:pPr>
        <w:tabs>
          <w:tab w:val="left" w:pos="8460"/>
        </w:tabs>
        <w:rPr>
          <w:rStyle w:val="Strong"/>
          <w:color w:val="767171" w:themeColor="background2" w:themeShade="80"/>
        </w:rPr>
      </w:pPr>
    </w:p>
    <w:p w14:paraId="0EF56559" w14:textId="77777777" w:rsidR="00624DE6" w:rsidRPr="009C4688" w:rsidRDefault="00624DE6" w:rsidP="00624DE6">
      <w:pPr>
        <w:tabs>
          <w:tab w:val="left" w:pos="8460"/>
        </w:tabs>
        <w:rPr>
          <w:rStyle w:val="Strong"/>
          <w:color w:val="767171" w:themeColor="background2" w:themeShade="80"/>
        </w:rPr>
      </w:pPr>
    </w:p>
    <w:p w14:paraId="773DB137" w14:textId="77777777" w:rsidR="00624DE6" w:rsidRPr="009C4688" w:rsidRDefault="00624DE6" w:rsidP="00624DE6">
      <w:pPr>
        <w:tabs>
          <w:tab w:val="left" w:pos="8460"/>
        </w:tabs>
        <w:rPr>
          <w:rStyle w:val="Strong"/>
          <w:color w:val="767171" w:themeColor="background2" w:themeShade="80"/>
        </w:rPr>
      </w:pPr>
    </w:p>
    <w:p w14:paraId="14C484EE" w14:textId="03F3149C" w:rsidR="00624DE6" w:rsidRDefault="00624DE6" w:rsidP="00624DE6">
      <w:pPr>
        <w:tabs>
          <w:tab w:val="left" w:pos="8460"/>
        </w:tabs>
        <w:rPr>
          <w:rStyle w:val="Strong"/>
          <w:color w:val="767171" w:themeColor="background2" w:themeShade="80"/>
        </w:rPr>
      </w:pPr>
    </w:p>
    <w:p w14:paraId="1F6A51DB" w14:textId="3A3BEAAE" w:rsidR="00B14046" w:rsidRDefault="00B14046" w:rsidP="00624DE6">
      <w:pPr>
        <w:tabs>
          <w:tab w:val="left" w:pos="8460"/>
        </w:tabs>
        <w:rPr>
          <w:rStyle w:val="Strong"/>
          <w:color w:val="767171" w:themeColor="background2" w:themeShade="80"/>
        </w:rPr>
      </w:pPr>
    </w:p>
    <w:p w14:paraId="27A6F7AB" w14:textId="75F56059" w:rsidR="00B14046" w:rsidRDefault="00B14046" w:rsidP="00624DE6">
      <w:pPr>
        <w:tabs>
          <w:tab w:val="left" w:pos="8460"/>
        </w:tabs>
        <w:rPr>
          <w:rStyle w:val="Strong"/>
          <w:color w:val="767171" w:themeColor="background2" w:themeShade="80"/>
        </w:rPr>
      </w:pPr>
    </w:p>
    <w:p w14:paraId="617E211A" w14:textId="57B2EB67" w:rsidR="00B14046" w:rsidRDefault="00B14046" w:rsidP="00624DE6">
      <w:pPr>
        <w:tabs>
          <w:tab w:val="left" w:pos="8460"/>
        </w:tabs>
        <w:rPr>
          <w:rStyle w:val="Strong"/>
          <w:color w:val="767171" w:themeColor="background2" w:themeShade="80"/>
        </w:rPr>
      </w:pPr>
    </w:p>
    <w:p w14:paraId="05FDB5AC" w14:textId="4E823177" w:rsidR="00B14046" w:rsidRDefault="00B14046" w:rsidP="00624DE6">
      <w:pPr>
        <w:tabs>
          <w:tab w:val="left" w:pos="8460"/>
        </w:tabs>
        <w:rPr>
          <w:rStyle w:val="Strong"/>
          <w:color w:val="767171" w:themeColor="background2" w:themeShade="80"/>
        </w:rPr>
      </w:pPr>
    </w:p>
    <w:p w14:paraId="73B072A0" w14:textId="298F9218" w:rsidR="00B14046" w:rsidRDefault="00B14046" w:rsidP="00624DE6">
      <w:pPr>
        <w:tabs>
          <w:tab w:val="left" w:pos="8460"/>
        </w:tabs>
        <w:rPr>
          <w:rStyle w:val="Strong"/>
        </w:rPr>
      </w:pPr>
    </w:p>
    <w:p w14:paraId="03E45B4B" w14:textId="5DE3139F" w:rsidR="00154BDA" w:rsidRDefault="00154BDA" w:rsidP="00624DE6">
      <w:pPr>
        <w:tabs>
          <w:tab w:val="left" w:pos="8460"/>
        </w:tabs>
        <w:rPr>
          <w:rStyle w:val="Strong"/>
        </w:rPr>
      </w:pPr>
    </w:p>
    <w:p w14:paraId="6B74919B" w14:textId="72ED5C6B" w:rsidR="00154BDA" w:rsidRDefault="00154BDA" w:rsidP="00624DE6">
      <w:pPr>
        <w:tabs>
          <w:tab w:val="left" w:pos="8460"/>
        </w:tabs>
        <w:rPr>
          <w:rStyle w:val="Strong"/>
        </w:rPr>
      </w:pPr>
    </w:p>
    <w:p w14:paraId="16FF6557" w14:textId="77777777" w:rsidR="00154BDA" w:rsidRPr="00702D2C" w:rsidRDefault="00154BDA" w:rsidP="00624DE6">
      <w:pPr>
        <w:tabs>
          <w:tab w:val="left" w:pos="8460"/>
        </w:tabs>
        <w:rPr>
          <w:rStyle w:val="Strong"/>
        </w:rPr>
      </w:pPr>
    </w:p>
    <w:p w14:paraId="6D2B8720" w14:textId="77777777" w:rsidR="00624DE6" w:rsidRPr="00702D2C" w:rsidRDefault="00624DE6" w:rsidP="00624DE6">
      <w:pPr>
        <w:rPr>
          <w:rStyle w:val="Strong"/>
          <w:color w:val="767171" w:themeColor="background2" w:themeShade="80"/>
          <w:szCs w:val="16"/>
        </w:rPr>
      </w:pPr>
      <w:r w:rsidRPr="00702D2C">
        <w:rPr>
          <w:rStyle w:val="Strong"/>
          <w:szCs w:val="16"/>
        </w:rPr>
        <w:lastRenderedPageBreak/>
        <w:t>Revision History</w:t>
      </w:r>
    </w:p>
    <w:tbl>
      <w:tblPr>
        <w:tblW w:w="10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701"/>
        <w:gridCol w:w="2128"/>
        <w:gridCol w:w="2693"/>
        <w:gridCol w:w="1276"/>
        <w:gridCol w:w="1274"/>
      </w:tblGrid>
      <w:tr w:rsidR="00624DE6" w:rsidRPr="009C4688" w14:paraId="3B9F8DAF" w14:textId="77777777" w:rsidTr="007165AB">
        <w:trPr>
          <w:trHeight w:val="400"/>
        </w:trPr>
        <w:tc>
          <w:tcPr>
            <w:tcW w:w="1128"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39EBBBB4" w14:textId="77777777" w:rsidR="00624DE6" w:rsidRPr="00702D2C" w:rsidRDefault="00624DE6" w:rsidP="007165AB">
            <w:pPr>
              <w:jc w:val="center"/>
              <w:rPr>
                <w:rStyle w:val="Strong"/>
                <w:color w:val="FFFFFF" w:themeColor="background1"/>
                <w:sz w:val="20"/>
              </w:rPr>
            </w:pPr>
            <w:r w:rsidRPr="00702D2C">
              <w:rPr>
                <w:rStyle w:val="Strong"/>
                <w:color w:val="FFFFFF" w:themeColor="background1"/>
                <w:sz w:val="20"/>
              </w:rPr>
              <w:t>Version (x.yy)</w:t>
            </w:r>
          </w:p>
        </w:tc>
        <w:tc>
          <w:tcPr>
            <w:tcW w:w="1701"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238CC395" w14:textId="77777777" w:rsidR="00624DE6" w:rsidRPr="00702D2C" w:rsidRDefault="00624DE6" w:rsidP="007165AB">
            <w:pPr>
              <w:jc w:val="center"/>
              <w:rPr>
                <w:rStyle w:val="Strong"/>
                <w:color w:val="FFFFFF" w:themeColor="background1"/>
                <w:sz w:val="20"/>
              </w:rPr>
            </w:pPr>
            <w:r w:rsidRPr="00702D2C">
              <w:rPr>
                <w:rStyle w:val="Strong"/>
                <w:color w:val="FFFFFF" w:themeColor="background1"/>
                <w:sz w:val="20"/>
              </w:rPr>
              <w:t>Date of Revision</w:t>
            </w:r>
          </w:p>
        </w:tc>
        <w:tc>
          <w:tcPr>
            <w:tcW w:w="2128"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6A37E0C6" w14:textId="77777777" w:rsidR="00624DE6" w:rsidRPr="00702D2C" w:rsidRDefault="00624DE6" w:rsidP="007165AB">
            <w:pPr>
              <w:jc w:val="center"/>
              <w:rPr>
                <w:rStyle w:val="Strong"/>
                <w:color w:val="FFFFFF" w:themeColor="background1"/>
                <w:sz w:val="20"/>
              </w:rPr>
            </w:pPr>
            <w:r w:rsidRPr="00702D2C">
              <w:rPr>
                <w:rStyle w:val="Strong"/>
                <w:color w:val="FFFFFF" w:themeColor="background1"/>
                <w:sz w:val="20"/>
              </w:rPr>
              <w:t>Description of Change</w:t>
            </w:r>
          </w:p>
        </w:tc>
        <w:tc>
          <w:tcPr>
            <w:tcW w:w="2693"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7CB70E3A" w14:textId="77777777" w:rsidR="00624DE6" w:rsidRPr="00702D2C" w:rsidRDefault="00624DE6" w:rsidP="007165AB">
            <w:pPr>
              <w:jc w:val="center"/>
              <w:rPr>
                <w:rStyle w:val="Strong"/>
                <w:color w:val="FFFFFF" w:themeColor="background1"/>
                <w:sz w:val="20"/>
              </w:rPr>
            </w:pPr>
            <w:r w:rsidRPr="00702D2C">
              <w:rPr>
                <w:rStyle w:val="Strong"/>
                <w:color w:val="FFFFFF" w:themeColor="background1"/>
                <w:sz w:val="20"/>
              </w:rPr>
              <w:t>Reason for Change</w:t>
            </w:r>
          </w:p>
        </w:tc>
        <w:tc>
          <w:tcPr>
            <w:tcW w:w="1276"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15A9C268" w14:textId="77777777" w:rsidR="00624DE6" w:rsidRPr="00702D2C" w:rsidRDefault="00624DE6" w:rsidP="007165AB">
            <w:pPr>
              <w:jc w:val="center"/>
              <w:rPr>
                <w:rStyle w:val="Strong"/>
                <w:color w:val="FFFFFF" w:themeColor="background1"/>
                <w:sz w:val="20"/>
              </w:rPr>
            </w:pPr>
            <w:r w:rsidRPr="00702D2C">
              <w:rPr>
                <w:rStyle w:val="Strong"/>
                <w:color w:val="FFFFFF" w:themeColor="background1"/>
                <w:sz w:val="20"/>
              </w:rPr>
              <w:t>Affected Sections</w:t>
            </w:r>
          </w:p>
        </w:tc>
        <w:tc>
          <w:tcPr>
            <w:tcW w:w="1274" w:type="dxa"/>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14:paraId="2C93C2A9" w14:textId="77777777" w:rsidR="00624DE6" w:rsidRPr="00702D2C" w:rsidRDefault="00624DE6" w:rsidP="007165AB">
            <w:pPr>
              <w:jc w:val="center"/>
              <w:rPr>
                <w:rStyle w:val="Strong"/>
                <w:color w:val="FFFFFF" w:themeColor="background1"/>
                <w:sz w:val="20"/>
              </w:rPr>
            </w:pPr>
            <w:r w:rsidRPr="00702D2C">
              <w:rPr>
                <w:rStyle w:val="Strong"/>
                <w:color w:val="FFFFFF" w:themeColor="background1"/>
                <w:sz w:val="20"/>
              </w:rPr>
              <w:t>Approved By</w:t>
            </w:r>
          </w:p>
        </w:tc>
      </w:tr>
      <w:tr w:rsidR="00624DE6" w:rsidRPr="009C4688" w14:paraId="1D4FE655" w14:textId="77777777" w:rsidTr="007165AB">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730B4691" w14:textId="3FFE7408" w:rsidR="00624DE6" w:rsidRPr="009F5BB9" w:rsidRDefault="00624DE6" w:rsidP="007165AB">
            <w:pPr>
              <w:jc w:val="center"/>
              <w:rPr>
                <w:rStyle w:val="Strong"/>
                <w:b w:val="0"/>
                <w:sz w:val="18"/>
                <w:szCs w:val="18"/>
              </w:rPr>
            </w:pPr>
            <w:r w:rsidRPr="009F5BB9">
              <w:rPr>
                <w:rStyle w:val="Strong"/>
                <w:b w:val="0"/>
                <w:sz w:val="18"/>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14:paraId="129F1A45" w14:textId="5E232E47" w:rsidR="00624DE6" w:rsidRPr="009F5BB9" w:rsidRDefault="00AD7CFC" w:rsidP="007165AB">
            <w:pPr>
              <w:jc w:val="left"/>
              <w:rPr>
                <w:rStyle w:val="Strong"/>
                <w:b w:val="0"/>
                <w:sz w:val="18"/>
                <w:szCs w:val="18"/>
              </w:rPr>
            </w:pPr>
            <w:r w:rsidRPr="009F5BB9">
              <w:rPr>
                <w:rStyle w:val="Strong"/>
                <w:b w:val="0"/>
                <w:sz w:val="18"/>
                <w:szCs w:val="18"/>
              </w:rPr>
              <w:t>4-Mar-2019</w:t>
            </w:r>
          </w:p>
        </w:tc>
        <w:tc>
          <w:tcPr>
            <w:tcW w:w="2128" w:type="dxa"/>
            <w:tcBorders>
              <w:top w:val="single" w:sz="4" w:space="0" w:color="auto"/>
              <w:left w:val="single" w:sz="4" w:space="0" w:color="auto"/>
              <w:bottom w:val="single" w:sz="4" w:space="0" w:color="auto"/>
              <w:right w:val="single" w:sz="4" w:space="0" w:color="auto"/>
            </w:tcBorders>
            <w:vAlign w:val="center"/>
          </w:tcPr>
          <w:p w14:paraId="7CBF8AA0" w14:textId="52BB8EC1" w:rsidR="00624DE6" w:rsidRPr="009F5BB9" w:rsidRDefault="00624DE6" w:rsidP="007165AB">
            <w:pPr>
              <w:jc w:val="left"/>
              <w:rPr>
                <w:rStyle w:val="Strong"/>
                <w:b w:val="0"/>
                <w:sz w:val="18"/>
                <w:szCs w:val="18"/>
              </w:rPr>
            </w:pPr>
            <w:r w:rsidRPr="009F5BB9">
              <w:rPr>
                <w:rStyle w:val="Strong"/>
                <w:b w:val="0"/>
                <w:sz w:val="18"/>
                <w:szCs w:val="18"/>
              </w:rPr>
              <w:t>NA</w:t>
            </w:r>
          </w:p>
        </w:tc>
        <w:tc>
          <w:tcPr>
            <w:tcW w:w="2693" w:type="dxa"/>
            <w:tcBorders>
              <w:top w:val="single" w:sz="4" w:space="0" w:color="auto"/>
              <w:left w:val="single" w:sz="4" w:space="0" w:color="auto"/>
              <w:bottom w:val="single" w:sz="4" w:space="0" w:color="auto"/>
              <w:right w:val="single" w:sz="4" w:space="0" w:color="auto"/>
            </w:tcBorders>
            <w:vAlign w:val="center"/>
          </w:tcPr>
          <w:p w14:paraId="5B3619DA" w14:textId="51A88CB6" w:rsidR="00624DE6" w:rsidRPr="009F5BB9" w:rsidRDefault="00624DE6" w:rsidP="007165AB">
            <w:pPr>
              <w:jc w:val="left"/>
              <w:rPr>
                <w:rStyle w:val="Strong"/>
                <w:b w:val="0"/>
                <w:sz w:val="18"/>
                <w:szCs w:val="18"/>
              </w:rPr>
            </w:pPr>
            <w:r w:rsidRPr="009F5BB9">
              <w:rPr>
                <w:rStyle w:val="Strong"/>
                <w:b w:val="0"/>
                <w:sz w:val="18"/>
                <w:szCs w:val="18"/>
              </w:rPr>
              <w:t>Initial</w:t>
            </w:r>
          </w:p>
        </w:tc>
        <w:tc>
          <w:tcPr>
            <w:tcW w:w="1276" w:type="dxa"/>
            <w:tcBorders>
              <w:top w:val="single" w:sz="4" w:space="0" w:color="auto"/>
              <w:left w:val="single" w:sz="4" w:space="0" w:color="auto"/>
              <w:bottom w:val="single" w:sz="4" w:space="0" w:color="auto"/>
              <w:right w:val="single" w:sz="4" w:space="0" w:color="auto"/>
            </w:tcBorders>
            <w:vAlign w:val="center"/>
          </w:tcPr>
          <w:p w14:paraId="458AB89B" w14:textId="301ABD32" w:rsidR="00624DE6" w:rsidRPr="009F5BB9" w:rsidRDefault="00045D72" w:rsidP="007165AB">
            <w:pPr>
              <w:jc w:val="left"/>
              <w:rPr>
                <w:rStyle w:val="Strong"/>
                <w:b w:val="0"/>
                <w:sz w:val="18"/>
                <w:szCs w:val="18"/>
              </w:rPr>
            </w:pPr>
            <w:r w:rsidRPr="009F5BB9">
              <w:rPr>
                <w:rStyle w:val="Strong"/>
                <w:b w:val="0"/>
                <w:sz w:val="18"/>
                <w:szCs w:val="18"/>
              </w:rPr>
              <w:t>1,6,7,8</w:t>
            </w:r>
          </w:p>
        </w:tc>
        <w:tc>
          <w:tcPr>
            <w:tcW w:w="1274" w:type="dxa"/>
            <w:tcBorders>
              <w:top w:val="single" w:sz="4" w:space="0" w:color="auto"/>
              <w:left w:val="single" w:sz="4" w:space="0" w:color="auto"/>
              <w:bottom w:val="single" w:sz="4" w:space="0" w:color="auto"/>
              <w:right w:val="single" w:sz="4" w:space="0" w:color="auto"/>
            </w:tcBorders>
            <w:vAlign w:val="center"/>
          </w:tcPr>
          <w:p w14:paraId="75D8E82C" w14:textId="77777777" w:rsidR="00624DE6" w:rsidRPr="009F5BB9" w:rsidRDefault="00624DE6" w:rsidP="007165AB">
            <w:pPr>
              <w:jc w:val="left"/>
              <w:rPr>
                <w:rStyle w:val="Strong"/>
                <w:b w:val="0"/>
                <w:sz w:val="18"/>
                <w:szCs w:val="18"/>
              </w:rPr>
            </w:pPr>
          </w:p>
        </w:tc>
      </w:tr>
      <w:tr w:rsidR="00624DE6" w:rsidRPr="009C4688" w14:paraId="35C96524" w14:textId="77777777" w:rsidTr="007165AB">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1D441895" w14:textId="1FB61ACB" w:rsidR="00624DE6" w:rsidRPr="009F5BB9" w:rsidRDefault="00624DE6" w:rsidP="007165AB">
            <w:pPr>
              <w:jc w:val="center"/>
              <w:rPr>
                <w:rStyle w:val="Strong"/>
                <w:b w:val="0"/>
                <w:sz w:val="18"/>
                <w:szCs w:val="18"/>
              </w:rPr>
            </w:pPr>
            <w:r w:rsidRPr="009F5BB9">
              <w:rPr>
                <w:rStyle w:val="Strong"/>
                <w:b w:val="0"/>
                <w:sz w:val="18"/>
                <w:szCs w:val="18"/>
              </w:rPr>
              <w:t>1.1</w:t>
            </w:r>
          </w:p>
        </w:tc>
        <w:tc>
          <w:tcPr>
            <w:tcW w:w="1701" w:type="dxa"/>
            <w:tcBorders>
              <w:top w:val="single" w:sz="4" w:space="0" w:color="auto"/>
              <w:left w:val="single" w:sz="4" w:space="0" w:color="auto"/>
              <w:bottom w:val="single" w:sz="4" w:space="0" w:color="auto"/>
              <w:right w:val="single" w:sz="4" w:space="0" w:color="auto"/>
            </w:tcBorders>
            <w:vAlign w:val="center"/>
          </w:tcPr>
          <w:p w14:paraId="586FCD77" w14:textId="4329AC37" w:rsidR="00624DE6" w:rsidRPr="009F5BB9" w:rsidRDefault="00AD7CFC" w:rsidP="007165AB">
            <w:pPr>
              <w:jc w:val="left"/>
              <w:rPr>
                <w:rStyle w:val="Strong"/>
                <w:b w:val="0"/>
                <w:sz w:val="18"/>
                <w:szCs w:val="18"/>
              </w:rPr>
            </w:pPr>
            <w:r w:rsidRPr="009F5BB9">
              <w:rPr>
                <w:rStyle w:val="Strong"/>
                <w:b w:val="0"/>
                <w:sz w:val="18"/>
                <w:szCs w:val="18"/>
              </w:rPr>
              <w:t>11-Mar-2019</w:t>
            </w:r>
          </w:p>
        </w:tc>
        <w:tc>
          <w:tcPr>
            <w:tcW w:w="2128" w:type="dxa"/>
            <w:tcBorders>
              <w:top w:val="single" w:sz="4" w:space="0" w:color="auto"/>
              <w:left w:val="single" w:sz="4" w:space="0" w:color="auto"/>
              <w:bottom w:val="single" w:sz="4" w:space="0" w:color="auto"/>
              <w:right w:val="single" w:sz="4" w:space="0" w:color="auto"/>
            </w:tcBorders>
            <w:vAlign w:val="center"/>
          </w:tcPr>
          <w:p w14:paraId="542A370E" w14:textId="4C80DE48" w:rsidR="00624DE6" w:rsidRPr="009F5BB9" w:rsidRDefault="00624DE6" w:rsidP="007165AB">
            <w:pPr>
              <w:jc w:val="left"/>
              <w:rPr>
                <w:rStyle w:val="Strong"/>
                <w:b w:val="0"/>
                <w:sz w:val="18"/>
                <w:szCs w:val="18"/>
              </w:rPr>
            </w:pPr>
            <w:r w:rsidRPr="009F5BB9">
              <w:rPr>
                <w:rStyle w:val="Strong"/>
                <w:b w:val="0"/>
                <w:sz w:val="18"/>
                <w:szCs w:val="18"/>
              </w:rPr>
              <w:t>First Draft</w:t>
            </w:r>
          </w:p>
        </w:tc>
        <w:tc>
          <w:tcPr>
            <w:tcW w:w="2693" w:type="dxa"/>
            <w:tcBorders>
              <w:top w:val="single" w:sz="4" w:space="0" w:color="auto"/>
              <w:left w:val="single" w:sz="4" w:space="0" w:color="auto"/>
              <w:bottom w:val="single" w:sz="4" w:space="0" w:color="auto"/>
              <w:right w:val="single" w:sz="4" w:space="0" w:color="auto"/>
            </w:tcBorders>
            <w:vAlign w:val="center"/>
          </w:tcPr>
          <w:p w14:paraId="728EF258" w14:textId="49F8A981" w:rsidR="00624DE6" w:rsidRPr="009F5BB9" w:rsidRDefault="00624DE6" w:rsidP="007165AB">
            <w:pPr>
              <w:jc w:val="left"/>
              <w:rPr>
                <w:rStyle w:val="Strong"/>
                <w:b w:val="0"/>
                <w:sz w:val="18"/>
                <w:szCs w:val="18"/>
              </w:rPr>
            </w:pPr>
            <w:r w:rsidRPr="009F5BB9">
              <w:rPr>
                <w:rStyle w:val="Strong"/>
                <w:b w:val="0"/>
                <w:sz w:val="18"/>
                <w:szCs w:val="18"/>
              </w:rPr>
              <w:t>First Draft submitted for internal review</w:t>
            </w:r>
          </w:p>
        </w:tc>
        <w:tc>
          <w:tcPr>
            <w:tcW w:w="1276" w:type="dxa"/>
            <w:tcBorders>
              <w:top w:val="single" w:sz="4" w:space="0" w:color="auto"/>
              <w:left w:val="single" w:sz="4" w:space="0" w:color="auto"/>
              <w:bottom w:val="single" w:sz="4" w:space="0" w:color="auto"/>
              <w:right w:val="single" w:sz="4" w:space="0" w:color="auto"/>
            </w:tcBorders>
            <w:vAlign w:val="center"/>
          </w:tcPr>
          <w:p w14:paraId="70F40723" w14:textId="47747513" w:rsidR="00624DE6" w:rsidRPr="009F5BB9" w:rsidRDefault="00045D72" w:rsidP="007165AB">
            <w:pPr>
              <w:jc w:val="left"/>
              <w:rPr>
                <w:rStyle w:val="Strong"/>
                <w:b w:val="0"/>
                <w:sz w:val="18"/>
                <w:szCs w:val="18"/>
              </w:rPr>
            </w:pPr>
            <w:r w:rsidRPr="009F5BB9">
              <w:rPr>
                <w:rStyle w:val="Strong"/>
                <w:b w:val="0"/>
                <w:sz w:val="18"/>
                <w:szCs w:val="18"/>
              </w:rPr>
              <w:t>2,3,4,5</w:t>
            </w:r>
          </w:p>
        </w:tc>
        <w:tc>
          <w:tcPr>
            <w:tcW w:w="1274" w:type="dxa"/>
            <w:tcBorders>
              <w:top w:val="single" w:sz="4" w:space="0" w:color="auto"/>
              <w:left w:val="single" w:sz="4" w:space="0" w:color="auto"/>
              <w:bottom w:val="single" w:sz="4" w:space="0" w:color="auto"/>
              <w:right w:val="single" w:sz="4" w:space="0" w:color="auto"/>
            </w:tcBorders>
            <w:vAlign w:val="center"/>
          </w:tcPr>
          <w:p w14:paraId="5CC2BC94" w14:textId="77777777" w:rsidR="00624DE6" w:rsidRPr="009F5BB9" w:rsidRDefault="00624DE6" w:rsidP="007165AB">
            <w:pPr>
              <w:jc w:val="left"/>
              <w:rPr>
                <w:rStyle w:val="Strong"/>
                <w:b w:val="0"/>
                <w:sz w:val="18"/>
                <w:szCs w:val="18"/>
              </w:rPr>
            </w:pPr>
          </w:p>
        </w:tc>
      </w:tr>
      <w:tr w:rsidR="00624DE6" w:rsidRPr="009C4688" w14:paraId="2114EE21" w14:textId="77777777" w:rsidTr="007165AB">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0A39D4B9" w14:textId="282EA6F4" w:rsidR="00624DE6" w:rsidRPr="009F5BB9" w:rsidRDefault="00624DE6" w:rsidP="007165AB">
            <w:pPr>
              <w:jc w:val="center"/>
              <w:rPr>
                <w:rStyle w:val="Strong"/>
                <w:b w:val="0"/>
                <w:sz w:val="18"/>
                <w:szCs w:val="18"/>
              </w:rPr>
            </w:pPr>
            <w:r w:rsidRPr="009F5BB9">
              <w:rPr>
                <w:rStyle w:val="Strong"/>
                <w:b w:val="0"/>
                <w:sz w:val="18"/>
                <w:szCs w:val="18"/>
              </w:rPr>
              <w:t>1.2</w:t>
            </w:r>
          </w:p>
        </w:tc>
        <w:tc>
          <w:tcPr>
            <w:tcW w:w="1701" w:type="dxa"/>
            <w:tcBorders>
              <w:top w:val="single" w:sz="4" w:space="0" w:color="auto"/>
              <w:left w:val="single" w:sz="4" w:space="0" w:color="auto"/>
              <w:bottom w:val="single" w:sz="4" w:space="0" w:color="auto"/>
              <w:right w:val="single" w:sz="4" w:space="0" w:color="auto"/>
            </w:tcBorders>
            <w:vAlign w:val="center"/>
          </w:tcPr>
          <w:p w14:paraId="67A26AFC" w14:textId="2B45E7ED" w:rsidR="00624DE6" w:rsidRPr="009F5BB9" w:rsidRDefault="00AD7CFC" w:rsidP="007165AB">
            <w:pPr>
              <w:jc w:val="left"/>
              <w:rPr>
                <w:rStyle w:val="Strong"/>
                <w:b w:val="0"/>
                <w:sz w:val="18"/>
                <w:szCs w:val="18"/>
              </w:rPr>
            </w:pPr>
            <w:r w:rsidRPr="009F5BB9">
              <w:rPr>
                <w:rStyle w:val="Strong"/>
                <w:b w:val="0"/>
                <w:sz w:val="18"/>
                <w:szCs w:val="18"/>
              </w:rPr>
              <w:t>14-Mar-2019</w:t>
            </w:r>
          </w:p>
        </w:tc>
        <w:tc>
          <w:tcPr>
            <w:tcW w:w="2128" w:type="dxa"/>
            <w:tcBorders>
              <w:top w:val="single" w:sz="4" w:space="0" w:color="auto"/>
              <w:left w:val="single" w:sz="4" w:space="0" w:color="auto"/>
              <w:bottom w:val="single" w:sz="4" w:space="0" w:color="auto"/>
              <w:right w:val="single" w:sz="4" w:space="0" w:color="auto"/>
            </w:tcBorders>
            <w:vAlign w:val="center"/>
          </w:tcPr>
          <w:p w14:paraId="5CEF4513" w14:textId="34C6F6BB" w:rsidR="00624DE6" w:rsidRPr="009F5BB9" w:rsidRDefault="00045D72" w:rsidP="007165AB">
            <w:pPr>
              <w:jc w:val="left"/>
              <w:rPr>
                <w:rStyle w:val="Strong"/>
                <w:b w:val="0"/>
                <w:sz w:val="18"/>
                <w:szCs w:val="18"/>
              </w:rPr>
            </w:pPr>
            <w:r w:rsidRPr="009F5BB9">
              <w:rPr>
                <w:rStyle w:val="Strong"/>
                <w:b w:val="0"/>
                <w:sz w:val="18"/>
                <w:szCs w:val="18"/>
              </w:rPr>
              <w:t xml:space="preserve">Section updates, formatting </w:t>
            </w:r>
          </w:p>
        </w:tc>
        <w:tc>
          <w:tcPr>
            <w:tcW w:w="2693" w:type="dxa"/>
            <w:tcBorders>
              <w:top w:val="single" w:sz="4" w:space="0" w:color="auto"/>
              <w:left w:val="single" w:sz="4" w:space="0" w:color="auto"/>
              <w:bottom w:val="single" w:sz="4" w:space="0" w:color="auto"/>
              <w:right w:val="single" w:sz="4" w:space="0" w:color="auto"/>
            </w:tcBorders>
            <w:vAlign w:val="center"/>
          </w:tcPr>
          <w:p w14:paraId="6239C996" w14:textId="6DC5FB09" w:rsidR="00624DE6" w:rsidRPr="009F5BB9" w:rsidRDefault="00624DE6" w:rsidP="007165AB">
            <w:pPr>
              <w:jc w:val="left"/>
              <w:rPr>
                <w:rStyle w:val="Strong"/>
                <w:b w:val="0"/>
                <w:sz w:val="18"/>
                <w:szCs w:val="18"/>
              </w:rPr>
            </w:pPr>
            <w:r w:rsidRPr="009F5BB9">
              <w:rPr>
                <w:rStyle w:val="Strong"/>
                <w:b w:val="0"/>
                <w:sz w:val="18"/>
                <w:szCs w:val="18"/>
              </w:rPr>
              <w:t xml:space="preserve">Second draft with all sections completed </w:t>
            </w:r>
          </w:p>
        </w:tc>
        <w:tc>
          <w:tcPr>
            <w:tcW w:w="1276" w:type="dxa"/>
            <w:tcBorders>
              <w:top w:val="single" w:sz="4" w:space="0" w:color="auto"/>
              <w:left w:val="single" w:sz="4" w:space="0" w:color="auto"/>
              <w:bottom w:val="single" w:sz="4" w:space="0" w:color="auto"/>
              <w:right w:val="single" w:sz="4" w:space="0" w:color="auto"/>
            </w:tcBorders>
            <w:vAlign w:val="center"/>
          </w:tcPr>
          <w:p w14:paraId="5DF7579B" w14:textId="49F74FD3" w:rsidR="00624DE6" w:rsidRPr="009F5BB9" w:rsidRDefault="00045D72" w:rsidP="007165AB">
            <w:pPr>
              <w:jc w:val="left"/>
              <w:rPr>
                <w:rStyle w:val="Strong"/>
                <w:b w:val="0"/>
                <w:sz w:val="18"/>
                <w:szCs w:val="18"/>
              </w:rPr>
            </w:pPr>
            <w:r w:rsidRPr="009F5BB9">
              <w:rPr>
                <w:rStyle w:val="Strong"/>
                <w:b w:val="0"/>
                <w:sz w:val="18"/>
                <w:szCs w:val="18"/>
              </w:rPr>
              <w:t>All</w:t>
            </w:r>
          </w:p>
        </w:tc>
        <w:tc>
          <w:tcPr>
            <w:tcW w:w="1274" w:type="dxa"/>
            <w:tcBorders>
              <w:top w:val="single" w:sz="4" w:space="0" w:color="auto"/>
              <w:left w:val="single" w:sz="4" w:space="0" w:color="auto"/>
              <w:bottom w:val="single" w:sz="4" w:space="0" w:color="auto"/>
              <w:right w:val="single" w:sz="4" w:space="0" w:color="auto"/>
            </w:tcBorders>
            <w:vAlign w:val="center"/>
          </w:tcPr>
          <w:p w14:paraId="74E8C686" w14:textId="77777777" w:rsidR="00624DE6" w:rsidRPr="009F5BB9" w:rsidRDefault="00624DE6" w:rsidP="007165AB">
            <w:pPr>
              <w:jc w:val="left"/>
              <w:rPr>
                <w:rStyle w:val="Strong"/>
                <w:b w:val="0"/>
                <w:sz w:val="18"/>
                <w:szCs w:val="18"/>
              </w:rPr>
            </w:pPr>
          </w:p>
        </w:tc>
      </w:tr>
      <w:tr w:rsidR="00045D72" w:rsidRPr="009C4688" w14:paraId="6DC36C7F" w14:textId="77777777" w:rsidTr="007165AB">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3B002DBF" w14:textId="20C7A3E0" w:rsidR="00045D72" w:rsidRPr="009F5BB9" w:rsidRDefault="00045D72" w:rsidP="007165AB">
            <w:pPr>
              <w:jc w:val="center"/>
              <w:rPr>
                <w:rStyle w:val="Strong"/>
                <w:b w:val="0"/>
                <w:sz w:val="18"/>
                <w:szCs w:val="18"/>
              </w:rPr>
            </w:pPr>
            <w:r w:rsidRPr="009F5BB9">
              <w:rPr>
                <w:rStyle w:val="Strong"/>
                <w:b w:val="0"/>
                <w:sz w:val="18"/>
                <w:szCs w:val="18"/>
              </w:rPr>
              <w:t>1.3</w:t>
            </w:r>
          </w:p>
        </w:tc>
        <w:tc>
          <w:tcPr>
            <w:tcW w:w="1701" w:type="dxa"/>
            <w:tcBorders>
              <w:top w:val="single" w:sz="4" w:space="0" w:color="auto"/>
              <w:left w:val="single" w:sz="4" w:space="0" w:color="auto"/>
              <w:bottom w:val="single" w:sz="4" w:space="0" w:color="auto"/>
              <w:right w:val="single" w:sz="4" w:space="0" w:color="auto"/>
            </w:tcBorders>
            <w:vAlign w:val="center"/>
          </w:tcPr>
          <w:p w14:paraId="10E7D65A" w14:textId="4EF7BE7C" w:rsidR="00045D72" w:rsidRPr="009F5BB9" w:rsidRDefault="00AD7CFC" w:rsidP="007165AB">
            <w:pPr>
              <w:jc w:val="left"/>
              <w:rPr>
                <w:rStyle w:val="Strong"/>
                <w:b w:val="0"/>
                <w:sz w:val="18"/>
                <w:szCs w:val="18"/>
              </w:rPr>
            </w:pPr>
            <w:r w:rsidRPr="009F5BB9">
              <w:rPr>
                <w:rStyle w:val="Strong"/>
                <w:b w:val="0"/>
                <w:sz w:val="18"/>
                <w:szCs w:val="18"/>
              </w:rPr>
              <w:t>22-Mar-2019</w:t>
            </w:r>
          </w:p>
        </w:tc>
        <w:tc>
          <w:tcPr>
            <w:tcW w:w="2128" w:type="dxa"/>
            <w:tcBorders>
              <w:top w:val="single" w:sz="4" w:space="0" w:color="auto"/>
              <w:left w:val="single" w:sz="4" w:space="0" w:color="auto"/>
              <w:bottom w:val="single" w:sz="4" w:space="0" w:color="auto"/>
              <w:right w:val="single" w:sz="4" w:space="0" w:color="auto"/>
            </w:tcBorders>
            <w:vAlign w:val="center"/>
          </w:tcPr>
          <w:p w14:paraId="2916E5A2" w14:textId="66DB0D45" w:rsidR="00045D72" w:rsidRPr="009F5BB9" w:rsidRDefault="00045D72" w:rsidP="007165AB">
            <w:pPr>
              <w:jc w:val="left"/>
              <w:rPr>
                <w:rStyle w:val="Strong"/>
                <w:b w:val="0"/>
                <w:sz w:val="18"/>
                <w:szCs w:val="18"/>
              </w:rPr>
            </w:pPr>
            <w:r w:rsidRPr="009F5BB9">
              <w:rPr>
                <w:rStyle w:val="Strong"/>
                <w:b w:val="0"/>
                <w:sz w:val="18"/>
                <w:szCs w:val="18"/>
              </w:rPr>
              <w:t xml:space="preserve">Section updates, formatting </w:t>
            </w:r>
          </w:p>
        </w:tc>
        <w:tc>
          <w:tcPr>
            <w:tcW w:w="2693" w:type="dxa"/>
            <w:tcBorders>
              <w:top w:val="single" w:sz="4" w:space="0" w:color="auto"/>
              <w:left w:val="single" w:sz="4" w:space="0" w:color="auto"/>
              <w:bottom w:val="single" w:sz="4" w:space="0" w:color="auto"/>
              <w:right w:val="single" w:sz="4" w:space="0" w:color="auto"/>
            </w:tcBorders>
            <w:vAlign w:val="center"/>
          </w:tcPr>
          <w:p w14:paraId="6E742E66" w14:textId="5F3C8014" w:rsidR="00045D72" w:rsidRPr="009F5BB9" w:rsidRDefault="00045D72" w:rsidP="007165AB">
            <w:pPr>
              <w:jc w:val="left"/>
              <w:rPr>
                <w:rStyle w:val="Strong"/>
                <w:b w:val="0"/>
                <w:sz w:val="18"/>
                <w:szCs w:val="18"/>
              </w:rPr>
            </w:pPr>
            <w:r w:rsidRPr="009F5BB9">
              <w:rPr>
                <w:rStyle w:val="Strong"/>
                <w:b w:val="0"/>
                <w:sz w:val="18"/>
                <w:szCs w:val="18"/>
              </w:rPr>
              <w:t>Third draft incorporating peer review comments</w:t>
            </w:r>
          </w:p>
        </w:tc>
        <w:tc>
          <w:tcPr>
            <w:tcW w:w="1276" w:type="dxa"/>
            <w:tcBorders>
              <w:top w:val="single" w:sz="4" w:space="0" w:color="auto"/>
              <w:left w:val="single" w:sz="4" w:space="0" w:color="auto"/>
              <w:bottom w:val="single" w:sz="4" w:space="0" w:color="auto"/>
              <w:right w:val="single" w:sz="4" w:space="0" w:color="auto"/>
            </w:tcBorders>
            <w:vAlign w:val="center"/>
          </w:tcPr>
          <w:p w14:paraId="7A24E1E2" w14:textId="14B59FDC" w:rsidR="00045D72" w:rsidRPr="009F5BB9" w:rsidRDefault="00045D72" w:rsidP="007165AB">
            <w:pPr>
              <w:jc w:val="left"/>
              <w:rPr>
                <w:rStyle w:val="Strong"/>
                <w:b w:val="0"/>
                <w:sz w:val="18"/>
                <w:szCs w:val="18"/>
              </w:rPr>
            </w:pPr>
            <w:r w:rsidRPr="009F5BB9">
              <w:rPr>
                <w:rStyle w:val="Strong"/>
                <w:b w:val="0"/>
                <w:sz w:val="18"/>
                <w:szCs w:val="18"/>
              </w:rPr>
              <w:t>All</w:t>
            </w:r>
          </w:p>
        </w:tc>
        <w:tc>
          <w:tcPr>
            <w:tcW w:w="1274" w:type="dxa"/>
            <w:tcBorders>
              <w:top w:val="single" w:sz="4" w:space="0" w:color="auto"/>
              <w:left w:val="single" w:sz="4" w:space="0" w:color="auto"/>
              <w:bottom w:val="single" w:sz="4" w:space="0" w:color="auto"/>
              <w:right w:val="single" w:sz="4" w:space="0" w:color="auto"/>
            </w:tcBorders>
            <w:vAlign w:val="center"/>
          </w:tcPr>
          <w:p w14:paraId="73FA8B6B" w14:textId="77777777" w:rsidR="00045D72" w:rsidRPr="009F5BB9" w:rsidRDefault="00045D72" w:rsidP="007165AB">
            <w:pPr>
              <w:jc w:val="left"/>
              <w:rPr>
                <w:rStyle w:val="Strong"/>
                <w:b w:val="0"/>
                <w:sz w:val="18"/>
                <w:szCs w:val="18"/>
              </w:rPr>
            </w:pPr>
          </w:p>
        </w:tc>
      </w:tr>
      <w:tr w:rsidR="00045D72" w:rsidRPr="009C4688" w14:paraId="06984E7A" w14:textId="77777777" w:rsidTr="007165AB">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7D26423D" w14:textId="25E69BEC" w:rsidR="00045D72" w:rsidRPr="009F5BB9" w:rsidRDefault="00045D72" w:rsidP="007165AB">
            <w:pPr>
              <w:jc w:val="center"/>
              <w:rPr>
                <w:rStyle w:val="Strong"/>
                <w:b w:val="0"/>
                <w:sz w:val="18"/>
                <w:szCs w:val="18"/>
              </w:rPr>
            </w:pPr>
            <w:r w:rsidRPr="009F5BB9">
              <w:rPr>
                <w:rStyle w:val="Strong"/>
                <w:b w:val="0"/>
                <w:sz w:val="18"/>
                <w:szCs w:val="18"/>
              </w:rPr>
              <w:t>1.4</w:t>
            </w:r>
          </w:p>
        </w:tc>
        <w:tc>
          <w:tcPr>
            <w:tcW w:w="1701" w:type="dxa"/>
            <w:tcBorders>
              <w:top w:val="single" w:sz="4" w:space="0" w:color="auto"/>
              <w:left w:val="single" w:sz="4" w:space="0" w:color="auto"/>
              <w:bottom w:val="single" w:sz="4" w:space="0" w:color="auto"/>
              <w:right w:val="single" w:sz="4" w:space="0" w:color="auto"/>
            </w:tcBorders>
            <w:vAlign w:val="center"/>
          </w:tcPr>
          <w:p w14:paraId="3FC812F9" w14:textId="62CB0361" w:rsidR="00045D72" w:rsidRPr="009F5BB9" w:rsidRDefault="00AD7CFC" w:rsidP="007165AB">
            <w:pPr>
              <w:jc w:val="left"/>
              <w:rPr>
                <w:rStyle w:val="Strong"/>
                <w:b w:val="0"/>
                <w:sz w:val="18"/>
                <w:szCs w:val="18"/>
              </w:rPr>
            </w:pPr>
            <w:r w:rsidRPr="009F5BB9">
              <w:rPr>
                <w:rStyle w:val="Strong"/>
                <w:b w:val="0"/>
                <w:sz w:val="18"/>
                <w:szCs w:val="18"/>
              </w:rPr>
              <w:t>26-Mar-2019</w:t>
            </w:r>
          </w:p>
        </w:tc>
        <w:tc>
          <w:tcPr>
            <w:tcW w:w="2128" w:type="dxa"/>
            <w:tcBorders>
              <w:top w:val="single" w:sz="4" w:space="0" w:color="auto"/>
              <w:left w:val="single" w:sz="4" w:space="0" w:color="auto"/>
              <w:bottom w:val="single" w:sz="4" w:space="0" w:color="auto"/>
              <w:right w:val="single" w:sz="4" w:space="0" w:color="auto"/>
            </w:tcBorders>
            <w:vAlign w:val="center"/>
          </w:tcPr>
          <w:p w14:paraId="798CBB30" w14:textId="72F27C9D" w:rsidR="00045D72" w:rsidRPr="009F5BB9" w:rsidRDefault="00045D72" w:rsidP="007165AB">
            <w:pPr>
              <w:jc w:val="left"/>
              <w:rPr>
                <w:rStyle w:val="Strong"/>
                <w:b w:val="0"/>
                <w:sz w:val="18"/>
                <w:szCs w:val="18"/>
              </w:rPr>
            </w:pPr>
            <w:r w:rsidRPr="009F5BB9">
              <w:rPr>
                <w:rStyle w:val="Strong"/>
                <w:b w:val="0"/>
                <w:sz w:val="18"/>
                <w:szCs w:val="18"/>
              </w:rPr>
              <w:t xml:space="preserve">Section updates, formatting </w:t>
            </w:r>
          </w:p>
        </w:tc>
        <w:tc>
          <w:tcPr>
            <w:tcW w:w="2693" w:type="dxa"/>
            <w:tcBorders>
              <w:top w:val="single" w:sz="4" w:space="0" w:color="auto"/>
              <w:left w:val="single" w:sz="4" w:space="0" w:color="auto"/>
              <w:bottom w:val="single" w:sz="4" w:space="0" w:color="auto"/>
              <w:right w:val="single" w:sz="4" w:space="0" w:color="auto"/>
            </w:tcBorders>
            <w:vAlign w:val="center"/>
          </w:tcPr>
          <w:p w14:paraId="26F60D63" w14:textId="2F0A6A31" w:rsidR="00045D72" w:rsidRPr="009F5BB9" w:rsidRDefault="00045D72" w:rsidP="007165AB">
            <w:pPr>
              <w:jc w:val="left"/>
              <w:rPr>
                <w:rStyle w:val="Strong"/>
                <w:b w:val="0"/>
                <w:sz w:val="18"/>
                <w:szCs w:val="18"/>
              </w:rPr>
            </w:pPr>
            <w:r w:rsidRPr="009F5BB9">
              <w:rPr>
                <w:rStyle w:val="Strong"/>
                <w:b w:val="0"/>
                <w:sz w:val="18"/>
                <w:szCs w:val="18"/>
              </w:rPr>
              <w:t xml:space="preserve">Fourth draft incorporating EA review comments </w:t>
            </w:r>
          </w:p>
        </w:tc>
        <w:tc>
          <w:tcPr>
            <w:tcW w:w="1276" w:type="dxa"/>
            <w:tcBorders>
              <w:top w:val="single" w:sz="4" w:space="0" w:color="auto"/>
              <w:left w:val="single" w:sz="4" w:space="0" w:color="auto"/>
              <w:bottom w:val="single" w:sz="4" w:space="0" w:color="auto"/>
              <w:right w:val="single" w:sz="4" w:space="0" w:color="auto"/>
            </w:tcBorders>
            <w:vAlign w:val="center"/>
          </w:tcPr>
          <w:p w14:paraId="486C46A3" w14:textId="130741AD" w:rsidR="00045D72" w:rsidRPr="009F5BB9" w:rsidRDefault="00045D72" w:rsidP="007165AB">
            <w:pPr>
              <w:jc w:val="left"/>
              <w:rPr>
                <w:rStyle w:val="Strong"/>
                <w:b w:val="0"/>
                <w:sz w:val="18"/>
                <w:szCs w:val="18"/>
              </w:rPr>
            </w:pPr>
            <w:r w:rsidRPr="009F5BB9">
              <w:rPr>
                <w:rStyle w:val="Strong"/>
                <w:b w:val="0"/>
                <w:sz w:val="18"/>
                <w:szCs w:val="18"/>
              </w:rPr>
              <w:t>All</w:t>
            </w:r>
          </w:p>
        </w:tc>
        <w:tc>
          <w:tcPr>
            <w:tcW w:w="1274" w:type="dxa"/>
            <w:tcBorders>
              <w:top w:val="single" w:sz="4" w:space="0" w:color="auto"/>
              <w:left w:val="single" w:sz="4" w:space="0" w:color="auto"/>
              <w:bottom w:val="single" w:sz="4" w:space="0" w:color="auto"/>
              <w:right w:val="single" w:sz="4" w:space="0" w:color="auto"/>
            </w:tcBorders>
            <w:vAlign w:val="center"/>
          </w:tcPr>
          <w:p w14:paraId="7CDEB37A" w14:textId="77777777" w:rsidR="00045D72" w:rsidRPr="009F5BB9" w:rsidRDefault="00045D72" w:rsidP="007165AB">
            <w:pPr>
              <w:jc w:val="left"/>
              <w:rPr>
                <w:rStyle w:val="Strong"/>
                <w:b w:val="0"/>
                <w:sz w:val="18"/>
                <w:szCs w:val="18"/>
              </w:rPr>
            </w:pPr>
          </w:p>
        </w:tc>
      </w:tr>
      <w:tr w:rsidR="00045D72" w:rsidRPr="009C4688" w14:paraId="7E3258A0" w14:textId="77777777" w:rsidTr="007165AB">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1C075B3D" w14:textId="1AF87485" w:rsidR="00045D72" w:rsidRPr="009F5BB9" w:rsidRDefault="00045D72" w:rsidP="007165AB">
            <w:pPr>
              <w:jc w:val="center"/>
              <w:rPr>
                <w:rStyle w:val="Strong"/>
                <w:b w:val="0"/>
                <w:sz w:val="18"/>
                <w:szCs w:val="18"/>
              </w:rPr>
            </w:pPr>
            <w:r w:rsidRPr="009F5BB9">
              <w:rPr>
                <w:rStyle w:val="Strong"/>
                <w:b w:val="0"/>
                <w:sz w:val="18"/>
                <w:szCs w:val="18"/>
              </w:rPr>
              <w:t>1.5</w:t>
            </w:r>
          </w:p>
        </w:tc>
        <w:tc>
          <w:tcPr>
            <w:tcW w:w="1701" w:type="dxa"/>
            <w:tcBorders>
              <w:top w:val="single" w:sz="4" w:space="0" w:color="auto"/>
              <w:left w:val="single" w:sz="4" w:space="0" w:color="auto"/>
              <w:bottom w:val="single" w:sz="4" w:space="0" w:color="auto"/>
              <w:right w:val="single" w:sz="4" w:space="0" w:color="auto"/>
            </w:tcBorders>
            <w:vAlign w:val="center"/>
          </w:tcPr>
          <w:p w14:paraId="6144007C" w14:textId="0863400F" w:rsidR="00045D72" w:rsidRPr="009F5BB9" w:rsidRDefault="00AD7CFC" w:rsidP="007165AB">
            <w:pPr>
              <w:jc w:val="left"/>
              <w:rPr>
                <w:rStyle w:val="Strong"/>
                <w:b w:val="0"/>
                <w:sz w:val="18"/>
                <w:szCs w:val="18"/>
              </w:rPr>
            </w:pPr>
            <w:r w:rsidRPr="009F5BB9">
              <w:rPr>
                <w:rStyle w:val="Strong"/>
                <w:b w:val="0"/>
                <w:sz w:val="18"/>
                <w:szCs w:val="18"/>
              </w:rPr>
              <w:t>1-Apr-2019</w:t>
            </w:r>
          </w:p>
        </w:tc>
        <w:tc>
          <w:tcPr>
            <w:tcW w:w="2128" w:type="dxa"/>
            <w:tcBorders>
              <w:top w:val="single" w:sz="4" w:space="0" w:color="auto"/>
              <w:left w:val="single" w:sz="4" w:space="0" w:color="auto"/>
              <w:bottom w:val="single" w:sz="4" w:space="0" w:color="auto"/>
              <w:right w:val="single" w:sz="4" w:space="0" w:color="auto"/>
            </w:tcBorders>
            <w:vAlign w:val="center"/>
          </w:tcPr>
          <w:p w14:paraId="08D38046" w14:textId="3C6223BF" w:rsidR="00045D72" w:rsidRPr="009F5BB9" w:rsidRDefault="00045D72" w:rsidP="007165AB">
            <w:pPr>
              <w:jc w:val="left"/>
              <w:rPr>
                <w:rStyle w:val="Strong"/>
                <w:b w:val="0"/>
                <w:sz w:val="18"/>
                <w:szCs w:val="18"/>
              </w:rPr>
            </w:pPr>
            <w:r w:rsidRPr="009F5BB9">
              <w:rPr>
                <w:rStyle w:val="Strong"/>
                <w:b w:val="0"/>
                <w:sz w:val="18"/>
                <w:szCs w:val="18"/>
              </w:rPr>
              <w:t xml:space="preserve">Section updates, formatting </w:t>
            </w:r>
          </w:p>
        </w:tc>
        <w:tc>
          <w:tcPr>
            <w:tcW w:w="2693" w:type="dxa"/>
            <w:tcBorders>
              <w:top w:val="single" w:sz="4" w:space="0" w:color="auto"/>
              <w:left w:val="single" w:sz="4" w:space="0" w:color="auto"/>
              <w:bottom w:val="single" w:sz="4" w:space="0" w:color="auto"/>
              <w:right w:val="single" w:sz="4" w:space="0" w:color="auto"/>
            </w:tcBorders>
            <w:vAlign w:val="center"/>
          </w:tcPr>
          <w:p w14:paraId="34ECAE22" w14:textId="3D9894FF" w:rsidR="00045D72" w:rsidRPr="009F5BB9" w:rsidRDefault="00045D72" w:rsidP="007165AB">
            <w:pPr>
              <w:jc w:val="left"/>
              <w:rPr>
                <w:rStyle w:val="Strong"/>
                <w:b w:val="0"/>
                <w:sz w:val="18"/>
                <w:szCs w:val="18"/>
              </w:rPr>
            </w:pPr>
            <w:r w:rsidRPr="009F5BB9">
              <w:rPr>
                <w:rStyle w:val="Strong"/>
                <w:b w:val="0"/>
                <w:sz w:val="18"/>
                <w:szCs w:val="18"/>
              </w:rPr>
              <w:t xml:space="preserve">Fifth draft incorporating Murteza &amp; Anup P’s comments </w:t>
            </w:r>
          </w:p>
        </w:tc>
        <w:tc>
          <w:tcPr>
            <w:tcW w:w="1276" w:type="dxa"/>
            <w:tcBorders>
              <w:top w:val="single" w:sz="4" w:space="0" w:color="auto"/>
              <w:left w:val="single" w:sz="4" w:space="0" w:color="auto"/>
              <w:bottom w:val="single" w:sz="4" w:space="0" w:color="auto"/>
              <w:right w:val="single" w:sz="4" w:space="0" w:color="auto"/>
            </w:tcBorders>
            <w:vAlign w:val="center"/>
          </w:tcPr>
          <w:p w14:paraId="76E12ABC" w14:textId="5734E836" w:rsidR="00045D72" w:rsidRPr="009F5BB9" w:rsidRDefault="00045D72" w:rsidP="007165AB">
            <w:pPr>
              <w:jc w:val="left"/>
              <w:rPr>
                <w:rStyle w:val="Strong"/>
                <w:b w:val="0"/>
                <w:sz w:val="18"/>
                <w:szCs w:val="18"/>
              </w:rPr>
            </w:pPr>
            <w:r w:rsidRPr="009F5BB9">
              <w:rPr>
                <w:rStyle w:val="Strong"/>
                <w:b w:val="0"/>
                <w:sz w:val="18"/>
                <w:szCs w:val="18"/>
              </w:rPr>
              <w:t>8,11,13</w:t>
            </w:r>
          </w:p>
        </w:tc>
        <w:tc>
          <w:tcPr>
            <w:tcW w:w="1274" w:type="dxa"/>
            <w:tcBorders>
              <w:top w:val="single" w:sz="4" w:space="0" w:color="auto"/>
              <w:left w:val="single" w:sz="4" w:space="0" w:color="auto"/>
              <w:bottom w:val="single" w:sz="4" w:space="0" w:color="auto"/>
              <w:right w:val="single" w:sz="4" w:space="0" w:color="auto"/>
            </w:tcBorders>
            <w:vAlign w:val="center"/>
          </w:tcPr>
          <w:p w14:paraId="37316D14" w14:textId="77777777" w:rsidR="00045D72" w:rsidRPr="009F5BB9" w:rsidRDefault="00045D72" w:rsidP="007165AB">
            <w:pPr>
              <w:jc w:val="left"/>
              <w:rPr>
                <w:rStyle w:val="Strong"/>
                <w:b w:val="0"/>
                <w:sz w:val="18"/>
                <w:szCs w:val="18"/>
              </w:rPr>
            </w:pPr>
          </w:p>
        </w:tc>
      </w:tr>
      <w:tr w:rsidR="00045D72" w:rsidRPr="009C4688" w14:paraId="10CC5B70" w14:textId="77777777" w:rsidTr="007165AB">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6FE51A46" w14:textId="0ADC8F96" w:rsidR="00045D72" w:rsidRPr="009F5BB9" w:rsidRDefault="00045D72" w:rsidP="007165AB">
            <w:pPr>
              <w:jc w:val="center"/>
              <w:rPr>
                <w:rStyle w:val="Strong"/>
                <w:b w:val="0"/>
                <w:sz w:val="18"/>
                <w:szCs w:val="18"/>
              </w:rPr>
            </w:pPr>
            <w:r w:rsidRPr="009F5BB9">
              <w:rPr>
                <w:rStyle w:val="Strong"/>
                <w:b w:val="0"/>
                <w:sz w:val="18"/>
                <w:szCs w:val="18"/>
              </w:rPr>
              <w:t>1.6</w:t>
            </w:r>
          </w:p>
        </w:tc>
        <w:tc>
          <w:tcPr>
            <w:tcW w:w="1701" w:type="dxa"/>
            <w:tcBorders>
              <w:top w:val="single" w:sz="4" w:space="0" w:color="auto"/>
              <w:left w:val="single" w:sz="4" w:space="0" w:color="auto"/>
              <w:bottom w:val="single" w:sz="4" w:space="0" w:color="auto"/>
              <w:right w:val="single" w:sz="4" w:space="0" w:color="auto"/>
            </w:tcBorders>
            <w:vAlign w:val="center"/>
          </w:tcPr>
          <w:p w14:paraId="432DD0D6" w14:textId="342A780F" w:rsidR="00045D72" w:rsidRPr="009F5BB9" w:rsidRDefault="00AD7CFC" w:rsidP="007165AB">
            <w:pPr>
              <w:jc w:val="left"/>
              <w:rPr>
                <w:rStyle w:val="Strong"/>
                <w:b w:val="0"/>
                <w:sz w:val="18"/>
                <w:szCs w:val="18"/>
              </w:rPr>
            </w:pPr>
            <w:r w:rsidRPr="009F5BB9">
              <w:rPr>
                <w:rStyle w:val="Strong"/>
                <w:b w:val="0"/>
                <w:sz w:val="18"/>
                <w:szCs w:val="18"/>
              </w:rPr>
              <w:t>2-Apr-2019</w:t>
            </w:r>
          </w:p>
        </w:tc>
        <w:tc>
          <w:tcPr>
            <w:tcW w:w="2128" w:type="dxa"/>
            <w:tcBorders>
              <w:top w:val="single" w:sz="4" w:space="0" w:color="auto"/>
              <w:left w:val="single" w:sz="4" w:space="0" w:color="auto"/>
              <w:bottom w:val="single" w:sz="4" w:space="0" w:color="auto"/>
              <w:right w:val="single" w:sz="4" w:space="0" w:color="auto"/>
            </w:tcBorders>
            <w:vAlign w:val="center"/>
          </w:tcPr>
          <w:p w14:paraId="4FB180AD" w14:textId="1733D2F1" w:rsidR="00045D72" w:rsidRPr="009F5BB9" w:rsidRDefault="00045D72" w:rsidP="007165AB">
            <w:pPr>
              <w:jc w:val="left"/>
              <w:rPr>
                <w:rStyle w:val="Strong"/>
                <w:b w:val="0"/>
                <w:sz w:val="18"/>
                <w:szCs w:val="18"/>
              </w:rPr>
            </w:pPr>
            <w:r w:rsidRPr="009F5BB9">
              <w:rPr>
                <w:rStyle w:val="Strong"/>
                <w:b w:val="0"/>
                <w:sz w:val="18"/>
                <w:szCs w:val="18"/>
              </w:rPr>
              <w:t xml:space="preserve">Section updates, formatting, New subsection </w:t>
            </w:r>
          </w:p>
        </w:tc>
        <w:tc>
          <w:tcPr>
            <w:tcW w:w="2693" w:type="dxa"/>
            <w:tcBorders>
              <w:top w:val="single" w:sz="4" w:space="0" w:color="auto"/>
              <w:left w:val="single" w:sz="4" w:space="0" w:color="auto"/>
              <w:bottom w:val="single" w:sz="4" w:space="0" w:color="auto"/>
              <w:right w:val="single" w:sz="4" w:space="0" w:color="auto"/>
            </w:tcBorders>
            <w:vAlign w:val="center"/>
          </w:tcPr>
          <w:p w14:paraId="67A24C01" w14:textId="2198C125" w:rsidR="00045D72" w:rsidRPr="009F5BB9" w:rsidRDefault="00045D72" w:rsidP="007165AB">
            <w:pPr>
              <w:jc w:val="left"/>
              <w:rPr>
                <w:rStyle w:val="Strong"/>
                <w:b w:val="0"/>
                <w:sz w:val="18"/>
                <w:szCs w:val="18"/>
              </w:rPr>
            </w:pPr>
            <w:r w:rsidRPr="009F5BB9">
              <w:rPr>
                <w:rStyle w:val="Strong"/>
                <w:b w:val="0"/>
                <w:sz w:val="18"/>
                <w:szCs w:val="18"/>
              </w:rPr>
              <w:t xml:space="preserve">Sixth draft incorporating Frederic’s comments </w:t>
            </w:r>
          </w:p>
        </w:tc>
        <w:tc>
          <w:tcPr>
            <w:tcW w:w="1276" w:type="dxa"/>
            <w:tcBorders>
              <w:top w:val="single" w:sz="4" w:space="0" w:color="auto"/>
              <w:left w:val="single" w:sz="4" w:space="0" w:color="auto"/>
              <w:bottom w:val="single" w:sz="4" w:space="0" w:color="auto"/>
              <w:right w:val="single" w:sz="4" w:space="0" w:color="auto"/>
            </w:tcBorders>
            <w:vAlign w:val="center"/>
          </w:tcPr>
          <w:p w14:paraId="584AB66D" w14:textId="3DBE9730" w:rsidR="00045D72" w:rsidRPr="009F5BB9" w:rsidRDefault="00045D72" w:rsidP="007165AB">
            <w:pPr>
              <w:jc w:val="left"/>
              <w:rPr>
                <w:rStyle w:val="Strong"/>
                <w:b w:val="0"/>
                <w:sz w:val="18"/>
                <w:szCs w:val="18"/>
              </w:rPr>
            </w:pPr>
            <w:r w:rsidRPr="009F5BB9">
              <w:rPr>
                <w:rStyle w:val="Strong"/>
                <w:b w:val="0"/>
                <w:sz w:val="18"/>
                <w:szCs w:val="18"/>
              </w:rPr>
              <w:t>1,2,8</w:t>
            </w:r>
          </w:p>
        </w:tc>
        <w:tc>
          <w:tcPr>
            <w:tcW w:w="1274" w:type="dxa"/>
            <w:tcBorders>
              <w:top w:val="single" w:sz="4" w:space="0" w:color="auto"/>
              <w:left w:val="single" w:sz="4" w:space="0" w:color="auto"/>
              <w:bottom w:val="single" w:sz="4" w:space="0" w:color="auto"/>
              <w:right w:val="single" w:sz="4" w:space="0" w:color="auto"/>
            </w:tcBorders>
            <w:vAlign w:val="center"/>
          </w:tcPr>
          <w:p w14:paraId="45455B4C" w14:textId="77777777" w:rsidR="00045D72" w:rsidRPr="009F5BB9" w:rsidRDefault="00045D72" w:rsidP="007165AB">
            <w:pPr>
              <w:jc w:val="left"/>
              <w:rPr>
                <w:rStyle w:val="Strong"/>
                <w:b w:val="0"/>
                <w:sz w:val="18"/>
                <w:szCs w:val="18"/>
              </w:rPr>
            </w:pPr>
          </w:p>
        </w:tc>
      </w:tr>
      <w:tr w:rsidR="00045D72" w:rsidRPr="009C4688" w14:paraId="125858D4" w14:textId="77777777" w:rsidTr="007165AB">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68966850" w14:textId="62547762" w:rsidR="00045D72" w:rsidRPr="009F5BB9" w:rsidRDefault="00045D72" w:rsidP="007165AB">
            <w:pPr>
              <w:jc w:val="center"/>
              <w:rPr>
                <w:rStyle w:val="Strong"/>
                <w:b w:val="0"/>
                <w:sz w:val="18"/>
                <w:szCs w:val="18"/>
              </w:rPr>
            </w:pPr>
            <w:r w:rsidRPr="009F5BB9">
              <w:rPr>
                <w:rStyle w:val="Strong"/>
                <w:b w:val="0"/>
                <w:sz w:val="18"/>
                <w:szCs w:val="18"/>
              </w:rPr>
              <w:t>1.7</w:t>
            </w:r>
          </w:p>
        </w:tc>
        <w:tc>
          <w:tcPr>
            <w:tcW w:w="1701" w:type="dxa"/>
            <w:tcBorders>
              <w:top w:val="single" w:sz="4" w:space="0" w:color="auto"/>
              <w:left w:val="single" w:sz="4" w:space="0" w:color="auto"/>
              <w:bottom w:val="single" w:sz="4" w:space="0" w:color="auto"/>
              <w:right w:val="single" w:sz="4" w:space="0" w:color="auto"/>
            </w:tcBorders>
            <w:vAlign w:val="center"/>
          </w:tcPr>
          <w:p w14:paraId="6D2CAFE8" w14:textId="2CDA2D1D" w:rsidR="00045D72" w:rsidRPr="009F5BB9" w:rsidRDefault="00AD7CFC" w:rsidP="007165AB">
            <w:pPr>
              <w:jc w:val="left"/>
              <w:rPr>
                <w:rStyle w:val="Strong"/>
                <w:b w:val="0"/>
                <w:sz w:val="18"/>
                <w:szCs w:val="18"/>
              </w:rPr>
            </w:pPr>
            <w:r w:rsidRPr="009F5BB9">
              <w:rPr>
                <w:rStyle w:val="Strong"/>
                <w:b w:val="0"/>
                <w:sz w:val="18"/>
                <w:szCs w:val="18"/>
              </w:rPr>
              <w:t>4-Apr-2019</w:t>
            </w:r>
          </w:p>
        </w:tc>
        <w:tc>
          <w:tcPr>
            <w:tcW w:w="2128" w:type="dxa"/>
            <w:tcBorders>
              <w:top w:val="single" w:sz="4" w:space="0" w:color="auto"/>
              <w:left w:val="single" w:sz="4" w:space="0" w:color="auto"/>
              <w:bottom w:val="single" w:sz="4" w:space="0" w:color="auto"/>
              <w:right w:val="single" w:sz="4" w:space="0" w:color="auto"/>
            </w:tcBorders>
            <w:vAlign w:val="center"/>
          </w:tcPr>
          <w:p w14:paraId="6665583B" w14:textId="348B7D2B" w:rsidR="00045D72" w:rsidRPr="009F5BB9" w:rsidRDefault="00045D72" w:rsidP="007165AB">
            <w:pPr>
              <w:jc w:val="left"/>
              <w:rPr>
                <w:rStyle w:val="Strong"/>
                <w:b w:val="0"/>
                <w:sz w:val="18"/>
                <w:szCs w:val="18"/>
              </w:rPr>
            </w:pPr>
            <w:r w:rsidRPr="009F5BB9">
              <w:rPr>
                <w:rStyle w:val="Strong"/>
                <w:b w:val="0"/>
                <w:sz w:val="18"/>
                <w:szCs w:val="18"/>
              </w:rPr>
              <w:t xml:space="preserve">Section updates, rephrasing  </w:t>
            </w:r>
          </w:p>
        </w:tc>
        <w:tc>
          <w:tcPr>
            <w:tcW w:w="2693" w:type="dxa"/>
            <w:tcBorders>
              <w:top w:val="single" w:sz="4" w:space="0" w:color="auto"/>
              <w:left w:val="single" w:sz="4" w:space="0" w:color="auto"/>
              <w:bottom w:val="single" w:sz="4" w:space="0" w:color="auto"/>
              <w:right w:val="single" w:sz="4" w:space="0" w:color="auto"/>
            </w:tcBorders>
            <w:vAlign w:val="center"/>
          </w:tcPr>
          <w:p w14:paraId="58F6C080" w14:textId="7C367F5B" w:rsidR="00045D72" w:rsidRPr="009F5BB9" w:rsidRDefault="00045D72" w:rsidP="007165AB">
            <w:pPr>
              <w:jc w:val="left"/>
              <w:rPr>
                <w:rStyle w:val="Strong"/>
                <w:b w:val="0"/>
                <w:sz w:val="18"/>
                <w:szCs w:val="18"/>
              </w:rPr>
            </w:pPr>
            <w:r w:rsidRPr="009F5BB9">
              <w:rPr>
                <w:rStyle w:val="Strong"/>
                <w:b w:val="0"/>
                <w:sz w:val="18"/>
                <w:szCs w:val="18"/>
              </w:rPr>
              <w:t xml:space="preserve">Seventh draft incorporating Rob’s comments </w:t>
            </w:r>
          </w:p>
        </w:tc>
        <w:tc>
          <w:tcPr>
            <w:tcW w:w="1276" w:type="dxa"/>
            <w:tcBorders>
              <w:top w:val="single" w:sz="4" w:space="0" w:color="auto"/>
              <w:left w:val="single" w:sz="4" w:space="0" w:color="auto"/>
              <w:bottom w:val="single" w:sz="4" w:space="0" w:color="auto"/>
              <w:right w:val="single" w:sz="4" w:space="0" w:color="auto"/>
            </w:tcBorders>
            <w:vAlign w:val="center"/>
          </w:tcPr>
          <w:p w14:paraId="0D43CC04" w14:textId="3CE2BA82" w:rsidR="00045D72" w:rsidRPr="009F5BB9" w:rsidRDefault="00045D72" w:rsidP="007165AB">
            <w:pPr>
              <w:jc w:val="left"/>
              <w:rPr>
                <w:rStyle w:val="Strong"/>
                <w:b w:val="0"/>
                <w:sz w:val="18"/>
                <w:szCs w:val="18"/>
              </w:rPr>
            </w:pPr>
            <w:r w:rsidRPr="009F5BB9">
              <w:rPr>
                <w:rStyle w:val="Strong"/>
                <w:b w:val="0"/>
                <w:sz w:val="18"/>
                <w:szCs w:val="18"/>
              </w:rPr>
              <w:t>1,2,3</w:t>
            </w:r>
          </w:p>
        </w:tc>
        <w:tc>
          <w:tcPr>
            <w:tcW w:w="1274" w:type="dxa"/>
            <w:tcBorders>
              <w:top w:val="single" w:sz="4" w:space="0" w:color="auto"/>
              <w:left w:val="single" w:sz="4" w:space="0" w:color="auto"/>
              <w:bottom w:val="single" w:sz="4" w:space="0" w:color="auto"/>
              <w:right w:val="single" w:sz="4" w:space="0" w:color="auto"/>
            </w:tcBorders>
            <w:vAlign w:val="center"/>
          </w:tcPr>
          <w:p w14:paraId="7CF65CF0" w14:textId="77777777" w:rsidR="00045D72" w:rsidRPr="009F5BB9" w:rsidRDefault="00045D72" w:rsidP="007165AB">
            <w:pPr>
              <w:jc w:val="left"/>
              <w:rPr>
                <w:rStyle w:val="Strong"/>
                <w:b w:val="0"/>
                <w:sz w:val="18"/>
                <w:szCs w:val="18"/>
              </w:rPr>
            </w:pPr>
          </w:p>
        </w:tc>
      </w:tr>
      <w:tr w:rsidR="00045D72" w:rsidRPr="009C4688" w14:paraId="4AF6A23F" w14:textId="77777777" w:rsidTr="007165AB">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60366EAA" w14:textId="72BB1955" w:rsidR="00045D72" w:rsidRPr="009F5BB9" w:rsidRDefault="00045D72" w:rsidP="007165AB">
            <w:pPr>
              <w:jc w:val="center"/>
              <w:rPr>
                <w:rStyle w:val="Strong"/>
                <w:b w:val="0"/>
                <w:sz w:val="18"/>
                <w:szCs w:val="18"/>
              </w:rPr>
            </w:pPr>
            <w:r w:rsidRPr="009F5BB9">
              <w:rPr>
                <w:rStyle w:val="Strong"/>
                <w:b w:val="0"/>
                <w:sz w:val="18"/>
                <w:szCs w:val="18"/>
              </w:rPr>
              <w:t>1.8</w:t>
            </w:r>
          </w:p>
        </w:tc>
        <w:tc>
          <w:tcPr>
            <w:tcW w:w="1701" w:type="dxa"/>
            <w:tcBorders>
              <w:top w:val="single" w:sz="4" w:space="0" w:color="auto"/>
              <w:left w:val="single" w:sz="4" w:space="0" w:color="auto"/>
              <w:bottom w:val="single" w:sz="4" w:space="0" w:color="auto"/>
              <w:right w:val="single" w:sz="4" w:space="0" w:color="auto"/>
            </w:tcBorders>
            <w:vAlign w:val="center"/>
          </w:tcPr>
          <w:p w14:paraId="23406912" w14:textId="4CAF6FA9" w:rsidR="00045D72" w:rsidRPr="009F5BB9" w:rsidRDefault="00AD7CFC" w:rsidP="007165AB">
            <w:pPr>
              <w:jc w:val="left"/>
              <w:rPr>
                <w:rStyle w:val="Strong"/>
                <w:b w:val="0"/>
                <w:sz w:val="18"/>
                <w:szCs w:val="18"/>
              </w:rPr>
            </w:pPr>
            <w:r w:rsidRPr="009F5BB9">
              <w:rPr>
                <w:rStyle w:val="Strong"/>
                <w:b w:val="0"/>
                <w:sz w:val="18"/>
                <w:szCs w:val="18"/>
              </w:rPr>
              <w:t>9-Apr-2019</w:t>
            </w:r>
          </w:p>
        </w:tc>
        <w:tc>
          <w:tcPr>
            <w:tcW w:w="2128" w:type="dxa"/>
            <w:tcBorders>
              <w:top w:val="single" w:sz="4" w:space="0" w:color="auto"/>
              <w:left w:val="single" w:sz="4" w:space="0" w:color="auto"/>
              <w:bottom w:val="single" w:sz="4" w:space="0" w:color="auto"/>
              <w:right w:val="single" w:sz="4" w:space="0" w:color="auto"/>
            </w:tcBorders>
            <w:vAlign w:val="center"/>
          </w:tcPr>
          <w:p w14:paraId="790B8DEF" w14:textId="5947F3B3" w:rsidR="00045D72" w:rsidRPr="009F5BB9" w:rsidRDefault="00045D72" w:rsidP="007165AB">
            <w:pPr>
              <w:jc w:val="left"/>
              <w:rPr>
                <w:rStyle w:val="Strong"/>
                <w:b w:val="0"/>
                <w:sz w:val="18"/>
                <w:szCs w:val="18"/>
              </w:rPr>
            </w:pPr>
            <w:r w:rsidRPr="009F5BB9">
              <w:rPr>
                <w:rStyle w:val="Strong"/>
                <w:b w:val="0"/>
                <w:sz w:val="18"/>
                <w:szCs w:val="18"/>
              </w:rPr>
              <w:t xml:space="preserve">Section updates, formatting </w:t>
            </w:r>
          </w:p>
        </w:tc>
        <w:tc>
          <w:tcPr>
            <w:tcW w:w="2693" w:type="dxa"/>
            <w:tcBorders>
              <w:top w:val="single" w:sz="4" w:space="0" w:color="auto"/>
              <w:left w:val="single" w:sz="4" w:space="0" w:color="auto"/>
              <w:bottom w:val="single" w:sz="4" w:space="0" w:color="auto"/>
              <w:right w:val="single" w:sz="4" w:space="0" w:color="auto"/>
            </w:tcBorders>
            <w:vAlign w:val="center"/>
          </w:tcPr>
          <w:p w14:paraId="4B510515" w14:textId="70206261" w:rsidR="00045D72" w:rsidRPr="009F5BB9" w:rsidRDefault="00045D72" w:rsidP="007165AB">
            <w:pPr>
              <w:jc w:val="left"/>
              <w:rPr>
                <w:rStyle w:val="Strong"/>
                <w:b w:val="0"/>
                <w:sz w:val="18"/>
                <w:szCs w:val="18"/>
              </w:rPr>
            </w:pPr>
            <w:r w:rsidRPr="009F5BB9">
              <w:rPr>
                <w:rStyle w:val="Strong"/>
                <w:b w:val="0"/>
                <w:sz w:val="18"/>
                <w:szCs w:val="18"/>
              </w:rPr>
              <w:t xml:space="preserve">Eighth draft incorporating EA, Steve comments </w:t>
            </w:r>
          </w:p>
        </w:tc>
        <w:tc>
          <w:tcPr>
            <w:tcW w:w="1276" w:type="dxa"/>
            <w:tcBorders>
              <w:top w:val="single" w:sz="4" w:space="0" w:color="auto"/>
              <w:left w:val="single" w:sz="4" w:space="0" w:color="auto"/>
              <w:bottom w:val="single" w:sz="4" w:space="0" w:color="auto"/>
              <w:right w:val="single" w:sz="4" w:space="0" w:color="auto"/>
            </w:tcBorders>
            <w:vAlign w:val="center"/>
          </w:tcPr>
          <w:p w14:paraId="7E3CC8D2" w14:textId="1156B9AC" w:rsidR="00045D72" w:rsidRPr="009F5BB9" w:rsidRDefault="00045D72" w:rsidP="007165AB">
            <w:pPr>
              <w:jc w:val="left"/>
              <w:rPr>
                <w:rStyle w:val="Strong"/>
                <w:b w:val="0"/>
                <w:sz w:val="18"/>
                <w:szCs w:val="18"/>
              </w:rPr>
            </w:pPr>
            <w:r w:rsidRPr="009F5BB9">
              <w:rPr>
                <w:rStyle w:val="Strong"/>
                <w:b w:val="0"/>
                <w:sz w:val="18"/>
                <w:szCs w:val="18"/>
              </w:rPr>
              <w:t>All</w:t>
            </w:r>
          </w:p>
        </w:tc>
        <w:tc>
          <w:tcPr>
            <w:tcW w:w="1274" w:type="dxa"/>
            <w:tcBorders>
              <w:top w:val="single" w:sz="4" w:space="0" w:color="auto"/>
              <w:left w:val="single" w:sz="4" w:space="0" w:color="auto"/>
              <w:bottom w:val="single" w:sz="4" w:space="0" w:color="auto"/>
              <w:right w:val="single" w:sz="4" w:space="0" w:color="auto"/>
            </w:tcBorders>
            <w:vAlign w:val="center"/>
          </w:tcPr>
          <w:p w14:paraId="7CF12A74" w14:textId="77777777" w:rsidR="00045D72" w:rsidRPr="009F5BB9" w:rsidRDefault="00045D72" w:rsidP="007165AB">
            <w:pPr>
              <w:jc w:val="left"/>
              <w:rPr>
                <w:rStyle w:val="Strong"/>
                <w:b w:val="0"/>
                <w:sz w:val="18"/>
                <w:szCs w:val="18"/>
              </w:rPr>
            </w:pPr>
          </w:p>
        </w:tc>
      </w:tr>
      <w:tr w:rsidR="00483C4C" w:rsidRPr="009C4688" w14:paraId="69B4CD45" w14:textId="77777777" w:rsidTr="007165AB">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6539E96E" w14:textId="6E90F7BB" w:rsidR="00483C4C" w:rsidRPr="009F5BB9" w:rsidRDefault="00483C4C" w:rsidP="007165AB">
            <w:pPr>
              <w:jc w:val="center"/>
              <w:rPr>
                <w:rStyle w:val="Strong"/>
                <w:b w:val="0"/>
                <w:sz w:val="18"/>
                <w:szCs w:val="18"/>
              </w:rPr>
            </w:pPr>
            <w:r w:rsidRPr="009F5BB9">
              <w:rPr>
                <w:rStyle w:val="Strong"/>
                <w:b w:val="0"/>
                <w:sz w:val="18"/>
                <w:szCs w:val="18"/>
              </w:rPr>
              <w:t>1.9</w:t>
            </w:r>
          </w:p>
        </w:tc>
        <w:tc>
          <w:tcPr>
            <w:tcW w:w="1701" w:type="dxa"/>
            <w:tcBorders>
              <w:top w:val="single" w:sz="4" w:space="0" w:color="auto"/>
              <w:left w:val="single" w:sz="4" w:space="0" w:color="auto"/>
              <w:bottom w:val="single" w:sz="4" w:space="0" w:color="auto"/>
              <w:right w:val="single" w:sz="4" w:space="0" w:color="auto"/>
            </w:tcBorders>
            <w:vAlign w:val="center"/>
          </w:tcPr>
          <w:p w14:paraId="79BD0C08" w14:textId="1344BBA2" w:rsidR="00483C4C" w:rsidRPr="009F5BB9" w:rsidRDefault="00AD7CFC" w:rsidP="007165AB">
            <w:pPr>
              <w:jc w:val="left"/>
              <w:rPr>
                <w:rStyle w:val="Strong"/>
                <w:b w:val="0"/>
                <w:sz w:val="18"/>
                <w:szCs w:val="18"/>
              </w:rPr>
            </w:pPr>
            <w:r w:rsidRPr="009F5BB9">
              <w:rPr>
                <w:rStyle w:val="Strong"/>
                <w:b w:val="0"/>
                <w:sz w:val="18"/>
                <w:szCs w:val="18"/>
              </w:rPr>
              <w:t>12-Apr-2019</w:t>
            </w:r>
          </w:p>
        </w:tc>
        <w:tc>
          <w:tcPr>
            <w:tcW w:w="2128" w:type="dxa"/>
            <w:tcBorders>
              <w:top w:val="single" w:sz="4" w:space="0" w:color="auto"/>
              <w:left w:val="single" w:sz="4" w:space="0" w:color="auto"/>
              <w:bottom w:val="single" w:sz="4" w:space="0" w:color="auto"/>
              <w:right w:val="single" w:sz="4" w:space="0" w:color="auto"/>
            </w:tcBorders>
            <w:vAlign w:val="center"/>
          </w:tcPr>
          <w:p w14:paraId="64837E66" w14:textId="7F46C961" w:rsidR="00483C4C" w:rsidRPr="009F5BB9" w:rsidRDefault="00483C4C" w:rsidP="007165AB">
            <w:pPr>
              <w:jc w:val="left"/>
              <w:rPr>
                <w:rStyle w:val="Strong"/>
                <w:b w:val="0"/>
                <w:sz w:val="18"/>
                <w:szCs w:val="18"/>
              </w:rPr>
            </w:pPr>
            <w:r w:rsidRPr="009F5BB9">
              <w:rPr>
                <w:rStyle w:val="Strong"/>
                <w:b w:val="0"/>
                <w:sz w:val="18"/>
                <w:szCs w:val="18"/>
              </w:rPr>
              <w:t>Section updates</w:t>
            </w:r>
          </w:p>
        </w:tc>
        <w:tc>
          <w:tcPr>
            <w:tcW w:w="2693" w:type="dxa"/>
            <w:tcBorders>
              <w:top w:val="single" w:sz="4" w:space="0" w:color="auto"/>
              <w:left w:val="single" w:sz="4" w:space="0" w:color="auto"/>
              <w:bottom w:val="single" w:sz="4" w:space="0" w:color="auto"/>
              <w:right w:val="single" w:sz="4" w:space="0" w:color="auto"/>
            </w:tcBorders>
            <w:vAlign w:val="center"/>
          </w:tcPr>
          <w:p w14:paraId="2394F3AF" w14:textId="58A545D4" w:rsidR="00483C4C" w:rsidRPr="009F5BB9" w:rsidRDefault="00483C4C" w:rsidP="007165AB">
            <w:pPr>
              <w:jc w:val="left"/>
              <w:rPr>
                <w:rStyle w:val="Strong"/>
                <w:b w:val="0"/>
                <w:sz w:val="18"/>
                <w:szCs w:val="18"/>
              </w:rPr>
            </w:pPr>
            <w:r w:rsidRPr="009F5BB9">
              <w:rPr>
                <w:rStyle w:val="Strong"/>
                <w:b w:val="0"/>
                <w:sz w:val="18"/>
                <w:szCs w:val="18"/>
              </w:rPr>
              <w:t>Ninth draft incorporating Rob P’s comments</w:t>
            </w:r>
          </w:p>
        </w:tc>
        <w:tc>
          <w:tcPr>
            <w:tcW w:w="1276" w:type="dxa"/>
            <w:tcBorders>
              <w:top w:val="single" w:sz="4" w:space="0" w:color="auto"/>
              <w:left w:val="single" w:sz="4" w:space="0" w:color="auto"/>
              <w:bottom w:val="single" w:sz="4" w:space="0" w:color="auto"/>
              <w:right w:val="single" w:sz="4" w:space="0" w:color="auto"/>
            </w:tcBorders>
            <w:vAlign w:val="center"/>
          </w:tcPr>
          <w:p w14:paraId="2455583E" w14:textId="0664CF86" w:rsidR="00483C4C" w:rsidRPr="009F5BB9" w:rsidRDefault="00483C4C" w:rsidP="007165AB">
            <w:pPr>
              <w:jc w:val="left"/>
              <w:rPr>
                <w:rStyle w:val="Strong"/>
                <w:b w:val="0"/>
                <w:sz w:val="18"/>
                <w:szCs w:val="18"/>
              </w:rPr>
            </w:pPr>
            <w:r w:rsidRPr="009F5BB9">
              <w:rPr>
                <w:rStyle w:val="Strong"/>
                <w:b w:val="0"/>
                <w:sz w:val="18"/>
                <w:szCs w:val="18"/>
              </w:rPr>
              <w:t>All</w:t>
            </w:r>
          </w:p>
        </w:tc>
        <w:tc>
          <w:tcPr>
            <w:tcW w:w="1274" w:type="dxa"/>
            <w:tcBorders>
              <w:top w:val="single" w:sz="4" w:space="0" w:color="auto"/>
              <w:left w:val="single" w:sz="4" w:space="0" w:color="auto"/>
              <w:bottom w:val="single" w:sz="4" w:space="0" w:color="auto"/>
              <w:right w:val="single" w:sz="4" w:space="0" w:color="auto"/>
            </w:tcBorders>
            <w:vAlign w:val="center"/>
          </w:tcPr>
          <w:p w14:paraId="792709ED" w14:textId="77777777" w:rsidR="00483C4C" w:rsidRPr="009F5BB9" w:rsidRDefault="00483C4C" w:rsidP="007165AB">
            <w:pPr>
              <w:jc w:val="left"/>
              <w:rPr>
                <w:rStyle w:val="Strong"/>
                <w:b w:val="0"/>
                <w:sz w:val="18"/>
                <w:szCs w:val="18"/>
              </w:rPr>
            </w:pPr>
          </w:p>
        </w:tc>
      </w:tr>
      <w:tr w:rsidR="00C936DE" w:rsidRPr="009C4688" w14:paraId="06731FAD" w14:textId="77777777" w:rsidTr="007165AB">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57ADB9C8" w14:textId="618D8F41" w:rsidR="00C936DE" w:rsidRPr="009F5BB9" w:rsidRDefault="00C936DE" w:rsidP="007165AB">
            <w:pPr>
              <w:jc w:val="center"/>
              <w:rPr>
                <w:rStyle w:val="Strong"/>
                <w:b w:val="0"/>
                <w:sz w:val="18"/>
                <w:szCs w:val="18"/>
              </w:rPr>
            </w:pPr>
            <w:r w:rsidRPr="009F5BB9">
              <w:rPr>
                <w:rStyle w:val="Strong"/>
                <w:b w:val="0"/>
                <w:sz w:val="18"/>
                <w:szCs w:val="18"/>
              </w:rPr>
              <w:t>2.0</w:t>
            </w:r>
          </w:p>
        </w:tc>
        <w:tc>
          <w:tcPr>
            <w:tcW w:w="1701" w:type="dxa"/>
            <w:tcBorders>
              <w:top w:val="single" w:sz="4" w:space="0" w:color="auto"/>
              <w:left w:val="single" w:sz="4" w:space="0" w:color="auto"/>
              <w:bottom w:val="single" w:sz="4" w:space="0" w:color="auto"/>
              <w:right w:val="single" w:sz="4" w:space="0" w:color="auto"/>
            </w:tcBorders>
            <w:vAlign w:val="center"/>
          </w:tcPr>
          <w:p w14:paraId="3EBD14C2" w14:textId="6E31F13F" w:rsidR="00C936DE" w:rsidRPr="009F5BB9" w:rsidRDefault="00AD7CFC" w:rsidP="007165AB">
            <w:pPr>
              <w:jc w:val="left"/>
              <w:rPr>
                <w:rStyle w:val="Strong"/>
                <w:b w:val="0"/>
                <w:sz w:val="18"/>
                <w:szCs w:val="18"/>
              </w:rPr>
            </w:pPr>
            <w:r w:rsidRPr="009F5BB9">
              <w:rPr>
                <w:rStyle w:val="Strong"/>
                <w:b w:val="0"/>
                <w:sz w:val="18"/>
                <w:szCs w:val="18"/>
              </w:rPr>
              <w:t>17-Apr-2019</w:t>
            </w:r>
          </w:p>
        </w:tc>
        <w:tc>
          <w:tcPr>
            <w:tcW w:w="2128" w:type="dxa"/>
            <w:tcBorders>
              <w:top w:val="single" w:sz="4" w:space="0" w:color="auto"/>
              <w:left w:val="single" w:sz="4" w:space="0" w:color="auto"/>
              <w:bottom w:val="single" w:sz="4" w:space="0" w:color="auto"/>
              <w:right w:val="single" w:sz="4" w:space="0" w:color="auto"/>
            </w:tcBorders>
            <w:vAlign w:val="center"/>
          </w:tcPr>
          <w:p w14:paraId="76D22DEA" w14:textId="3A0F1327" w:rsidR="00C936DE" w:rsidRPr="009F5BB9" w:rsidRDefault="00C936DE" w:rsidP="007165AB">
            <w:pPr>
              <w:jc w:val="left"/>
              <w:rPr>
                <w:rStyle w:val="Strong"/>
                <w:b w:val="0"/>
                <w:sz w:val="18"/>
                <w:szCs w:val="18"/>
              </w:rPr>
            </w:pPr>
            <w:r w:rsidRPr="009F5BB9">
              <w:rPr>
                <w:rStyle w:val="Strong"/>
                <w:b w:val="0"/>
                <w:sz w:val="18"/>
                <w:szCs w:val="18"/>
              </w:rPr>
              <w:t>Section 8.3.2 updated</w:t>
            </w:r>
          </w:p>
        </w:tc>
        <w:tc>
          <w:tcPr>
            <w:tcW w:w="2693" w:type="dxa"/>
            <w:tcBorders>
              <w:top w:val="single" w:sz="4" w:space="0" w:color="auto"/>
              <w:left w:val="single" w:sz="4" w:space="0" w:color="auto"/>
              <w:bottom w:val="single" w:sz="4" w:space="0" w:color="auto"/>
              <w:right w:val="single" w:sz="4" w:space="0" w:color="auto"/>
            </w:tcBorders>
            <w:vAlign w:val="center"/>
          </w:tcPr>
          <w:p w14:paraId="7838693C" w14:textId="6285D2A2" w:rsidR="00C936DE" w:rsidRPr="009F5BB9" w:rsidRDefault="00C936DE" w:rsidP="007165AB">
            <w:pPr>
              <w:jc w:val="left"/>
              <w:rPr>
                <w:rStyle w:val="Strong"/>
                <w:b w:val="0"/>
                <w:sz w:val="18"/>
                <w:szCs w:val="18"/>
              </w:rPr>
            </w:pPr>
            <w:r w:rsidRPr="009F5BB9">
              <w:rPr>
                <w:rStyle w:val="Strong"/>
                <w:b w:val="0"/>
                <w:sz w:val="18"/>
                <w:szCs w:val="18"/>
              </w:rPr>
              <w:t>John Hakim’s feedback incorporated</w:t>
            </w:r>
          </w:p>
        </w:tc>
        <w:tc>
          <w:tcPr>
            <w:tcW w:w="1276" w:type="dxa"/>
            <w:tcBorders>
              <w:top w:val="single" w:sz="4" w:space="0" w:color="auto"/>
              <w:left w:val="single" w:sz="4" w:space="0" w:color="auto"/>
              <w:bottom w:val="single" w:sz="4" w:space="0" w:color="auto"/>
              <w:right w:val="single" w:sz="4" w:space="0" w:color="auto"/>
            </w:tcBorders>
            <w:vAlign w:val="center"/>
          </w:tcPr>
          <w:p w14:paraId="272A0D1F" w14:textId="470E0917" w:rsidR="00C936DE" w:rsidRPr="009F5BB9" w:rsidRDefault="00C936DE" w:rsidP="007165AB">
            <w:pPr>
              <w:jc w:val="left"/>
              <w:rPr>
                <w:rStyle w:val="Strong"/>
                <w:b w:val="0"/>
                <w:sz w:val="18"/>
                <w:szCs w:val="18"/>
              </w:rPr>
            </w:pPr>
            <w:r w:rsidRPr="009F5BB9">
              <w:rPr>
                <w:rStyle w:val="Strong"/>
                <w:b w:val="0"/>
                <w:sz w:val="18"/>
                <w:szCs w:val="18"/>
              </w:rPr>
              <w:t>8.3.2</w:t>
            </w:r>
          </w:p>
        </w:tc>
        <w:tc>
          <w:tcPr>
            <w:tcW w:w="1274" w:type="dxa"/>
            <w:tcBorders>
              <w:top w:val="single" w:sz="4" w:space="0" w:color="auto"/>
              <w:left w:val="single" w:sz="4" w:space="0" w:color="auto"/>
              <w:bottom w:val="single" w:sz="4" w:space="0" w:color="auto"/>
              <w:right w:val="single" w:sz="4" w:space="0" w:color="auto"/>
            </w:tcBorders>
            <w:vAlign w:val="center"/>
          </w:tcPr>
          <w:p w14:paraId="13462E83" w14:textId="77777777" w:rsidR="00C936DE" w:rsidRPr="009F5BB9" w:rsidRDefault="00C936DE" w:rsidP="007165AB">
            <w:pPr>
              <w:jc w:val="left"/>
              <w:rPr>
                <w:rStyle w:val="Strong"/>
                <w:b w:val="0"/>
                <w:sz w:val="18"/>
                <w:szCs w:val="18"/>
              </w:rPr>
            </w:pPr>
          </w:p>
        </w:tc>
      </w:tr>
      <w:tr w:rsidR="00AD7CFC" w:rsidRPr="009C4688" w14:paraId="62797B22" w14:textId="77777777" w:rsidTr="007165AB">
        <w:trPr>
          <w:trHeight w:val="400"/>
        </w:trPr>
        <w:tc>
          <w:tcPr>
            <w:tcW w:w="1128" w:type="dxa"/>
            <w:tcBorders>
              <w:top w:val="single" w:sz="4" w:space="0" w:color="auto"/>
              <w:left w:val="single" w:sz="4" w:space="0" w:color="auto"/>
              <w:bottom w:val="single" w:sz="4" w:space="0" w:color="auto"/>
              <w:right w:val="single" w:sz="4" w:space="0" w:color="auto"/>
            </w:tcBorders>
            <w:vAlign w:val="center"/>
          </w:tcPr>
          <w:p w14:paraId="5C3130AF" w14:textId="73FF4D19" w:rsidR="00AD7CFC" w:rsidRPr="009F5BB9" w:rsidRDefault="00AD7CFC" w:rsidP="007165AB">
            <w:pPr>
              <w:jc w:val="center"/>
              <w:rPr>
                <w:rStyle w:val="Strong"/>
                <w:b w:val="0"/>
                <w:sz w:val="18"/>
                <w:szCs w:val="18"/>
              </w:rPr>
            </w:pPr>
            <w:r w:rsidRPr="009F5BB9">
              <w:rPr>
                <w:rStyle w:val="Strong"/>
                <w:b w:val="0"/>
                <w:sz w:val="18"/>
                <w:szCs w:val="18"/>
              </w:rPr>
              <w:t>3.0</w:t>
            </w:r>
          </w:p>
        </w:tc>
        <w:tc>
          <w:tcPr>
            <w:tcW w:w="1701" w:type="dxa"/>
            <w:tcBorders>
              <w:top w:val="single" w:sz="4" w:space="0" w:color="auto"/>
              <w:left w:val="single" w:sz="4" w:space="0" w:color="auto"/>
              <w:bottom w:val="single" w:sz="4" w:space="0" w:color="auto"/>
              <w:right w:val="single" w:sz="4" w:space="0" w:color="auto"/>
            </w:tcBorders>
            <w:vAlign w:val="center"/>
          </w:tcPr>
          <w:p w14:paraId="66259AA4" w14:textId="44365A56" w:rsidR="00AD7CFC" w:rsidRPr="009F5BB9" w:rsidRDefault="00AD7CFC" w:rsidP="007165AB">
            <w:pPr>
              <w:jc w:val="left"/>
              <w:rPr>
                <w:rStyle w:val="Strong"/>
                <w:b w:val="0"/>
                <w:sz w:val="18"/>
                <w:szCs w:val="18"/>
              </w:rPr>
            </w:pPr>
            <w:r w:rsidRPr="009F5BB9">
              <w:rPr>
                <w:rStyle w:val="Strong"/>
                <w:b w:val="0"/>
                <w:sz w:val="18"/>
                <w:szCs w:val="18"/>
              </w:rPr>
              <w:t>19-Apr-2019</w:t>
            </w:r>
          </w:p>
        </w:tc>
        <w:tc>
          <w:tcPr>
            <w:tcW w:w="2128" w:type="dxa"/>
            <w:tcBorders>
              <w:top w:val="single" w:sz="4" w:space="0" w:color="auto"/>
              <w:left w:val="single" w:sz="4" w:space="0" w:color="auto"/>
              <w:bottom w:val="single" w:sz="4" w:space="0" w:color="auto"/>
              <w:right w:val="single" w:sz="4" w:space="0" w:color="auto"/>
            </w:tcBorders>
            <w:vAlign w:val="center"/>
          </w:tcPr>
          <w:p w14:paraId="4BAA6317" w14:textId="30BF1271" w:rsidR="00AD7CFC" w:rsidRPr="009F5BB9" w:rsidRDefault="00AD7CFC" w:rsidP="007165AB">
            <w:pPr>
              <w:jc w:val="left"/>
              <w:rPr>
                <w:rStyle w:val="Strong"/>
                <w:b w:val="0"/>
                <w:sz w:val="18"/>
                <w:szCs w:val="18"/>
              </w:rPr>
            </w:pPr>
            <w:r w:rsidRPr="009F5BB9">
              <w:rPr>
                <w:rStyle w:val="Strong"/>
                <w:b w:val="0"/>
                <w:sz w:val="18"/>
                <w:szCs w:val="18"/>
              </w:rPr>
              <w:t>Formatting, Spellcheck, Grammar</w:t>
            </w:r>
          </w:p>
        </w:tc>
        <w:tc>
          <w:tcPr>
            <w:tcW w:w="2693" w:type="dxa"/>
            <w:tcBorders>
              <w:top w:val="single" w:sz="4" w:space="0" w:color="auto"/>
              <w:left w:val="single" w:sz="4" w:space="0" w:color="auto"/>
              <w:bottom w:val="single" w:sz="4" w:space="0" w:color="auto"/>
              <w:right w:val="single" w:sz="4" w:space="0" w:color="auto"/>
            </w:tcBorders>
            <w:vAlign w:val="center"/>
          </w:tcPr>
          <w:p w14:paraId="62A83734" w14:textId="0DB64737" w:rsidR="00AD7CFC" w:rsidRPr="009F5BB9" w:rsidRDefault="00AD7CFC" w:rsidP="007165AB">
            <w:pPr>
              <w:jc w:val="left"/>
              <w:rPr>
                <w:rStyle w:val="Strong"/>
                <w:b w:val="0"/>
                <w:sz w:val="18"/>
                <w:szCs w:val="18"/>
              </w:rPr>
            </w:pPr>
            <w:r w:rsidRPr="009F5BB9">
              <w:rPr>
                <w:rStyle w:val="Strong"/>
                <w:b w:val="0"/>
                <w:sz w:val="18"/>
                <w:szCs w:val="18"/>
              </w:rPr>
              <w:t>Feedback from Stephan</w:t>
            </w:r>
            <w:r w:rsidR="00154BDA">
              <w:rPr>
                <w:rStyle w:val="Strong"/>
                <w:b w:val="0"/>
                <w:sz w:val="18"/>
                <w:szCs w:val="18"/>
              </w:rPr>
              <w:t>, Issued for final review</w:t>
            </w:r>
          </w:p>
        </w:tc>
        <w:tc>
          <w:tcPr>
            <w:tcW w:w="1276" w:type="dxa"/>
            <w:tcBorders>
              <w:top w:val="single" w:sz="4" w:space="0" w:color="auto"/>
              <w:left w:val="single" w:sz="4" w:space="0" w:color="auto"/>
              <w:bottom w:val="single" w:sz="4" w:space="0" w:color="auto"/>
              <w:right w:val="single" w:sz="4" w:space="0" w:color="auto"/>
            </w:tcBorders>
            <w:vAlign w:val="center"/>
          </w:tcPr>
          <w:p w14:paraId="6A5ABB87" w14:textId="69687C6F" w:rsidR="00AD7CFC" w:rsidRPr="009F5BB9" w:rsidRDefault="00AD7CFC" w:rsidP="007165AB">
            <w:pPr>
              <w:jc w:val="left"/>
              <w:rPr>
                <w:rStyle w:val="Strong"/>
                <w:b w:val="0"/>
                <w:sz w:val="18"/>
                <w:szCs w:val="18"/>
              </w:rPr>
            </w:pPr>
            <w:r w:rsidRPr="009F5BB9">
              <w:rPr>
                <w:rStyle w:val="Strong"/>
                <w:b w:val="0"/>
                <w:sz w:val="18"/>
                <w:szCs w:val="18"/>
              </w:rPr>
              <w:t>All</w:t>
            </w:r>
          </w:p>
        </w:tc>
        <w:tc>
          <w:tcPr>
            <w:tcW w:w="1274" w:type="dxa"/>
            <w:tcBorders>
              <w:top w:val="single" w:sz="4" w:space="0" w:color="auto"/>
              <w:left w:val="single" w:sz="4" w:space="0" w:color="auto"/>
              <w:bottom w:val="single" w:sz="4" w:space="0" w:color="auto"/>
              <w:right w:val="single" w:sz="4" w:space="0" w:color="auto"/>
            </w:tcBorders>
            <w:vAlign w:val="center"/>
          </w:tcPr>
          <w:p w14:paraId="35D90AA0" w14:textId="77777777" w:rsidR="00AD7CFC" w:rsidRPr="009F5BB9" w:rsidRDefault="00AD7CFC" w:rsidP="007165AB">
            <w:pPr>
              <w:jc w:val="left"/>
              <w:rPr>
                <w:rStyle w:val="Strong"/>
                <w:b w:val="0"/>
                <w:sz w:val="18"/>
                <w:szCs w:val="18"/>
              </w:rPr>
            </w:pPr>
          </w:p>
        </w:tc>
      </w:tr>
    </w:tbl>
    <w:p w14:paraId="6E488B1A" w14:textId="4C12C678" w:rsidR="00190BC5" w:rsidRDefault="00190BC5" w:rsidP="00624DE6">
      <w:pPr>
        <w:rPr>
          <w:rStyle w:val="Strong"/>
          <w:sz w:val="20"/>
          <w:szCs w:val="16"/>
        </w:rPr>
      </w:pPr>
    </w:p>
    <w:p w14:paraId="0754D5B8" w14:textId="6A6D94E0" w:rsidR="00AD44D5" w:rsidRDefault="00AD44D5" w:rsidP="00624DE6">
      <w:pPr>
        <w:rPr>
          <w:rStyle w:val="Strong"/>
          <w:sz w:val="20"/>
          <w:szCs w:val="16"/>
        </w:rPr>
      </w:pPr>
    </w:p>
    <w:p w14:paraId="08F54133" w14:textId="5E09DA60" w:rsidR="00AD44D5" w:rsidRDefault="00AD44D5" w:rsidP="00624DE6">
      <w:pPr>
        <w:rPr>
          <w:rStyle w:val="Strong"/>
          <w:sz w:val="20"/>
          <w:szCs w:val="16"/>
        </w:rPr>
      </w:pPr>
    </w:p>
    <w:p w14:paraId="3B0B8AD0" w14:textId="4C719BA1" w:rsidR="00AD44D5" w:rsidRDefault="00AD44D5" w:rsidP="00624DE6">
      <w:pPr>
        <w:rPr>
          <w:rStyle w:val="Strong"/>
          <w:sz w:val="20"/>
          <w:szCs w:val="16"/>
        </w:rPr>
      </w:pPr>
    </w:p>
    <w:p w14:paraId="3D6C467B" w14:textId="71396882" w:rsidR="00AD44D5" w:rsidRDefault="00AD44D5" w:rsidP="00624DE6">
      <w:pPr>
        <w:rPr>
          <w:rStyle w:val="Strong"/>
          <w:sz w:val="20"/>
          <w:szCs w:val="16"/>
        </w:rPr>
      </w:pPr>
    </w:p>
    <w:p w14:paraId="426B33C5" w14:textId="77A54213" w:rsidR="00AD44D5" w:rsidRDefault="00AD44D5" w:rsidP="00624DE6">
      <w:pPr>
        <w:rPr>
          <w:rStyle w:val="Strong"/>
          <w:sz w:val="20"/>
          <w:szCs w:val="16"/>
        </w:rPr>
      </w:pPr>
    </w:p>
    <w:p w14:paraId="6506EB20" w14:textId="77777777" w:rsidR="005501B1" w:rsidRDefault="005501B1" w:rsidP="00624DE6">
      <w:pPr>
        <w:rPr>
          <w:rStyle w:val="Strong"/>
          <w:szCs w:val="16"/>
        </w:rPr>
      </w:pPr>
    </w:p>
    <w:p w14:paraId="454E8B5C" w14:textId="77777777" w:rsidR="005501B1" w:rsidRDefault="005501B1" w:rsidP="00624DE6">
      <w:pPr>
        <w:rPr>
          <w:rStyle w:val="Strong"/>
          <w:szCs w:val="16"/>
        </w:rPr>
      </w:pPr>
    </w:p>
    <w:p w14:paraId="4A236B38" w14:textId="09C0D240" w:rsidR="00B64D5B" w:rsidRDefault="00B64D5B" w:rsidP="00624DE6">
      <w:pPr>
        <w:rPr>
          <w:rStyle w:val="Strong"/>
          <w:szCs w:val="16"/>
        </w:rPr>
      </w:pPr>
      <w:r w:rsidRPr="00B64D5B">
        <w:rPr>
          <w:rStyle w:val="Strong"/>
          <w:szCs w:val="16"/>
        </w:rPr>
        <w:lastRenderedPageBreak/>
        <w:t>References</w:t>
      </w:r>
    </w:p>
    <w:tbl>
      <w:tblPr>
        <w:tblW w:w="9652" w:type="dxa"/>
        <w:tblInd w:w="59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A0" w:firstRow="1" w:lastRow="0" w:firstColumn="1" w:lastColumn="0" w:noHBand="0" w:noVBand="0"/>
      </w:tblPr>
      <w:tblGrid>
        <w:gridCol w:w="2542"/>
        <w:gridCol w:w="7110"/>
      </w:tblGrid>
      <w:tr w:rsidR="00B64D5B" w:rsidRPr="009C4688" w14:paraId="25F54833" w14:textId="77777777" w:rsidTr="00B64D5B">
        <w:tc>
          <w:tcPr>
            <w:tcW w:w="2542" w:type="dxa"/>
            <w:shd w:val="clear" w:color="auto" w:fill="2E74B5" w:themeFill="accent1" w:themeFillShade="BF"/>
          </w:tcPr>
          <w:p w14:paraId="7417E7E5" w14:textId="77777777" w:rsidR="00B64D5B" w:rsidRPr="00C21861" w:rsidRDefault="00B64D5B" w:rsidP="00B64D5B">
            <w:pPr>
              <w:jc w:val="center"/>
              <w:rPr>
                <w:b/>
                <w:color w:val="FFFFFF" w:themeColor="background1"/>
                <w:lang w:val="en-GB"/>
              </w:rPr>
            </w:pPr>
            <w:r w:rsidRPr="00C21861">
              <w:rPr>
                <w:b/>
                <w:color w:val="FFFFFF" w:themeColor="background1"/>
                <w:lang w:val="en-GB"/>
              </w:rPr>
              <w:t>Document Name</w:t>
            </w:r>
          </w:p>
        </w:tc>
        <w:tc>
          <w:tcPr>
            <w:tcW w:w="7110" w:type="dxa"/>
            <w:shd w:val="clear" w:color="auto" w:fill="2E74B5" w:themeFill="accent1" w:themeFillShade="BF"/>
          </w:tcPr>
          <w:p w14:paraId="542837E6" w14:textId="77777777" w:rsidR="00B64D5B" w:rsidRPr="00C21861" w:rsidRDefault="00B64D5B" w:rsidP="00B64D5B">
            <w:pPr>
              <w:jc w:val="center"/>
              <w:rPr>
                <w:b/>
                <w:color w:val="FFFFFF" w:themeColor="background1"/>
                <w:lang w:val="en-GB"/>
              </w:rPr>
            </w:pPr>
            <w:r w:rsidRPr="00C21861">
              <w:rPr>
                <w:b/>
                <w:color w:val="FFFFFF" w:themeColor="background1"/>
                <w:lang w:val="en-GB"/>
              </w:rPr>
              <w:t>Description</w:t>
            </w:r>
          </w:p>
        </w:tc>
      </w:tr>
      <w:tr w:rsidR="00B64D5B" w:rsidRPr="009C4688" w14:paraId="1345337F" w14:textId="77777777" w:rsidTr="00B64D5B">
        <w:tc>
          <w:tcPr>
            <w:tcW w:w="2542" w:type="dxa"/>
            <w:vAlign w:val="center"/>
          </w:tcPr>
          <w:p w14:paraId="4DDF979B" w14:textId="77777777" w:rsidR="00B64D5B" w:rsidRPr="005501B1" w:rsidRDefault="00F6284C" w:rsidP="00B64D5B">
            <w:pPr>
              <w:jc w:val="left"/>
              <w:rPr>
                <w:sz w:val="18"/>
                <w:lang w:val="en-GB"/>
              </w:rPr>
            </w:pPr>
            <w:hyperlink r:id="rId15" w:history="1">
              <w:r w:rsidR="00B64D5B" w:rsidRPr="005501B1">
                <w:rPr>
                  <w:rStyle w:val="Hyperlink"/>
                  <w:sz w:val="18"/>
                  <w:lang w:val="en-GB"/>
                </w:rPr>
                <w:t>Stack-C Data Migration Strategy</w:t>
              </w:r>
            </w:hyperlink>
          </w:p>
        </w:tc>
        <w:tc>
          <w:tcPr>
            <w:tcW w:w="7110" w:type="dxa"/>
            <w:vAlign w:val="center"/>
          </w:tcPr>
          <w:p w14:paraId="15C7EF4D" w14:textId="77777777" w:rsidR="00B64D5B" w:rsidRPr="005501B1" w:rsidRDefault="00B64D5B" w:rsidP="00B64D5B">
            <w:pPr>
              <w:rPr>
                <w:sz w:val="18"/>
                <w:lang w:val="en-GB"/>
              </w:rPr>
            </w:pPr>
            <w:r w:rsidRPr="005501B1">
              <w:rPr>
                <w:sz w:val="18"/>
                <w:lang w:val="en-GB"/>
              </w:rPr>
              <w:t>The aim of this document is to provide the overall approach to be followed for the Data Migration activity (including data cleansing).</w:t>
            </w:r>
          </w:p>
          <w:p w14:paraId="32341638" w14:textId="77777777" w:rsidR="00B64D5B" w:rsidRPr="005501B1" w:rsidRDefault="00B64D5B" w:rsidP="00B64D5B">
            <w:pPr>
              <w:rPr>
                <w:sz w:val="18"/>
                <w:lang w:val="en-GB"/>
              </w:rPr>
            </w:pPr>
            <w:r w:rsidRPr="005501B1">
              <w:rPr>
                <w:sz w:val="18"/>
                <w:lang w:val="en-GB"/>
              </w:rPr>
              <w:t>This document outlines the Data Profiling, Data Cleansing, Data Conversion and Data Validation approach to be taken in the Stack-C Program.</w:t>
            </w:r>
          </w:p>
        </w:tc>
      </w:tr>
      <w:tr w:rsidR="00B64D5B" w:rsidRPr="009C4688" w14:paraId="1DB4C900" w14:textId="77777777" w:rsidTr="00B64D5B">
        <w:tc>
          <w:tcPr>
            <w:tcW w:w="2542" w:type="dxa"/>
            <w:vAlign w:val="center"/>
          </w:tcPr>
          <w:p w14:paraId="60D537BF" w14:textId="77777777" w:rsidR="00B64D5B" w:rsidRPr="005501B1" w:rsidRDefault="00F6284C" w:rsidP="00B64D5B">
            <w:pPr>
              <w:jc w:val="left"/>
              <w:rPr>
                <w:sz w:val="18"/>
                <w:lang w:val="en-GB"/>
              </w:rPr>
            </w:pPr>
            <w:hyperlink r:id="rId16" w:history="1">
              <w:r w:rsidR="00B64D5B" w:rsidRPr="005501B1">
                <w:rPr>
                  <w:rStyle w:val="Hyperlink"/>
                  <w:sz w:val="18"/>
                  <w:shd w:val="clear" w:color="auto" w:fill="FFFFFF"/>
                </w:rPr>
                <w:t>Stack-C Architecture</w:t>
              </w:r>
            </w:hyperlink>
          </w:p>
        </w:tc>
        <w:tc>
          <w:tcPr>
            <w:tcW w:w="7110" w:type="dxa"/>
            <w:vAlign w:val="center"/>
          </w:tcPr>
          <w:p w14:paraId="6EC88575" w14:textId="06C97A44" w:rsidR="00B64D5B" w:rsidRPr="005501B1" w:rsidRDefault="00B64D5B" w:rsidP="00B64D5B">
            <w:pPr>
              <w:rPr>
                <w:sz w:val="18"/>
                <w:lang w:val="en-GB"/>
              </w:rPr>
            </w:pPr>
            <w:r w:rsidRPr="005501B1">
              <w:rPr>
                <w:sz w:val="18"/>
                <w:lang w:val="en-GB"/>
              </w:rPr>
              <w:t xml:space="preserve">These documents </w:t>
            </w:r>
            <w:r w:rsidR="00920352" w:rsidRPr="005501B1">
              <w:rPr>
                <w:sz w:val="18"/>
                <w:lang w:val="en-GB"/>
              </w:rPr>
              <w:t>provide</w:t>
            </w:r>
            <w:r w:rsidRPr="005501B1">
              <w:rPr>
                <w:sz w:val="18"/>
                <w:lang w:val="en-GB"/>
              </w:rPr>
              <w:t xml:space="preserve"> Applications to Process mapping, Application Tracker, Stack-C Architecture Landscape, Business Models, Enterprise Architecture, Interface Catalogue, Stack-C TO BE State Architecture, Process Library (latest version), Technical / Business SME</w:t>
            </w:r>
          </w:p>
        </w:tc>
      </w:tr>
      <w:tr w:rsidR="00B64D5B" w:rsidRPr="009C4688" w14:paraId="418006EB" w14:textId="77777777" w:rsidTr="00B64D5B">
        <w:tc>
          <w:tcPr>
            <w:tcW w:w="2542" w:type="dxa"/>
            <w:vAlign w:val="center"/>
          </w:tcPr>
          <w:p w14:paraId="3B8FC344" w14:textId="77777777" w:rsidR="00B64D5B" w:rsidRPr="005501B1" w:rsidRDefault="00B64D5B" w:rsidP="00B64D5B">
            <w:pPr>
              <w:jc w:val="left"/>
              <w:rPr>
                <w:sz w:val="18"/>
                <w:lang w:val="en-GB"/>
              </w:rPr>
            </w:pPr>
            <w:r w:rsidRPr="005501B1">
              <w:rPr>
                <w:sz w:val="18"/>
                <w:lang w:val="en-GB"/>
              </w:rPr>
              <w:t>Stack-C Program Charter</w:t>
            </w:r>
          </w:p>
        </w:tc>
        <w:tc>
          <w:tcPr>
            <w:tcW w:w="7110" w:type="dxa"/>
            <w:vAlign w:val="center"/>
          </w:tcPr>
          <w:p w14:paraId="1542DF5F" w14:textId="77777777" w:rsidR="00B64D5B" w:rsidRPr="005501B1" w:rsidRDefault="00B64D5B" w:rsidP="00B64D5B">
            <w:pPr>
              <w:jc w:val="left"/>
              <w:rPr>
                <w:sz w:val="18"/>
                <w:lang w:val="en-GB"/>
              </w:rPr>
            </w:pPr>
          </w:p>
        </w:tc>
      </w:tr>
    </w:tbl>
    <w:p w14:paraId="4C049F7B" w14:textId="3FC9342D" w:rsidR="00190BC5" w:rsidRDefault="00190BC5" w:rsidP="00624DE6">
      <w:pPr>
        <w:rPr>
          <w:rStyle w:val="Strong"/>
          <w:sz w:val="20"/>
          <w:szCs w:val="16"/>
        </w:rPr>
      </w:pPr>
    </w:p>
    <w:p w14:paraId="24E37DE9" w14:textId="3636DB89" w:rsidR="00B64D5B" w:rsidRPr="00B64D5B" w:rsidRDefault="00B64D5B" w:rsidP="00624DE6">
      <w:pPr>
        <w:rPr>
          <w:rStyle w:val="Strong"/>
          <w:szCs w:val="16"/>
        </w:rPr>
      </w:pPr>
      <w:r w:rsidRPr="00B64D5B">
        <w:rPr>
          <w:rStyle w:val="Strong"/>
          <w:szCs w:val="16"/>
        </w:rPr>
        <w:t xml:space="preserve">Reviewers </w:t>
      </w:r>
    </w:p>
    <w:tbl>
      <w:tblPr>
        <w:tblW w:w="9657" w:type="dxa"/>
        <w:tblCellSpacing w:w="7" w:type="dxa"/>
        <w:tblInd w:w="557"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2552"/>
        <w:gridCol w:w="7105"/>
      </w:tblGrid>
      <w:tr w:rsidR="00B64D5B" w:rsidRPr="009C4688" w14:paraId="514AA443" w14:textId="77777777" w:rsidTr="00CF429B">
        <w:trPr>
          <w:tblCellSpacing w:w="7" w:type="dxa"/>
        </w:trPr>
        <w:tc>
          <w:tcPr>
            <w:tcW w:w="2531" w:type="dxa"/>
            <w:tcBorders>
              <w:top w:val="single" w:sz="8" w:space="0" w:color="000000"/>
              <w:left w:val="single" w:sz="8" w:space="0" w:color="000000"/>
              <w:bottom w:val="single" w:sz="8" w:space="0" w:color="000000"/>
              <w:right w:val="single" w:sz="8" w:space="0" w:color="000000"/>
            </w:tcBorders>
            <w:shd w:val="clear" w:color="auto" w:fill="2E74B5" w:themeFill="accent1" w:themeFillShade="BF"/>
            <w:tcMar>
              <w:top w:w="0" w:type="dxa"/>
              <w:left w:w="115" w:type="dxa"/>
              <w:bottom w:w="0" w:type="dxa"/>
              <w:right w:w="115" w:type="dxa"/>
            </w:tcMar>
            <w:hideMark/>
          </w:tcPr>
          <w:p w14:paraId="5A42458E" w14:textId="77777777" w:rsidR="00B64D5B" w:rsidRPr="00C21861" w:rsidRDefault="00B64D5B" w:rsidP="00B64D5B">
            <w:pPr>
              <w:jc w:val="center"/>
              <w:rPr>
                <w:b/>
                <w:color w:val="FFFFFF" w:themeColor="background1"/>
                <w:lang w:val="en-GB"/>
              </w:rPr>
            </w:pPr>
            <w:r w:rsidRPr="00C21861">
              <w:rPr>
                <w:b/>
                <w:color w:val="FFFFFF" w:themeColor="background1"/>
                <w:lang w:val="en-GB"/>
              </w:rPr>
              <w:t>Name</w:t>
            </w:r>
          </w:p>
        </w:tc>
        <w:tc>
          <w:tcPr>
            <w:tcW w:w="7084" w:type="dxa"/>
            <w:tcBorders>
              <w:top w:val="single" w:sz="8" w:space="0" w:color="000000"/>
              <w:left w:val="single" w:sz="8" w:space="0" w:color="000000"/>
              <w:bottom w:val="single" w:sz="8" w:space="0" w:color="000000"/>
              <w:right w:val="single" w:sz="8" w:space="0" w:color="000000"/>
            </w:tcBorders>
            <w:shd w:val="clear" w:color="auto" w:fill="2E74B5" w:themeFill="accent1" w:themeFillShade="BF"/>
            <w:tcMar>
              <w:top w:w="0" w:type="dxa"/>
              <w:left w:w="115" w:type="dxa"/>
              <w:bottom w:w="0" w:type="dxa"/>
              <w:right w:w="115" w:type="dxa"/>
            </w:tcMar>
            <w:hideMark/>
          </w:tcPr>
          <w:p w14:paraId="3B734C80" w14:textId="77777777" w:rsidR="00B64D5B" w:rsidRPr="00C21861" w:rsidRDefault="00B64D5B" w:rsidP="00B64D5B">
            <w:pPr>
              <w:jc w:val="center"/>
              <w:rPr>
                <w:b/>
                <w:color w:val="FFFFFF" w:themeColor="background1"/>
                <w:lang w:val="en-GB"/>
              </w:rPr>
            </w:pPr>
            <w:r w:rsidRPr="00C21861">
              <w:rPr>
                <w:b/>
                <w:color w:val="FFFFFF" w:themeColor="background1"/>
                <w:lang w:val="en-GB"/>
              </w:rPr>
              <w:t>Role</w:t>
            </w:r>
          </w:p>
        </w:tc>
      </w:tr>
      <w:tr w:rsidR="00B64D5B" w:rsidRPr="009C4688" w14:paraId="416F1919" w14:textId="77777777" w:rsidTr="00CF429B">
        <w:trPr>
          <w:tblCellSpacing w:w="7" w:type="dxa"/>
        </w:trPr>
        <w:tc>
          <w:tcPr>
            <w:tcW w:w="253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78C8F68" w14:textId="77777777" w:rsidR="00B64D5B" w:rsidRPr="005501B1" w:rsidRDefault="00B64D5B" w:rsidP="00B64D5B">
            <w:pPr>
              <w:pStyle w:val="NormalWeb"/>
              <w:jc w:val="left"/>
              <w:rPr>
                <w:color w:val="auto"/>
                <w:szCs w:val="20"/>
                <w:lang w:val="en-GB"/>
              </w:rPr>
            </w:pPr>
            <w:r w:rsidRPr="005501B1">
              <w:rPr>
                <w:color w:val="auto"/>
                <w:szCs w:val="20"/>
                <w:lang w:val="en-GB"/>
              </w:rPr>
              <w:t>Joe Alfini</w:t>
            </w:r>
          </w:p>
        </w:tc>
        <w:tc>
          <w:tcPr>
            <w:tcW w:w="708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666664B" w14:textId="77777777" w:rsidR="00B64D5B" w:rsidRPr="005501B1" w:rsidRDefault="00B64D5B" w:rsidP="00B64D5B">
            <w:pPr>
              <w:jc w:val="left"/>
              <w:rPr>
                <w:rFonts w:eastAsia="Arial Unicode MS"/>
                <w:sz w:val="18"/>
                <w:lang w:val="en-GB"/>
              </w:rPr>
            </w:pPr>
            <w:r w:rsidRPr="005501B1">
              <w:rPr>
                <w:rFonts w:eastAsia="Arial Unicode MS"/>
                <w:sz w:val="18"/>
                <w:lang w:val="en-GB"/>
              </w:rPr>
              <w:t>Stack-C Data Architecture Work Stream Lead</w:t>
            </w:r>
          </w:p>
        </w:tc>
      </w:tr>
      <w:tr w:rsidR="00B64D5B" w:rsidRPr="009C4688" w14:paraId="7BC20495" w14:textId="77777777" w:rsidTr="00CF429B">
        <w:trPr>
          <w:tblCellSpacing w:w="7" w:type="dxa"/>
        </w:trPr>
        <w:tc>
          <w:tcPr>
            <w:tcW w:w="253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E22A35B" w14:textId="77777777" w:rsidR="00B64D5B" w:rsidRPr="005501B1" w:rsidRDefault="00B64D5B" w:rsidP="00B64D5B">
            <w:pPr>
              <w:pStyle w:val="NormalWeb"/>
              <w:jc w:val="left"/>
              <w:rPr>
                <w:color w:val="auto"/>
                <w:szCs w:val="20"/>
                <w:lang w:val="en-GB"/>
              </w:rPr>
            </w:pPr>
            <w:r w:rsidRPr="005501B1">
              <w:rPr>
                <w:color w:val="auto"/>
                <w:szCs w:val="20"/>
                <w:lang w:val="en-GB"/>
              </w:rPr>
              <w:t>Robert Pidgeon</w:t>
            </w:r>
          </w:p>
        </w:tc>
        <w:tc>
          <w:tcPr>
            <w:tcW w:w="708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1E1BAA3" w14:textId="77777777" w:rsidR="00B64D5B" w:rsidRPr="005501B1" w:rsidRDefault="00B64D5B" w:rsidP="00B64D5B">
            <w:pPr>
              <w:jc w:val="left"/>
              <w:rPr>
                <w:rFonts w:eastAsia="Arial Unicode MS"/>
                <w:sz w:val="18"/>
                <w:lang w:val="en-GB"/>
              </w:rPr>
            </w:pPr>
            <w:r w:rsidRPr="005501B1">
              <w:rPr>
                <w:rFonts w:eastAsia="Arial Unicode MS"/>
                <w:sz w:val="18"/>
                <w:lang w:val="en-GB"/>
              </w:rPr>
              <w:t>Stack-C Data Migration Work Stream Lead</w:t>
            </w:r>
          </w:p>
        </w:tc>
      </w:tr>
      <w:tr w:rsidR="00B64D5B" w:rsidRPr="009C4688" w14:paraId="3D484E8D" w14:textId="77777777" w:rsidTr="00CF429B">
        <w:trPr>
          <w:tblCellSpacing w:w="7" w:type="dxa"/>
        </w:trPr>
        <w:tc>
          <w:tcPr>
            <w:tcW w:w="253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D36D49E" w14:textId="77777777" w:rsidR="00B64D5B" w:rsidRPr="005501B1" w:rsidRDefault="00B64D5B" w:rsidP="00B64D5B">
            <w:pPr>
              <w:pStyle w:val="NormalWeb"/>
              <w:jc w:val="left"/>
              <w:rPr>
                <w:color w:val="auto"/>
                <w:szCs w:val="20"/>
                <w:lang w:val="en-GB"/>
              </w:rPr>
            </w:pPr>
            <w:r w:rsidRPr="005501B1">
              <w:rPr>
                <w:color w:val="auto"/>
                <w:szCs w:val="20"/>
                <w:lang w:val="en-GB"/>
              </w:rPr>
              <w:t>Danial Clarke</w:t>
            </w:r>
          </w:p>
        </w:tc>
        <w:tc>
          <w:tcPr>
            <w:tcW w:w="708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1B87A16B" w14:textId="77777777" w:rsidR="00B64D5B" w:rsidRPr="005501B1" w:rsidRDefault="00B64D5B" w:rsidP="00B64D5B">
            <w:pPr>
              <w:jc w:val="left"/>
              <w:rPr>
                <w:sz w:val="18"/>
                <w:lang w:val="en-GB"/>
              </w:rPr>
            </w:pPr>
            <w:r w:rsidRPr="005501B1">
              <w:rPr>
                <w:sz w:val="18"/>
                <w:lang w:val="en-GB"/>
              </w:rPr>
              <w:t>Stack-C Enterprise Architect</w:t>
            </w:r>
          </w:p>
        </w:tc>
      </w:tr>
      <w:tr w:rsidR="00B64D5B" w:rsidRPr="009C4688" w14:paraId="0B1B8BBA" w14:textId="77777777" w:rsidTr="00CF429B">
        <w:trPr>
          <w:tblCellSpacing w:w="7" w:type="dxa"/>
        </w:trPr>
        <w:tc>
          <w:tcPr>
            <w:tcW w:w="253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19FA5868" w14:textId="77777777" w:rsidR="00B64D5B" w:rsidRPr="005501B1" w:rsidRDefault="00B64D5B" w:rsidP="00B64D5B">
            <w:pPr>
              <w:pStyle w:val="NormalWeb"/>
              <w:jc w:val="left"/>
              <w:rPr>
                <w:color w:val="auto"/>
                <w:szCs w:val="20"/>
                <w:lang w:val="en-GB"/>
              </w:rPr>
            </w:pPr>
            <w:r w:rsidRPr="005501B1">
              <w:rPr>
                <w:color w:val="auto"/>
                <w:szCs w:val="20"/>
                <w:lang w:val="en-GB"/>
              </w:rPr>
              <w:t>Frederic Glenat</w:t>
            </w:r>
          </w:p>
        </w:tc>
        <w:tc>
          <w:tcPr>
            <w:tcW w:w="708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41E57D0" w14:textId="77777777" w:rsidR="00B64D5B" w:rsidRPr="005501B1" w:rsidRDefault="00B64D5B" w:rsidP="00B64D5B">
            <w:pPr>
              <w:jc w:val="left"/>
              <w:rPr>
                <w:rFonts w:eastAsia="Arial Unicode MS"/>
                <w:sz w:val="18"/>
                <w:lang w:val="en-GB"/>
              </w:rPr>
            </w:pPr>
            <w:r w:rsidRPr="005501B1">
              <w:rPr>
                <w:rFonts w:eastAsia="Arial Unicode MS"/>
                <w:sz w:val="18"/>
                <w:lang w:val="en-GB"/>
              </w:rPr>
              <w:t>QA Lead</w:t>
            </w:r>
          </w:p>
        </w:tc>
      </w:tr>
      <w:tr w:rsidR="00B64D5B" w:rsidRPr="009C4688" w14:paraId="1DA65DA7" w14:textId="77777777" w:rsidTr="00CF429B">
        <w:trPr>
          <w:tblCellSpacing w:w="7" w:type="dxa"/>
        </w:trPr>
        <w:tc>
          <w:tcPr>
            <w:tcW w:w="253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ACC04C9" w14:textId="77777777" w:rsidR="00B64D5B" w:rsidRPr="005501B1" w:rsidRDefault="00B64D5B" w:rsidP="00B64D5B">
            <w:pPr>
              <w:pStyle w:val="NormalWeb"/>
              <w:jc w:val="left"/>
              <w:rPr>
                <w:color w:val="auto"/>
                <w:szCs w:val="20"/>
                <w:lang w:val="en-GB"/>
              </w:rPr>
            </w:pPr>
            <w:r w:rsidRPr="005501B1">
              <w:rPr>
                <w:color w:val="auto"/>
                <w:szCs w:val="20"/>
                <w:lang w:val="en-GB"/>
              </w:rPr>
              <w:t>John Hakim</w:t>
            </w:r>
          </w:p>
        </w:tc>
        <w:tc>
          <w:tcPr>
            <w:tcW w:w="708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FE05EEC" w14:textId="77777777" w:rsidR="00B64D5B" w:rsidRPr="005501B1" w:rsidRDefault="00B64D5B" w:rsidP="00B64D5B">
            <w:pPr>
              <w:jc w:val="left"/>
              <w:rPr>
                <w:rFonts w:eastAsia="Arial Unicode MS"/>
                <w:sz w:val="18"/>
                <w:lang w:val="en-GB"/>
              </w:rPr>
            </w:pPr>
            <w:r w:rsidRPr="005501B1">
              <w:rPr>
                <w:rFonts w:eastAsia="Arial Unicode MS"/>
                <w:sz w:val="18"/>
                <w:lang w:val="en-GB"/>
              </w:rPr>
              <w:t xml:space="preserve">Stack-C Data Architecture Solution Architect </w:t>
            </w:r>
          </w:p>
        </w:tc>
      </w:tr>
      <w:tr w:rsidR="00CF429B" w:rsidRPr="009C4688" w14:paraId="7119A3ED" w14:textId="77777777" w:rsidTr="00CF429B">
        <w:trPr>
          <w:tblCellSpacing w:w="7" w:type="dxa"/>
        </w:trPr>
        <w:tc>
          <w:tcPr>
            <w:tcW w:w="253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0FC72E53" w14:textId="5B390E5C" w:rsidR="00CF429B" w:rsidRPr="005501B1" w:rsidRDefault="00CF429B" w:rsidP="00B64D5B">
            <w:pPr>
              <w:pStyle w:val="NormalWeb"/>
              <w:jc w:val="left"/>
              <w:rPr>
                <w:color w:val="auto"/>
                <w:szCs w:val="20"/>
                <w:lang w:val="en-GB"/>
              </w:rPr>
            </w:pPr>
            <w:r>
              <w:rPr>
                <w:color w:val="auto"/>
                <w:szCs w:val="20"/>
                <w:lang w:val="en-GB"/>
              </w:rPr>
              <w:t>Mayuresh Tendulkar</w:t>
            </w:r>
          </w:p>
        </w:tc>
        <w:tc>
          <w:tcPr>
            <w:tcW w:w="708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748DB80" w14:textId="44F77244" w:rsidR="00CF429B" w:rsidRPr="005501B1" w:rsidRDefault="00CF429B" w:rsidP="00B64D5B">
            <w:pPr>
              <w:jc w:val="left"/>
              <w:rPr>
                <w:rFonts w:eastAsia="Arial Unicode MS"/>
                <w:sz w:val="18"/>
                <w:lang w:val="en-GB"/>
              </w:rPr>
            </w:pPr>
            <w:r>
              <w:rPr>
                <w:rFonts w:eastAsia="Arial Unicode MS"/>
                <w:sz w:val="18"/>
                <w:lang w:val="en-GB"/>
              </w:rPr>
              <w:t>Stack-C Data Delivery Manager (Wipro)</w:t>
            </w:r>
          </w:p>
        </w:tc>
      </w:tr>
      <w:tr w:rsidR="00CF429B" w:rsidRPr="009C4688" w14:paraId="0BDBEAB0" w14:textId="77777777" w:rsidTr="00CF429B">
        <w:trPr>
          <w:tblCellSpacing w:w="7" w:type="dxa"/>
        </w:trPr>
        <w:tc>
          <w:tcPr>
            <w:tcW w:w="253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1E1F10A5" w14:textId="15CE4419" w:rsidR="00CF429B" w:rsidRDefault="00CF429B" w:rsidP="00B64D5B">
            <w:pPr>
              <w:pStyle w:val="NormalWeb"/>
              <w:jc w:val="left"/>
              <w:rPr>
                <w:color w:val="auto"/>
                <w:szCs w:val="20"/>
                <w:lang w:val="en-GB"/>
              </w:rPr>
            </w:pPr>
            <w:r>
              <w:rPr>
                <w:color w:val="auto"/>
                <w:szCs w:val="20"/>
                <w:lang w:val="en-GB"/>
              </w:rPr>
              <w:t>Wipro Mission Quality Team</w:t>
            </w:r>
          </w:p>
        </w:tc>
        <w:tc>
          <w:tcPr>
            <w:tcW w:w="708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8CE428D" w14:textId="79CD50C9" w:rsidR="00CF429B" w:rsidRDefault="00CF429B" w:rsidP="00B64D5B">
            <w:pPr>
              <w:jc w:val="left"/>
              <w:rPr>
                <w:rFonts w:eastAsia="Arial Unicode MS"/>
                <w:sz w:val="18"/>
                <w:lang w:val="en-GB"/>
              </w:rPr>
            </w:pPr>
            <w:r>
              <w:rPr>
                <w:rFonts w:eastAsia="Arial Unicode MS"/>
                <w:sz w:val="18"/>
                <w:lang w:val="en-GB"/>
              </w:rPr>
              <w:t>WMQ Team</w:t>
            </w:r>
          </w:p>
        </w:tc>
      </w:tr>
    </w:tbl>
    <w:p w14:paraId="0D03C28E" w14:textId="1C5B6BF5" w:rsidR="00190BC5" w:rsidRDefault="00190BC5" w:rsidP="00624DE6">
      <w:pPr>
        <w:rPr>
          <w:rStyle w:val="Strong"/>
          <w:sz w:val="20"/>
          <w:szCs w:val="16"/>
        </w:rPr>
      </w:pPr>
    </w:p>
    <w:p w14:paraId="7A494D39" w14:textId="1EE1106C" w:rsidR="00B64D5B" w:rsidRPr="00B64D5B" w:rsidRDefault="00B64D5B" w:rsidP="00624DE6">
      <w:pPr>
        <w:rPr>
          <w:rStyle w:val="Strong"/>
          <w:szCs w:val="16"/>
        </w:rPr>
      </w:pPr>
      <w:r w:rsidRPr="00B64D5B">
        <w:rPr>
          <w:rStyle w:val="Strong"/>
          <w:szCs w:val="16"/>
        </w:rPr>
        <w:t xml:space="preserve">Approvers </w:t>
      </w:r>
    </w:p>
    <w:tbl>
      <w:tblPr>
        <w:tblW w:w="9301" w:type="dxa"/>
        <w:tblCellSpacing w:w="7" w:type="dxa"/>
        <w:tblInd w:w="557"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2552"/>
        <w:gridCol w:w="3969"/>
        <w:gridCol w:w="994"/>
        <w:gridCol w:w="1786"/>
      </w:tblGrid>
      <w:tr w:rsidR="00B64D5B" w:rsidRPr="009C4688" w14:paraId="38B307F3" w14:textId="77777777" w:rsidTr="00CF429B">
        <w:trPr>
          <w:trHeight w:val="166"/>
          <w:tblCellSpacing w:w="7" w:type="dxa"/>
        </w:trPr>
        <w:tc>
          <w:tcPr>
            <w:tcW w:w="2531" w:type="dxa"/>
            <w:tcBorders>
              <w:top w:val="single" w:sz="8" w:space="0" w:color="000000"/>
              <w:left w:val="single" w:sz="8" w:space="0" w:color="000000"/>
              <w:bottom w:val="single" w:sz="8" w:space="0" w:color="000000"/>
              <w:right w:val="single" w:sz="8" w:space="0" w:color="000000"/>
            </w:tcBorders>
            <w:shd w:val="clear" w:color="auto" w:fill="2E74B5" w:themeFill="accent1" w:themeFillShade="BF"/>
            <w:tcMar>
              <w:top w:w="0" w:type="dxa"/>
              <w:left w:w="115" w:type="dxa"/>
              <w:bottom w:w="0" w:type="dxa"/>
              <w:right w:w="115" w:type="dxa"/>
            </w:tcMar>
            <w:vAlign w:val="center"/>
            <w:hideMark/>
          </w:tcPr>
          <w:p w14:paraId="503AECF6" w14:textId="77777777" w:rsidR="00B64D5B" w:rsidRPr="00C21861" w:rsidRDefault="00B64D5B" w:rsidP="00B64D5B">
            <w:pPr>
              <w:jc w:val="center"/>
              <w:rPr>
                <w:color w:val="FFFFFF" w:themeColor="background1"/>
                <w:lang w:val="en-GB"/>
              </w:rPr>
            </w:pPr>
            <w:r w:rsidRPr="00C21861">
              <w:rPr>
                <w:color w:val="FFFFFF" w:themeColor="background1"/>
                <w:lang w:val="en-GB"/>
              </w:rPr>
              <w:t>Name</w:t>
            </w:r>
          </w:p>
        </w:tc>
        <w:tc>
          <w:tcPr>
            <w:tcW w:w="3955" w:type="dxa"/>
            <w:tcBorders>
              <w:top w:val="single" w:sz="8" w:space="0" w:color="000000"/>
              <w:left w:val="single" w:sz="8" w:space="0" w:color="000000"/>
              <w:bottom w:val="single" w:sz="8" w:space="0" w:color="000000"/>
              <w:right w:val="single" w:sz="8" w:space="0" w:color="000000"/>
            </w:tcBorders>
            <w:shd w:val="clear" w:color="auto" w:fill="2E74B5" w:themeFill="accent1" w:themeFillShade="BF"/>
            <w:tcMar>
              <w:top w:w="0" w:type="dxa"/>
              <w:left w:w="115" w:type="dxa"/>
              <w:bottom w:w="0" w:type="dxa"/>
              <w:right w:w="115" w:type="dxa"/>
            </w:tcMar>
            <w:vAlign w:val="center"/>
            <w:hideMark/>
          </w:tcPr>
          <w:p w14:paraId="7FA180B1" w14:textId="77777777" w:rsidR="00B64D5B" w:rsidRPr="00C21861" w:rsidRDefault="00B64D5B" w:rsidP="00B64D5B">
            <w:pPr>
              <w:jc w:val="center"/>
              <w:rPr>
                <w:color w:val="FFFFFF" w:themeColor="background1"/>
                <w:lang w:val="en-GB"/>
              </w:rPr>
            </w:pPr>
            <w:r w:rsidRPr="00C21861">
              <w:rPr>
                <w:color w:val="FFFFFF" w:themeColor="background1"/>
                <w:lang w:val="en-GB"/>
              </w:rPr>
              <w:t>Role</w:t>
            </w:r>
          </w:p>
        </w:tc>
        <w:tc>
          <w:tcPr>
            <w:tcW w:w="980" w:type="dxa"/>
            <w:tcBorders>
              <w:top w:val="single" w:sz="8" w:space="0" w:color="000000"/>
              <w:left w:val="single" w:sz="8" w:space="0" w:color="000000"/>
              <w:bottom w:val="single" w:sz="8" w:space="0" w:color="000000"/>
              <w:right w:val="single" w:sz="8" w:space="0" w:color="000000"/>
            </w:tcBorders>
            <w:shd w:val="clear" w:color="auto" w:fill="2E74B5" w:themeFill="accent1" w:themeFillShade="BF"/>
          </w:tcPr>
          <w:p w14:paraId="71D2F2A5" w14:textId="77777777" w:rsidR="00B64D5B" w:rsidRPr="00C21861" w:rsidRDefault="00B64D5B" w:rsidP="00B64D5B">
            <w:pPr>
              <w:jc w:val="center"/>
              <w:rPr>
                <w:color w:val="FFFFFF" w:themeColor="background1"/>
                <w:lang w:val="en-GB"/>
              </w:rPr>
            </w:pPr>
            <w:r>
              <w:rPr>
                <w:color w:val="FFFFFF" w:themeColor="background1"/>
                <w:lang w:val="en-GB"/>
              </w:rPr>
              <w:t>Approver Level</w:t>
            </w:r>
          </w:p>
        </w:tc>
        <w:tc>
          <w:tcPr>
            <w:tcW w:w="1765" w:type="dxa"/>
            <w:tcBorders>
              <w:top w:val="single" w:sz="8" w:space="0" w:color="000000"/>
              <w:left w:val="single" w:sz="8" w:space="0" w:color="000000"/>
              <w:bottom w:val="single" w:sz="8" w:space="0" w:color="000000"/>
              <w:right w:val="single" w:sz="8" w:space="0" w:color="000000"/>
            </w:tcBorders>
            <w:shd w:val="clear" w:color="auto" w:fill="2E74B5" w:themeFill="accent1" w:themeFillShade="BF"/>
            <w:vAlign w:val="center"/>
          </w:tcPr>
          <w:p w14:paraId="44B396F5" w14:textId="77777777" w:rsidR="00B64D5B" w:rsidRPr="00C21861" w:rsidRDefault="00B64D5B" w:rsidP="00B64D5B">
            <w:pPr>
              <w:jc w:val="center"/>
              <w:rPr>
                <w:color w:val="FFFFFF" w:themeColor="background1"/>
                <w:lang w:val="en-GB"/>
              </w:rPr>
            </w:pPr>
            <w:r w:rsidRPr="00C21861">
              <w:rPr>
                <w:color w:val="FFFFFF" w:themeColor="background1"/>
                <w:lang w:val="en-GB"/>
              </w:rPr>
              <w:t>Approved On</w:t>
            </w:r>
          </w:p>
        </w:tc>
      </w:tr>
      <w:tr w:rsidR="00B64D5B" w:rsidRPr="00C21861" w14:paraId="44174795" w14:textId="77777777" w:rsidTr="00CF429B">
        <w:trPr>
          <w:trHeight w:val="158"/>
          <w:tblCellSpacing w:w="7" w:type="dxa"/>
        </w:trPr>
        <w:tc>
          <w:tcPr>
            <w:tcW w:w="253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4744D20A" w14:textId="77777777" w:rsidR="00B64D5B" w:rsidRPr="005501B1" w:rsidRDefault="00B64D5B" w:rsidP="00B64D5B">
            <w:pPr>
              <w:pStyle w:val="NormalWeb"/>
              <w:jc w:val="left"/>
              <w:rPr>
                <w:szCs w:val="20"/>
                <w:lang w:val="en-GB"/>
              </w:rPr>
            </w:pPr>
            <w:r w:rsidRPr="005501B1">
              <w:rPr>
                <w:szCs w:val="20"/>
                <w:lang w:val="en-GB"/>
              </w:rPr>
              <w:t>Joe Alfini</w:t>
            </w:r>
          </w:p>
        </w:tc>
        <w:tc>
          <w:tcPr>
            <w:tcW w:w="395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63A9E87" w14:textId="77777777" w:rsidR="00B64D5B" w:rsidRPr="005501B1" w:rsidRDefault="00B64D5B" w:rsidP="00B64D5B">
            <w:pPr>
              <w:jc w:val="left"/>
              <w:rPr>
                <w:rFonts w:eastAsia="Arial Unicode MS"/>
                <w:sz w:val="18"/>
                <w:lang w:val="en-GB"/>
              </w:rPr>
            </w:pPr>
            <w:r w:rsidRPr="005501B1">
              <w:rPr>
                <w:rFonts w:eastAsia="Arial Unicode MS"/>
                <w:sz w:val="18"/>
                <w:lang w:val="en-GB"/>
              </w:rPr>
              <w:t>Stack-C Data Architecture Work Stream Lead</w:t>
            </w:r>
          </w:p>
        </w:tc>
        <w:tc>
          <w:tcPr>
            <w:tcW w:w="980" w:type="dxa"/>
            <w:tcBorders>
              <w:top w:val="single" w:sz="8" w:space="0" w:color="000000"/>
              <w:left w:val="single" w:sz="8" w:space="0" w:color="000000"/>
              <w:bottom w:val="single" w:sz="8" w:space="0" w:color="000000"/>
              <w:right w:val="single" w:sz="8" w:space="0" w:color="000000"/>
            </w:tcBorders>
            <w:vAlign w:val="center"/>
          </w:tcPr>
          <w:p w14:paraId="01E0732B" w14:textId="77777777" w:rsidR="00B64D5B" w:rsidRPr="005501B1" w:rsidRDefault="00B64D5B" w:rsidP="00B64D5B">
            <w:pPr>
              <w:jc w:val="center"/>
              <w:rPr>
                <w:rFonts w:eastAsia="Arial Unicode MS"/>
                <w:sz w:val="18"/>
                <w:lang w:val="en-GB"/>
              </w:rPr>
            </w:pPr>
            <w:r w:rsidRPr="005501B1">
              <w:rPr>
                <w:rFonts w:eastAsia="Arial Unicode MS"/>
                <w:sz w:val="18"/>
                <w:lang w:val="en-GB"/>
              </w:rPr>
              <w:t>L1</w:t>
            </w:r>
          </w:p>
        </w:tc>
        <w:tc>
          <w:tcPr>
            <w:tcW w:w="1765" w:type="dxa"/>
            <w:tcBorders>
              <w:top w:val="single" w:sz="8" w:space="0" w:color="000000"/>
              <w:left w:val="single" w:sz="8" w:space="0" w:color="000000"/>
              <w:bottom w:val="single" w:sz="8" w:space="0" w:color="000000"/>
              <w:right w:val="single" w:sz="8" w:space="0" w:color="000000"/>
            </w:tcBorders>
            <w:vAlign w:val="center"/>
          </w:tcPr>
          <w:p w14:paraId="1AAEEF19" w14:textId="77777777" w:rsidR="00B64D5B" w:rsidRPr="005501B1" w:rsidRDefault="00B64D5B" w:rsidP="00B64D5B">
            <w:pPr>
              <w:jc w:val="left"/>
              <w:rPr>
                <w:rFonts w:eastAsia="Arial Unicode MS"/>
                <w:sz w:val="18"/>
                <w:lang w:val="en-GB"/>
              </w:rPr>
            </w:pPr>
          </w:p>
        </w:tc>
      </w:tr>
      <w:tr w:rsidR="00B64D5B" w:rsidRPr="00C21861" w14:paraId="29D9B339" w14:textId="77777777" w:rsidTr="00CF429B">
        <w:trPr>
          <w:trHeight w:val="158"/>
          <w:tblCellSpacing w:w="7" w:type="dxa"/>
        </w:trPr>
        <w:tc>
          <w:tcPr>
            <w:tcW w:w="253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4C220422" w14:textId="77777777" w:rsidR="00B64D5B" w:rsidRPr="005501B1" w:rsidRDefault="00B64D5B" w:rsidP="00B64D5B">
            <w:pPr>
              <w:pStyle w:val="NormalWeb"/>
              <w:jc w:val="left"/>
              <w:rPr>
                <w:szCs w:val="20"/>
                <w:lang w:val="en-GB"/>
              </w:rPr>
            </w:pPr>
            <w:r w:rsidRPr="005501B1">
              <w:rPr>
                <w:szCs w:val="20"/>
                <w:lang w:val="en-GB"/>
              </w:rPr>
              <w:t>Robert Pidgeon</w:t>
            </w:r>
          </w:p>
        </w:tc>
        <w:tc>
          <w:tcPr>
            <w:tcW w:w="395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005607F" w14:textId="77777777" w:rsidR="00B64D5B" w:rsidRPr="005501B1" w:rsidRDefault="00B64D5B" w:rsidP="00B64D5B">
            <w:pPr>
              <w:jc w:val="left"/>
              <w:rPr>
                <w:rFonts w:eastAsia="Arial Unicode MS"/>
                <w:sz w:val="18"/>
                <w:lang w:val="en-GB"/>
              </w:rPr>
            </w:pPr>
            <w:r w:rsidRPr="005501B1">
              <w:rPr>
                <w:rFonts w:eastAsia="Arial Unicode MS"/>
                <w:sz w:val="18"/>
                <w:lang w:val="en-GB"/>
              </w:rPr>
              <w:t>Stack-C Data Migration Work Stream Lead</w:t>
            </w:r>
          </w:p>
        </w:tc>
        <w:tc>
          <w:tcPr>
            <w:tcW w:w="980" w:type="dxa"/>
            <w:tcBorders>
              <w:top w:val="single" w:sz="8" w:space="0" w:color="000000"/>
              <w:left w:val="single" w:sz="8" w:space="0" w:color="000000"/>
              <w:bottom w:val="single" w:sz="8" w:space="0" w:color="000000"/>
              <w:right w:val="single" w:sz="8" w:space="0" w:color="000000"/>
            </w:tcBorders>
            <w:vAlign w:val="center"/>
          </w:tcPr>
          <w:p w14:paraId="7953C14C" w14:textId="77777777" w:rsidR="00B64D5B" w:rsidRPr="005501B1" w:rsidRDefault="00B64D5B" w:rsidP="00B64D5B">
            <w:pPr>
              <w:jc w:val="center"/>
              <w:rPr>
                <w:rFonts w:eastAsia="Arial Unicode MS"/>
                <w:sz w:val="18"/>
                <w:lang w:val="en-GB"/>
              </w:rPr>
            </w:pPr>
            <w:r w:rsidRPr="005501B1">
              <w:rPr>
                <w:rFonts w:eastAsia="Arial Unicode MS"/>
                <w:sz w:val="18"/>
                <w:lang w:val="en-GB"/>
              </w:rPr>
              <w:t>L1</w:t>
            </w:r>
          </w:p>
        </w:tc>
        <w:tc>
          <w:tcPr>
            <w:tcW w:w="1765" w:type="dxa"/>
            <w:tcBorders>
              <w:top w:val="single" w:sz="8" w:space="0" w:color="000000"/>
              <w:left w:val="single" w:sz="8" w:space="0" w:color="000000"/>
              <w:bottom w:val="single" w:sz="8" w:space="0" w:color="000000"/>
              <w:right w:val="single" w:sz="8" w:space="0" w:color="000000"/>
            </w:tcBorders>
            <w:vAlign w:val="center"/>
          </w:tcPr>
          <w:p w14:paraId="1D2B86A9" w14:textId="77777777" w:rsidR="00B64D5B" w:rsidRPr="005501B1" w:rsidRDefault="00B64D5B" w:rsidP="00B64D5B">
            <w:pPr>
              <w:jc w:val="left"/>
              <w:rPr>
                <w:rFonts w:eastAsia="Arial Unicode MS"/>
                <w:sz w:val="18"/>
                <w:lang w:val="en-GB"/>
              </w:rPr>
            </w:pPr>
          </w:p>
        </w:tc>
      </w:tr>
      <w:tr w:rsidR="00B64D5B" w:rsidRPr="00C21861" w14:paraId="52846B96" w14:textId="77777777" w:rsidTr="00CF429B">
        <w:trPr>
          <w:trHeight w:val="166"/>
          <w:tblCellSpacing w:w="7" w:type="dxa"/>
        </w:trPr>
        <w:tc>
          <w:tcPr>
            <w:tcW w:w="253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1FBD6388" w14:textId="77777777" w:rsidR="00B64D5B" w:rsidRPr="005501B1" w:rsidRDefault="00B64D5B" w:rsidP="00B64D5B">
            <w:pPr>
              <w:pStyle w:val="NormalWeb"/>
              <w:jc w:val="left"/>
              <w:rPr>
                <w:szCs w:val="20"/>
                <w:lang w:val="en-GB"/>
              </w:rPr>
            </w:pPr>
            <w:r w:rsidRPr="005501B1">
              <w:rPr>
                <w:szCs w:val="20"/>
                <w:lang w:val="en-GB"/>
              </w:rPr>
              <w:t>Stephen Warner</w:t>
            </w:r>
          </w:p>
        </w:tc>
        <w:tc>
          <w:tcPr>
            <w:tcW w:w="395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FA0195F" w14:textId="77777777" w:rsidR="00B64D5B" w:rsidRPr="005501B1" w:rsidRDefault="00B64D5B" w:rsidP="00B64D5B">
            <w:pPr>
              <w:jc w:val="left"/>
              <w:rPr>
                <w:rFonts w:eastAsia="Arial Unicode MS"/>
                <w:sz w:val="18"/>
                <w:lang w:val="en-GB"/>
              </w:rPr>
            </w:pPr>
            <w:r w:rsidRPr="005501B1">
              <w:rPr>
                <w:rFonts w:eastAsia="Arial Unicode MS"/>
                <w:sz w:val="18"/>
                <w:lang w:val="en-GB"/>
              </w:rPr>
              <w:t>Stack-C Data Work Stream Leader</w:t>
            </w:r>
          </w:p>
        </w:tc>
        <w:tc>
          <w:tcPr>
            <w:tcW w:w="980" w:type="dxa"/>
            <w:tcBorders>
              <w:top w:val="single" w:sz="8" w:space="0" w:color="000000"/>
              <w:left w:val="single" w:sz="8" w:space="0" w:color="000000"/>
              <w:bottom w:val="single" w:sz="8" w:space="0" w:color="000000"/>
              <w:right w:val="single" w:sz="8" w:space="0" w:color="000000"/>
            </w:tcBorders>
            <w:vAlign w:val="center"/>
          </w:tcPr>
          <w:p w14:paraId="7BFA177E" w14:textId="77777777" w:rsidR="00B64D5B" w:rsidRPr="005501B1" w:rsidRDefault="00B64D5B" w:rsidP="00B64D5B">
            <w:pPr>
              <w:jc w:val="center"/>
              <w:rPr>
                <w:rFonts w:eastAsia="Arial Unicode MS"/>
                <w:sz w:val="18"/>
                <w:lang w:val="en-GB"/>
              </w:rPr>
            </w:pPr>
            <w:r w:rsidRPr="005501B1">
              <w:rPr>
                <w:rFonts w:eastAsia="Arial Unicode MS"/>
                <w:sz w:val="18"/>
                <w:lang w:val="en-GB"/>
              </w:rPr>
              <w:t>L2</w:t>
            </w:r>
          </w:p>
        </w:tc>
        <w:tc>
          <w:tcPr>
            <w:tcW w:w="1765" w:type="dxa"/>
            <w:tcBorders>
              <w:top w:val="single" w:sz="8" w:space="0" w:color="000000"/>
              <w:left w:val="single" w:sz="8" w:space="0" w:color="000000"/>
              <w:bottom w:val="single" w:sz="8" w:space="0" w:color="000000"/>
              <w:right w:val="single" w:sz="8" w:space="0" w:color="000000"/>
            </w:tcBorders>
            <w:vAlign w:val="center"/>
          </w:tcPr>
          <w:p w14:paraId="44642FA3" w14:textId="77777777" w:rsidR="00B64D5B" w:rsidRPr="005501B1" w:rsidRDefault="00B64D5B" w:rsidP="00B64D5B">
            <w:pPr>
              <w:jc w:val="left"/>
              <w:rPr>
                <w:rFonts w:eastAsia="Arial Unicode MS"/>
                <w:sz w:val="18"/>
                <w:lang w:val="en-GB"/>
              </w:rPr>
            </w:pPr>
          </w:p>
        </w:tc>
      </w:tr>
    </w:tbl>
    <w:p w14:paraId="7F12B325" w14:textId="3C9457B9" w:rsidR="00190BC5" w:rsidRDefault="00190BC5" w:rsidP="00624DE6">
      <w:pPr>
        <w:rPr>
          <w:rStyle w:val="Strong"/>
          <w:sz w:val="20"/>
          <w:szCs w:val="16"/>
        </w:rPr>
      </w:pPr>
    </w:p>
    <w:p w14:paraId="21F62A5E" w14:textId="432BF781" w:rsidR="005501B1" w:rsidRDefault="005501B1" w:rsidP="00624DE6">
      <w:pPr>
        <w:rPr>
          <w:rStyle w:val="Strong"/>
          <w:sz w:val="20"/>
          <w:szCs w:val="16"/>
        </w:rPr>
      </w:pPr>
    </w:p>
    <w:p w14:paraId="3680590A" w14:textId="63A59D2B" w:rsidR="00B64D5B" w:rsidRDefault="00B64D5B" w:rsidP="00624DE6">
      <w:pPr>
        <w:rPr>
          <w:rStyle w:val="Strong"/>
          <w:szCs w:val="16"/>
        </w:rPr>
      </w:pPr>
      <w:r w:rsidRPr="00B64D5B">
        <w:rPr>
          <w:rStyle w:val="Strong"/>
          <w:szCs w:val="16"/>
        </w:rPr>
        <w:lastRenderedPageBreak/>
        <w:t>Abbreviations</w:t>
      </w:r>
    </w:p>
    <w:tbl>
      <w:tblPr>
        <w:tblStyle w:val="TableGrid"/>
        <w:tblW w:w="0" w:type="auto"/>
        <w:tblInd w:w="5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560"/>
        <w:gridCol w:w="7895"/>
      </w:tblGrid>
      <w:tr w:rsidR="00B64D5B" w:rsidRPr="009C4688" w14:paraId="35D3ABD2" w14:textId="77777777" w:rsidTr="005E181F">
        <w:trPr>
          <w:trHeight w:val="454"/>
        </w:trPr>
        <w:tc>
          <w:tcPr>
            <w:tcW w:w="1560" w:type="dxa"/>
            <w:shd w:val="clear" w:color="auto" w:fill="2E74B5" w:themeFill="accent1" w:themeFillShade="BF"/>
            <w:vAlign w:val="center"/>
          </w:tcPr>
          <w:p w14:paraId="6A3F4059" w14:textId="77777777" w:rsidR="00B64D5B" w:rsidRPr="000220CA" w:rsidRDefault="00B64D5B" w:rsidP="005E181F">
            <w:pPr>
              <w:jc w:val="center"/>
              <w:rPr>
                <w:b/>
                <w:color w:val="FFFFFF" w:themeColor="background1"/>
                <w:lang w:val="en-GB"/>
              </w:rPr>
            </w:pPr>
            <w:r w:rsidRPr="000220CA">
              <w:rPr>
                <w:b/>
                <w:color w:val="FFFFFF" w:themeColor="background1"/>
                <w:lang w:val="en-GB"/>
              </w:rPr>
              <w:t>Abbreviation</w:t>
            </w:r>
          </w:p>
        </w:tc>
        <w:tc>
          <w:tcPr>
            <w:tcW w:w="7895" w:type="dxa"/>
            <w:shd w:val="clear" w:color="auto" w:fill="2E74B5" w:themeFill="accent1" w:themeFillShade="BF"/>
            <w:vAlign w:val="center"/>
          </w:tcPr>
          <w:p w14:paraId="17947831" w14:textId="77777777" w:rsidR="00B64D5B" w:rsidRPr="000220CA" w:rsidRDefault="00B64D5B" w:rsidP="005E181F">
            <w:pPr>
              <w:jc w:val="center"/>
              <w:rPr>
                <w:b/>
                <w:color w:val="FFFFFF" w:themeColor="background1"/>
                <w:lang w:val="en-GB"/>
              </w:rPr>
            </w:pPr>
            <w:r w:rsidRPr="000220CA">
              <w:rPr>
                <w:b/>
                <w:color w:val="FFFFFF" w:themeColor="background1"/>
                <w:lang w:val="en-GB"/>
              </w:rPr>
              <w:t>Description</w:t>
            </w:r>
          </w:p>
        </w:tc>
      </w:tr>
      <w:tr w:rsidR="005E181F" w:rsidRPr="009C4688" w14:paraId="1A5F9B1B" w14:textId="77777777" w:rsidTr="005E181F">
        <w:trPr>
          <w:trHeight w:val="302"/>
        </w:trPr>
        <w:tc>
          <w:tcPr>
            <w:tcW w:w="1560" w:type="dxa"/>
            <w:vAlign w:val="center"/>
          </w:tcPr>
          <w:p w14:paraId="14735DBA" w14:textId="1CD7116C" w:rsidR="005E181F" w:rsidRPr="005501B1" w:rsidRDefault="005E181F" w:rsidP="005E181F">
            <w:pPr>
              <w:jc w:val="center"/>
              <w:rPr>
                <w:sz w:val="18"/>
                <w:lang w:val="en-GB"/>
              </w:rPr>
            </w:pPr>
            <w:r>
              <w:rPr>
                <w:sz w:val="18"/>
                <w:szCs w:val="18"/>
              </w:rPr>
              <w:t>2NF</w:t>
            </w:r>
          </w:p>
        </w:tc>
        <w:tc>
          <w:tcPr>
            <w:tcW w:w="7895" w:type="dxa"/>
            <w:vAlign w:val="center"/>
          </w:tcPr>
          <w:p w14:paraId="28DF5228" w14:textId="01C41A0E" w:rsidR="005E181F" w:rsidRPr="005501B1" w:rsidRDefault="005E181F" w:rsidP="005E181F">
            <w:pPr>
              <w:rPr>
                <w:sz w:val="18"/>
                <w:lang w:val="en-GB"/>
              </w:rPr>
            </w:pPr>
            <w:r>
              <w:rPr>
                <w:sz w:val="18"/>
                <w:szCs w:val="18"/>
              </w:rPr>
              <w:t>2nd Normal Form</w:t>
            </w:r>
          </w:p>
        </w:tc>
      </w:tr>
      <w:tr w:rsidR="005E181F" w:rsidRPr="009C4688" w14:paraId="19483BCA" w14:textId="77777777" w:rsidTr="005E181F">
        <w:trPr>
          <w:trHeight w:val="302"/>
        </w:trPr>
        <w:tc>
          <w:tcPr>
            <w:tcW w:w="1560" w:type="dxa"/>
            <w:vAlign w:val="center"/>
          </w:tcPr>
          <w:p w14:paraId="60CE14BA" w14:textId="5B2838F1" w:rsidR="005E181F" w:rsidRPr="005501B1" w:rsidRDefault="005E181F" w:rsidP="005E181F">
            <w:pPr>
              <w:jc w:val="center"/>
              <w:rPr>
                <w:sz w:val="18"/>
                <w:lang w:val="en-GB"/>
              </w:rPr>
            </w:pPr>
            <w:r>
              <w:rPr>
                <w:sz w:val="18"/>
                <w:szCs w:val="18"/>
              </w:rPr>
              <w:t>3NF</w:t>
            </w:r>
          </w:p>
        </w:tc>
        <w:tc>
          <w:tcPr>
            <w:tcW w:w="7895" w:type="dxa"/>
            <w:vAlign w:val="center"/>
          </w:tcPr>
          <w:p w14:paraId="5CFE0D11" w14:textId="311D55B0" w:rsidR="005E181F" w:rsidRPr="005501B1" w:rsidRDefault="005E181F" w:rsidP="005E181F">
            <w:pPr>
              <w:rPr>
                <w:sz w:val="18"/>
                <w:lang w:val="en-GB"/>
              </w:rPr>
            </w:pPr>
            <w:r>
              <w:rPr>
                <w:sz w:val="18"/>
                <w:szCs w:val="18"/>
              </w:rPr>
              <w:t>3rd Normal Form</w:t>
            </w:r>
          </w:p>
        </w:tc>
      </w:tr>
      <w:tr w:rsidR="005E181F" w:rsidRPr="009C4688" w14:paraId="5F95448B" w14:textId="77777777" w:rsidTr="005E181F">
        <w:trPr>
          <w:trHeight w:val="302"/>
        </w:trPr>
        <w:tc>
          <w:tcPr>
            <w:tcW w:w="1560" w:type="dxa"/>
            <w:vAlign w:val="center"/>
          </w:tcPr>
          <w:p w14:paraId="032A7C78" w14:textId="4D6D0D24" w:rsidR="005E181F" w:rsidRPr="005501B1" w:rsidRDefault="005E181F" w:rsidP="005E181F">
            <w:pPr>
              <w:jc w:val="center"/>
              <w:rPr>
                <w:sz w:val="18"/>
                <w:lang w:val="en-GB"/>
              </w:rPr>
            </w:pPr>
            <w:r>
              <w:rPr>
                <w:sz w:val="18"/>
                <w:szCs w:val="18"/>
              </w:rPr>
              <w:t>API</w:t>
            </w:r>
          </w:p>
        </w:tc>
        <w:tc>
          <w:tcPr>
            <w:tcW w:w="7895" w:type="dxa"/>
            <w:vAlign w:val="center"/>
          </w:tcPr>
          <w:p w14:paraId="0FF5B108" w14:textId="6B9DED80" w:rsidR="005E181F" w:rsidRPr="005501B1" w:rsidRDefault="005E181F" w:rsidP="005E181F">
            <w:pPr>
              <w:rPr>
                <w:sz w:val="18"/>
                <w:lang w:val="en-GB"/>
              </w:rPr>
            </w:pPr>
            <w:r>
              <w:rPr>
                <w:sz w:val="18"/>
                <w:szCs w:val="18"/>
              </w:rPr>
              <w:t>Application programming interface</w:t>
            </w:r>
          </w:p>
        </w:tc>
      </w:tr>
      <w:tr w:rsidR="005E181F" w:rsidRPr="009C4688" w14:paraId="67B68774" w14:textId="77777777" w:rsidTr="005E181F">
        <w:trPr>
          <w:trHeight w:val="302"/>
        </w:trPr>
        <w:tc>
          <w:tcPr>
            <w:tcW w:w="1560" w:type="dxa"/>
            <w:vAlign w:val="center"/>
          </w:tcPr>
          <w:p w14:paraId="7C7361A8" w14:textId="24AD3605" w:rsidR="005E181F" w:rsidRPr="005501B1" w:rsidRDefault="005E181F" w:rsidP="005E181F">
            <w:pPr>
              <w:jc w:val="center"/>
              <w:rPr>
                <w:sz w:val="18"/>
                <w:lang w:val="en-GB"/>
              </w:rPr>
            </w:pPr>
            <w:r>
              <w:rPr>
                <w:sz w:val="18"/>
              </w:rPr>
              <w:t>BAU</w:t>
            </w:r>
          </w:p>
        </w:tc>
        <w:tc>
          <w:tcPr>
            <w:tcW w:w="7895" w:type="dxa"/>
            <w:vAlign w:val="center"/>
          </w:tcPr>
          <w:p w14:paraId="71767013" w14:textId="23FE34A9" w:rsidR="005E181F" w:rsidRPr="005501B1" w:rsidRDefault="005E181F" w:rsidP="005E181F">
            <w:pPr>
              <w:rPr>
                <w:sz w:val="18"/>
                <w:lang w:val="en-GB"/>
              </w:rPr>
            </w:pPr>
            <w:r>
              <w:rPr>
                <w:sz w:val="18"/>
              </w:rPr>
              <w:t>Business As Usual</w:t>
            </w:r>
          </w:p>
        </w:tc>
      </w:tr>
      <w:tr w:rsidR="005E181F" w:rsidRPr="009C4688" w14:paraId="62D3868E" w14:textId="77777777" w:rsidTr="005E181F">
        <w:trPr>
          <w:trHeight w:val="302"/>
        </w:trPr>
        <w:tc>
          <w:tcPr>
            <w:tcW w:w="1560" w:type="dxa"/>
            <w:vAlign w:val="center"/>
          </w:tcPr>
          <w:p w14:paraId="60776566" w14:textId="6A36FEE0" w:rsidR="005E181F" w:rsidRPr="005501B1" w:rsidRDefault="005E181F" w:rsidP="005E181F">
            <w:pPr>
              <w:jc w:val="center"/>
              <w:rPr>
                <w:sz w:val="18"/>
                <w:lang w:val="en-GB"/>
              </w:rPr>
            </w:pPr>
            <w:r>
              <w:rPr>
                <w:sz w:val="18"/>
                <w:szCs w:val="18"/>
              </w:rPr>
              <w:t>BI</w:t>
            </w:r>
          </w:p>
        </w:tc>
        <w:tc>
          <w:tcPr>
            <w:tcW w:w="7895" w:type="dxa"/>
            <w:vAlign w:val="bottom"/>
          </w:tcPr>
          <w:p w14:paraId="5F79E859" w14:textId="5ADCBC27" w:rsidR="005E181F" w:rsidRPr="005501B1" w:rsidRDefault="005E181F" w:rsidP="005E181F">
            <w:pPr>
              <w:rPr>
                <w:sz w:val="18"/>
                <w:szCs w:val="18"/>
                <w:lang w:val="en-GB"/>
              </w:rPr>
            </w:pPr>
            <w:r>
              <w:rPr>
                <w:sz w:val="18"/>
                <w:szCs w:val="18"/>
              </w:rPr>
              <w:t xml:space="preserve">Business Intelligence </w:t>
            </w:r>
          </w:p>
        </w:tc>
      </w:tr>
      <w:tr w:rsidR="005E181F" w:rsidRPr="009C4688" w14:paraId="0FB11B65" w14:textId="77777777" w:rsidTr="005E181F">
        <w:trPr>
          <w:trHeight w:val="302"/>
        </w:trPr>
        <w:tc>
          <w:tcPr>
            <w:tcW w:w="1560" w:type="dxa"/>
            <w:vAlign w:val="center"/>
          </w:tcPr>
          <w:p w14:paraId="67DDE8D3" w14:textId="612B09C5" w:rsidR="005E181F" w:rsidRPr="005501B1" w:rsidRDefault="005E181F" w:rsidP="005E181F">
            <w:pPr>
              <w:jc w:val="center"/>
              <w:rPr>
                <w:sz w:val="18"/>
                <w:lang w:val="en-GB"/>
              </w:rPr>
            </w:pPr>
            <w:r>
              <w:rPr>
                <w:sz w:val="18"/>
                <w:szCs w:val="18"/>
              </w:rPr>
              <w:t>CDM</w:t>
            </w:r>
          </w:p>
        </w:tc>
        <w:tc>
          <w:tcPr>
            <w:tcW w:w="7895" w:type="dxa"/>
            <w:vAlign w:val="center"/>
          </w:tcPr>
          <w:p w14:paraId="4739CE6E" w14:textId="4B22B018" w:rsidR="005E181F" w:rsidRPr="005501B1" w:rsidRDefault="005E181F" w:rsidP="005E181F">
            <w:pPr>
              <w:rPr>
                <w:sz w:val="18"/>
                <w:lang w:val="en-GB"/>
              </w:rPr>
            </w:pPr>
            <w:r>
              <w:rPr>
                <w:sz w:val="18"/>
                <w:szCs w:val="18"/>
              </w:rPr>
              <w:t>Canonical Data Model</w:t>
            </w:r>
          </w:p>
        </w:tc>
      </w:tr>
      <w:tr w:rsidR="005E181F" w:rsidRPr="009C4688" w14:paraId="7289A232" w14:textId="77777777" w:rsidTr="005E181F">
        <w:trPr>
          <w:trHeight w:val="302"/>
        </w:trPr>
        <w:tc>
          <w:tcPr>
            <w:tcW w:w="1560" w:type="dxa"/>
            <w:vAlign w:val="center"/>
          </w:tcPr>
          <w:p w14:paraId="1874A578" w14:textId="0CCA6748" w:rsidR="005E181F" w:rsidRPr="005501B1" w:rsidRDefault="005E181F" w:rsidP="005E181F">
            <w:pPr>
              <w:jc w:val="center"/>
              <w:rPr>
                <w:sz w:val="18"/>
                <w:lang w:val="en-GB"/>
              </w:rPr>
            </w:pPr>
            <w:r>
              <w:rPr>
                <w:sz w:val="18"/>
              </w:rPr>
              <w:t>CPQ</w:t>
            </w:r>
          </w:p>
        </w:tc>
        <w:tc>
          <w:tcPr>
            <w:tcW w:w="7895" w:type="dxa"/>
            <w:vAlign w:val="center"/>
          </w:tcPr>
          <w:p w14:paraId="4DFCB3C6" w14:textId="4BE8F179" w:rsidR="005E181F" w:rsidRPr="005501B1" w:rsidRDefault="005E181F" w:rsidP="005E181F">
            <w:pPr>
              <w:rPr>
                <w:sz w:val="18"/>
                <w:lang w:val="en-GB"/>
              </w:rPr>
            </w:pPr>
            <w:r>
              <w:rPr>
                <w:sz w:val="18"/>
              </w:rPr>
              <w:t>Configure Price Quote</w:t>
            </w:r>
          </w:p>
        </w:tc>
      </w:tr>
      <w:tr w:rsidR="005E181F" w:rsidRPr="009C4688" w14:paraId="7A777D70" w14:textId="77777777" w:rsidTr="005E181F">
        <w:trPr>
          <w:trHeight w:val="302"/>
        </w:trPr>
        <w:tc>
          <w:tcPr>
            <w:tcW w:w="1560" w:type="dxa"/>
            <w:vAlign w:val="center"/>
          </w:tcPr>
          <w:p w14:paraId="25204E41" w14:textId="42849143" w:rsidR="005E181F" w:rsidRPr="005501B1" w:rsidRDefault="005E181F" w:rsidP="005E181F">
            <w:pPr>
              <w:jc w:val="center"/>
              <w:rPr>
                <w:sz w:val="18"/>
                <w:lang w:val="en-GB"/>
              </w:rPr>
            </w:pPr>
            <w:r>
              <w:rPr>
                <w:sz w:val="18"/>
                <w:szCs w:val="18"/>
              </w:rPr>
              <w:t>CRM</w:t>
            </w:r>
          </w:p>
        </w:tc>
        <w:tc>
          <w:tcPr>
            <w:tcW w:w="7895" w:type="dxa"/>
            <w:vAlign w:val="center"/>
          </w:tcPr>
          <w:p w14:paraId="6366D147" w14:textId="72C59D2A" w:rsidR="005E181F" w:rsidRPr="005501B1" w:rsidRDefault="005E181F" w:rsidP="005E181F">
            <w:pPr>
              <w:rPr>
                <w:sz w:val="18"/>
                <w:lang w:val="en-GB"/>
              </w:rPr>
            </w:pPr>
            <w:r>
              <w:rPr>
                <w:sz w:val="18"/>
                <w:szCs w:val="18"/>
              </w:rPr>
              <w:t>Customer Relationship Management</w:t>
            </w:r>
          </w:p>
        </w:tc>
      </w:tr>
      <w:tr w:rsidR="005E181F" w:rsidRPr="009C4688" w14:paraId="3D2C6388" w14:textId="77777777" w:rsidTr="005E181F">
        <w:trPr>
          <w:trHeight w:val="302"/>
        </w:trPr>
        <w:tc>
          <w:tcPr>
            <w:tcW w:w="1560" w:type="dxa"/>
            <w:vAlign w:val="bottom"/>
          </w:tcPr>
          <w:p w14:paraId="55141A10" w14:textId="222B4EB1" w:rsidR="005E181F" w:rsidRPr="005501B1" w:rsidRDefault="005E181F" w:rsidP="005E181F">
            <w:pPr>
              <w:jc w:val="center"/>
              <w:rPr>
                <w:sz w:val="18"/>
                <w:lang w:val="en-GB"/>
              </w:rPr>
            </w:pPr>
            <w:r>
              <w:rPr>
                <w:sz w:val="18"/>
                <w:szCs w:val="18"/>
              </w:rPr>
              <w:t>CRUD</w:t>
            </w:r>
          </w:p>
        </w:tc>
        <w:tc>
          <w:tcPr>
            <w:tcW w:w="7895" w:type="dxa"/>
            <w:vAlign w:val="bottom"/>
          </w:tcPr>
          <w:p w14:paraId="7F38B2B2" w14:textId="7276AEA5" w:rsidR="005E181F" w:rsidRPr="005501B1" w:rsidRDefault="005E181F" w:rsidP="005E181F">
            <w:pPr>
              <w:rPr>
                <w:sz w:val="18"/>
                <w:lang w:val="en-GB"/>
              </w:rPr>
            </w:pPr>
            <w:r>
              <w:rPr>
                <w:sz w:val="18"/>
                <w:szCs w:val="18"/>
              </w:rPr>
              <w:t>Create, Read, Update, Delete</w:t>
            </w:r>
          </w:p>
        </w:tc>
      </w:tr>
      <w:tr w:rsidR="005E181F" w:rsidRPr="009C4688" w14:paraId="5A43505A" w14:textId="77777777" w:rsidTr="005E181F">
        <w:trPr>
          <w:trHeight w:val="302"/>
        </w:trPr>
        <w:tc>
          <w:tcPr>
            <w:tcW w:w="1560" w:type="dxa"/>
            <w:vAlign w:val="center"/>
          </w:tcPr>
          <w:p w14:paraId="6AF31E76" w14:textId="4E16E1AF" w:rsidR="005E181F" w:rsidRPr="005501B1" w:rsidRDefault="005E181F" w:rsidP="005E181F">
            <w:pPr>
              <w:jc w:val="center"/>
              <w:rPr>
                <w:sz w:val="18"/>
                <w:lang w:val="en-GB"/>
              </w:rPr>
            </w:pPr>
            <w:r>
              <w:rPr>
                <w:sz w:val="18"/>
              </w:rPr>
              <w:t>D&amp;B</w:t>
            </w:r>
          </w:p>
        </w:tc>
        <w:tc>
          <w:tcPr>
            <w:tcW w:w="7895" w:type="dxa"/>
            <w:vAlign w:val="center"/>
          </w:tcPr>
          <w:p w14:paraId="0BE48EB4" w14:textId="5EDCC639" w:rsidR="005E181F" w:rsidRPr="005501B1" w:rsidRDefault="005E181F" w:rsidP="005E181F">
            <w:pPr>
              <w:rPr>
                <w:sz w:val="18"/>
                <w:lang w:val="en-GB"/>
              </w:rPr>
            </w:pPr>
            <w:r>
              <w:rPr>
                <w:sz w:val="18"/>
              </w:rPr>
              <w:t>Dun &amp; Bradstreet</w:t>
            </w:r>
          </w:p>
        </w:tc>
      </w:tr>
      <w:tr w:rsidR="005E181F" w:rsidRPr="009C4688" w14:paraId="7C5D5E6E" w14:textId="77777777" w:rsidTr="005E181F">
        <w:trPr>
          <w:trHeight w:val="302"/>
        </w:trPr>
        <w:tc>
          <w:tcPr>
            <w:tcW w:w="1560" w:type="dxa"/>
            <w:vAlign w:val="center"/>
          </w:tcPr>
          <w:p w14:paraId="636E790A" w14:textId="56AD55C4" w:rsidR="005E181F" w:rsidRPr="005501B1" w:rsidRDefault="005E181F" w:rsidP="005E181F">
            <w:pPr>
              <w:jc w:val="center"/>
              <w:rPr>
                <w:sz w:val="18"/>
                <w:lang w:val="en-GB"/>
              </w:rPr>
            </w:pPr>
            <w:r>
              <w:rPr>
                <w:sz w:val="18"/>
                <w:szCs w:val="18"/>
              </w:rPr>
              <w:t>DE</w:t>
            </w:r>
          </w:p>
        </w:tc>
        <w:tc>
          <w:tcPr>
            <w:tcW w:w="7895" w:type="dxa"/>
            <w:vAlign w:val="center"/>
          </w:tcPr>
          <w:p w14:paraId="20266780" w14:textId="52C030F8" w:rsidR="005E181F" w:rsidRPr="005501B1" w:rsidRDefault="005E181F" w:rsidP="005E181F">
            <w:pPr>
              <w:rPr>
                <w:sz w:val="18"/>
                <w:lang w:val="en-GB"/>
              </w:rPr>
            </w:pPr>
            <w:r>
              <w:rPr>
                <w:sz w:val="18"/>
                <w:szCs w:val="18"/>
              </w:rPr>
              <w:t>Data Entity</w:t>
            </w:r>
          </w:p>
        </w:tc>
      </w:tr>
      <w:tr w:rsidR="005E181F" w:rsidRPr="009C4688" w14:paraId="52A8EB99" w14:textId="77777777" w:rsidTr="005E181F">
        <w:trPr>
          <w:trHeight w:val="302"/>
        </w:trPr>
        <w:tc>
          <w:tcPr>
            <w:tcW w:w="1560" w:type="dxa"/>
            <w:vAlign w:val="center"/>
          </w:tcPr>
          <w:p w14:paraId="24FCA65C" w14:textId="32238218" w:rsidR="005E181F" w:rsidRPr="005501B1" w:rsidRDefault="005E181F" w:rsidP="005E181F">
            <w:pPr>
              <w:jc w:val="center"/>
              <w:rPr>
                <w:sz w:val="18"/>
                <w:lang w:val="en-GB"/>
              </w:rPr>
            </w:pPr>
            <w:r>
              <w:rPr>
                <w:sz w:val="18"/>
              </w:rPr>
              <w:t>DG</w:t>
            </w:r>
          </w:p>
        </w:tc>
        <w:tc>
          <w:tcPr>
            <w:tcW w:w="7895" w:type="dxa"/>
            <w:vAlign w:val="center"/>
          </w:tcPr>
          <w:p w14:paraId="0B86EFC4" w14:textId="1742B10E" w:rsidR="005E181F" w:rsidRPr="005501B1" w:rsidRDefault="005E181F" w:rsidP="005E181F">
            <w:pPr>
              <w:rPr>
                <w:sz w:val="18"/>
                <w:lang w:val="en-GB"/>
              </w:rPr>
            </w:pPr>
            <w:r>
              <w:rPr>
                <w:sz w:val="18"/>
              </w:rPr>
              <w:t>Data Governance</w:t>
            </w:r>
          </w:p>
        </w:tc>
      </w:tr>
      <w:tr w:rsidR="005E181F" w:rsidRPr="009C4688" w14:paraId="61E06804" w14:textId="77777777" w:rsidTr="005E181F">
        <w:trPr>
          <w:trHeight w:val="302"/>
        </w:trPr>
        <w:tc>
          <w:tcPr>
            <w:tcW w:w="1560" w:type="dxa"/>
            <w:vAlign w:val="center"/>
          </w:tcPr>
          <w:p w14:paraId="35632BAB" w14:textId="748F33DC" w:rsidR="005E181F" w:rsidRPr="005501B1" w:rsidRDefault="005E181F" w:rsidP="005E181F">
            <w:pPr>
              <w:jc w:val="center"/>
              <w:rPr>
                <w:sz w:val="18"/>
                <w:lang w:val="en-GB"/>
              </w:rPr>
            </w:pPr>
            <w:r>
              <w:rPr>
                <w:sz w:val="18"/>
                <w:szCs w:val="18"/>
              </w:rPr>
              <w:t>DME</w:t>
            </w:r>
          </w:p>
        </w:tc>
        <w:tc>
          <w:tcPr>
            <w:tcW w:w="7895" w:type="dxa"/>
            <w:vAlign w:val="center"/>
          </w:tcPr>
          <w:p w14:paraId="388F05DB" w14:textId="34C56D98" w:rsidR="005E181F" w:rsidRPr="005501B1" w:rsidRDefault="005E181F" w:rsidP="005E181F">
            <w:pPr>
              <w:rPr>
                <w:sz w:val="18"/>
                <w:lang w:val="en-GB"/>
              </w:rPr>
            </w:pPr>
            <w:r>
              <w:rPr>
                <w:sz w:val="18"/>
                <w:szCs w:val="18"/>
              </w:rPr>
              <w:t>Data Migration Engine</w:t>
            </w:r>
          </w:p>
        </w:tc>
      </w:tr>
      <w:tr w:rsidR="005E181F" w:rsidRPr="009C4688" w14:paraId="6FBC2283" w14:textId="77777777" w:rsidTr="005E181F">
        <w:trPr>
          <w:trHeight w:val="302"/>
        </w:trPr>
        <w:tc>
          <w:tcPr>
            <w:tcW w:w="1560" w:type="dxa"/>
            <w:vAlign w:val="center"/>
          </w:tcPr>
          <w:p w14:paraId="790349E6" w14:textId="150A1EA3" w:rsidR="005E181F" w:rsidRPr="005501B1" w:rsidRDefault="005E181F" w:rsidP="005E181F">
            <w:pPr>
              <w:jc w:val="center"/>
              <w:rPr>
                <w:sz w:val="18"/>
                <w:lang w:val="en-GB"/>
              </w:rPr>
            </w:pPr>
            <w:r>
              <w:rPr>
                <w:sz w:val="18"/>
              </w:rPr>
              <w:t>DQ</w:t>
            </w:r>
          </w:p>
        </w:tc>
        <w:tc>
          <w:tcPr>
            <w:tcW w:w="7895" w:type="dxa"/>
            <w:vAlign w:val="center"/>
          </w:tcPr>
          <w:p w14:paraId="0E3704B4" w14:textId="40461274" w:rsidR="005E181F" w:rsidRPr="005501B1" w:rsidRDefault="005E181F" w:rsidP="005E181F">
            <w:pPr>
              <w:rPr>
                <w:sz w:val="18"/>
                <w:lang w:val="en-GB"/>
              </w:rPr>
            </w:pPr>
            <w:r>
              <w:rPr>
                <w:sz w:val="18"/>
              </w:rPr>
              <w:t>Data Quality</w:t>
            </w:r>
          </w:p>
        </w:tc>
      </w:tr>
      <w:tr w:rsidR="005E181F" w:rsidRPr="009C4688" w14:paraId="46103466" w14:textId="77777777" w:rsidTr="005E181F">
        <w:trPr>
          <w:trHeight w:val="302"/>
        </w:trPr>
        <w:tc>
          <w:tcPr>
            <w:tcW w:w="1560" w:type="dxa"/>
            <w:vAlign w:val="center"/>
          </w:tcPr>
          <w:p w14:paraId="1F84F37A" w14:textId="5B3ED1AB" w:rsidR="005E181F" w:rsidRPr="005501B1" w:rsidRDefault="005E181F" w:rsidP="005E181F">
            <w:pPr>
              <w:jc w:val="center"/>
              <w:rPr>
                <w:sz w:val="18"/>
                <w:lang w:val="en-GB"/>
              </w:rPr>
            </w:pPr>
            <w:r>
              <w:rPr>
                <w:sz w:val="18"/>
                <w:szCs w:val="18"/>
              </w:rPr>
              <w:t>EDC</w:t>
            </w:r>
          </w:p>
        </w:tc>
        <w:tc>
          <w:tcPr>
            <w:tcW w:w="7895" w:type="dxa"/>
            <w:vAlign w:val="center"/>
          </w:tcPr>
          <w:p w14:paraId="4A7D5AC6" w14:textId="13FE6BAF" w:rsidR="005E181F" w:rsidRPr="005501B1" w:rsidRDefault="005E181F" w:rsidP="005E181F">
            <w:pPr>
              <w:rPr>
                <w:sz w:val="18"/>
                <w:lang w:val="en-GB"/>
              </w:rPr>
            </w:pPr>
            <w:r>
              <w:rPr>
                <w:sz w:val="18"/>
                <w:szCs w:val="18"/>
              </w:rPr>
              <w:t>Enterprise Data Catalogue</w:t>
            </w:r>
          </w:p>
        </w:tc>
      </w:tr>
      <w:tr w:rsidR="005E181F" w:rsidRPr="009C4688" w14:paraId="7F052152" w14:textId="77777777" w:rsidTr="005E181F">
        <w:trPr>
          <w:trHeight w:val="302"/>
        </w:trPr>
        <w:tc>
          <w:tcPr>
            <w:tcW w:w="1560" w:type="dxa"/>
            <w:vAlign w:val="center"/>
          </w:tcPr>
          <w:p w14:paraId="76B6F80E" w14:textId="2275D4E5" w:rsidR="005E181F" w:rsidRPr="005501B1" w:rsidRDefault="005E181F" w:rsidP="005E181F">
            <w:pPr>
              <w:jc w:val="center"/>
              <w:rPr>
                <w:sz w:val="18"/>
                <w:lang w:val="en-GB"/>
              </w:rPr>
            </w:pPr>
            <w:r>
              <w:rPr>
                <w:sz w:val="18"/>
                <w:szCs w:val="18"/>
              </w:rPr>
              <w:t>EDW</w:t>
            </w:r>
          </w:p>
        </w:tc>
        <w:tc>
          <w:tcPr>
            <w:tcW w:w="7895" w:type="dxa"/>
            <w:vAlign w:val="bottom"/>
          </w:tcPr>
          <w:p w14:paraId="64572A78" w14:textId="1D751123" w:rsidR="005E181F" w:rsidRPr="005501B1" w:rsidRDefault="005E181F" w:rsidP="005E181F">
            <w:pPr>
              <w:rPr>
                <w:sz w:val="18"/>
                <w:lang w:val="en-GB"/>
              </w:rPr>
            </w:pPr>
            <w:r>
              <w:rPr>
                <w:sz w:val="18"/>
                <w:szCs w:val="18"/>
              </w:rPr>
              <w:t xml:space="preserve">Enterprise Data Warehouse </w:t>
            </w:r>
          </w:p>
        </w:tc>
      </w:tr>
      <w:tr w:rsidR="005E181F" w:rsidRPr="009C4688" w14:paraId="03718348" w14:textId="77777777" w:rsidTr="005E181F">
        <w:trPr>
          <w:trHeight w:val="302"/>
        </w:trPr>
        <w:tc>
          <w:tcPr>
            <w:tcW w:w="1560" w:type="dxa"/>
            <w:vAlign w:val="center"/>
          </w:tcPr>
          <w:p w14:paraId="02DC3DEE" w14:textId="2F1F2B2E" w:rsidR="005E181F" w:rsidRPr="005501B1" w:rsidRDefault="005E181F" w:rsidP="005E181F">
            <w:pPr>
              <w:jc w:val="center"/>
              <w:rPr>
                <w:sz w:val="18"/>
                <w:lang w:val="en-GB"/>
              </w:rPr>
            </w:pPr>
            <w:r>
              <w:rPr>
                <w:sz w:val="18"/>
              </w:rPr>
              <w:t>ERP</w:t>
            </w:r>
          </w:p>
        </w:tc>
        <w:tc>
          <w:tcPr>
            <w:tcW w:w="7895" w:type="dxa"/>
            <w:vAlign w:val="center"/>
          </w:tcPr>
          <w:p w14:paraId="56407FBE" w14:textId="59C857C7" w:rsidR="005E181F" w:rsidRPr="005501B1" w:rsidRDefault="005E181F" w:rsidP="005E181F">
            <w:pPr>
              <w:rPr>
                <w:sz w:val="18"/>
                <w:lang w:val="en-GB"/>
              </w:rPr>
            </w:pPr>
            <w:r>
              <w:rPr>
                <w:sz w:val="18"/>
              </w:rPr>
              <w:t>Enterprise Resource Planning</w:t>
            </w:r>
          </w:p>
        </w:tc>
      </w:tr>
      <w:tr w:rsidR="005E181F" w:rsidRPr="009C4688" w14:paraId="196D41A6" w14:textId="77777777" w:rsidTr="005E181F">
        <w:trPr>
          <w:trHeight w:val="302"/>
        </w:trPr>
        <w:tc>
          <w:tcPr>
            <w:tcW w:w="1560" w:type="dxa"/>
            <w:vAlign w:val="center"/>
          </w:tcPr>
          <w:p w14:paraId="34C610D0" w14:textId="75DC65DA" w:rsidR="005E181F" w:rsidRPr="005501B1" w:rsidRDefault="005E181F" w:rsidP="005E181F">
            <w:pPr>
              <w:jc w:val="center"/>
              <w:rPr>
                <w:sz w:val="18"/>
                <w:lang w:val="en-GB"/>
              </w:rPr>
            </w:pPr>
            <w:r>
              <w:rPr>
                <w:sz w:val="18"/>
              </w:rPr>
              <w:t>ESB</w:t>
            </w:r>
          </w:p>
        </w:tc>
        <w:tc>
          <w:tcPr>
            <w:tcW w:w="7895" w:type="dxa"/>
            <w:vAlign w:val="center"/>
          </w:tcPr>
          <w:p w14:paraId="2D7FC31F" w14:textId="233C4000" w:rsidR="005E181F" w:rsidRPr="005501B1" w:rsidRDefault="005E181F" w:rsidP="005E181F">
            <w:pPr>
              <w:rPr>
                <w:sz w:val="18"/>
                <w:lang w:val="en-GB"/>
              </w:rPr>
            </w:pPr>
            <w:r>
              <w:rPr>
                <w:sz w:val="18"/>
              </w:rPr>
              <w:t>Enterprise Service Bus</w:t>
            </w:r>
          </w:p>
        </w:tc>
      </w:tr>
      <w:tr w:rsidR="005E181F" w:rsidRPr="009C4688" w14:paraId="6BA0B2C0" w14:textId="77777777" w:rsidTr="005E181F">
        <w:trPr>
          <w:trHeight w:val="302"/>
        </w:trPr>
        <w:tc>
          <w:tcPr>
            <w:tcW w:w="1560" w:type="dxa"/>
            <w:vAlign w:val="center"/>
          </w:tcPr>
          <w:p w14:paraId="0F7C386D" w14:textId="597017BD" w:rsidR="005E181F" w:rsidRPr="005501B1" w:rsidRDefault="005E181F" w:rsidP="005E181F">
            <w:pPr>
              <w:jc w:val="center"/>
              <w:rPr>
                <w:sz w:val="18"/>
                <w:lang w:val="en-GB"/>
              </w:rPr>
            </w:pPr>
            <w:r>
              <w:rPr>
                <w:sz w:val="18"/>
              </w:rPr>
              <w:t>ETL</w:t>
            </w:r>
          </w:p>
        </w:tc>
        <w:tc>
          <w:tcPr>
            <w:tcW w:w="7895" w:type="dxa"/>
            <w:vAlign w:val="center"/>
          </w:tcPr>
          <w:p w14:paraId="2B8D6D23" w14:textId="3C4BA266" w:rsidR="005E181F" w:rsidRPr="005501B1" w:rsidRDefault="005E181F" w:rsidP="005E181F">
            <w:pPr>
              <w:rPr>
                <w:sz w:val="18"/>
                <w:lang w:val="en-GB"/>
              </w:rPr>
            </w:pPr>
            <w:r>
              <w:rPr>
                <w:sz w:val="18"/>
              </w:rPr>
              <w:t>Extract Transform Load</w:t>
            </w:r>
          </w:p>
        </w:tc>
      </w:tr>
      <w:tr w:rsidR="005E181F" w:rsidRPr="009C4688" w14:paraId="2FDC665C" w14:textId="77777777" w:rsidTr="005E181F">
        <w:trPr>
          <w:trHeight w:val="302"/>
        </w:trPr>
        <w:tc>
          <w:tcPr>
            <w:tcW w:w="1560" w:type="dxa"/>
            <w:vAlign w:val="center"/>
          </w:tcPr>
          <w:p w14:paraId="0EF66431" w14:textId="3CA1FCBF" w:rsidR="005E181F" w:rsidRPr="005501B1" w:rsidRDefault="005E181F" w:rsidP="005E181F">
            <w:pPr>
              <w:jc w:val="center"/>
              <w:rPr>
                <w:sz w:val="18"/>
                <w:lang w:val="en-GB"/>
              </w:rPr>
            </w:pPr>
            <w:r>
              <w:rPr>
                <w:sz w:val="18"/>
                <w:szCs w:val="18"/>
              </w:rPr>
              <w:t>GDPR</w:t>
            </w:r>
          </w:p>
        </w:tc>
        <w:tc>
          <w:tcPr>
            <w:tcW w:w="7895" w:type="dxa"/>
            <w:vAlign w:val="center"/>
          </w:tcPr>
          <w:p w14:paraId="1D6E69C5" w14:textId="2D69EF20" w:rsidR="005E181F" w:rsidRPr="005501B1" w:rsidRDefault="005E181F" w:rsidP="005E181F">
            <w:pPr>
              <w:rPr>
                <w:sz w:val="18"/>
                <w:lang w:val="en-GB"/>
              </w:rPr>
            </w:pPr>
            <w:r>
              <w:rPr>
                <w:sz w:val="18"/>
                <w:szCs w:val="18"/>
              </w:rPr>
              <w:t>General Data Protection Regulation</w:t>
            </w:r>
          </w:p>
        </w:tc>
      </w:tr>
      <w:tr w:rsidR="005E181F" w:rsidRPr="009C4688" w14:paraId="0584CD9D" w14:textId="77777777" w:rsidTr="005E181F">
        <w:trPr>
          <w:trHeight w:val="302"/>
        </w:trPr>
        <w:tc>
          <w:tcPr>
            <w:tcW w:w="1560" w:type="dxa"/>
            <w:vAlign w:val="center"/>
          </w:tcPr>
          <w:p w14:paraId="11B09FD5" w14:textId="540759E4" w:rsidR="005E181F" w:rsidRPr="005501B1" w:rsidRDefault="005E181F" w:rsidP="005E181F">
            <w:pPr>
              <w:jc w:val="center"/>
              <w:rPr>
                <w:sz w:val="18"/>
                <w:lang w:val="en-GB"/>
              </w:rPr>
            </w:pPr>
            <w:r>
              <w:rPr>
                <w:sz w:val="18"/>
              </w:rPr>
              <w:t>GRID</w:t>
            </w:r>
          </w:p>
        </w:tc>
        <w:tc>
          <w:tcPr>
            <w:tcW w:w="7895" w:type="dxa"/>
            <w:vAlign w:val="center"/>
          </w:tcPr>
          <w:p w14:paraId="3FF06CA5" w14:textId="391073AB" w:rsidR="005E181F" w:rsidRPr="005501B1" w:rsidRDefault="005E181F" w:rsidP="005E181F">
            <w:pPr>
              <w:rPr>
                <w:sz w:val="18"/>
                <w:lang w:val="en-GB"/>
              </w:rPr>
            </w:pPr>
            <w:r>
              <w:rPr>
                <w:sz w:val="18"/>
              </w:rPr>
              <w:t>MDM Key Mapping of unique record ID in Informatica MDM to source / legacy record IDs</w:t>
            </w:r>
          </w:p>
        </w:tc>
      </w:tr>
      <w:tr w:rsidR="005E181F" w:rsidRPr="009C4688" w14:paraId="022188C0" w14:textId="77777777" w:rsidTr="005E181F">
        <w:trPr>
          <w:trHeight w:val="302"/>
        </w:trPr>
        <w:tc>
          <w:tcPr>
            <w:tcW w:w="1560" w:type="dxa"/>
            <w:vAlign w:val="center"/>
          </w:tcPr>
          <w:p w14:paraId="7B66525B" w14:textId="473239EB" w:rsidR="005E181F" w:rsidRPr="005501B1" w:rsidRDefault="005E181F" w:rsidP="005E181F">
            <w:pPr>
              <w:jc w:val="center"/>
              <w:rPr>
                <w:sz w:val="18"/>
                <w:lang w:val="en-GB"/>
              </w:rPr>
            </w:pPr>
            <w:r>
              <w:rPr>
                <w:sz w:val="18"/>
              </w:rPr>
              <w:t>GUID</w:t>
            </w:r>
          </w:p>
        </w:tc>
        <w:tc>
          <w:tcPr>
            <w:tcW w:w="7895" w:type="dxa"/>
            <w:vAlign w:val="center"/>
          </w:tcPr>
          <w:p w14:paraId="1F7261E0" w14:textId="6CE4BB31" w:rsidR="005E181F" w:rsidRPr="005501B1" w:rsidRDefault="005E181F" w:rsidP="005E181F">
            <w:pPr>
              <w:rPr>
                <w:sz w:val="18"/>
                <w:lang w:val="en-GB"/>
              </w:rPr>
            </w:pPr>
            <w:r>
              <w:rPr>
                <w:sz w:val="18"/>
              </w:rPr>
              <w:t xml:space="preserve">Informatica MDM BaseObject rowed_object column – Global Unique Identifier for a given MDM domain  </w:t>
            </w:r>
          </w:p>
        </w:tc>
      </w:tr>
      <w:tr w:rsidR="005E181F" w:rsidRPr="009C4688" w14:paraId="76A65B55" w14:textId="77777777" w:rsidTr="005E181F">
        <w:trPr>
          <w:trHeight w:val="302"/>
        </w:trPr>
        <w:tc>
          <w:tcPr>
            <w:tcW w:w="1560" w:type="dxa"/>
            <w:vAlign w:val="center"/>
          </w:tcPr>
          <w:p w14:paraId="17C31618" w14:textId="1DEE4A4D" w:rsidR="005E181F" w:rsidRPr="005501B1" w:rsidRDefault="005E181F" w:rsidP="005E181F">
            <w:pPr>
              <w:jc w:val="center"/>
              <w:rPr>
                <w:sz w:val="18"/>
                <w:lang w:val="en-GB"/>
              </w:rPr>
            </w:pPr>
            <w:r>
              <w:rPr>
                <w:sz w:val="18"/>
              </w:rPr>
              <w:t>IDQ</w:t>
            </w:r>
          </w:p>
        </w:tc>
        <w:tc>
          <w:tcPr>
            <w:tcW w:w="7895" w:type="dxa"/>
            <w:vAlign w:val="center"/>
          </w:tcPr>
          <w:p w14:paraId="3233573C" w14:textId="59A53D6B" w:rsidR="005E181F" w:rsidRPr="005501B1" w:rsidRDefault="005E181F" w:rsidP="005E181F">
            <w:pPr>
              <w:rPr>
                <w:sz w:val="18"/>
                <w:lang w:val="en-GB"/>
              </w:rPr>
            </w:pPr>
            <w:r>
              <w:rPr>
                <w:sz w:val="18"/>
              </w:rPr>
              <w:t>Informatica Data Quality</w:t>
            </w:r>
          </w:p>
        </w:tc>
      </w:tr>
      <w:tr w:rsidR="005E181F" w:rsidRPr="009C4688" w14:paraId="07A37F03" w14:textId="77777777" w:rsidTr="005E181F">
        <w:trPr>
          <w:trHeight w:val="302"/>
        </w:trPr>
        <w:tc>
          <w:tcPr>
            <w:tcW w:w="1560" w:type="dxa"/>
            <w:vAlign w:val="center"/>
          </w:tcPr>
          <w:p w14:paraId="776E44D4" w14:textId="33321CB8" w:rsidR="005E181F" w:rsidRPr="005501B1" w:rsidRDefault="005E181F" w:rsidP="005E181F">
            <w:pPr>
              <w:jc w:val="center"/>
              <w:rPr>
                <w:sz w:val="18"/>
                <w:lang w:val="en-GB"/>
              </w:rPr>
            </w:pPr>
            <w:r>
              <w:rPr>
                <w:sz w:val="18"/>
              </w:rPr>
              <w:t>IFRS</w:t>
            </w:r>
          </w:p>
        </w:tc>
        <w:tc>
          <w:tcPr>
            <w:tcW w:w="7895" w:type="dxa"/>
            <w:vAlign w:val="center"/>
          </w:tcPr>
          <w:p w14:paraId="5C536DAD" w14:textId="2484996F" w:rsidR="005E181F" w:rsidRPr="005501B1" w:rsidRDefault="005E181F" w:rsidP="005E181F">
            <w:pPr>
              <w:rPr>
                <w:sz w:val="18"/>
                <w:lang w:val="en-GB"/>
              </w:rPr>
            </w:pPr>
            <w:r>
              <w:rPr>
                <w:sz w:val="18"/>
              </w:rPr>
              <w:t>International Financial Reporting Standards</w:t>
            </w:r>
          </w:p>
        </w:tc>
      </w:tr>
      <w:tr w:rsidR="005E181F" w:rsidRPr="009C4688" w14:paraId="4EF2E9D7" w14:textId="77777777" w:rsidTr="005E181F">
        <w:trPr>
          <w:trHeight w:val="302"/>
        </w:trPr>
        <w:tc>
          <w:tcPr>
            <w:tcW w:w="1560" w:type="dxa"/>
            <w:vAlign w:val="center"/>
          </w:tcPr>
          <w:p w14:paraId="674DD1F3" w14:textId="0DFF01F5" w:rsidR="005E181F" w:rsidRPr="005501B1" w:rsidRDefault="005E181F" w:rsidP="005E181F">
            <w:pPr>
              <w:jc w:val="center"/>
              <w:rPr>
                <w:sz w:val="18"/>
                <w:lang w:val="en-GB"/>
              </w:rPr>
            </w:pPr>
            <w:r>
              <w:rPr>
                <w:sz w:val="18"/>
              </w:rPr>
              <w:t>IPC</w:t>
            </w:r>
          </w:p>
        </w:tc>
        <w:tc>
          <w:tcPr>
            <w:tcW w:w="7895" w:type="dxa"/>
            <w:vAlign w:val="center"/>
          </w:tcPr>
          <w:p w14:paraId="2F7C4F17" w14:textId="0AFAC430" w:rsidR="005E181F" w:rsidRPr="005501B1" w:rsidRDefault="005E181F" w:rsidP="005E181F">
            <w:pPr>
              <w:rPr>
                <w:sz w:val="18"/>
                <w:lang w:val="en-GB"/>
              </w:rPr>
            </w:pPr>
            <w:r>
              <w:rPr>
                <w:sz w:val="18"/>
              </w:rPr>
              <w:t>Informatica Power Center</w:t>
            </w:r>
          </w:p>
        </w:tc>
      </w:tr>
      <w:tr w:rsidR="005E181F" w:rsidRPr="009C4688" w14:paraId="5FCCA487" w14:textId="77777777" w:rsidTr="005E181F">
        <w:trPr>
          <w:trHeight w:val="302"/>
        </w:trPr>
        <w:tc>
          <w:tcPr>
            <w:tcW w:w="1560" w:type="dxa"/>
            <w:vAlign w:val="center"/>
          </w:tcPr>
          <w:p w14:paraId="15B051F1" w14:textId="5145110C" w:rsidR="005E181F" w:rsidRPr="005501B1" w:rsidRDefault="005E181F" w:rsidP="005E181F">
            <w:pPr>
              <w:jc w:val="center"/>
              <w:rPr>
                <w:sz w:val="18"/>
                <w:lang w:val="en-GB"/>
              </w:rPr>
            </w:pPr>
            <w:r>
              <w:rPr>
                <w:sz w:val="18"/>
              </w:rPr>
              <w:lastRenderedPageBreak/>
              <w:t>ISO</w:t>
            </w:r>
          </w:p>
        </w:tc>
        <w:tc>
          <w:tcPr>
            <w:tcW w:w="7895" w:type="dxa"/>
            <w:vAlign w:val="center"/>
          </w:tcPr>
          <w:p w14:paraId="28445063" w14:textId="61ABC842" w:rsidR="005E181F" w:rsidRPr="005501B1" w:rsidRDefault="005E181F" w:rsidP="005E181F">
            <w:pPr>
              <w:rPr>
                <w:sz w:val="18"/>
                <w:lang w:val="en-GB"/>
              </w:rPr>
            </w:pPr>
            <w:r>
              <w:rPr>
                <w:sz w:val="18"/>
              </w:rPr>
              <w:t>International Organisation for Standardisation</w:t>
            </w:r>
          </w:p>
        </w:tc>
      </w:tr>
      <w:tr w:rsidR="005E181F" w:rsidRPr="009C4688" w14:paraId="0ED3DDC9" w14:textId="77777777" w:rsidTr="005E181F">
        <w:trPr>
          <w:trHeight w:val="302"/>
        </w:trPr>
        <w:tc>
          <w:tcPr>
            <w:tcW w:w="1560" w:type="dxa"/>
            <w:vAlign w:val="center"/>
          </w:tcPr>
          <w:p w14:paraId="0C8ADC7A" w14:textId="162E7015" w:rsidR="005E181F" w:rsidRPr="005501B1" w:rsidRDefault="005E181F" w:rsidP="005E181F">
            <w:pPr>
              <w:jc w:val="center"/>
              <w:rPr>
                <w:sz w:val="18"/>
                <w:lang w:val="en-GB"/>
              </w:rPr>
            </w:pPr>
            <w:r>
              <w:rPr>
                <w:sz w:val="18"/>
                <w:szCs w:val="18"/>
              </w:rPr>
              <w:t>KYC</w:t>
            </w:r>
          </w:p>
        </w:tc>
        <w:tc>
          <w:tcPr>
            <w:tcW w:w="7895" w:type="dxa"/>
            <w:vAlign w:val="center"/>
          </w:tcPr>
          <w:p w14:paraId="4638DF1B" w14:textId="0E8EA2E2" w:rsidR="005E181F" w:rsidRPr="005501B1" w:rsidRDefault="005E181F" w:rsidP="005E181F">
            <w:pPr>
              <w:rPr>
                <w:sz w:val="18"/>
                <w:lang w:val="en-GB"/>
              </w:rPr>
            </w:pPr>
            <w:r>
              <w:rPr>
                <w:sz w:val="18"/>
                <w:szCs w:val="18"/>
              </w:rPr>
              <w:t>Know Your Customer</w:t>
            </w:r>
          </w:p>
        </w:tc>
      </w:tr>
      <w:tr w:rsidR="005E181F" w:rsidRPr="009C4688" w14:paraId="00C75742" w14:textId="77777777" w:rsidTr="005E181F">
        <w:trPr>
          <w:trHeight w:val="302"/>
        </w:trPr>
        <w:tc>
          <w:tcPr>
            <w:tcW w:w="1560" w:type="dxa"/>
            <w:vAlign w:val="center"/>
          </w:tcPr>
          <w:p w14:paraId="6B74B651" w14:textId="110B75FF" w:rsidR="005E181F" w:rsidRPr="005501B1" w:rsidRDefault="005E181F" w:rsidP="005E181F">
            <w:pPr>
              <w:jc w:val="center"/>
              <w:rPr>
                <w:sz w:val="18"/>
                <w:lang w:val="en-GB"/>
              </w:rPr>
            </w:pPr>
            <w:r>
              <w:rPr>
                <w:sz w:val="18"/>
              </w:rPr>
              <w:t>LASA</w:t>
            </w:r>
          </w:p>
        </w:tc>
        <w:tc>
          <w:tcPr>
            <w:tcW w:w="7895" w:type="dxa"/>
            <w:vAlign w:val="center"/>
          </w:tcPr>
          <w:p w14:paraId="77833CFB" w14:textId="7FBA6C75" w:rsidR="005E181F" w:rsidRPr="005501B1" w:rsidRDefault="005E181F" w:rsidP="005E181F">
            <w:pPr>
              <w:rPr>
                <w:sz w:val="18"/>
                <w:lang w:val="en-GB"/>
              </w:rPr>
            </w:pPr>
            <w:r>
              <w:rPr>
                <w:sz w:val="18"/>
              </w:rPr>
              <w:t>Legal Account &amp; Sales Account</w:t>
            </w:r>
          </w:p>
        </w:tc>
      </w:tr>
      <w:tr w:rsidR="005E181F" w:rsidRPr="009C4688" w14:paraId="52AF8862" w14:textId="77777777" w:rsidTr="005E181F">
        <w:trPr>
          <w:trHeight w:val="302"/>
        </w:trPr>
        <w:tc>
          <w:tcPr>
            <w:tcW w:w="1560" w:type="dxa"/>
            <w:vAlign w:val="center"/>
          </w:tcPr>
          <w:p w14:paraId="532CAFCE" w14:textId="2DDFC6E1" w:rsidR="005E181F" w:rsidRPr="005501B1" w:rsidRDefault="005E181F" w:rsidP="005E181F">
            <w:pPr>
              <w:jc w:val="center"/>
              <w:rPr>
                <w:sz w:val="18"/>
                <w:lang w:val="en-GB"/>
              </w:rPr>
            </w:pPr>
            <w:r>
              <w:rPr>
                <w:sz w:val="18"/>
                <w:szCs w:val="18"/>
              </w:rPr>
              <w:t>M&amp;A</w:t>
            </w:r>
          </w:p>
        </w:tc>
        <w:tc>
          <w:tcPr>
            <w:tcW w:w="7895" w:type="dxa"/>
            <w:vAlign w:val="center"/>
          </w:tcPr>
          <w:p w14:paraId="74614561" w14:textId="7CDD81AC" w:rsidR="005E181F" w:rsidRPr="005501B1" w:rsidRDefault="005E181F" w:rsidP="005E181F">
            <w:pPr>
              <w:rPr>
                <w:sz w:val="18"/>
                <w:lang w:val="en-GB"/>
              </w:rPr>
            </w:pPr>
            <w:r>
              <w:rPr>
                <w:sz w:val="18"/>
                <w:szCs w:val="18"/>
              </w:rPr>
              <w:t>Mergers &amp; Acquisitions</w:t>
            </w:r>
          </w:p>
        </w:tc>
      </w:tr>
      <w:tr w:rsidR="005E181F" w:rsidRPr="009C4688" w14:paraId="4ABAE844" w14:textId="77777777" w:rsidTr="005E181F">
        <w:trPr>
          <w:trHeight w:val="302"/>
        </w:trPr>
        <w:tc>
          <w:tcPr>
            <w:tcW w:w="1560" w:type="dxa"/>
            <w:vAlign w:val="center"/>
          </w:tcPr>
          <w:p w14:paraId="2E3AE125" w14:textId="58C49ED1" w:rsidR="005E181F" w:rsidRPr="005501B1" w:rsidRDefault="005E181F" w:rsidP="005E181F">
            <w:pPr>
              <w:jc w:val="center"/>
              <w:rPr>
                <w:sz w:val="18"/>
                <w:lang w:val="en-GB"/>
              </w:rPr>
            </w:pPr>
            <w:r>
              <w:rPr>
                <w:sz w:val="18"/>
              </w:rPr>
              <w:t>MDM</w:t>
            </w:r>
          </w:p>
        </w:tc>
        <w:tc>
          <w:tcPr>
            <w:tcW w:w="7895" w:type="dxa"/>
            <w:vAlign w:val="center"/>
          </w:tcPr>
          <w:p w14:paraId="23DC050F" w14:textId="0A0D912B" w:rsidR="005E181F" w:rsidRPr="005501B1" w:rsidRDefault="005E181F" w:rsidP="005E181F">
            <w:pPr>
              <w:rPr>
                <w:sz w:val="18"/>
                <w:lang w:val="en-GB"/>
              </w:rPr>
            </w:pPr>
            <w:r>
              <w:rPr>
                <w:sz w:val="18"/>
              </w:rPr>
              <w:t>Master Data Management</w:t>
            </w:r>
          </w:p>
        </w:tc>
      </w:tr>
      <w:tr w:rsidR="005E181F" w:rsidRPr="009C4688" w14:paraId="23995191" w14:textId="77777777" w:rsidTr="005E181F">
        <w:trPr>
          <w:trHeight w:val="302"/>
        </w:trPr>
        <w:tc>
          <w:tcPr>
            <w:tcW w:w="1560" w:type="dxa"/>
            <w:vAlign w:val="center"/>
          </w:tcPr>
          <w:p w14:paraId="7AEBFF92" w14:textId="4586DEE9" w:rsidR="005E181F" w:rsidRPr="005501B1" w:rsidRDefault="005E181F" w:rsidP="005E181F">
            <w:pPr>
              <w:jc w:val="center"/>
              <w:rPr>
                <w:sz w:val="18"/>
                <w:lang w:val="en-GB"/>
              </w:rPr>
            </w:pPr>
            <w:r>
              <w:rPr>
                <w:sz w:val="18"/>
              </w:rPr>
              <w:t>OOB</w:t>
            </w:r>
          </w:p>
        </w:tc>
        <w:tc>
          <w:tcPr>
            <w:tcW w:w="7895" w:type="dxa"/>
            <w:vAlign w:val="center"/>
          </w:tcPr>
          <w:p w14:paraId="4AB8837E" w14:textId="622264A3" w:rsidR="005E181F" w:rsidRPr="005501B1" w:rsidRDefault="005E181F" w:rsidP="005E181F">
            <w:pPr>
              <w:rPr>
                <w:sz w:val="18"/>
                <w:lang w:val="en-GB"/>
              </w:rPr>
            </w:pPr>
            <w:r>
              <w:rPr>
                <w:sz w:val="18"/>
              </w:rPr>
              <w:t>Out-Of-Box</w:t>
            </w:r>
          </w:p>
        </w:tc>
      </w:tr>
      <w:tr w:rsidR="005E181F" w:rsidRPr="009C4688" w14:paraId="159CF324" w14:textId="77777777" w:rsidTr="005E181F">
        <w:trPr>
          <w:trHeight w:val="302"/>
        </w:trPr>
        <w:tc>
          <w:tcPr>
            <w:tcW w:w="1560" w:type="dxa"/>
            <w:vAlign w:val="center"/>
          </w:tcPr>
          <w:p w14:paraId="01A0F61B" w14:textId="5C7BB2CE" w:rsidR="005E181F" w:rsidRPr="005501B1" w:rsidRDefault="005E181F" w:rsidP="005E181F">
            <w:pPr>
              <w:jc w:val="center"/>
              <w:rPr>
                <w:sz w:val="18"/>
                <w:lang w:val="en-GB"/>
              </w:rPr>
            </w:pPr>
            <w:r>
              <w:rPr>
                <w:sz w:val="18"/>
                <w:szCs w:val="18"/>
              </w:rPr>
              <w:t>POS</w:t>
            </w:r>
          </w:p>
        </w:tc>
        <w:tc>
          <w:tcPr>
            <w:tcW w:w="7895" w:type="dxa"/>
            <w:vAlign w:val="center"/>
          </w:tcPr>
          <w:p w14:paraId="170E2B39" w14:textId="108770C4" w:rsidR="005E181F" w:rsidRPr="005501B1" w:rsidRDefault="005E181F" w:rsidP="005E181F">
            <w:pPr>
              <w:rPr>
                <w:sz w:val="18"/>
                <w:lang w:val="en-GB"/>
              </w:rPr>
            </w:pPr>
            <w:r>
              <w:rPr>
                <w:sz w:val="18"/>
                <w:szCs w:val="18"/>
              </w:rPr>
              <w:t>Point of Sale</w:t>
            </w:r>
          </w:p>
        </w:tc>
      </w:tr>
      <w:tr w:rsidR="005E181F" w:rsidRPr="009C4688" w14:paraId="57384D7A" w14:textId="77777777" w:rsidTr="005E181F">
        <w:trPr>
          <w:trHeight w:val="302"/>
        </w:trPr>
        <w:tc>
          <w:tcPr>
            <w:tcW w:w="1560" w:type="dxa"/>
            <w:vAlign w:val="center"/>
          </w:tcPr>
          <w:p w14:paraId="662C46AC" w14:textId="36FDC035" w:rsidR="005E181F" w:rsidRPr="005501B1" w:rsidRDefault="005E181F" w:rsidP="005E181F">
            <w:pPr>
              <w:jc w:val="center"/>
              <w:rPr>
                <w:sz w:val="18"/>
                <w:lang w:val="en-GB"/>
              </w:rPr>
            </w:pPr>
            <w:r>
              <w:rPr>
                <w:sz w:val="18"/>
              </w:rPr>
              <w:t>PPA</w:t>
            </w:r>
          </w:p>
        </w:tc>
        <w:tc>
          <w:tcPr>
            <w:tcW w:w="7895" w:type="dxa"/>
            <w:vAlign w:val="center"/>
          </w:tcPr>
          <w:p w14:paraId="4BA01451" w14:textId="3FC38327" w:rsidR="005E181F" w:rsidRPr="005501B1" w:rsidRDefault="005E181F" w:rsidP="005E181F">
            <w:pPr>
              <w:rPr>
                <w:sz w:val="18"/>
                <w:lang w:val="en-GB"/>
              </w:rPr>
            </w:pPr>
            <w:r>
              <w:rPr>
                <w:sz w:val="18"/>
              </w:rPr>
              <w:t>Product Pricing Analytics – This is Micro Focus internal legacy system which provides limited MDM capabilities for product data in Stack-A</w:t>
            </w:r>
          </w:p>
        </w:tc>
      </w:tr>
      <w:tr w:rsidR="005E181F" w:rsidRPr="009C4688" w14:paraId="637D5F06" w14:textId="77777777" w:rsidTr="005E181F">
        <w:trPr>
          <w:trHeight w:val="302"/>
        </w:trPr>
        <w:tc>
          <w:tcPr>
            <w:tcW w:w="1560" w:type="dxa"/>
            <w:vAlign w:val="center"/>
          </w:tcPr>
          <w:p w14:paraId="2BFDBCC5" w14:textId="4A8B3719" w:rsidR="005E181F" w:rsidRPr="005501B1" w:rsidRDefault="005E181F" w:rsidP="005E181F">
            <w:pPr>
              <w:jc w:val="center"/>
              <w:rPr>
                <w:sz w:val="18"/>
                <w:lang w:val="en-GB"/>
              </w:rPr>
            </w:pPr>
            <w:r>
              <w:rPr>
                <w:sz w:val="18"/>
                <w:szCs w:val="18"/>
              </w:rPr>
              <w:t>RPL</w:t>
            </w:r>
          </w:p>
        </w:tc>
        <w:tc>
          <w:tcPr>
            <w:tcW w:w="7895" w:type="dxa"/>
            <w:vAlign w:val="bottom"/>
          </w:tcPr>
          <w:p w14:paraId="403F9D2B" w14:textId="59CDA24E" w:rsidR="005E181F" w:rsidRPr="005501B1" w:rsidRDefault="005E181F" w:rsidP="005E181F">
            <w:pPr>
              <w:rPr>
                <w:sz w:val="18"/>
                <w:lang w:val="en-GB"/>
              </w:rPr>
            </w:pPr>
            <w:r>
              <w:rPr>
                <w:sz w:val="18"/>
                <w:szCs w:val="18"/>
              </w:rPr>
              <w:t xml:space="preserve">Restricted Party List </w:t>
            </w:r>
          </w:p>
        </w:tc>
      </w:tr>
      <w:tr w:rsidR="005E181F" w:rsidRPr="009C4688" w14:paraId="1CF5E014" w14:textId="77777777" w:rsidTr="005E181F">
        <w:trPr>
          <w:trHeight w:val="302"/>
        </w:trPr>
        <w:tc>
          <w:tcPr>
            <w:tcW w:w="1560" w:type="dxa"/>
            <w:vAlign w:val="center"/>
          </w:tcPr>
          <w:p w14:paraId="0176D7C8" w14:textId="40D87D93" w:rsidR="005E181F" w:rsidRPr="005501B1" w:rsidRDefault="005E181F" w:rsidP="005E181F">
            <w:pPr>
              <w:jc w:val="center"/>
              <w:rPr>
                <w:sz w:val="18"/>
                <w:lang w:val="en-GB"/>
              </w:rPr>
            </w:pPr>
            <w:r>
              <w:rPr>
                <w:sz w:val="18"/>
                <w:szCs w:val="18"/>
              </w:rPr>
              <w:t>SE</w:t>
            </w:r>
          </w:p>
        </w:tc>
        <w:tc>
          <w:tcPr>
            <w:tcW w:w="7895" w:type="dxa"/>
            <w:vAlign w:val="center"/>
          </w:tcPr>
          <w:p w14:paraId="4740D345" w14:textId="4C56582D" w:rsidR="005E181F" w:rsidRPr="005501B1" w:rsidRDefault="005E181F" w:rsidP="005E181F">
            <w:pPr>
              <w:rPr>
                <w:sz w:val="18"/>
                <w:lang w:val="en-GB"/>
              </w:rPr>
            </w:pPr>
            <w:r>
              <w:rPr>
                <w:sz w:val="18"/>
                <w:szCs w:val="18"/>
              </w:rPr>
              <w:t>Software Entitlement</w:t>
            </w:r>
          </w:p>
        </w:tc>
      </w:tr>
      <w:tr w:rsidR="005E181F" w:rsidRPr="009C4688" w14:paraId="6B828063" w14:textId="77777777" w:rsidTr="005E181F">
        <w:trPr>
          <w:trHeight w:val="302"/>
        </w:trPr>
        <w:tc>
          <w:tcPr>
            <w:tcW w:w="1560" w:type="dxa"/>
            <w:vAlign w:val="center"/>
          </w:tcPr>
          <w:p w14:paraId="7EBBB2FD" w14:textId="2781A624" w:rsidR="005E181F" w:rsidRPr="005501B1" w:rsidRDefault="005E181F" w:rsidP="005E181F">
            <w:pPr>
              <w:jc w:val="center"/>
              <w:rPr>
                <w:sz w:val="18"/>
                <w:lang w:val="en-GB"/>
              </w:rPr>
            </w:pPr>
            <w:r>
              <w:rPr>
                <w:sz w:val="18"/>
              </w:rPr>
              <w:t>SFDC</w:t>
            </w:r>
          </w:p>
        </w:tc>
        <w:tc>
          <w:tcPr>
            <w:tcW w:w="7895" w:type="dxa"/>
            <w:vAlign w:val="center"/>
          </w:tcPr>
          <w:p w14:paraId="01CE89A0" w14:textId="33CF8D38" w:rsidR="005E181F" w:rsidRPr="005501B1" w:rsidRDefault="005E181F" w:rsidP="005E181F">
            <w:pPr>
              <w:rPr>
                <w:sz w:val="18"/>
                <w:lang w:val="en-GB"/>
              </w:rPr>
            </w:pPr>
            <w:r>
              <w:rPr>
                <w:sz w:val="18"/>
              </w:rPr>
              <w:t>SalesForce</w:t>
            </w:r>
          </w:p>
        </w:tc>
      </w:tr>
      <w:tr w:rsidR="005E181F" w:rsidRPr="009C4688" w14:paraId="7D7B87D9" w14:textId="77777777" w:rsidTr="005E181F">
        <w:trPr>
          <w:trHeight w:val="302"/>
        </w:trPr>
        <w:tc>
          <w:tcPr>
            <w:tcW w:w="1560" w:type="dxa"/>
            <w:vAlign w:val="center"/>
          </w:tcPr>
          <w:p w14:paraId="24AF4EE9" w14:textId="3C696487" w:rsidR="005E181F" w:rsidRPr="005501B1" w:rsidRDefault="005E181F" w:rsidP="005E181F">
            <w:pPr>
              <w:jc w:val="center"/>
              <w:rPr>
                <w:sz w:val="18"/>
                <w:lang w:val="en-GB"/>
              </w:rPr>
            </w:pPr>
            <w:r>
              <w:rPr>
                <w:sz w:val="18"/>
                <w:szCs w:val="18"/>
              </w:rPr>
              <w:t>SIF</w:t>
            </w:r>
          </w:p>
        </w:tc>
        <w:tc>
          <w:tcPr>
            <w:tcW w:w="7895" w:type="dxa"/>
            <w:vAlign w:val="center"/>
          </w:tcPr>
          <w:p w14:paraId="747311B7" w14:textId="324257F3" w:rsidR="005E181F" w:rsidRPr="005501B1" w:rsidRDefault="005E181F" w:rsidP="005E181F">
            <w:pPr>
              <w:rPr>
                <w:sz w:val="18"/>
                <w:lang w:val="en-GB"/>
              </w:rPr>
            </w:pPr>
            <w:r>
              <w:rPr>
                <w:sz w:val="18"/>
                <w:szCs w:val="18"/>
              </w:rPr>
              <w:t>Services Integration Framework</w:t>
            </w:r>
          </w:p>
        </w:tc>
      </w:tr>
      <w:tr w:rsidR="005E181F" w:rsidRPr="009C4688" w14:paraId="53CCD6C1" w14:textId="77777777" w:rsidTr="005E181F">
        <w:trPr>
          <w:trHeight w:val="302"/>
        </w:trPr>
        <w:tc>
          <w:tcPr>
            <w:tcW w:w="1560" w:type="dxa"/>
            <w:vAlign w:val="center"/>
          </w:tcPr>
          <w:p w14:paraId="7E7AE9E2" w14:textId="3634D501" w:rsidR="005E181F" w:rsidRPr="005501B1" w:rsidRDefault="005E181F" w:rsidP="005E181F">
            <w:pPr>
              <w:jc w:val="center"/>
              <w:rPr>
                <w:sz w:val="18"/>
                <w:lang w:val="en-GB"/>
              </w:rPr>
            </w:pPr>
            <w:r>
              <w:rPr>
                <w:sz w:val="18"/>
              </w:rPr>
              <w:t>SKU</w:t>
            </w:r>
          </w:p>
        </w:tc>
        <w:tc>
          <w:tcPr>
            <w:tcW w:w="7895" w:type="dxa"/>
            <w:vAlign w:val="center"/>
          </w:tcPr>
          <w:p w14:paraId="4C6B84A7" w14:textId="23DC4508" w:rsidR="005E181F" w:rsidRPr="005501B1" w:rsidRDefault="005E181F" w:rsidP="005E181F">
            <w:pPr>
              <w:rPr>
                <w:sz w:val="18"/>
                <w:lang w:val="en-GB"/>
              </w:rPr>
            </w:pPr>
            <w:r>
              <w:rPr>
                <w:sz w:val="18"/>
              </w:rPr>
              <w:t>Stock Keeping Unit</w:t>
            </w:r>
          </w:p>
        </w:tc>
      </w:tr>
      <w:tr w:rsidR="005E181F" w:rsidRPr="009C4688" w14:paraId="54823327" w14:textId="77777777" w:rsidTr="005E181F">
        <w:trPr>
          <w:trHeight w:val="302"/>
        </w:trPr>
        <w:tc>
          <w:tcPr>
            <w:tcW w:w="1560" w:type="dxa"/>
            <w:vAlign w:val="center"/>
          </w:tcPr>
          <w:p w14:paraId="66E7AA67" w14:textId="54510A30" w:rsidR="005E181F" w:rsidRPr="005501B1" w:rsidRDefault="005E181F" w:rsidP="005E181F">
            <w:pPr>
              <w:jc w:val="center"/>
              <w:rPr>
                <w:sz w:val="18"/>
                <w:lang w:val="en-GB"/>
              </w:rPr>
            </w:pPr>
            <w:r>
              <w:rPr>
                <w:sz w:val="18"/>
                <w:szCs w:val="18"/>
              </w:rPr>
              <w:t>SME</w:t>
            </w:r>
          </w:p>
        </w:tc>
        <w:tc>
          <w:tcPr>
            <w:tcW w:w="7895" w:type="dxa"/>
            <w:vAlign w:val="center"/>
          </w:tcPr>
          <w:p w14:paraId="60811EA9" w14:textId="4400BBD0" w:rsidR="005E181F" w:rsidRPr="005501B1" w:rsidRDefault="005E181F" w:rsidP="005E181F">
            <w:pPr>
              <w:rPr>
                <w:sz w:val="18"/>
                <w:lang w:val="en-GB"/>
              </w:rPr>
            </w:pPr>
            <w:r>
              <w:rPr>
                <w:sz w:val="18"/>
                <w:szCs w:val="18"/>
              </w:rPr>
              <w:t>Subject Matter Expert</w:t>
            </w:r>
          </w:p>
        </w:tc>
      </w:tr>
      <w:tr w:rsidR="005E181F" w:rsidRPr="009C4688" w14:paraId="003D83AB" w14:textId="77777777" w:rsidTr="005E181F">
        <w:trPr>
          <w:trHeight w:val="302"/>
        </w:trPr>
        <w:tc>
          <w:tcPr>
            <w:tcW w:w="1560" w:type="dxa"/>
            <w:vAlign w:val="center"/>
          </w:tcPr>
          <w:p w14:paraId="03B5D5A1" w14:textId="6B31F560" w:rsidR="005E181F" w:rsidRPr="005501B1" w:rsidRDefault="005E181F" w:rsidP="005E181F">
            <w:pPr>
              <w:jc w:val="center"/>
              <w:rPr>
                <w:sz w:val="18"/>
                <w:lang w:val="en-GB"/>
              </w:rPr>
            </w:pPr>
            <w:r>
              <w:rPr>
                <w:sz w:val="18"/>
                <w:szCs w:val="18"/>
              </w:rPr>
              <w:t>SOP</w:t>
            </w:r>
          </w:p>
        </w:tc>
        <w:tc>
          <w:tcPr>
            <w:tcW w:w="7895" w:type="dxa"/>
            <w:vAlign w:val="center"/>
          </w:tcPr>
          <w:p w14:paraId="71D129CD" w14:textId="769F4368" w:rsidR="005E181F" w:rsidRPr="005501B1" w:rsidRDefault="005E181F" w:rsidP="005E181F">
            <w:pPr>
              <w:rPr>
                <w:sz w:val="18"/>
                <w:lang w:val="en-GB"/>
              </w:rPr>
            </w:pPr>
            <w:r>
              <w:rPr>
                <w:sz w:val="18"/>
                <w:szCs w:val="18"/>
              </w:rPr>
              <w:t>Standard Operating Procedure</w:t>
            </w:r>
          </w:p>
        </w:tc>
      </w:tr>
      <w:tr w:rsidR="005E181F" w:rsidRPr="009C4688" w14:paraId="272934AC" w14:textId="77777777" w:rsidTr="005E181F">
        <w:trPr>
          <w:trHeight w:val="302"/>
        </w:trPr>
        <w:tc>
          <w:tcPr>
            <w:tcW w:w="1560" w:type="dxa"/>
            <w:vAlign w:val="center"/>
          </w:tcPr>
          <w:p w14:paraId="0BA53ADC" w14:textId="56E9DD66" w:rsidR="005E181F" w:rsidRPr="005501B1" w:rsidRDefault="005E181F" w:rsidP="005E181F">
            <w:pPr>
              <w:jc w:val="center"/>
              <w:rPr>
                <w:sz w:val="18"/>
                <w:lang w:val="en-GB"/>
              </w:rPr>
            </w:pPr>
            <w:r>
              <w:rPr>
                <w:sz w:val="18"/>
                <w:szCs w:val="18"/>
              </w:rPr>
              <w:t>UI</w:t>
            </w:r>
          </w:p>
        </w:tc>
        <w:tc>
          <w:tcPr>
            <w:tcW w:w="7895" w:type="dxa"/>
            <w:vAlign w:val="center"/>
          </w:tcPr>
          <w:p w14:paraId="5CCFB395" w14:textId="64DF6C31" w:rsidR="005E181F" w:rsidRPr="005501B1" w:rsidRDefault="005E181F" w:rsidP="005E181F">
            <w:pPr>
              <w:rPr>
                <w:sz w:val="18"/>
                <w:lang w:val="en-GB"/>
              </w:rPr>
            </w:pPr>
            <w:r>
              <w:rPr>
                <w:sz w:val="18"/>
                <w:szCs w:val="18"/>
              </w:rPr>
              <w:t>User Interface</w:t>
            </w:r>
          </w:p>
        </w:tc>
      </w:tr>
      <w:tr w:rsidR="005E181F" w:rsidRPr="009C4688" w14:paraId="1B9898EC" w14:textId="77777777" w:rsidTr="005E181F">
        <w:trPr>
          <w:trHeight w:val="302"/>
        </w:trPr>
        <w:tc>
          <w:tcPr>
            <w:tcW w:w="1560" w:type="dxa"/>
            <w:vAlign w:val="center"/>
          </w:tcPr>
          <w:p w14:paraId="269A53A1" w14:textId="6A468158" w:rsidR="005E181F" w:rsidRPr="005501B1" w:rsidRDefault="005E181F" w:rsidP="005E181F">
            <w:pPr>
              <w:jc w:val="center"/>
              <w:rPr>
                <w:sz w:val="18"/>
                <w:lang w:val="en-GB"/>
              </w:rPr>
            </w:pPr>
            <w:r>
              <w:rPr>
                <w:sz w:val="18"/>
                <w:szCs w:val="18"/>
              </w:rPr>
              <w:t>UOM</w:t>
            </w:r>
          </w:p>
        </w:tc>
        <w:tc>
          <w:tcPr>
            <w:tcW w:w="7895" w:type="dxa"/>
            <w:vAlign w:val="center"/>
          </w:tcPr>
          <w:p w14:paraId="0987035C" w14:textId="2DDCFC3D" w:rsidR="005E181F" w:rsidRPr="005501B1" w:rsidRDefault="005E181F" w:rsidP="005E181F">
            <w:pPr>
              <w:rPr>
                <w:sz w:val="18"/>
                <w:lang w:val="en-GB"/>
              </w:rPr>
            </w:pPr>
            <w:r>
              <w:rPr>
                <w:sz w:val="18"/>
                <w:szCs w:val="18"/>
              </w:rPr>
              <w:t>Unit of Measurement</w:t>
            </w:r>
          </w:p>
        </w:tc>
      </w:tr>
      <w:tr w:rsidR="005E181F" w:rsidRPr="009C4688" w14:paraId="1F1AC89F" w14:textId="77777777" w:rsidTr="005E181F">
        <w:trPr>
          <w:trHeight w:val="302"/>
        </w:trPr>
        <w:tc>
          <w:tcPr>
            <w:tcW w:w="1560" w:type="dxa"/>
            <w:vAlign w:val="center"/>
          </w:tcPr>
          <w:p w14:paraId="20826881" w14:textId="11C57FE3" w:rsidR="005E181F" w:rsidRPr="005501B1" w:rsidRDefault="005E181F" w:rsidP="005E181F">
            <w:pPr>
              <w:jc w:val="center"/>
              <w:rPr>
                <w:sz w:val="18"/>
                <w:lang w:val="en-GB"/>
              </w:rPr>
            </w:pPr>
            <w:r>
              <w:rPr>
                <w:sz w:val="18"/>
                <w:szCs w:val="18"/>
              </w:rPr>
              <w:t>VPN</w:t>
            </w:r>
          </w:p>
        </w:tc>
        <w:tc>
          <w:tcPr>
            <w:tcW w:w="7895" w:type="dxa"/>
            <w:vAlign w:val="center"/>
          </w:tcPr>
          <w:p w14:paraId="45EFE46B" w14:textId="60C7E521" w:rsidR="005E181F" w:rsidRPr="005501B1" w:rsidRDefault="005E181F" w:rsidP="005E181F">
            <w:pPr>
              <w:rPr>
                <w:sz w:val="18"/>
                <w:lang w:val="en-GB"/>
              </w:rPr>
            </w:pPr>
            <w:r>
              <w:rPr>
                <w:sz w:val="18"/>
                <w:szCs w:val="18"/>
              </w:rPr>
              <w:t>Virtual Private Network</w:t>
            </w:r>
          </w:p>
        </w:tc>
      </w:tr>
    </w:tbl>
    <w:p w14:paraId="1FD0C763" w14:textId="77777777" w:rsidR="00B64D5B" w:rsidRPr="00B64D5B" w:rsidRDefault="00B64D5B" w:rsidP="00624DE6">
      <w:pPr>
        <w:rPr>
          <w:rStyle w:val="Strong"/>
          <w:szCs w:val="16"/>
        </w:rPr>
      </w:pPr>
    </w:p>
    <w:p w14:paraId="520B139C" w14:textId="77777777" w:rsidR="00190BC5" w:rsidRDefault="00190BC5" w:rsidP="00624DE6">
      <w:pPr>
        <w:rPr>
          <w:rStyle w:val="Strong"/>
          <w:sz w:val="20"/>
          <w:szCs w:val="16"/>
        </w:rPr>
      </w:pPr>
    </w:p>
    <w:p w14:paraId="086EFB67" w14:textId="33CCA397" w:rsidR="00B64D5B" w:rsidRDefault="00B64D5B">
      <w:pPr>
        <w:spacing w:after="160" w:line="259" w:lineRule="auto"/>
        <w:jc w:val="left"/>
        <w:rPr>
          <w:rStyle w:val="Strong"/>
          <w:sz w:val="20"/>
          <w:szCs w:val="16"/>
        </w:rPr>
      </w:pPr>
      <w:r>
        <w:rPr>
          <w:rStyle w:val="Strong"/>
          <w:sz w:val="20"/>
          <w:szCs w:val="16"/>
        </w:rPr>
        <w:br w:type="page"/>
      </w:r>
    </w:p>
    <w:sdt>
      <w:sdtPr>
        <w:rPr>
          <w:rFonts w:ascii="Arial" w:eastAsia="Times New Roman" w:hAnsi="Arial" w:cs="Arial"/>
          <w:b w:val="0"/>
          <w:bCs w:val="0"/>
          <w:color w:val="auto"/>
          <w:sz w:val="20"/>
          <w:szCs w:val="20"/>
        </w:rPr>
        <w:id w:val="1735280002"/>
        <w:docPartObj>
          <w:docPartGallery w:val="Table of Contents"/>
          <w:docPartUnique/>
        </w:docPartObj>
      </w:sdtPr>
      <w:sdtEndPr>
        <w:rPr>
          <w:noProof/>
        </w:rPr>
      </w:sdtEndPr>
      <w:sdtContent>
        <w:p w14:paraId="5E4BA92F" w14:textId="3158B8D5" w:rsidR="00CF429B" w:rsidRPr="00CF429B" w:rsidRDefault="00CF429B" w:rsidP="00CF429B">
          <w:pPr>
            <w:pStyle w:val="TOCHeading"/>
            <w:jc w:val="center"/>
            <w:rPr>
              <w:sz w:val="32"/>
            </w:rPr>
          </w:pPr>
          <w:r w:rsidRPr="00CF429B">
            <w:rPr>
              <w:sz w:val="32"/>
            </w:rPr>
            <w:t>Table of Contents</w:t>
          </w:r>
        </w:p>
        <w:p w14:paraId="184A93B2" w14:textId="283F5EB6" w:rsidR="00F5752F" w:rsidRPr="00F5752F" w:rsidRDefault="00CF429B">
          <w:pPr>
            <w:pStyle w:val="TOC1"/>
            <w:tabs>
              <w:tab w:val="left" w:pos="600"/>
              <w:tab w:val="right" w:leader="dot" w:pos="10027"/>
            </w:tabs>
            <w:rPr>
              <w:rFonts w:eastAsiaTheme="minorEastAsia" w:cstheme="minorBidi"/>
              <w:b w:val="0"/>
              <w:bCs w:val="0"/>
              <w:i w:val="0"/>
              <w:iCs w:val="0"/>
              <w:noProof/>
              <w:sz w:val="22"/>
              <w:szCs w:val="22"/>
              <w:lang w:val="en-GB" w:eastAsia="en-GB"/>
            </w:rPr>
          </w:pPr>
          <w:r>
            <w:rPr>
              <w:noProof/>
            </w:rPr>
            <w:fldChar w:fldCharType="begin"/>
          </w:r>
          <w:r>
            <w:rPr>
              <w:noProof/>
            </w:rPr>
            <w:instrText xml:space="preserve"> TOC \o "1-3" \h \z \u </w:instrText>
          </w:r>
          <w:r>
            <w:rPr>
              <w:noProof/>
            </w:rPr>
            <w:fldChar w:fldCharType="separate"/>
          </w:r>
          <w:hyperlink w:anchor="_Toc6779815" w:history="1">
            <w:r w:rsidR="00F5752F" w:rsidRPr="00F5752F">
              <w:rPr>
                <w:rStyle w:val="Hyperlink"/>
                <w:i w:val="0"/>
                <w:noProof/>
                <w:lang w:val="en-GB"/>
                <w14:scene3d>
                  <w14:camera w14:prst="orthographicFront"/>
                  <w14:lightRig w14:rig="threePt" w14:dir="t">
                    <w14:rot w14:lat="0" w14:lon="0" w14:rev="0"/>
                  </w14:lightRig>
                </w14:scene3d>
              </w:rPr>
              <w:t>1.</w:t>
            </w:r>
            <w:r w:rsidR="00F5752F" w:rsidRPr="00F5752F">
              <w:rPr>
                <w:rFonts w:eastAsiaTheme="minorEastAsia" w:cstheme="minorBidi"/>
                <w:b w:val="0"/>
                <w:bCs w:val="0"/>
                <w:i w:val="0"/>
                <w:iCs w:val="0"/>
                <w:noProof/>
                <w:sz w:val="22"/>
                <w:szCs w:val="22"/>
                <w:lang w:val="en-GB" w:eastAsia="en-GB"/>
              </w:rPr>
              <w:tab/>
            </w:r>
            <w:r w:rsidR="00F5752F" w:rsidRPr="00F5752F">
              <w:rPr>
                <w:rStyle w:val="Hyperlink"/>
                <w:i w:val="0"/>
                <w:noProof/>
                <w:lang w:val="en-GB"/>
              </w:rPr>
              <w:t>Overview</w:t>
            </w:r>
            <w:r w:rsidR="00F5752F" w:rsidRPr="00F5752F">
              <w:rPr>
                <w:i w:val="0"/>
                <w:noProof/>
                <w:webHidden/>
              </w:rPr>
              <w:tab/>
            </w:r>
            <w:r w:rsidR="00F5752F" w:rsidRPr="00F5752F">
              <w:rPr>
                <w:i w:val="0"/>
                <w:noProof/>
                <w:webHidden/>
              </w:rPr>
              <w:fldChar w:fldCharType="begin"/>
            </w:r>
            <w:r w:rsidR="00F5752F" w:rsidRPr="00F5752F">
              <w:rPr>
                <w:i w:val="0"/>
                <w:noProof/>
                <w:webHidden/>
              </w:rPr>
              <w:instrText xml:space="preserve"> PAGEREF _Toc6779815 \h </w:instrText>
            </w:r>
            <w:r w:rsidR="00F5752F" w:rsidRPr="00F5752F">
              <w:rPr>
                <w:i w:val="0"/>
                <w:noProof/>
                <w:webHidden/>
              </w:rPr>
            </w:r>
            <w:r w:rsidR="00F5752F" w:rsidRPr="00F5752F">
              <w:rPr>
                <w:i w:val="0"/>
                <w:noProof/>
                <w:webHidden/>
              </w:rPr>
              <w:fldChar w:fldCharType="separate"/>
            </w:r>
            <w:r w:rsidR="00F5752F" w:rsidRPr="00F5752F">
              <w:rPr>
                <w:i w:val="0"/>
                <w:noProof/>
                <w:webHidden/>
              </w:rPr>
              <w:t>9</w:t>
            </w:r>
            <w:r w:rsidR="00F5752F" w:rsidRPr="00F5752F">
              <w:rPr>
                <w:i w:val="0"/>
                <w:noProof/>
                <w:webHidden/>
              </w:rPr>
              <w:fldChar w:fldCharType="end"/>
            </w:r>
          </w:hyperlink>
        </w:p>
        <w:p w14:paraId="0010C532" w14:textId="455A2230" w:rsidR="00F5752F" w:rsidRPr="00F5752F" w:rsidRDefault="00F6284C">
          <w:pPr>
            <w:pStyle w:val="TOC1"/>
            <w:tabs>
              <w:tab w:val="left" w:pos="600"/>
              <w:tab w:val="right" w:leader="dot" w:pos="10027"/>
            </w:tabs>
            <w:rPr>
              <w:rFonts w:eastAsiaTheme="minorEastAsia" w:cstheme="minorBidi"/>
              <w:b w:val="0"/>
              <w:bCs w:val="0"/>
              <w:i w:val="0"/>
              <w:iCs w:val="0"/>
              <w:noProof/>
              <w:sz w:val="22"/>
              <w:szCs w:val="22"/>
              <w:lang w:val="en-GB" w:eastAsia="en-GB"/>
            </w:rPr>
          </w:pPr>
          <w:hyperlink w:anchor="_Toc6779816" w:history="1">
            <w:r w:rsidR="00F5752F" w:rsidRPr="00F5752F">
              <w:rPr>
                <w:rStyle w:val="Hyperlink"/>
                <w:i w:val="0"/>
                <w:noProof/>
                <w:lang w:val="en-GB"/>
                <w14:scene3d>
                  <w14:camera w14:prst="orthographicFront"/>
                  <w14:lightRig w14:rig="threePt" w14:dir="t">
                    <w14:rot w14:lat="0" w14:lon="0" w14:rev="0"/>
                  </w14:lightRig>
                </w14:scene3d>
              </w:rPr>
              <w:t>2.</w:t>
            </w:r>
            <w:r w:rsidR="00F5752F" w:rsidRPr="00F5752F">
              <w:rPr>
                <w:rFonts w:eastAsiaTheme="minorEastAsia" w:cstheme="minorBidi"/>
                <w:b w:val="0"/>
                <w:bCs w:val="0"/>
                <w:i w:val="0"/>
                <w:iCs w:val="0"/>
                <w:noProof/>
                <w:sz w:val="22"/>
                <w:szCs w:val="22"/>
                <w:lang w:val="en-GB" w:eastAsia="en-GB"/>
              </w:rPr>
              <w:tab/>
            </w:r>
            <w:r w:rsidR="00F5752F" w:rsidRPr="00F5752F">
              <w:rPr>
                <w:rStyle w:val="Hyperlink"/>
                <w:i w:val="0"/>
                <w:noProof/>
                <w:lang w:val="en-GB"/>
              </w:rPr>
              <w:t>Executive Summary</w:t>
            </w:r>
            <w:r w:rsidR="00F5752F" w:rsidRPr="00F5752F">
              <w:rPr>
                <w:i w:val="0"/>
                <w:noProof/>
                <w:webHidden/>
              </w:rPr>
              <w:tab/>
            </w:r>
            <w:r w:rsidR="00F5752F" w:rsidRPr="00F5752F">
              <w:rPr>
                <w:i w:val="0"/>
                <w:noProof/>
                <w:webHidden/>
              </w:rPr>
              <w:fldChar w:fldCharType="begin"/>
            </w:r>
            <w:r w:rsidR="00F5752F" w:rsidRPr="00F5752F">
              <w:rPr>
                <w:i w:val="0"/>
                <w:noProof/>
                <w:webHidden/>
              </w:rPr>
              <w:instrText xml:space="preserve"> PAGEREF _Toc6779816 \h </w:instrText>
            </w:r>
            <w:r w:rsidR="00F5752F" w:rsidRPr="00F5752F">
              <w:rPr>
                <w:i w:val="0"/>
                <w:noProof/>
                <w:webHidden/>
              </w:rPr>
            </w:r>
            <w:r w:rsidR="00F5752F" w:rsidRPr="00F5752F">
              <w:rPr>
                <w:i w:val="0"/>
                <w:noProof/>
                <w:webHidden/>
              </w:rPr>
              <w:fldChar w:fldCharType="separate"/>
            </w:r>
            <w:r w:rsidR="00F5752F" w:rsidRPr="00F5752F">
              <w:rPr>
                <w:i w:val="0"/>
                <w:noProof/>
                <w:webHidden/>
              </w:rPr>
              <w:t>10</w:t>
            </w:r>
            <w:r w:rsidR="00F5752F" w:rsidRPr="00F5752F">
              <w:rPr>
                <w:i w:val="0"/>
                <w:noProof/>
                <w:webHidden/>
              </w:rPr>
              <w:fldChar w:fldCharType="end"/>
            </w:r>
          </w:hyperlink>
        </w:p>
        <w:p w14:paraId="1E69C51D" w14:textId="0D830FCC" w:rsidR="00F5752F" w:rsidRPr="00F5752F" w:rsidRDefault="00F6284C">
          <w:pPr>
            <w:pStyle w:val="TOC1"/>
            <w:tabs>
              <w:tab w:val="left" w:pos="600"/>
              <w:tab w:val="right" w:leader="dot" w:pos="10027"/>
            </w:tabs>
            <w:rPr>
              <w:rFonts w:eastAsiaTheme="minorEastAsia" w:cstheme="minorBidi"/>
              <w:b w:val="0"/>
              <w:bCs w:val="0"/>
              <w:i w:val="0"/>
              <w:iCs w:val="0"/>
              <w:noProof/>
              <w:sz w:val="22"/>
              <w:szCs w:val="22"/>
              <w:lang w:val="en-GB" w:eastAsia="en-GB"/>
            </w:rPr>
          </w:pPr>
          <w:hyperlink w:anchor="_Toc6779817" w:history="1">
            <w:r w:rsidR="00F5752F" w:rsidRPr="00F5752F">
              <w:rPr>
                <w:rStyle w:val="Hyperlink"/>
                <w:i w:val="0"/>
                <w:noProof/>
                <w:lang w:val="en-GB"/>
                <w14:scene3d>
                  <w14:camera w14:prst="orthographicFront"/>
                  <w14:lightRig w14:rig="threePt" w14:dir="t">
                    <w14:rot w14:lat="0" w14:lon="0" w14:rev="0"/>
                  </w14:lightRig>
                </w14:scene3d>
              </w:rPr>
              <w:t>3.</w:t>
            </w:r>
            <w:r w:rsidR="00F5752F" w:rsidRPr="00F5752F">
              <w:rPr>
                <w:rFonts w:eastAsiaTheme="minorEastAsia" w:cstheme="minorBidi"/>
                <w:b w:val="0"/>
                <w:bCs w:val="0"/>
                <w:i w:val="0"/>
                <w:iCs w:val="0"/>
                <w:noProof/>
                <w:sz w:val="22"/>
                <w:szCs w:val="22"/>
                <w:lang w:val="en-GB" w:eastAsia="en-GB"/>
              </w:rPr>
              <w:tab/>
            </w:r>
            <w:r w:rsidR="00F5752F" w:rsidRPr="00F5752F">
              <w:rPr>
                <w:rStyle w:val="Hyperlink"/>
                <w:i w:val="0"/>
                <w:noProof/>
                <w:lang w:val="en-GB"/>
              </w:rPr>
              <w:t>Introduction</w:t>
            </w:r>
            <w:r w:rsidR="00F5752F" w:rsidRPr="00F5752F">
              <w:rPr>
                <w:i w:val="0"/>
                <w:noProof/>
                <w:webHidden/>
              </w:rPr>
              <w:tab/>
            </w:r>
            <w:r w:rsidR="00F5752F" w:rsidRPr="00F5752F">
              <w:rPr>
                <w:i w:val="0"/>
                <w:noProof/>
                <w:webHidden/>
              </w:rPr>
              <w:fldChar w:fldCharType="begin"/>
            </w:r>
            <w:r w:rsidR="00F5752F" w:rsidRPr="00F5752F">
              <w:rPr>
                <w:i w:val="0"/>
                <w:noProof/>
                <w:webHidden/>
              </w:rPr>
              <w:instrText xml:space="preserve"> PAGEREF _Toc6779817 \h </w:instrText>
            </w:r>
            <w:r w:rsidR="00F5752F" w:rsidRPr="00F5752F">
              <w:rPr>
                <w:i w:val="0"/>
                <w:noProof/>
                <w:webHidden/>
              </w:rPr>
            </w:r>
            <w:r w:rsidR="00F5752F" w:rsidRPr="00F5752F">
              <w:rPr>
                <w:i w:val="0"/>
                <w:noProof/>
                <w:webHidden/>
              </w:rPr>
              <w:fldChar w:fldCharType="separate"/>
            </w:r>
            <w:r w:rsidR="00F5752F" w:rsidRPr="00F5752F">
              <w:rPr>
                <w:i w:val="0"/>
                <w:noProof/>
                <w:webHidden/>
              </w:rPr>
              <w:t>11</w:t>
            </w:r>
            <w:r w:rsidR="00F5752F" w:rsidRPr="00F5752F">
              <w:rPr>
                <w:i w:val="0"/>
                <w:noProof/>
                <w:webHidden/>
              </w:rPr>
              <w:fldChar w:fldCharType="end"/>
            </w:r>
          </w:hyperlink>
        </w:p>
        <w:p w14:paraId="5ABBBAFB" w14:textId="74F484C2" w:rsidR="00F5752F" w:rsidRPr="00F5752F" w:rsidRDefault="00F6284C">
          <w:pPr>
            <w:pStyle w:val="TOC2"/>
            <w:tabs>
              <w:tab w:val="left" w:pos="800"/>
              <w:tab w:val="right" w:leader="dot" w:pos="10027"/>
            </w:tabs>
            <w:rPr>
              <w:rFonts w:eastAsiaTheme="minorEastAsia" w:cstheme="minorBidi"/>
              <w:b w:val="0"/>
              <w:bCs w:val="0"/>
              <w:noProof/>
              <w:lang w:val="en-GB" w:eastAsia="en-GB"/>
            </w:rPr>
          </w:pPr>
          <w:hyperlink w:anchor="_Toc6779818" w:history="1">
            <w:r w:rsidR="00F5752F" w:rsidRPr="00F5752F">
              <w:rPr>
                <w:rStyle w:val="Hyperlink"/>
                <w:rFonts w:eastAsia="Batang"/>
                <w:noProof/>
                <w:lang w:val="en-GB"/>
                <w14:scene3d>
                  <w14:camera w14:prst="orthographicFront"/>
                  <w14:lightRig w14:rig="threePt" w14:dir="t">
                    <w14:rot w14:lat="0" w14:lon="0" w14:rev="0"/>
                  </w14:lightRig>
                </w14:scene3d>
              </w:rPr>
              <w:t>3.1</w:t>
            </w:r>
            <w:r w:rsidR="00F5752F" w:rsidRPr="00F5752F">
              <w:rPr>
                <w:rFonts w:eastAsiaTheme="minorEastAsia" w:cstheme="minorBidi"/>
                <w:b w:val="0"/>
                <w:bCs w:val="0"/>
                <w:noProof/>
                <w:lang w:val="en-GB" w:eastAsia="en-GB"/>
              </w:rPr>
              <w:tab/>
            </w:r>
            <w:r w:rsidR="00F5752F" w:rsidRPr="00F5752F">
              <w:rPr>
                <w:rStyle w:val="Hyperlink"/>
                <w:rFonts w:eastAsia="Batang"/>
                <w:noProof/>
                <w:lang w:val="en-GB"/>
              </w:rPr>
              <w:t>Summary Recommendation</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_Toc6779818 \h </w:instrText>
            </w:r>
            <w:r w:rsidR="00F5752F" w:rsidRPr="00F5752F">
              <w:rPr>
                <w:noProof/>
                <w:webHidden/>
              </w:rPr>
            </w:r>
            <w:r w:rsidR="00F5752F" w:rsidRPr="00F5752F">
              <w:rPr>
                <w:noProof/>
                <w:webHidden/>
              </w:rPr>
              <w:fldChar w:fldCharType="separate"/>
            </w:r>
            <w:r w:rsidR="00F5752F" w:rsidRPr="00F5752F">
              <w:rPr>
                <w:noProof/>
                <w:webHidden/>
              </w:rPr>
              <w:t>13</w:t>
            </w:r>
            <w:r w:rsidR="00F5752F" w:rsidRPr="00F5752F">
              <w:rPr>
                <w:noProof/>
                <w:webHidden/>
              </w:rPr>
              <w:fldChar w:fldCharType="end"/>
            </w:r>
          </w:hyperlink>
        </w:p>
        <w:p w14:paraId="6F0127AA" w14:textId="525B5996" w:rsidR="00F5752F" w:rsidRPr="00F5752F" w:rsidRDefault="00F6284C">
          <w:pPr>
            <w:pStyle w:val="TOC1"/>
            <w:tabs>
              <w:tab w:val="left" w:pos="600"/>
              <w:tab w:val="right" w:leader="dot" w:pos="10027"/>
            </w:tabs>
            <w:rPr>
              <w:rFonts w:eastAsiaTheme="minorEastAsia" w:cstheme="minorBidi"/>
              <w:b w:val="0"/>
              <w:bCs w:val="0"/>
              <w:i w:val="0"/>
              <w:iCs w:val="0"/>
              <w:noProof/>
              <w:sz w:val="22"/>
              <w:szCs w:val="22"/>
              <w:lang w:val="en-GB" w:eastAsia="en-GB"/>
            </w:rPr>
          </w:pPr>
          <w:hyperlink w:anchor="_Toc6779819" w:history="1">
            <w:r w:rsidR="00F5752F" w:rsidRPr="00F5752F">
              <w:rPr>
                <w:rStyle w:val="Hyperlink"/>
                <w:i w:val="0"/>
                <w:noProof/>
                <w:lang w:val="en-GB"/>
                <w14:scene3d>
                  <w14:camera w14:prst="orthographicFront"/>
                  <w14:lightRig w14:rig="threePt" w14:dir="t">
                    <w14:rot w14:lat="0" w14:lon="0" w14:rev="0"/>
                  </w14:lightRig>
                </w14:scene3d>
              </w:rPr>
              <w:t>4.</w:t>
            </w:r>
            <w:r w:rsidR="00F5752F" w:rsidRPr="00F5752F">
              <w:rPr>
                <w:rFonts w:eastAsiaTheme="minorEastAsia" w:cstheme="minorBidi"/>
                <w:b w:val="0"/>
                <w:bCs w:val="0"/>
                <w:i w:val="0"/>
                <w:iCs w:val="0"/>
                <w:noProof/>
                <w:sz w:val="22"/>
                <w:szCs w:val="22"/>
                <w:lang w:val="en-GB" w:eastAsia="en-GB"/>
              </w:rPr>
              <w:tab/>
            </w:r>
            <w:r w:rsidR="00F5752F" w:rsidRPr="00F5752F">
              <w:rPr>
                <w:rStyle w:val="Hyperlink"/>
                <w:i w:val="0"/>
                <w:noProof/>
                <w:lang w:val="en-GB"/>
              </w:rPr>
              <w:t>MDM Scope Boundary</w:t>
            </w:r>
            <w:r w:rsidR="00F5752F" w:rsidRPr="00F5752F">
              <w:rPr>
                <w:i w:val="0"/>
                <w:noProof/>
                <w:webHidden/>
              </w:rPr>
              <w:tab/>
            </w:r>
            <w:r w:rsidR="00F5752F" w:rsidRPr="00F5752F">
              <w:rPr>
                <w:i w:val="0"/>
                <w:noProof/>
                <w:webHidden/>
              </w:rPr>
              <w:fldChar w:fldCharType="begin"/>
            </w:r>
            <w:r w:rsidR="00F5752F" w:rsidRPr="00F5752F">
              <w:rPr>
                <w:i w:val="0"/>
                <w:noProof/>
                <w:webHidden/>
              </w:rPr>
              <w:instrText xml:space="preserve"> PAGEREF _Toc6779819 \h </w:instrText>
            </w:r>
            <w:r w:rsidR="00F5752F" w:rsidRPr="00F5752F">
              <w:rPr>
                <w:i w:val="0"/>
                <w:noProof/>
                <w:webHidden/>
              </w:rPr>
            </w:r>
            <w:r w:rsidR="00F5752F" w:rsidRPr="00F5752F">
              <w:rPr>
                <w:i w:val="0"/>
                <w:noProof/>
                <w:webHidden/>
              </w:rPr>
              <w:fldChar w:fldCharType="separate"/>
            </w:r>
            <w:r w:rsidR="00F5752F" w:rsidRPr="00F5752F">
              <w:rPr>
                <w:i w:val="0"/>
                <w:noProof/>
                <w:webHidden/>
              </w:rPr>
              <w:t>14</w:t>
            </w:r>
            <w:r w:rsidR="00F5752F" w:rsidRPr="00F5752F">
              <w:rPr>
                <w:i w:val="0"/>
                <w:noProof/>
                <w:webHidden/>
              </w:rPr>
              <w:fldChar w:fldCharType="end"/>
            </w:r>
          </w:hyperlink>
        </w:p>
        <w:p w14:paraId="1A5BA7F6" w14:textId="080708A4" w:rsidR="00F5752F" w:rsidRPr="00F5752F" w:rsidRDefault="00F6284C">
          <w:pPr>
            <w:pStyle w:val="TOC2"/>
            <w:tabs>
              <w:tab w:val="left" w:pos="800"/>
              <w:tab w:val="right" w:leader="dot" w:pos="10027"/>
            </w:tabs>
            <w:rPr>
              <w:rFonts w:eastAsiaTheme="minorEastAsia" w:cstheme="minorBidi"/>
              <w:b w:val="0"/>
              <w:bCs w:val="0"/>
              <w:noProof/>
              <w:lang w:val="en-GB" w:eastAsia="en-GB"/>
            </w:rPr>
          </w:pPr>
          <w:hyperlink w:anchor="_Toc6779820" w:history="1">
            <w:r w:rsidR="00F5752F" w:rsidRPr="00F5752F">
              <w:rPr>
                <w:rStyle w:val="Hyperlink"/>
                <w:rFonts w:eastAsia="Batang"/>
                <w:noProof/>
                <w:lang w:val="en-GB"/>
                <w14:scene3d>
                  <w14:camera w14:prst="orthographicFront"/>
                  <w14:lightRig w14:rig="threePt" w14:dir="t">
                    <w14:rot w14:lat="0" w14:lon="0" w14:rev="0"/>
                  </w14:lightRig>
                </w14:scene3d>
              </w:rPr>
              <w:t>4.1</w:t>
            </w:r>
            <w:r w:rsidR="00F5752F" w:rsidRPr="00F5752F">
              <w:rPr>
                <w:rFonts w:eastAsiaTheme="minorEastAsia" w:cstheme="minorBidi"/>
                <w:b w:val="0"/>
                <w:bCs w:val="0"/>
                <w:noProof/>
                <w:lang w:val="en-GB" w:eastAsia="en-GB"/>
              </w:rPr>
              <w:tab/>
            </w:r>
            <w:r w:rsidR="00F5752F" w:rsidRPr="00F5752F">
              <w:rPr>
                <w:rStyle w:val="Hyperlink"/>
                <w:rFonts w:eastAsia="Batang"/>
                <w:noProof/>
                <w:lang w:val="en-GB"/>
              </w:rPr>
              <w:t>In Scope</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_Toc6779820 \h </w:instrText>
            </w:r>
            <w:r w:rsidR="00F5752F" w:rsidRPr="00F5752F">
              <w:rPr>
                <w:noProof/>
                <w:webHidden/>
              </w:rPr>
            </w:r>
            <w:r w:rsidR="00F5752F" w:rsidRPr="00F5752F">
              <w:rPr>
                <w:noProof/>
                <w:webHidden/>
              </w:rPr>
              <w:fldChar w:fldCharType="separate"/>
            </w:r>
            <w:r w:rsidR="00F5752F" w:rsidRPr="00F5752F">
              <w:rPr>
                <w:noProof/>
                <w:webHidden/>
              </w:rPr>
              <w:t>14</w:t>
            </w:r>
            <w:r w:rsidR="00F5752F" w:rsidRPr="00F5752F">
              <w:rPr>
                <w:noProof/>
                <w:webHidden/>
              </w:rPr>
              <w:fldChar w:fldCharType="end"/>
            </w:r>
          </w:hyperlink>
        </w:p>
        <w:p w14:paraId="49473DF1" w14:textId="1B702651" w:rsidR="00F5752F" w:rsidRPr="00F5752F" w:rsidRDefault="00F6284C">
          <w:pPr>
            <w:pStyle w:val="TOC2"/>
            <w:tabs>
              <w:tab w:val="left" w:pos="800"/>
              <w:tab w:val="right" w:leader="dot" w:pos="10027"/>
            </w:tabs>
            <w:rPr>
              <w:rFonts w:eastAsiaTheme="minorEastAsia" w:cstheme="minorBidi"/>
              <w:b w:val="0"/>
              <w:bCs w:val="0"/>
              <w:noProof/>
              <w:lang w:val="en-GB" w:eastAsia="en-GB"/>
            </w:rPr>
          </w:pPr>
          <w:hyperlink w:anchor="_Toc6779821" w:history="1">
            <w:r w:rsidR="00F5752F" w:rsidRPr="00F5752F">
              <w:rPr>
                <w:rStyle w:val="Hyperlink"/>
                <w:rFonts w:eastAsia="Batang"/>
                <w:noProof/>
                <w:lang w:val="en-GB"/>
                <w14:scene3d>
                  <w14:camera w14:prst="orthographicFront"/>
                  <w14:lightRig w14:rig="threePt" w14:dir="t">
                    <w14:rot w14:lat="0" w14:lon="0" w14:rev="0"/>
                  </w14:lightRig>
                </w14:scene3d>
              </w:rPr>
              <w:t>4.2</w:t>
            </w:r>
            <w:r w:rsidR="00F5752F" w:rsidRPr="00F5752F">
              <w:rPr>
                <w:rFonts w:eastAsiaTheme="minorEastAsia" w:cstheme="minorBidi"/>
                <w:b w:val="0"/>
                <w:bCs w:val="0"/>
                <w:noProof/>
                <w:lang w:val="en-GB" w:eastAsia="en-GB"/>
              </w:rPr>
              <w:tab/>
            </w:r>
            <w:r w:rsidR="00F5752F" w:rsidRPr="00F5752F">
              <w:rPr>
                <w:rStyle w:val="Hyperlink"/>
                <w:rFonts w:eastAsia="Batang"/>
                <w:noProof/>
                <w:lang w:val="en-GB"/>
              </w:rPr>
              <w:t>Out of Scope</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_Toc6779821 \h </w:instrText>
            </w:r>
            <w:r w:rsidR="00F5752F" w:rsidRPr="00F5752F">
              <w:rPr>
                <w:noProof/>
                <w:webHidden/>
              </w:rPr>
            </w:r>
            <w:r w:rsidR="00F5752F" w:rsidRPr="00F5752F">
              <w:rPr>
                <w:noProof/>
                <w:webHidden/>
              </w:rPr>
              <w:fldChar w:fldCharType="separate"/>
            </w:r>
            <w:r w:rsidR="00F5752F" w:rsidRPr="00F5752F">
              <w:rPr>
                <w:noProof/>
                <w:webHidden/>
              </w:rPr>
              <w:t>14</w:t>
            </w:r>
            <w:r w:rsidR="00F5752F" w:rsidRPr="00F5752F">
              <w:rPr>
                <w:noProof/>
                <w:webHidden/>
              </w:rPr>
              <w:fldChar w:fldCharType="end"/>
            </w:r>
          </w:hyperlink>
        </w:p>
        <w:p w14:paraId="4D201B85" w14:textId="0F7649FB" w:rsidR="00F5752F" w:rsidRPr="00F5752F" w:rsidRDefault="00F6284C">
          <w:pPr>
            <w:pStyle w:val="TOC1"/>
            <w:tabs>
              <w:tab w:val="left" w:pos="600"/>
              <w:tab w:val="right" w:leader="dot" w:pos="10027"/>
            </w:tabs>
            <w:rPr>
              <w:rFonts w:eastAsiaTheme="minorEastAsia" w:cstheme="minorBidi"/>
              <w:b w:val="0"/>
              <w:bCs w:val="0"/>
              <w:i w:val="0"/>
              <w:iCs w:val="0"/>
              <w:noProof/>
              <w:sz w:val="22"/>
              <w:szCs w:val="22"/>
              <w:lang w:val="en-GB" w:eastAsia="en-GB"/>
            </w:rPr>
          </w:pPr>
          <w:hyperlink w:anchor="_Toc6779822" w:history="1">
            <w:r w:rsidR="00F5752F" w:rsidRPr="00F5752F">
              <w:rPr>
                <w:rStyle w:val="Hyperlink"/>
                <w:i w:val="0"/>
                <w:noProof/>
                <w:lang w:val="en-GB"/>
                <w14:scene3d>
                  <w14:camera w14:prst="orthographicFront"/>
                  <w14:lightRig w14:rig="threePt" w14:dir="t">
                    <w14:rot w14:lat="0" w14:lon="0" w14:rev="0"/>
                  </w14:lightRig>
                </w14:scene3d>
              </w:rPr>
              <w:t>5.</w:t>
            </w:r>
            <w:r w:rsidR="00F5752F" w:rsidRPr="00F5752F">
              <w:rPr>
                <w:rFonts w:eastAsiaTheme="minorEastAsia" w:cstheme="minorBidi"/>
                <w:b w:val="0"/>
                <w:bCs w:val="0"/>
                <w:i w:val="0"/>
                <w:iCs w:val="0"/>
                <w:noProof/>
                <w:sz w:val="22"/>
                <w:szCs w:val="22"/>
                <w:lang w:val="en-GB" w:eastAsia="en-GB"/>
              </w:rPr>
              <w:tab/>
            </w:r>
            <w:r w:rsidR="00F5752F" w:rsidRPr="00F5752F">
              <w:rPr>
                <w:rStyle w:val="Hyperlink"/>
                <w:i w:val="0"/>
                <w:noProof/>
                <w:lang w:val="en-GB"/>
              </w:rPr>
              <w:t>Strategic Principles</w:t>
            </w:r>
            <w:r w:rsidR="00F5752F" w:rsidRPr="00F5752F">
              <w:rPr>
                <w:i w:val="0"/>
                <w:noProof/>
                <w:webHidden/>
              </w:rPr>
              <w:tab/>
            </w:r>
            <w:r w:rsidR="00F5752F" w:rsidRPr="00F5752F">
              <w:rPr>
                <w:i w:val="0"/>
                <w:noProof/>
                <w:webHidden/>
              </w:rPr>
              <w:fldChar w:fldCharType="begin"/>
            </w:r>
            <w:r w:rsidR="00F5752F" w:rsidRPr="00F5752F">
              <w:rPr>
                <w:i w:val="0"/>
                <w:noProof/>
                <w:webHidden/>
              </w:rPr>
              <w:instrText xml:space="preserve"> PAGEREF _Toc6779822 \h </w:instrText>
            </w:r>
            <w:r w:rsidR="00F5752F" w:rsidRPr="00F5752F">
              <w:rPr>
                <w:i w:val="0"/>
                <w:noProof/>
                <w:webHidden/>
              </w:rPr>
            </w:r>
            <w:r w:rsidR="00F5752F" w:rsidRPr="00F5752F">
              <w:rPr>
                <w:i w:val="0"/>
                <w:noProof/>
                <w:webHidden/>
              </w:rPr>
              <w:fldChar w:fldCharType="separate"/>
            </w:r>
            <w:r w:rsidR="00F5752F" w:rsidRPr="00F5752F">
              <w:rPr>
                <w:i w:val="0"/>
                <w:noProof/>
                <w:webHidden/>
              </w:rPr>
              <w:t>15</w:t>
            </w:r>
            <w:r w:rsidR="00F5752F" w:rsidRPr="00F5752F">
              <w:rPr>
                <w:i w:val="0"/>
                <w:noProof/>
                <w:webHidden/>
              </w:rPr>
              <w:fldChar w:fldCharType="end"/>
            </w:r>
          </w:hyperlink>
        </w:p>
        <w:p w14:paraId="63CC9667" w14:textId="2CACFE39" w:rsidR="00F5752F" w:rsidRPr="00F5752F" w:rsidRDefault="00F6284C">
          <w:pPr>
            <w:pStyle w:val="TOC1"/>
            <w:tabs>
              <w:tab w:val="left" w:pos="600"/>
              <w:tab w:val="right" w:leader="dot" w:pos="10027"/>
            </w:tabs>
            <w:rPr>
              <w:rFonts w:eastAsiaTheme="minorEastAsia" w:cstheme="minorBidi"/>
              <w:b w:val="0"/>
              <w:bCs w:val="0"/>
              <w:i w:val="0"/>
              <w:iCs w:val="0"/>
              <w:noProof/>
              <w:sz w:val="22"/>
              <w:szCs w:val="22"/>
              <w:lang w:val="en-GB" w:eastAsia="en-GB"/>
            </w:rPr>
          </w:pPr>
          <w:hyperlink w:anchor="_Toc6779823" w:history="1">
            <w:r w:rsidR="00F5752F" w:rsidRPr="00F5752F">
              <w:rPr>
                <w:rStyle w:val="Hyperlink"/>
                <w:i w:val="0"/>
                <w:noProof/>
                <w:lang w:val="en-GB"/>
                <w14:scene3d>
                  <w14:camera w14:prst="orthographicFront"/>
                  <w14:lightRig w14:rig="threePt" w14:dir="t">
                    <w14:rot w14:lat="0" w14:lon="0" w14:rev="0"/>
                  </w14:lightRig>
                </w14:scene3d>
              </w:rPr>
              <w:t>6.</w:t>
            </w:r>
            <w:r w:rsidR="00F5752F" w:rsidRPr="00F5752F">
              <w:rPr>
                <w:rFonts w:eastAsiaTheme="minorEastAsia" w:cstheme="minorBidi"/>
                <w:b w:val="0"/>
                <w:bCs w:val="0"/>
                <w:i w:val="0"/>
                <w:iCs w:val="0"/>
                <w:noProof/>
                <w:sz w:val="22"/>
                <w:szCs w:val="22"/>
                <w:lang w:val="en-GB" w:eastAsia="en-GB"/>
              </w:rPr>
              <w:tab/>
            </w:r>
            <w:r w:rsidR="00F5752F" w:rsidRPr="00F5752F">
              <w:rPr>
                <w:rStyle w:val="Hyperlink"/>
                <w:i w:val="0"/>
                <w:noProof/>
                <w:lang w:val="en-GB"/>
              </w:rPr>
              <w:t>Master and Reference Data</w:t>
            </w:r>
            <w:r w:rsidR="00F5752F" w:rsidRPr="00F5752F">
              <w:rPr>
                <w:i w:val="0"/>
                <w:noProof/>
                <w:webHidden/>
              </w:rPr>
              <w:tab/>
            </w:r>
            <w:r w:rsidR="00F5752F" w:rsidRPr="00F5752F">
              <w:rPr>
                <w:i w:val="0"/>
                <w:noProof/>
                <w:webHidden/>
              </w:rPr>
              <w:fldChar w:fldCharType="begin"/>
            </w:r>
            <w:r w:rsidR="00F5752F" w:rsidRPr="00F5752F">
              <w:rPr>
                <w:i w:val="0"/>
                <w:noProof/>
                <w:webHidden/>
              </w:rPr>
              <w:instrText xml:space="preserve"> PAGEREF _Toc6779823 \h </w:instrText>
            </w:r>
            <w:r w:rsidR="00F5752F" w:rsidRPr="00F5752F">
              <w:rPr>
                <w:i w:val="0"/>
                <w:noProof/>
                <w:webHidden/>
              </w:rPr>
            </w:r>
            <w:r w:rsidR="00F5752F" w:rsidRPr="00F5752F">
              <w:rPr>
                <w:i w:val="0"/>
                <w:noProof/>
                <w:webHidden/>
              </w:rPr>
              <w:fldChar w:fldCharType="separate"/>
            </w:r>
            <w:r w:rsidR="00F5752F" w:rsidRPr="00F5752F">
              <w:rPr>
                <w:i w:val="0"/>
                <w:noProof/>
                <w:webHidden/>
              </w:rPr>
              <w:t>16</w:t>
            </w:r>
            <w:r w:rsidR="00F5752F" w:rsidRPr="00F5752F">
              <w:rPr>
                <w:i w:val="0"/>
                <w:noProof/>
                <w:webHidden/>
              </w:rPr>
              <w:fldChar w:fldCharType="end"/>
            </w:r>
          </w:hyperlink>
        </w:p>
        <w:p w14:paraId="3AB2EC7F" w14:textId="14094D33" w:rsidR="00F5752F" w:rsidRPr="00F5752F" w:rsidRDefault="00F6284C">
          <w:pPr>
            <w:pStyle w:val="TOC2"/>
            <w:tabs>
              <w:tab w:val="left" w:pos="800"/>
              <w:tab w:val="right" w:leader="dot" w:pos="10027"/>
            </w:tabs>
            <w:rPr>
              <w:rFonts w:eastAsiaTheme="minorEastAsia" w:cstheme="minorBidi"/>
              <w:b w:val="0"/>
              <w:bCs w:val="0"/>
              <w:noProof/>
              <w:lang w:val="en-GB" w:eastAsia="en-GB"/>
            </w:rPr>
          </w:pPr>
          <w:hyperlink w:anchor="_Toc6779824" w:history="1">
            <w:r w:rsidR="00F5752F" w:rsidRPr="00F5752F">
              <w:rPr>
                <w:rStyle w:val="Hyperlink"/>
                <w:noProof/>
                <w:lang w:val="en-GB"/>
                <w14:scene3d>
                  <w14:camera w14:prst="orthographicFront"/>
                  <w14:lightRig w14:rig="threePt" w14:dir="t">
                    <w14:rot w14:lat="0" w14:lon="0" w14:rev="0"/>
                  </w14:lightRig>
                </w14:scene3d>
              </w:rPr>
              <w:t>6.1</w:t>
            </w:r>
            <w:r w:rsidR="00F5752F" w:rsidRPr="00F5752F">
              <w:rPr>
                <w:rFonts w:eastAsiaTheme="minorEastAsia" w:cstheme="minorBidi"/>
                <w:b w:val="0"/>
                <w:bCs w:val="0"/>
                <w:noProof/>
                <w:lang w:val="en-GB" w:eastAsia="en-GB"/>
              </w:rPr>
              <w:tab/>
            </w:r>
            <w:r w:rsidR="00F5752F" w:rsidRPr="00F5752F">
              <w:rPr>
                <w:rStyle w:val="Hyperlink"/>
                <w:noProof/>
                <w:lang w:val="en-GB"/>
              </w:rPr>
              <w:t>Reference Data</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_Toc6779824 \h </w:instrText>
            </w:r>
            <w:r w:rsidR="00F5752F" w:rsidRPr="00F5752F">
              <w:rPr>
                <w:noProof/>
                <w:webHidden/>
              </w:rPr>
            </w:r>
            <w:r w:rsidR="00F5752F" w:rsidRPr="00F5752F">
              <w:rPr>
                <w:noProof/>
                <w:webHidden/>
              </w:rPr>
              <w:fldChar w:fldCharType="separate"/>
            </w:r>
            <w:r w:rsidR="00F5752F" w:rsidRPr="00F5752F">
              <w:rPr>
                <w:noProof/>
                <w:webHidden/>
              </w:rPr>
              <w:t>16</w:t>
            </w:r>
            <w:r w:rsidR="00F5752F" w:rsidRPr="00F5752F">
              <w:rPr>
                <w:noProof/>
                <w:webHidden/>
              </w:rPr>
              <w:fldChar w:fldCharType="end"/>
            </w:r>
          </w:hyperlink>
        </w:p>
        <w:p w14:paraId="7D27A05F" w14:textId="4174D880" w:rsidR="00F5752F" w:rsidRPr="00F5752F" w:rsidRDefault="00F6284C">
          <w:pPr>
            <w:pStyle w:val="TOC2"/>
            <w:tabs>
              <w:tab w:val="left" w:pos="800"/>
              <w:tab w:val="right" w:leader="dot" w:pos="10027"/>
            </w:tabs>
            <w:rPr>
              <w:rFonts w:eastAsiaTheme="minorEastAsia" w:cstheme="minorBidi"/>
              <w:b w:val="0"/>
              <w:bCs w:val="0"/>
              <w:noProof/>
              <w:lang w:val="en-GB" w:eastAsia="en-GB"/>
            </w:rPr>
          </w:pPr>
          <w:hyperlink w:anchor="_Toc6779825" w:history="1">
            <w:r w:rsidR="00F5752F" w:rsidRPr="00F5752F">
              <w:rPr>
                <w:rStyle w:val="Hyperlink"/>
                <w:noProof/>
                <w:lang w:val="en-GB"/>
                <w14:scene3d>
                  <w14:camera w14:prst="orthographicFront"/>
                  <w14:lightRig w14:rig="threePt" w14:dir="t">
                    <w14:rot w14:lat="0" w14:lon="0" w14:rev="0"/>
                  </w14:lightRig>
                </w14:scene3d>
              </w:rPr>
              <w:t>6.2</w:t>
            </w:r>
            <w:r w:rsidR="00F5752F" w:rsidRPr="00F5752F">
              <w:rPr>
                <w:rFonts w:eastAsiaTheme="minorEastAsia" w:cstheme="minorBidi"/>
                <w:b w:val="0"/>
                <w:bCs w:val="0"/>
                <w:noProof/>
                <w:lang w:val="en-GB" w:eastAsia="en-GB"/>
              </w:rPr>
              <w:tab/>
            </w:r>
            <w:r w:rsidR="00F5752F" w:rsidRPr="00F5752F">
              <w:rPr>
                <w:rStyle w:val="Hyperlink"/>
                <w:noProof/>
                <w:lang w:val="en-GB"/>
              </w:rPr>
              <w:t>Master Data</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_Toc6779825 \h </w:instrText>
            </w:r>
            <w:r w:rsidR="00F5752F" w:rsidRPr="00F5752F">
              <w:rPr>
                <w:noProof/>
                <w:webHidden/>
              </w:rPr>
            </w:r>
            <w:r w:rsidR="00F5752F" w:rsidRPr="00F5752F">
              <w:rPr>
                <w:noProof/>
                <w:webHidden/>
              </w:rPr>
              <w:fldChar w:fldCharType="separate"/>
            </w:r>
            <w:r w:rsidR="00F5752F" w:rsidRPr="00F5752F">
              <w:rPr>
                <w:noProof/>
                <w:webHidden/>
              </w:rPr>
              <w:t>16</w:t>
            </w:r>
            <w:r w:rsidR="00F5752F" w:rsidRPr="00F5752F">
              <w:rPr>
                <w:noProof/>
                <w:webHidden/>
              </w:rPr>
              <w:fldChar w:fldCharType="end"/>
            </w:r>
          </w:hyperlink>
        </w:p>
        <w:p w14:paraId="74404D5A" w14:textId="0D5DC1F9" w:rsidR="00F5752F" w:rsidRPr="00F5752F" w:rsidRDefault="00F6284C">
          <w:pPr>
            <w:pStyle w:val="TOC2"/>
            <w:tabs>
              <w:tab w:val="left" w:pos="800"/>
              <w:tab w:val="right" w:leader="dot" w:pos="10027"/>
            </w:tabs>
            <w:rPr>
              <w:rFonts w:eastAsiaTheme="minorEastAsia" w:cstheme="minorBidi"/>
              <w:b w:val="0"/>
              <w:bCs w:val="0"/>
              <w:noProof/>
              <w:lang w:val="en-GB" w:eastAsia="en-GB"/>
            </w:rPr>
          </w:pPr>
          <w:hyperlink w:anchor="_Toc6779826" w:history="1">
            <w:r w:rsidR="00F5752F" w:rsidRPr="00F5752F">
              <w:rPr>
                <w:rStyle w:val="Hyperlink"/>
                <w:noProof/>
                <w:lang w:val="en-GB"/>
                <w14:scene3d>
                  <w14:camera w14:prst="orthographicFront"/>
                  <w14:lightRig w14:rig="threePt" w14:dir="t">
                    <w14:rot w14:lat="0" w14:lon="0" w14:rev="0"/>
                  </w14:lightRig>
                </w14:scene3d>
              </w:rPr>
              <w:t>6.3</w:t>
            </w:r>
            <w:r w:rsidR="00F5752F" w:rsidRPr="00F5752F">
              <w:rPr>
                <w:rFonts w:eastAsiaTheme="minorEastAsia" w:cstheme="minorBidi"/>
                <w:b w:val="0"/>
                <w:bCs w:val="0"/>
                <w:noProof/>
                <w:lang w:val="en-GB" w:eastAsia="en-GB"/>
              </w:rPr>
              <w:tab/>
            </w:r>
            <w:r w:rsidR="00F5752F" w:rsidRPr="00F5752F">
              <w:rPr>
                <w:rStyle w:val="Hyperlink"/>
                <w:noProof/>
                <w:lang w:val="en-GB"/>
              </w:rPr>
              <w:t>External Data</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_Toc6779826 \h </w:instrText>
            </w:r>
            <w:r w:rsidR="00F5752F" w:rsidRPr="00F5752F">
              <w:rPr>
                <w:noProof/>
                <w:webHidden/>
              </w:rPr>
            </w:r>
            <w:r w:rsidR="00F5752F" w:rsidRPr="00F5752F">
              <w:rPr>
                <w:noProof/>
                <w:webHidden/>
              </w:rPr>
              <w:fldChar w:fldCharType="separate"/>
            </w:r>
            <w:r w:rsidR="00F5752F" w:rsidRPr="00F5752F">
              <w:rPr>
                <w:noProof/>
                <w:webHidden/>
              </w:rPr>
              <w:t>17</w:t>
            </w:r>
            <w:r w:rsidR="00F5752F" w:rsidRPr="00F5752F">
              <w:rPr>
                <w:noProof/>
                <w:webHidden/>
              </w:rPr>
              <w:fldChar w:fldCharType="end"/>
            </w:r>
          </w:hyperlink>
        </w:p>
        <w:p w14:paraId="61E464D0" w14:textId="06DE110C" w:rsidR="00F5752F" w:rsidRPr="00F5752F" w:rsidRDefault="00F6284C">
          <w:pPr>
            <w:pStyle w:val="TOC1"/>
            <w:tabs>
              <w:tab w:val="left" w:pos="600"/>
              <w:tab w:val="right" w:leader="dot" w:pos="10027"/>
            </w:tabs>
            <w:rPr>
              <w:rFonts w:eastAsiaTheme="minorEastAsia" w:cstheme="minorBidi"/>
              <w:b w:val="0"/>
              <w:bCs w:val="0"/>
              <w:i w:val="0"/>
              <w:iCs w:val="0"/>
              <w:noProof/>
              <w:sz w:val="22"/>
              <w:szCs w:val="22"/>
              <w:lang w:val="en-GB" w:eastAsia="en-GB"/>
            </w:rPr>
          </w:pPr>
          <w:hyperlink w:anchor="_Toc6779827" w:history="1">
            <w:r w:rsidR="00F5752F" w:rsidRPr="00F5752F">
              <w:rPr>
                <w:rStyle w:val="Hyperlink"/>
                <w:i w:val="0"/>
                <w:noProof/>
                <w:lang w:val="en-GB"/>
                <w14:scene3d>
                  <w14:camera w14:prst="orthographicFront"/>
                  <w14:lightRig w14:rig="threePt" w14:dir="t">
                    <w14:rot w14:lat="0" w14:lon="0" w14:rev="0"/>
                  </w14:lightRig>
                </w14:scene3d>
              </w:rPr>
              <w:t>7.</w:t>
            </w:r>
            <w:r w:rsidR="00F5752F" w:rsidRPr="00F5752F">
              <w:rPr>
                <w:rFonts w:eastAsiaTheme="minorEastAsia" w:cstheme="minorBidi"/>
                <w:b w:val="0"/>
                <w:bCs w:val="0"/>
                <w:i w:val="0"/>
                <w:iCs w:val="0"/>
                <w:noProof/>
                <w:sz w:val="22"/>
                <w:szCs w:val="22"/>
                <w:lang w:val="en-GB" w:eastAsia="en-GB"/>
              </w:rPr>
              <w:tab/>
            </w:r>
            <w:r w:rsidR="00F5752F" w:rsidRPr="00F5752F">
              <w:rPr>
                <w:rStyle w:val="Hyperlink"/>
                <w:i w:val="0"/>
                <w:noProof/>
                <w:lang w:val="en-GB"/>
              </w:rPr>
              <w:t>Master Data Quality</w:t>
            </w:r>
            <w:r w:rsidR="00F5752F" w:rsidRPr="00F5752F">
              <w:rPr>
                <w:i w:val="0"/>
                <w:noProof/>
                <w:webHidden/>
              </w:rPr>
              <w:tab/>
            </w:r>
            <w:r w:rsidR="00F5752F" w:rsidRPr="00F5752F">
              <w:rPr>
                <w:i w:val="0"/>
                <w:noProof/>
                <w:webHidden/>
              </w:rPr>
              <w:fldChar w:fldCharType="begin"/>
            </w:r>
            <w:r w:rsidR="00F5752F" w:rsidRPr="00F5752F">
              <w:rPr>
                <w:i w:val="0"/>
                <w:noProof/>
                <w:webHidden/>
              </w:rPr>
              <w:instrText xml:space="preserve"> PAGEREF _Toc6779827 \h </w:instrText>
            </w:r>
            <w:r w:rsidR="00F5752F" w:rsidRPr="00F5752F">
              <w:rPr>
                <w:i w:val="0"/>
                <w:noProof/>
                <w:webHidden/>
              </w:rPr>
            </w:r>
            <w:r w:rsidR="00F5752F" w:rsidRPr="00F5752F">
              <w:rPr>
                <w:i w:val="0"/>
                <w:noProof/>
                <w:webHidden/>
              </w:rPr>
              <w:fldChar w:fldCharType="separate"/>
            </w:r>
            <w:r w:rsidR="00F5752F" w:rsidRPr="00F5752F">
              <w:rPr>
                <w:i w:val="0"/>
                <w:noProof/>
                <w:webHidden/>
              </w:rPr>
              <w:t>18</w:t>
            </w:r>
            <w:r w:rsidR="00F5752F" w:rsidRPr="00F5752F">
              <w:rPr>
                <w:i w:val="0"/>
                <w:noProof/>
                <w:webHidden/>
              </w:rPr>
              <w:fldChar w:fldCharType="end"/>
            </w:r>
          </w:hyperlink>
        </w:p>
        <w:p w14:paraId="11FC67CA" w14:textId="5DF4EC5B" w:rsidR="00F5752F" w:rsidRPr="00F5752F" w:rsidRDefault="00F6284C">
          <w:pPr>
            <w:pStyle w:val="TOC2"/>
            <w:tabs>
              <w:tab w:val="left" w:pos="800"/>
              <w:tab w:val="right" w:leader="dot" w:pos="10027"/>
            </w:tabs>
            <w:rPr>
              <w:rFonts w:eastAsiaTheme="minorEastAsia" w:cstheme="minorBidi"/>
              <w:b w:val="0"/>
              <w:bCs w:val="0"/>
              <w:noProof/>
              <w:lang w:val="en-GB" w:eastAsia="en-GB"/>
            </w:rPr>
          </w:pPr>
          <w:hyperlink w:anchor="_Toc6779828" w:history="1">
            <w:r w:rsidR="00F5752F" w:rsidRPr="00F5752F">
              <w:rPr>
                <w:rStyle w:val="Hyperlink"/>
                <w:noProof/>
                <w:lang w:val="en-GB"/>
                <w14:scene3d>
                  <w14:camera w14:prst="orthographicFront"/>
                  <w14:lightRig w14:rig="threePt" w14:dir="t">
                    <w14:rot w14:lat="0" w14:lon="0" w14:rev="0"/>
                  </w14:lightRig>
                </w14:scene3d>
              </w:rPr>
              <w:t>7.1</w:t>
            </w:r>
            <w:r w:rsidR="00F5752F" w:rsidRPr="00F5752F">
              <w:rPr>
                <w:rFonts w:eastAsiaTheme="minorEastAsia" w:cstheme="minorBidi"/>
                <w:b w:val="0"/>
                <w:bCs w:val="0"/>
                <w:noProof/>
                <w:lang w:val="en-GB" w:eastAsia="en-GB"/>
              </w:rPr>
              <w:tab/>
            </w:r>
            <w:r w:rsidR="00F5752F" w:rsidRPr="00F5752F">
              <w:rPr>
                <w:rStyle w:val="Hyperlink"/>
                <w:noProof/>
                <w:lang w:val="en-GB"/>
              </w:rPr>
              <w:t>Data Profiling &amp; Current Data Quality Status</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_Toc6779828 \h </w:instrText>
            </w:r>
            <w:r w:rsidR="00F5752F" w:rsidRPr="00F5752F">
              <w:rPr>
                <w:noProof/>
                <w:webHidden/>
              </w:rPr>
            </w:r>
            <w:r w:rsidR="00F5752F" w:rsidRPr="00F5752F">
              <w:rPr>
                <w:noProof/>
                <w:webHidden/>
              </w:rPr>
              <w:fldChar w:fldCharType="separate"/>
            </w:r>
            <w:r w:rsidR="00F5752F" w:rsidRPr="00F5752F">
              <w:rPr>
                <w:noProof/>
                <w:webHidden/>
              </w:rPr>
              <w:t>18</w:t>
            </w:r>
            <w:r w:rsidR="00F5752F" w:rsidRPr="00F5752F">
              <w:rPr>
                <w:noProof/>
                <w:webHidden/>
              </w:rPr>
              <w:fldChar w:fldCharType="end"/>
            </w:r>
          </w:hyperlink>
        </w:p>
        <w:p w14:paraId="1B267D43" w14:textId="2553D012"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29" w:history="1">
            <w:r w:rsidR="00F5752F" w:rsidRPr="00F5752F">
              <w:rPr>
                <w:rStyle w:val="Hyperlink"/>
                <w:noProof/>
                <w:lang w:val="en-GB"/>
              </w:rPr>
              <w:t>7.1.1</w:t>
            </w:r>
            <w:r w:rsidR="00F5752F" w:rsidRPr="00F5752F">
              <w:rPr>
                <w:rFonts w:eastAsiaTheme="minorEastAsia" w:cstheme="minorBidi"/>
                <w:noProof/>
                <w:sz w:val="22"/>
                <w:szCs w:val="22"/>
                <w:lang w:val="en-GB" w:eastAsia="en-GB"/>
              </w:rPr>
              <w:tab/>
            </w:r>
            <w:r w:rsidR="00F5752F" w:rsidRPr="00F5752F">
              <w:rPr>
                <w:rStyle w:val="Hyperlink"/>
                <w:noProof/>
                <w:lang w:val="en-GB"/>
              </w:rPr>
              <w:t>Product Data</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_Toc6779829 \h </w:instrText>
            </w:r>
            <w:r w:rsidR="00F5752F" w:rsidRPr="00F5752F">
              <w:rPr>
                <w:noProof/>
                <w:webHidden/>
              </w:rPr>
            </w:r>
            <w:r w:rsidR="00F5752F" w:rsidRPr="00F5752F">
              <w:rPr>
                <w:noProof/>
                <w:webHidden/>
              </w:rPr>
              <w:fldChar w:fldCharType="separate"/>
            </w:r>
            <w:r w:rsidR="00F5752F" w:rsidRPr="00F5752F">
              <w:rPr>
                <w:noProof/>
                <w:webHidden/>
              </w:rPr>
              <w:t>18</w:t>
            </w:r>
            <w:r w:rsidR="00F5752F" w:rsidRPr="00F5752F">
              <w:rPr>
                <w:noProof/>
                <w:webHidden/>
              </w:rPr>
              <w:fldChar w:fldCharType="end"/>
            </w:r>
          </w:hyperlink>
        </w:p>
        <w:p w14:paraId="2EA034C1" w14:textId="11802B26"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30" w:history="1">
            <w:r w:rsidR="00F5752F" w:rsidRPr="00F5752F">
              <w:rPr>
                <w:rStyle w:val="Hyperlink"/>
                <w:noProof/>
                <w:lang w:val="en-GB"/>
              </w:rPr>
              <w:t>7.1.2</w:t>
            </w:r>
            <w:r w:rsidR="00F5752F" w:rsidRPr="00F5752F">
              <w:rPr>
                <w:rFonts w:eastAsiaTheme="minorEastAsia" w:cstheme="minorBidi"/>
                <w:noProof/>
                <w:sz w:val="22"/>
                <w:szCs w:val="22"/>
                <w:lang w:val="en-GB" w:eastAsia="en-GB"/>
              </w:rPr>
              <w:tab/>
            </w:r>
            <w:r w:rsidR="00F5752F" w:rsidRPr="00F5752F">
              <w:rPr>
                <w:rStyle w:val="Hyperlink"/>
                <w:noProof/>
                <w:lang w:val="en-GB"/>
              </w:rPr>
              <w:t>Customer / Account Data</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_Toc6779830 \h </w:instrText>
            </w:r>
            <w:r w:rsidR="00F5752F" w:rsidRPr="00F5752F">
              <w:rPr>
                <w:noProof/>
                <w:webHidden/>
              </w:rPr>
            </w:r>
            <w:r w:rsidR="00F5752F" w:rsidRPr="00F5752F">
              <w:rPr>
                <w:noProof/>
                <w:webHidden/>
              </w:rPr>
              <w:fldChar w:fldCharType="separate"/>
            </w:r>
            <w:r w:rsidR="00F5752F" w:rsidRPr="00F5752F">
              <w:rPr>
                <w:noProof/>
                <w:webHidden/>
              </w:rPr>
              <w:t>18</w:t>
            </w:r>
            <w:r w:rsidR="00F5752F" w:rsidRPr="00F5752F">
              <w:rPr>
                <w:noProof/>
                <w:webHidden/>
              </w:rPr>
              <w:fldChar w:fldCharType="end"/>
            </w:r>
          </w:hyperlink>
        </w:p>
        <w:p w14:paraId="5314998B" w14:textId="32A3EA1F"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31" w:history="1">
            <w:r w:rsidR="00F5752F" w:rsidRPr="00F5752F">
              <w:rPr>
                <w:rStyle w:val="Hyperlink"/>
                <w:noProof/>
                <w:lang w:val="en-GB"/>
              </w:rPr>
              <w:t>7.1.3</w:t>
            </w:r>
            <w:r w:rsidR="00F5752F" w:rsidRPr="00F5752F">
              <w:rPr>
                <w:rFonts w:eastAsiaTheme="minorEastAsia" w:cstheme="minorBidi"/>
                <w:noProof/>
                <w:sz w:val="22"/>
                <w:szCs w:val="22"/>
                <w:lang w:val="en-GB" w:eastAsia="en-GB"/>
              </w:rPr>
              <w:tab/>
            </w:r>
            <w:r w:rsidR="00F5752F" w:rsidRPr="00F5752F">
              <w:rPr>
                <w:rStyle w:val="Hyperlink"/>
                <w:noProof/>
                <w:lang w:val="en-GB"/>
              </w:rPr>
              <w:t>Finance Data</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_Toc6779831 \h </w:instrText>
            </w:r>
            <w:r w:rsidR="00F5752F" w:rsidRPr="00F5752F">
              <w:rPr>
                <w:noProof/>
                <w:webHidden/>
              </w:rPr>
            </w:r>
            <w:r w:rsidR="00F5752F" w:rsidRPr="00F5752F">
              <w:rPr>
                <w:noProof/>
                <w:webHidden/>
              </w:rPr>
              <w:fldChar w:fldCharType="separate"/>
            </w:r>
            <w:r w:rsidR="00F5752F" w:rsidRPr="00F5752F">
              <w:rPr>
                <w:noProof/>
                <w:webHidden/>
              </w:rPr>
              <w:t>18</w:t>
            </w:r>
            <w:r w:rsidR="00F5752F" w:rsidRPr="00F5752F">
              <w:rPr>
                <w:noProof/>
                <w:webHidden/>
              </w:rPr>
              <w:fldChar w:fldCharType="end"/>
            </w:r>
          </w:hyperlink>
        </w:p>
        <w:p w14:paraId="585343A2" w14:textId="0E2B8C65"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32" w:history="1">
            <w:r w:rsidR="00F5752F" w:rsidRPr="00F5752F">
              <w:rPr>
                <w:rStyle w:val="Hyperlink"/>
                <w:noProof/>
                <w:lang w:val="en-GB"/>
              </w:rPr>
              <w:t>7.1.4</w:t>
            </w:r>
            <w:r w:rsidR="00F5752F" w:rsidRPr="00F5752F">
              <w:rPr>
                <w:rFonts w:eastAsiaTheme="minorEastAsia" w:cstheme="minorBidi"/>
                <w:noProof/>
                <w:sz w:val="22"/>
                <w:szCs w:val="22"/>
                <w:lang w:val="en-GB" w:eastAsia="en-GB"/>
              </w:rPr>
              <w:tab/>
            </w:r>
            <w:r w:rsidR="00F5752F" w:rsidRPr="00F5752F">
              <w:rPr>
                <w:rStyle w:val="Hyperlink"/>
                <w:noProof/>
                <w:lang w:val="en-GB"/>
              </w:rPr>
              <w:t>Employee Data</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_Toc6779832 \h </w:instrText>
            </w:r>
            <w:r w:rsidR="00F5752F" w:rsidRPr="00F5752F">
              <w:rPr>
                <w:noProof/>
                <w:webHidden/>
              </w:rPr>
            </w:r>
            <w:r w:rsidR="00F5752F" w:rsidRPr="00F5752F">
              <w:rPr>
                <w:noProof/>
                <w:webHidden/>
              </w:rPr>
              <w:fldChar w:fldCharType="separate"/>
            </w:r>
            <w:r w:rsidR="00F5752F" w:rsidRPr="00F5752F">
              <w:rPr>
                <w:noProof/>
                <w:webHidden/>
              </w:rPr>
              <w:t>18</w:t>
            </w:r>
            <w:r w:rsidR="00F5752F" w:rsidRPr="00F5752F">
              <w:rPr>
                <w:noProof/>
                <w:webHidden/>
              </w:rPr>
              <w:fldChar w:fldCharType="end"/>
            </w:r>
          </w:hyperlink>
        </w:p>
        <w:p w14:paraId="0D568B66" w14:textId="0F36D33E" w:rsidR="00F5752F" w:rsidRPr="00F5752F" w:rsidRDefault="00F6284C">
          <w:pPr>
            <w:pStyle w:val="TOC2"/>
            <w:tabs>
              <w:tab w:val="left" w:pos="800"/>
              <w:tab w:val="right" w:leader="dot" w:pos="10027"/>
            </w:tabs>
            <w:rPr>
              <w:rFonts w:eastAsiaTheme="minorEastAsia" w:cstheme="minorBidi"/>
              <w:b w:val="0"/>
              <w:bCs w:val="0"/>
              <w:noProof/>
              <w:lang w:val="en-GB" w:eastAsia="en-GB"/>
            </w:rPr>
          </w:pPr>
          <w:hyperlink w:anchor="_Toc6779833" w:history="1">
            <w:r w:rsidR="00F5752F" w:rsidRPr="00F5752F">
              <w:rPr>
                <w:rStyle w:val="Hyperlink"/>
                <w:noProof/>
                <w:lang w:val="en-GB"/>
                <w14:scene3d>
                  <w14:camera w14:prst="orthographicFront"/>
                  <w14:lightRig w14:rig="threePt" w14:dir="t">
                    <w14:rot w14:lat="0" w14:lon="0" w14:rev="0"/>
                  </w14:lightRig>
                </w14:scene3d>
              </w:rPr>
              <w:t>7.2</w:t>
            </w:r>
            <w:r w:rsidR="00F5752F" w:rsidRPr="00F5752F">
              <w:rPr>
                <w:rFonts w:eastAsiaTheme="minorEastAsia" w:cstheme="minorBidi"/>
                <w:b w:val="0"/>
                <w:bCs w:val="0"/>
                <w:noProof/>
                <w:lang w:val="en-GB" w:eastAsia="en-GB"/>
              </w:rPr>
              <w:tab/>
            </w:r>
            <w:r w:rsidR="00F5752F" w:rsidRPr="00F5752F">
              <w:rPr>
                <w:rStyle w:val="Hyperlink"/>
                <w:noProof/>
                <w:lang w:val="en-GB"/>
              </w:rPr>
              <w:t>Data Quality Dimensions</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_Toc6779833 \h </w:instrText>
            </w:r>
            <w:r w:rsidR="00F5752F" w:rsidRPr="00F5752F">
              <w:rPr>
                <w:noProof/>
                <w:webHidden/>
              </w:rPr>
            </w:r>
            <w:r w:rsidR="00F5752F" w:rsidRPr="00F5752F">
              <w:rPr>
                <w:noProof/>
                <w:webHidden/>
              </w:rPr>
              <w:fldChar w:fldCharType="separate"/>
            </w:r>
            <w:r w:rsidR="00F5752F" w:rsidRPr="00F5752F">
              <w:rPr>
                <w:noProof/>
                <w:webHidden/>
              </w:rPr>
              <w:t>19</w:t>
            </w:r>
            <w:r w:rsidR="00F5752F" w:rsidRPr="00F5752F">
              <w:rPr>
                <w:noProof/>
                <w:webHidden/>
              </w:rPr>
              <w:fldChar w:fldCharType="end"/>
            </w:r>
          </w:hyperlink>
        </w:p>
        <w:p w14:paraId="4C2E90F6" w14:textId="44C84182" w:rsidR="00F5752F" w:rsidRPr="00F5752F" w:rsidRDefault="00F6284C">
          <w:pPr>
            <w:pStyle w:val="TOC2"/>
            <w:tabs>
              <w:tab w:val="left" w:pos="800"/>
              <w:tab w:val="right" w:leader="dot" w:pos="10027"/>
            </w:tabs>
            <w:rPr>
              <w:rFonts w:eastAsiaTheme="minorEastAsia" w:cstheme="minorBidi"/>
              <w:b w:val="0"/>
              <w:bCs w:val="0"/>
              <w:noProof/>
              <w:lang w:val="en-GB" w:eastAsia="en-GB"/>
            </w:rPr>
          </w:pPr>
          <w:hyperlink w:anchor="_Toc6779834" w:history="1">
            <w:r w:rsidR="00F5752F" w:rsidRPr="00F5752F">
              <w:rPr>
                <w:rStyle w:val="Hyperlink"/>
                <w:noProof/>
                <w:lang w:val="en-GB"/>
                <w14:scene3d>
                  <w14:camera w14:prst="orthographicFront"/>
                  <w14:lightRig w14:rig="threePt" w14:dir="t">
                    <w14:rot w14:lat="0" w14:lon="0" w14:rev="0"/>
                  </w14:lightRig>
                </w14:scene3d>
              </w:rPr>
              <w:t>7.3</w:t>
            </w:r>
            <w:r w:rsidR="00F5752F" w:rsidRPr="00F5752F">
              <w:rPr>
                <w:rFonts w:eastAsiaTheme="minorEastAsia" w:cstheme="minorBidi"/>
                <w:b w:val="0"/>
                <w:bCs w:val="0"/>
                <w:noProof/>
                <w:lang w:val="en-GB" w:eastAsia="en-GB"/>
              </w:rPr>
              <w:tab/>
            </w:r>
            <w:r w:rsidR="00F5752F" w:rsidRPr="00F5752F">
              <w:rPr>
                <w:rStyle w:val="Hyperlink"/>
                <w:noProof/>
                <w:lang w:val="en-GB"/>
              </w:rPr>
              <w:t>Preventive Data Quality Procedures</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_Toc6779834 \h </w:instrText>
            </w:r>
            <w:r w:rsidR="00F5752F" w:rsidRPr="00F5752F">
              <w:rPr>
                <w:noProof/>
                <w:webHidden/>
              </w:rPr>
            </w:r>
            <w:r w:rsidR="00F5752F" w:rsidRPr="00F5752F">
              <w:rPr>
                <w:noProof/>
                <w:webHidden/>
              </w:rPr>
              <w:fldChar w:fldCharType="separate"/>
            </w:r>
            <w:r w:rsidR="00F5752F" w:rsidRPr="00F5752F">
              <w:rPr>
                <w:noProof/>
                <w:webHidden/>
              </w:rPr>
              <w:t>19</w:t>
            </w:r>
            <w:r w:rsidR="00F5752F" w:rsidRPr="00F5752F">
              <w:rPr>
                <w:noProof/>
                <w:webHidden/>
              </w:rPr>
              <w:fldChar w:fldCharType="end"/>
            </w:r>
          </w:hyperlink>
        </w:p>
        <w:p w14:paraId="317BFD18" w14:textId="1D78D1CB" w:rsidR="00F5752F" w:rsidRPr="00F5752F" w:rsidRDefault="00F6284C">
          <w:pPr>
            <w:pStyle w:val="TOC2"/>
            <w:tabs>
              <w:tab w:val="left" w:pos="800"/>
              <w:tab w:val="right" w:leader="dot" w:pos="10027"/>
            </w:tabs>
            <w:rPr>
              <w:rFonts w:eastAsiaTheme="minorEastAsia" w:cstheme="minorBidi"/>
              <w:b w:val="0"/>
              <w:bCs w:val="0"/>
              <w:noProof/>
              <w:lang w:val="en-GB" w:eastAsia="en-GB"/>
            </w:rPr>
          </w:pPr>
          <w:hyperlink w:anchor="_Toc6779835" w:history="1">
            <w:r w:rsidR="00F5752F" w:rsidRPr="00F5752F">
              <w:rPr>
                <w:rStyle w:val="Hyperlink"/>
                <w:noProof/>
                <w:lang w:val="en-GB"/>
                <w14:scene3d>
                  <w14:camera w14:prst="orthographicFront"/>
                  <w14:lightRig w14:rig="threePt" w14:dir="t">
                    <w14:rot w14:lat="0" w14:lon="0" w14:rev="0"/>
                  </w14:lightRig>
                </w14:scene3d>
              </w:rPr>
              <w:t>7.4</w:t>
            </w:r>
            <w:r w:rsidR="00F5752F" w:rsidRPr="00F5752F">
              <w:rPr>
                <w:rFonts w:eastAsiaTheme="minorEastAsia" w:cstheme="minorBidi"/>
                <w:b w:val="0"/>
                <w:bCs w:val="0"/>
                <w:noProof/>
                <w:lang w:val="en-GB" w:eastAsia="en-GB"/>
              </w:rPr>
              <w:tab/>
            </w:r>
            <w:r w:rsidR="00F5752F" w:rsidRPr="00F5752F">
              <w:rPr>
                <w:rStyle w:val="Hyperlink"/>
                <w:noProof/>
                <w:lang w:val="en-GB"/>
              </w:rPr>
              <w:t>Reactive Data Quality Methodology</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_Toc6779835 \h </w:instrText>
            </w:r>
            <w:r w:rsidR="00F5752F" w:rsidRPr="00F5752F">
              <w:rPr>
                <w:noProof/>
                <w:webHidden/>
              </w:rPr>
            </w:r>
            <w:r w:rsidR="00F5752F" w:rsidRPr="00F5752F">
              <w:rPr>
                <w:noProof/>
                <w:webHidden/>
              </w:rPr>
              <w:fldChar w:fldCharType="separate"/>
            </w:r>
            <w:r w:rsidR="00F5752F" w:rsidRPr="00F5752F">
              <w:rPr>
                <w:noProof/>
                <w:webHidden/>
              </w:rPr>
              <w:t>19</w:t>
            </w:r>
            <w:r w:rsidR="00F5752F" w:rsidRPr="00F5752F">
              <w:rPr>
                <w:noProof/>
                <w:webHidden/>
              </w:rPr>
              <w:fldChar w:fldCharType="end"/>
            </w:r>
          </w:hyperlink>
        </w:p>
        <w:p w14:paraId="7CA93F62" w14:textId="1E824133" w:rsidR="00F5752F" w:rsidRPr="00F5752F" w:rsidRDefault="00F6284C">
          <w:pPr>
            <w:pStyle w:val="TOC1"/>
            <w:tabs>
              <w:tab w:val="left" w:pos="600"/>
              <w:tab w:val="right" w:leader="dot" w:pos="10027"/>
            </w:tabs>
            <w:rPr>
              <w:rFonts w:eastAsiaTheme="minorEastAsia" w:cstheme="minorBidi"/>
              <w:b w:val="0"/>
              <w:bCs w:val="0"/>
              <w:i w:val="0"/>
              <w:iCs w:val="0"/>
              <w:noProof/>
              <w:sz w:val="22"/>
              <w:szCs w:val="22"/>
              <w:lang w:val="en-GB" w:eastAsia="en-GB"/>
            </w:rPr>
          </w:pPr>
          <w:hyperlink w:anchor="_Toc6779836" w:history="1">
            <w:r w:rsidR="00F5752F" w:rsidRPr="00F5752F">
              <w:rPr>
                <w:rStyle w:val="Hyperlink"/>
                <w:i w:val="0"/>
                <w:noProof/>
                <w:lang w:val="en-GB"/>
                <w14:scene3d>
                  <w14:camera w14:prst="orthographicFront"/>
                  <w14:lightRig w14:rig="threePt" w14:dir="t">
                    <w14:rot w14:lat="0" w14:lon="0" w14:rev="0"/>
                  </w14:lightRig>
                </w14:scene3d>
              </w:rPr>
              <w:t>8.</w:t>
            </w:r>
            <w:r w:rsidR="00F5752F" w:rsidRPr="00F5752F">
              <w:rPr>
                <w:rFonts w:eastAsiaTheme="minorEastAsia" w:cstheme="minorBidi"/>
                <w:b w:val="0"/>
                <w:bCs w:val="0"/>
                <w:i w:val="0"/>
                <w:iCs w:val="0"/>
                <w:noProof/>
                <w:sz w:val="22"/>
                <w:szCs w:val="22"/>
                <w:lang w:val="en-GB" w:eastAsia="en-GB"/>
              </w:rPr>
              <w:tab/>
            </w:r>
            <w:r w:rsidR="00F5752F" w:rsidRPr="00F5752F">
              <w:rPr>
                <w:rStyle w:val="Hyperlink"/>
                <w:i w:val="0"/>
                <w:noProof/>
                <w:lang w:val="en-GB"/>
              </w:rPr>
              <w:t>Master Data Management</w:t>
            </w:r>
            <w:r w:rsidR="00F5752F" w:rsidRPr="00F5752F">
              <w:rPr>
                <w:i w:val="0"/>
                <w:noProof/>
                <w:webHidden/>
              </w:rPr>
              <w:tab/>
            </w:r>
            <w:r w:rsidR="00F5752F" w:rsidRPr="00F5752F">
              <w:rPr>
                <w:i w:val="0"/>
                <w:noProof/>
                <w:webHidden/>
              </w:rPr>
              <w:fldChar w:fldCharType="begin"/>
            </w:r>
            <w:r w:rsidR="00F5752F" w:rsidRPr="00F5752F">
              <w:rPr>
                <w:i w:val="0"/>
                <w:noProof/>
                <w:webHidden/>
              </w:rPr>
              <w:instrText xml:space="preserve"> PAGEREF _Toc6779836 \h </w:instrText>
            </w:r>
            <w:r w:rsidR="00F5752F" w:rsidRPr="00F5752F">
              <w:rPr>
                <w:i w:val="0"/>
                <w:noProof/>
                <w:webHidden/>
              </w:rPr>
            </w:r>
            <w:r w:rsidR="00F5752F" w:rsidRPr="00F5752F">
              <w:rPr>
                <w:i w:val="0"/>
                <w:noProof/>
                <w:webHidden/>
              </w:rPr>
              <w:fldChar w:fldCharType="separate"/>
            </w:r>
            <w:r w:rsidR="00F5752F" w:rsidRPr="00F5752F">
              <w:rPr>
                <w:i w:val="0"/>
                <w:noProof/>
                <w:webHidden/>
              </w:rPr>
              <w:t>20</w:t>
            </w:r>
            <w:r w:rsidR="00F5752F" w:rsidRPr="00F5752F">
              <w:rPr>
                <w:i w:val="0"/>
                <w:noProof/>
                <w:webHidden/>
              </w:rPr>
              <w:fldChar w:fldCharType="end"/>
            </w:r>
          </w:hyperlink>
        </w:p>
        <w:p w14:paraId="03F17F40" w14:textId="5697123F" w:rsidR="00F5752F" w:rsidRPr="00F5752F" w:rsidRDefault="00F6284C">
          <w:pPr>
            <w:pStyle w:val="TOC2"/>
            <w:tabs>
              <w:tab w:val="left" w:pos="800"/>
              <w:tab w:val="right" w:leader="dot" w:pos="10027"/>
            </w:tabs>
            <w:rPr>
              <w:rFonts w:eastAsiaTheme="minorEastAsia" w:cstheme="minorBidi"/>
              <w:b w:val="0"/>
              <w:bCs w:val="0"/>
              <w:noProof/>
              <w:lang w:val="en-GB" w:eastAsia="en-GB"/>
            </w:rPr>
          </w:pPr>
          <w:hyperlink w:anchor="_Toc6779837" w:history="1">
            <w:r w:rsidR="00F5752F" w:rsidRPr="00F5752F">
              <w:rPr>
                <w:rStyle w:val="Hyperlink"/>
                <w:noProof/>
                <w:lang w:val="en-GB"/>
                <w14:scene3d>
                  <w14:camera w14:prst="orthographicFront"/>
                  <w14:lightRig w14:rig="threePt" w14:dir="t">
                    <w14:rot w14:lat="0" w14:lon="0" w14:rev="0"/>
                  </w14:lightRig>
                </w14:scene3d>
              </w:rPr>
              <w:t>8.1</w:t>
            </w:r>
            <w:r w:rsidR="00F5752F" w:rsidRPr="00F5752F">
              <w:rPr>
                <w:rFonts w:eastAsiaTheme="minorEastAsia" w:cstheme="minorBidi"/>
                <w:b w:val="0"/>
                <w:bCs w:val="0"/>
                <w:noProof/>
                <w:lang w:val="en-GB" w:eastAsia="en-GB"/>
              </w:rPr>
              <w:tab/>
            </w:r>
            <w:r w:rsidR="00F5752F" w:rsidRPr="00F5752F">
              <w:rPr>
                <w:rStyle w:val="Hyperlink"/>
                <w:noProof/>
                <w:lang w:val="en-GB"/>
              </w:rPr>
              <w:t>Current State of Master Data at Micro Focus</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_Toc6779837 \h </w:instrText>
            </w:r>
            <w:r w:rsidR="00F5752F" w:rsidRPr="00F5752F">
              <w:rPr>
                <w:noProof/>
                <w:webHidden/>
              </w:rPr>
            </w:r>
            <w:r w:rsidR="00F5752F" w:rsidRPr="00F5752F">
              <w:rPr>
                <w:noProof/>
                <w:webHidden/>
              </w:rPr>
              <w:fldChar w:fldCharType="separate"/>
            </w:r>
            <w:r w:rsidR="00F5752F" w:rsidRPr="00F5752F">
              <w:rPr>
                <w:noProof/>
                <w:webHidden/>
              </w:rPr>
              <w:t>20</w:t>
            </w:r>
            <w:r w:rsidR="00F5752F" w:rsidRPr="00F5752F">
              <w:rPr>
                <w:noProof/>
                <w:webHidden/>
              </w:rPr>
              <w:fldChar w:fldCharType="end"/>
            </w:r>
          </w:hyperlink>
        </w:p>
        <w:p w14:paraId="62AB7C69" w14:textId="1EE5640F" w:rsidR="00F5752F" w:rsidRPr="00F5752F" w:rsidRDefault="00F6284C">
          <w:pPr>
            <w:pStyle w:val="TOC2"/>
            <w:tabs>
              <w:tab w:val="left" w:pos="800"/>
              <w:tab w:val="right" w:leader="dot" w:pos="10027"/>
            </w:tabs>
            <w:rPr>
              <w:rFonts w:eastAsiaTheme="minorEastAsia" w:cstheme="minorBidi"/>
              <w:b w:val="0"/>
              <w:bCs w:val="0"/>
              <w:noProof/>
              <w:lang w:val="en-GB" w:eastAsia="en-GB"/>
            </w:rPr>
          </w:pPr>
          <w:hyperlink w:anchor="_Toc6779838" w:history="1">
            <w:r w:rsidR="00F5752F" w:rsidRPr="00F5752F">
              <w:rPr>
                <w:rStyle w:val="Hyperlink"/>
                <w:noProof/>
                <w:lang w:val="en-GB"/>
                <w14:scene3d>
                  <w14:camera w14:prst="orthographicFront"/>
                  <w14:lightRig w14:rig="threePt" w14:dir="t">
                    <w14:rot w14:lat="0" w14:lon="0" w14:rev="0"/>
                  </w14:lightRig>
                </w14:scene3d>
              </w:rPr>
              <w:t>8.2</w:t>
            </w:r>
            <w:r w:rsidR="00F5752F" w:rsidRPr="00F5752F">
              <w:rPr>
                <w:rFonts w:eastAsiaTheme="minorEastAsia" w:cstheme="minorBidi"/>
                <w:b w:val="0"/>
                <w:bCs w:val="0"/>
                <w:noProof/>
                <w:lang w:val="en-GB" w:eastAsia="en-GB"/>
              </w:rPr>
              <w:tab/>
            </w:r>
            <w:r w:rsidR="00F5752F" w:rsidRPr="00F5752F">
              <w:rPr>
                <w:rStyle w:val="Hyperlink"/>
                <w:noProof/>
                <w:lang w:val="en-GB"/>
              </w:rPr>
              <w:t>Proposed MDM Implementation Style for Micro Focus</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_Toc6779838 \h </w:instrText>
            </w:r>
            <w:r w:rsidR="00F5752F" w:rsidRPr="00F5752F">
              <w:rPr>
                <w:noProof/>
                <w:webHidden/>
              </w:rPr>
            </w:r>
            <w:r w:rsidR="00F5752F" w:rsidRPr="00F5752F">
              <w:rPr>
                <w:noProof/>
                <w:webHidden/>
              </w:rPr>
              <w:fldChar w:fldCharType="separate"/>
            </w:r>
            <w:r w:rsidR="00F5752F" w:rsidRPr="00F5752F">
              <w:rPr>
                <w:noProof/>
                <w:webHidden/>
              </w:rPr>
              <w:t>21</w:t>
            </w:r>
            <w:r w:rsidR="00F5752F" w:rsidRPr="00F5752F">
              <w:rPr>
                <w:noProof/>
                <w:webHidden/>
              </w:rPr>
              <w:fldChar w:fldCharType="end"/>
            </w:r>
          </w:hyperlink>
        </w:p>
        <w:p w14:paraId="67D0B0E4" w14:textId="5D7ACBBF"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39" w:history="1">
            <w:r w:rsidR="00F5752F" w:rsidRPr="00F5752F">
              <w:rPr>
                <w:rStyle w:val="Hyperlink"/>
                <w:noProof/>
                <w:lang w:val="en-GB"/>
              </w:rPr>
              <w:t>8.2.1</w:t>
            </w:r>
            <w:r w:rsidR="00F5752F" w:rsidRPr="00F5752F">
              <w:rPr>
                <w:rFonts w:eastAsiaTheme="minorEastAsia" w:cstheme="minorBidi"/>
                <w:noProof/>
                <w:sz w:val="22"/>
                <w:szCs w:val="22"/>
                <w:lang w:val="en-GB" w:eastAsia="en-GB"/>
              </w:rPr>
              <w:tab/>
            </w:r>
            <w:r w:rsidR="00F5752F" w:rsidRPr="00F5752F">
              <w:rPr>
                <w:rStyle w:val="Hyperlink"/>
                <w:noProof/>
                <w:lang w:val="en-GB"/>
              </w:rPr>
              <w:t>MDM Domain Outline Data Architecture</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_Toc6779839 \h </w:instrText>
            </w:r>
            <w:r w:rsidR="00F5752F" w:rsidRPr="00F5752F">
              <w:rPr>
                <w:noProof/>
                <w:webHidden/>
              </w:rPr>
            </w:r>
            <w:r w:rsidR="00F5752F" w:rsidRPr="00F5752F">
              <w:rPr>
                <w:noProof/>
                <w:webHidden/>
              </w:rPr>
              <w:fldChar w:fldCharType="separate"/>
            </w:r>
            <w:r w:rsidR="00F5752F" w:rsidRPr="00F5752F">
              <w:rPr>
                <w:noProof/>
                <w:webHidden/>
              </w:rPr>
              <w:t>21</w:t>
            </w:r>
            <w:r w:rsidR="00F5752F" w:rsidRPr="00F5752F">
              <w:rPr>
                <w:noProof/>
                <w:webHidden/>
              </w:rPr>
              <w:fldChar w:fldCharType="end"/>
            </w:r>
          </w:hyperlink>
        </w:p>
        <w:p w14:paraId="4C1F187C" w14:textId="4536BD66" w:rsidR="00F5752F" w:rsidRPr="00F5752F" w:rsidRDefault="00F6284C">
          <w:pPr>
            <w:pStyle w:val="TOC2"/>
            <w:tabs>
              <w:tab w:val="left" w:pos="800"/>
              <w:tab w:val="right" w:leader="dot" w:pos="10027"/>
            </w:tabs>
            <w:rPr>
              <w:rFonts w:eastAsiaTheme="minorEastAsia" w:cstheme="minorBidi"/>
              <w:b w:val="0"/>
              <w:bCs w:val="0"/>
              <w:noProof/>
              <w:lang w:val="en-GB" w:eastAsia="en-GB"/>
            </w:rPr>
          </w:pPr>
          <w:hyperlink w:anchor="_Toc6779840" w:history="1">
            <w:r w:rsidR="00F5752F" w:rsidRPr="00F5752F">
              <w:rPr>
                <w:rStyle w:val="Hyperlink"/>
                <w:noProof/>
                <w:lang w:val="en-GB"/>
                <w14:scene3d>
                  <w14:camera w14:prst="orthographicFront"/>
                  <w14:lightRig w14:rig="threePt" w14:dir="t">
                    <w14:rot w14:lat="0" w14:lon="0" w14:rev="0"/>
                  </w14:lightRig>
                </w14:scene3d>
              </w:rPr>
              <w:t>8.3</w:t>
            </w:r>
            <w:r w:rsidR="00F5752F" w:rsidRPr="00F5752F">
              <w:rPr>
                <w:rFonts w:eastAsiaTheme="minorEastAsia" w:cstheme="minorBidi"/>
                <w:b w:val="0"/>
                <w:bCs w:val="0"/>
                <w:noProof/>
                <w:lang w:val="en-GB" w:eastAsia="en-GB"/>
              </w:rPr>
              <w:tab/>
            </w:r>
            <w:r w:rsidR="00F5752F" w:rsidRPr="00F5752F">
              <w:rPr>
                <w:rStyle w:val="Hyperlink"/>
                <w:noProof/>
                <w:lang w:val="en-GB"/>
              </w:rPr>
              <w:t>Stack-C MDM Domain Management</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_Toc6779840 \h </w:instrText>
            </w:r>
            <w:r w:rsidR="00F5752F" w:rsidRPr="00F5752F">
              <w:rPr>
                <w:noProof/>
                <w:webHidden/>
              </w:rPr>
            </w:r>
            <w:r w:rsidR="00F5752F" w:rsidRPr="00F5752F">
              <w:rPr>
                <w:noProof/>
                <w:webHidden/>
              </w:rPr>
              <w:fldChar w:fldCharType="separate"/>
            </w:r>
            <w:r w:rsidR="00F5752F" w:rsidRPr="00F5752F">
              <w:rPr>
                <w:noProof/>
                <w:webHidden/>
              </w:rPr>
              <w:t>22</w:t>
            </w:r>
            <w:r w:rsidR="00F5752F" w:rsidRPr="00F5752F">
              <w:rPr>
                <w:noProof/>
                <w:webHidden/>
              </w:rPr>
              <w:fldChar w:fldCharType="end"/>
            </w:r>
          </w:hyperlink>
        </w:p>
        <w:p w14:paraId="5FFB17F9" w14:textId="13CFDFAE"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41" w:history="1">
            <w:r w:rsidR="00F5752F" w:rsidRPr="00F5752F">
              <w:rPr>
                <w:rStyle w:val="Hyperlink"/>
                <w:noProof/>
                <w:lang w:val="en-GB"/>
              </w:rPr>
              <w:t>8.3.1</w:t>
            </w:r>
            <w:r w:rsidR="00F5752F" w:rsidRPr="00F5752F">
              <w:rPr>
                <w:rFonts w:eastAsiaTheme="minorEastAsia" w:cstheme="minorBidi"/>
                <w:noProof/>
                <w:sz w:val="22"/>
                <w:szCs w:val="22"/>
                <w:lang w:val="en-GB" w:eastAsia="en-GB"/>
              </w:rPr>
              <w:tab/>
            </w:r>
            <w:r w:rsidR="00F5752F" w:rsidRPr="00F5752F">
              <w:rPr>
                <w:rStyle w:val="Hyperlink"/>
                <w:noProof/>
                <w:lang w:val="en-GB"/>
              </w:rPr>
              <w:t>Product MDM Domain Management</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_Toc6779841 \h </w:instrText>
            </w:r>
            <w:r w:rsidR="00F5752F" w:rsidRPr="00F5752F">
              <w:rPr>
                <w:noProof/>
                <w:webHidden/>
              </w:rPr>
            </w:r>
            <w:r w:rsidR="00F5752F" w:rsidRPr="00F5752F">
              <w:rPr>
                <w:noProof/>
                <w:webHidden/>
              </w:rPr>
              <w:fldChar w:fldCharType="separate"/>
            </w:r>
            <w:r w:rsidR="00F5752F" w:rsidRPr="00F5752F">
              <w:rPr>
                <w:noProof/>
                <w:webHidden/>
              </w:rPr>
              <w:t>22</w:t>
            </w:r>
            <w:r w:rsidR="00F5752F" w:rsidRPr="00F5752F">
              <w:rPr>
                <w:noProof/>
                <w:webHidden/>
              </w:rPr>
              <w:fldChar w:fldCharType="end"/>
            </w:r>
          </w:hyperlink>
        </w:p>
        <w:p w14:paraId="3ED39DDF" w14:textId="32460CEE"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42" w:history="1">
            <w:r w:rsidR="00F5752F" w:rsidRPr="00F5752F">
              <w:rPr>
                <w:rStyle w:val="Hyperlink"/>
                <w:noProof/>
                <w:lang w:val="en-GB"/>
              </w:rPr>
              <w:t>8.3.2</w:t>
            </w:r>
            <w:r w:rsidR="00F5752F" w:rsidRPr="00F5752F">
              <w:rPr>
                <w:rFonts w:eastAsiaTheme="minorEastAsia" w:cstheme="minorBidi"/>
                <w:noProof/>
                <w:sz w:val="22"/>
                <w:szCs w:val="22"/>
                <w:lang w:val="en-GB" w:eastAsia="en-GB"/>
              </w:rPr>
              <w:tab/>
            </w:r>
            <w:r w:rsidR="00F5752F" w:rsidRPr="00F5752F">
              <w:rPr>
                <w:rStyle w:val="Hyperlink"/>
                <w:noProof/>
                <w:lang w:val="en-GB"/>
              </w:rPr>
              <w:t>Customer / Account MDM Domain Management</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_Toc6779842 \h </w:instrText>
            </w:r>
            <w:r w:rsidR="00F5752F" w:rsidRPr="00F5752F">
              <w:rPr>
                <w:noProof/>
                <w:webHidden/>
              </w:rPr>
            </w:r>
            <w:r w:rsidR="00F5752F" w:rsidRPr="00F5752F">
              <w:rPr>
                <w:noProof/>
                <w:webHidden/>
              </w:rPr>
              <w:fldChar w:fldCharType="separate"/>
            </w:r>
            <w:r w:rsidR="00F5752F" w:rsidRPr="00F5752F">
              <w:rPr>
                <w:noProof/>
                <w:webHidden/>
              </w:rPr>
              <w:t>23</w:t>
            </w:r>
            <w:r w:rsidR="00F5752F" w:rsidRPr="00F5752F">
              <w:rPr>
                <w:noProof/>
                <w:webHidden/>
              </w:rPr>
              <w:fldChar w:fldCharType="end"/>
            </w:r>
          </w:hyperlink>
        </w:p>
        <w:p w14:paraId="575C5BDC" w14:textId="13D58FB7"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43" w:history="1">
            <w:r w:rsidR="00F5752F" w:rsidRPr="00F5752F">
              <w:rPr>
                <w:rStyle w:val="Hyperlink"/>
                <w:noProof/>
                <w:lang w:val="en-GB"/>
              </w:rPr>
              <w:t>8.3.3</w:t>
            </w:r>
            <w:r w:rsidR="00F5752F" w:rsidRPr="00F5752F">
              <w:rPr>
                <w:rFonts w:eastAsiaTheme="minorEastAsia" w:cstheme="minorBidi"/>
                <w:noProof/>
                <w:sz w:val="22"/>
                <w:szCs w:val="22"/>
                <w:lang w:val="en-GB" w:eastAsia="en-GB"/>
              </w:rPr>
              <w:tab/>
            </w:r>
            <w:r w:rsidR="00F5752F" w:rsidRPr="00F5752F">
              <w:rPr>
                <w:rStyle w:val="Hyperlink"/>
                <w:noProof/>
                <w:lang w:val="en-GB"/>
              </w:rPr>
              <w:t>Manage duplicate Customer / Account &amp; Merge</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_Toc6779843 \h </w:instrText>
            </w:r>
            <w:r w:rsidR="00F5752F" w:rsidRPr="00F5752F">
              <w:rPr>
                <w:noProof/>
                <w:webHidden/>
              </w:rPr>
            </w:r>
            <w:r w:rsidR="00F5752F" w:rsidRPr="00F5752F">
              <w:rPr>
                <w:noProof/>
                <w:webHidden/>
              </w:rPr>
              <w:fldChar w:fldCharType="separate"/>
            </w:r>
            <w:r w:rsidR="00F5752F" w:rsidRPr="00F5752F">
              <w:rPr>
                <w:noProof/>
                <w:webHidden/>
              </w:rPr>
              <w:t>23</w:t>
            </w:r>
            <w:r w:rsidR="00F5752F" w:rsidRPr="00F5752F">
              <w:rPr>
                <w:noProof/>
                <w:webHidden/>
              </w:rPr>
              <w:fldChar w:fldCharType="end"/>
            </w:r>
          </w:hyperlink>
        </w:p>
        <w:p w14:paraId="0D3CFDB0" w14:textId="7A955263"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44" w:history="1">
            <w:r w:rsidR="00F5752F" w:rsidRPr="00F5752F">
              <w:rPr>
                <w:rStyle w:val="Hyperlink"/>
                <w:noProof/>
                <w:lang w:val="en-GB"/>
              </w:rPr>
              <w:t>8.3.4</w:t>
            </w:r>
            <w:r w:rsidR="00F5752F" w:rsidRPr="00F5752F">
              <w:rPr>
                <w:rFonts w:eastAsiaTheme="minorEastAsia" w:cstheme="minorBidi"/>
                <w:noProof/>
                <w:sz w:val="22"/>
                <w:szCs w:val="22"/>
                <w:lang w:val="en-GB" w:eastAsia="en-GB"/>
              </w:rPr>
              <w:tab/>
            </w:r>
            <w:r w:rsidR="00F5752F" w:rsidRPr="00F5752F">
              <w:rPr>
                <w:rStyle w:val="Hyperlink"/>
                <w:noProof/>
                <w:lang w:val="en-GB"/>
              </w:rPr>
              <w:t>Data Governance Reviews</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_Toc6779844 \h </w:instrText>
            </w:r>
            <w:r w:rsidR="00F5752F" w:rsidRPr="00F5752F">
              <w:rPr>
                <w:noProof/>
                <w:webHidden/>
              </w:rPr>
            </w:r>
            <w:r w:rsidR="00F5752F" w:rsidRPr="00F5752F">
              <w:rPr>
                <w:noProof/>
                <w:webHidden/>
              </w:rPr>
              <w:fldChar w:fldCharType="separate"/>
            </w:r>
            <w:r w:rsidR="00F5752F" w:rsidRPr="00F5752F">
              <w:rPr>
                <w:noProof/>
                <w:webHidden/>
              </w:rPr>
              <w:t>24</w:t>
            </w:r>
            <w:r w:rsidR="00F5752F" w:rsidRPr="00F5752F">
              <w:rPr>
                <w:noProof/>
                <w:webHidden/>
              </w:rPr>
              <w:fldChar w:fldCharType="end"/>
            </w:r>
          </w:hyperlink>
        </w:p>
        <w:p w14:paraId="77DCF897" w14:textId="17C4DF72"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45" w:history="1">
            <w:r w:rsidR="00F5752F" w:rsidRPr="00F5752F">
              <w:rPr>
                <w:rStyle w:val="Hyperlink"/>
                <w:noProof/>
                <w:lang w:val="en-GB"/>
              </w:rPr>
              <w:t>8.3.5</w:t>
            </w:r>
            <w:r w:rsidR="00F5752F" w:rsidRPr="00F5752F">
              <w:rPr>
                <w:rFonts w:eastAsiaTheme="minorEastAsia" w:cstheme="minorBidi"/>
                <w:noProof/>
                <w:sz w:val="22"/>
                <w:szCs w:val="22"/>
                <w:lang w:val="en-GB" w:eastAsia="en-GB"/>
              </w:rPr>
              <w:tab/>
            </w:r>
            <w:r w:rsidR="00F5752F" w:rsidRPr="00F5752F">
              <w:rPr>
                <w:rStyle w:val="Hyperlink"/>
                <w:noProof/>
                <w:lang w:val="en-GB"/>
              </w:rPr>
              <w:t>Finance MDM Domain Management</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_Toc6779845 \h </w:instrText>
            </w:r>
            <w:r w:rsidR="00F5752F" w:rsidRPr="00F5752F">
              <w:rPr>
                <w:noProof/>
                <w:webHidden/>
              </w:rPr>
            </w:r>
            <w:r w:rsidR="00F5752F" w:rsidRPr="00F5752F">
              <w:rPr>
                <w:noProof/>
                <w:webHidden/>
              </w:rPr>
              <w:fldChar w:fldCharType="separate"/>
            </w:r>
            <w:r w:rsidR="00F5752F" w:rsidRPr="00F5752F">
              <w:rPr>
                <w:noProof/>
                <w:webHidden/>
              </w:rPr>
              <w:t>24</w:t>
            </w:r>
            <w:r w:rsidR="00F5752F" w:rsidRPr="00F5752F">
              <w:rPr>
                <w:noProof/>
                <w:webHidden/>
              </w:rPr>
              <w:fldChar w:fldCharType="end"/>
            </w:r>
          </w:hyperlink>
        </w:p>
        <w:p w14:paraId="7339A6C6" w14:textId="12832BC7"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46" w:history="1">
            <w:r w:rsidR="00F5752F" w:rsidRPr="00F5752F">
              <w:rPr>
                <w:rStyle w:val="Hyperlink"/>
                <w:noProof/>
                <w:lang w:val="en-GB"/>
              </w:rPr>
              <w:t>8.3.6</w:t>
            </w:r>
            <w:r w:rsidR="00F5752F" w:rsidRPr="00F5752F">
              <w:rPr>
                <w:rFonts w:eastAsiaTheme="minorEastAsia" w:cstheme="minorBidi"/>
                <w:noProof/>
                <w:sz w:val="22"/>
                <w:szCs w:val="22"/>
                <w:lang w:val="en-GB" w:eastAsia="en-GB"/>
              </w:rPr>
              <w:tab/>
            </w:r>
            <w:r w:rsidR="00F5752F" w:rsidRPr="00F5752F">
              <w:rPr>
                <w:rStyle w:val="Hyperlink"/>
                <w:noProof/>
                <w:lang w:val="en-GB"/>
              </w:rPr>
              <w:t>Employee MDM Domain Management -</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_Toc6779846 \h </w:instrText>
            </w:r>
            <w:r w:rsidR="00F5752F" w:rsidRPr="00F5752F">
              <w:rPr>
                <w:noProof/>
                <w:webHidden/>
              </w:rPr>
            </w:r>
            <w:r w:rsidR="00F5752F" w:rsidRPr="00F5752F">
              <w:rPr>
                <w:noProof/>
                <w:webHidden/>
              </w:rPr>
              <w:fldChar w:fldCharType="separate"/>
            </w:r>
            <w:r w:rsidR="00F5752F" w:rsidRPr="00F5752F">
              <w:rPr>
                <w:noProof/>
                <w:webHidden/>
              </w:rPr>
              <w:t>25</w:t>
            </w:r>
            <w:r w:rsidR="00F5752F" w:rsidRPr="00F5752F">
              <w:rPr>
                <w:noProof/>
                <w:webHidden/>
              </w:rPr>
              <w:fldChar w:fldCharType="end"/>
            </w:r>
          </w:hyperlink>
        </w:p>
        <w:p w14:paraId="05BFE5C1" w14:textId="550800F6"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47" w:history="1">
            <w:r w:rsidR="00F5752F" w:rsidRPr="00F5752F">
              <w:rPr>
                <w:rStyle w:val="Hyperlink"/>
                <w:noProof/>
                <w:lang w:val="en-GB"/>
              </w:rPr>
              <w:t>8.3.7</w:t>
            </w:r>
            <w:r w:rsidR="00F5752F" w:rsidRPr="00F5752F">
              <w:rPr>
                <w:rFonts w:eastAsiaTheme="minorEastAsia" w:cstheme="minorBidi"/>
                <w:noProof/>
                <w:sz w:val="22"/>
                <w:szCs w:val="22"/>
                <w:lang w:val="en-GB" w:eastAsia="en-GB"/>
              </w:rPr>
              <w:tab/>
            </w:r>
            <w:r w:rsidR="00F5752F" w:rsidRPr="00F5752F">
              <w:rPr>
                <w:rStyle w:val="Hyperlink"/>
                <w:noProof/>
                <w:lang w:val="en-GB"/>
              </w:rPr>
              <w:t>Reference Data Management</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_Toc6779847 \h </w:instrText>
            </w:r>
            <w:r w:rsidR="00F5752F" w:rsidRPr="00F5752F">
              <w:rPr>
                <w:noProof/>
                <w:webHidden/>
              </w:rPr>
            </w:r>
            <w:r w:rsidR="00F5752F" w:rsidRPr="00F5752F">
              <w:rPr>
                <w:noProof/>
                <w:webHidden/>
              </w:rPr>
              <w:fldChar w:fldCharType="separate"/>
            </w:r>
            <w:r w:rsidR="00F5752F" w:rsidRPr="00F5752F">
              <w:rPr>
                <w:noProof/>
                <w:webHidden/>
              </w:rPr>
              <w:t>25</w:t>
            </w:r>
            <w:r w:rsidR="00F5752F" w:rsidRPr="00F5752F">
              <w:rPr>
                <w:noProof/>
                <w:webHidden/>
              </w:rPr>
              <w:fldChar w:fldCharType="end"/>
            </w:r>
          </w:hyperlink>
        </w:p>
        <w:p w14:paraId="2DDDDF47" w14:textId="22FF337A"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48" w:history="1">
            <w:r w:rsidR="00F5752F" w:rsidRPr="00F5752F">
              <w:rPr>
                <w:rStyle w:val="Hyperlink"/>
                <w:noProof/>
                <w:lang w:val="en-GB"/>
              </w:rPr>
              <w:t>8.3.8</w:t>
            </w:r>
            <w:r w:rsidR="00F5752F" w:rsidRPr="00F5752F">
              <w:rPr>
                <w:rFonts w:eastAsiaTheme="minorEastAsia" w:cstheme="minorBidi"/>
                <w:noProof/>
                <w:sz w:val="22"/>
                <w:szCs w:val="22"/>
                <w:lang w:val="en-GB" w:eastAsia="en-GB"/>
              </w:rPr>
              <w:tab/>
            </w:r>
            <w:r w:rsidR="00F5752F" w:rsidRPr="00F5752F">
              <w:rPr>
                <w:rStyle w:val="Hyperlink"/>
                <w:noProof/>
                <w:lang w:val="en-GB"/>
              </w:rPr>
              <w:t>Other Master Data Domain Management - not covered above</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_Toc6779848 \h </w:instrText>
            </w:r>
            <w:r w:rsidR="00F5752F" w:rsidRPr="00F5752F">
              <w:rPr>
                <w:noProof/>
                <w:webHidden/>
              </w:rPr>
            </w:r>
            <w:r w:rsidR="00F5752F" w:rsidRPr="00F5752F">
              <w:rPr>
                <w:noProof/>
                <w:webHidden/>
              </w:rPr>
              <w:fldChar w:fldCharType="separate"/>
            </w:r>
            <w:r w:rsidR="00F5752F" w:rsidRPr="00F5752F">
              <w:rPr>
                <w:noProof/>
                <w:webHidden/>
              </w:rPr>
              <w:t>25</w:t>
            </w:r>
            <w:r w:rsidR="00F5752F" w:rsidRPr="00F5752F">
              <w:rPr>
                <w:noProof/>
                <w:webHidden/>
              </w:rPr>
              <w:fldChar w:fldCharType="end"/>
            </w:r>
          </w:hyperlink>
        </w:p>
        <w:p w14:paraId="33CB692E" w14:textId="604CA91E" w:rsidR="00F5752F" w:rsidRPr="00F5752F" w:rsidRDefault="00F6284C">
          <w:pPr>
            <w:pStyle w:val="TOC2"/>
            <w:tabs>
              <w:tab w:val="left" w:pos="800"/>
              <w:tab w:val="right" w:leader="dot" w:pos="10027"/>
            </w:tabs>
            <w:rPr>
              <w:rFonts w:eastAsiaTheme="minorEastAsia" w:cstheme="minorBidi"/>
              <w:b w:val="0"/>
              <w:bCs w:val="0"/>
              <w:noProof/>
              <w:lang w:val="en-GB" w:eastAsia="en-GB"/>
            </w:rPr>
          </w:pPr>
          <w:hyperlink w:anchor="_Toc6779849" w:history="1">
            <w:r w:rsidR="00F5752F" w:rsidRPr="00F5752F">
              <w:rPr>
                <w:rStyle w:val="Hyperlink"/>
                <w:noProof/>
                <w:lang w:val="en-GB"/>
                <w14:scene3d>
                  <w14:camera w14:prst="orthographicFront"/>
                  <w14:lightRig w14:rig="threePt" w14:dir="t">
                    <w14:rot w14:lat="0" w14:lon="0" w14:rev="0"/>
                  </w14:lightRig>
                </w14:scene3d>
              </w:rPr>
              <w:t>8.4</w:t>
            </w:r>
            <w:r w:rsidR="00F5752F" w:rsidRPr="00F5752F">
              <w:rPr>
                <w:rFonts w:eastAsiaTheme="minorEastAsia" w:cstheme="minorBidi"/>
                <w:b w:val="0"/>
                <w:bCs w:val="0"/>
                <w:noProof/>
                <w:lang w:val="en-GB" w:eastAsia="en-GB"/>
              </w:rPr>
              <w:tab/>
            </w:r>
            <w:r w:rsidR="00F5752F" w:rsidRPr="00F5752F">
              <w:rPr>
                <w:rStyle w:val="Hyperlink"/>
                <w:noProof/>
                <w:lang w:val="en-GB"/>
              </w:rPr>
              <w:t>Data Stewardship Agency</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_Toc6779849 \h </w:instrText>
            </w:r>
            <w:r w:rsidR="00F5752F" w:rsidRPr="00F5752F">
              <w:rPr>
                <w:noProof/>
                <w:webHidden/>
              </w:rPr>
            </w:r>
            <w:r w:rsidR="00F5752F" w:rsidRPr="00F5752F">
              <w:rPr>
                <w:noProof/>
                <w:webHidden/>
              </w:rPr>
              <w:fldChar w:fldCharType="separate"/>
            </w:r>
            <w:r w:rsidR="00F5752F" w:rsidRPr="00F5752F">
              <w:rPr>
                <w:noProof/>
                <w:webHidden/>
              </w:rPr>
              <w:t>26</w:t>
            </w:r>
            <w:r w:rsidR="00F5752F" w:rsidRPr="00F5752F">
              <w:rPr>
                <w:noProof/>
                <w:webHidden/>
              </w:rPr>
              <w:fldChar w:fldCharType="end"/>
            </w:r>
          </w:hyperlink>
        </w:p>
        <w:p w14:paraId="1D8EE101" w14:textId="0939518E" w:rsidR="00F5752F" w:rsidRPr="00F5752F" w:rsidRDefault="00F6284C">
          <w:pPr>
            <w:pStyle w:val="TOC1"/>
            <w:tabs>
              <w:tab w:val="left" w:pos="600"/>
              <w:tab w:val="right" w:leader="dot" w:pos="10027"/>
            </w:tabs>
            <w:rPr>
              <w:rFonts w:eastAsiaTheme="minorEastAsia" w:cstheme="minorBidi"/>
              <w:b w:val="0"/>
              <w:bCs w:val="0"/>
              <w:i w:val="0"/>
              <w:iCs w:val="0"/>
              <w:noProof/>
              <w:sz w:val="22"/>
              <w:szCs w:val="22"/>
              <w:lang w:val="en-GB" w:eastAsia="en-GB"/>
            </w:rPr>
          </w:pPr>
          <w:hyperlink w:anchor="_Toc6779850" w:history="1">
            <w:r w:rsidR="00F5752F" w:rsidRPr="00F5752F">
              <w:rPr>
                <w:rStyle w:val="Hyperlink"/>
                <w:i w:val="0"/>
                <w:noProof/>
                <w:lang w:val="en-GB"/>
                <w14:scene3d>
                  <w14:camera w14:prst="orthographicFront"/>
                  <w14:lightRig w14:rig="threePt" w14:dir="t">
                    <w14:rot w14:lat="0" w14:lon="0" w14:rev="0"/>
                  </w14:lightRig>
                </w14:scene3d>
              </w:rPr>
              <w:t>9.</w:t>
            </w:r>
            <w:r w:rsidR="00F5752F" w:rsidRPr="00F5752F">
              <w:rPr>
                <w:rFonts w:eastAsiaTheme="minorEastAsia" w:cstheme="minorBidi"/>
                <w:b w:val="0"/>
                <w:bCs w:val="0"/>
                <w:i w:val="0"/>
                <w:iCs w:val="0"/>
                <w:noProof/>
                <w:sz w:val="22"/>
                <w:szCs w:val="22"/>
                <w:lang w:val="en-GB" w:eastAsia="en-GB"/>
              </w:rPr>
              <w:tab/>
            </w:r>
            <w:r w:rsidR="00F5752F" w:rsidRPr="00F5752F">
              <w:rPr>
                <w:rStyle w:val="Hyperlink"/>
                <w:i w:val="0"/>
                <w:noProof/>
                <w:lang w:val="en-GB"/>
              </w:rPr>
              <w:t>Master Data Governance</w:t>
            </w:r>
            <w:r w:rsidR="00F5752F" w:rsidRPr="00F5752F">
              <w:rPr>
                <w:i w:val="0"/>
                <w:noProof/>
                <w:webHidden/>
              </w:rPr>
              <w:tab/>
            </w:r>
            <w:r w:rsidR="00F5752F" w:rsidRPr="00F5752F">
              <w:rPr>
                <w:i w:val="0"/>
                <w:noProof/>
                <w:webHidden/>
              </w:rPr>
              <w:fldChar w:fldCharType="begin"/>
            </w:r>
            <w:r w:rsidR="00F5752F" w:rsidRPr="00F5752F">
              <w:rPr>
                <w:i w:val="0"/>
                <w:noProof/>
                <w:webHidden/>
              </w:rPr>
              <w:instrText xml:space="preserve"> PAGEREF _Toc6779850 \h </w:instrText>
            </w:r>
            <w:r w:rsidR="00F5752F" w:rsidRPr="00F5752F">
              <w:rPr>
                <w:i w:val="0"/>
                <w:noProof/>
                <w:webHidden/>
              </w:rPr>
            </w:r>
            <w:r w:rsidR="00F5752F" w:rsidRPr="00F5752F">
              <w:rPr>
                <w:i w:val="0"/>
                <w:noProof/>
                <w:webHidden/>
              </w:rPr>
              <w:fldChar w:fldCharType="separate"/>
            </w:r>
            <w:r w:rsidR="00F5752F" w:rsidRPr="00F5752F">
              <w:rPr>
                <w:i w:val="0"/>
                <w:noProof/>
                <w:webHidden/>
              </w:rPr>
              <w:t>27</w:t>
            </w:r>
            <w:r w:rsidR="00F5752F" w:rsidRPr="00F5752F">
              <w:rPr>
                <w:i w:val="0"/>
                <w:noProof/>
                <w:webHidden/>
              </w:rPr>
              <w:fldChar w:fldCharType="end"/>
            </w:r>
          </w:hyperlink>
        </w:p>
        <w:p w14:paraId="0D5AAE4C" w14:textId="52657B27" w:rsidR="00F5752F" w:rsidRPr="00F5752F" w:rsidRDefault="00F6284C">
          <w:pPr>
            <w:pStyle w:val="TOC1"/>
            <w:tabs>
              <w:tab w:val="left" w:pos="600"/>
              <w:tab w:val="right" w:leader="dot" w:pos="10027"/>
            </w:tabs>
            <w:rPr>
              <w:rFonts w:eastAsiaTheme="minorEastAsia" w:cstheme="minorBidi"/>
              <w:b w:val="0"/>
              <w:bCs w:val="0"/>
              <w:i w:val="0"/>
              <w:iCs w:val="0"/>
              <w:noProof/>
              <w:sz w:val="22"/>
              <w:szCs w:val="22"/>
              <w:lang w:val="en-GB" w:eastAsia="en-GB"/>
            </w:rPr>
          </w:pPr>
          <w:hyperlink w:anchor="_Toc6779851" w:history="1">
            <w:r w:rsidR="00F5752F" w:rsidRPr="00F5752F">
              <w:rPr>
                <w:rStyle w:val="Hyperlink"/>
                <w:i w:val="0"/>
                <w:noProof/>
                <w:lang w:val="en-GB"/>
                <w14:scene3d>
                  <w14:camera w14:prst="orthographicFront"/>
                  <w14:lightRig w14:rig="threePt" w14:dir="t">
                    <w14:rot w14:lat="0" w14:lon="0" w14:rev="0"/>
                  </w14:lightRig>
                </w14:scene3d>
              </w:rPr>
              <w:t>10.</w:t>
            </w:r>
            <w:r w:rsidR="00F5752F" w:rsidRPr="00F5752F">
              <w:rPr>
                <w:rFonts w:eastAsiaTheme="minorEastAsia" w:cstheme="minorBidi"/>
                <w:b w:val="0"/>
                <w:bCs w:val="0"/>
                <w:i w:val="0"/>
                <w:iCs w:val="0"/>
                <w:noProof/>
                <w:sz w:val="22"/>
                <w:szCs w:val="22"/>
                <w:lang w:val="en-GB" w:eastAsia="en-GB"/>
              </w:rPr>
              <w:tab/>
            </w:r>
            <w:r w:rsidR="00F5752F" w:rsidRPr="00F5752F">
              <w:rPr>
                <w:rStyle w:val="Hyperlink"/>
                <w:i w:val="0"/>
                <w:noProof/>
                <w:lang w:val="en-GB"/>
              </w:rPr>
              <w:t>Required Solution Capabilities</w:t>
            </w:r>
            <w:r w:rsidR="00F5752F" w:rsidRPr="00F5752F">
              <w:rPr>
                <w:i w:val="0"/>
                <w:noProof/>
                <w:webHidden/>
              </w:rPr>
              <w:tab/>
            </w:r>
            <w:r w:rsidR="00F5752F" w:rsidRPr="00F5752F">
              <w:rPr>
                <w:i w:val="0"/>
                <w:noProof/>
                <w:webHidden/>
              </w:rPr>
              <w:fldChar w:fldCharType="begin"/>
            </w:r>
            <w:r w:rsidR="00F5752F" w:rsidRPr="00F5752F">
              <w:rPr>
                <w:i w:val="0"/>
                <w:noProof/>
                <w:webHidden/>
              </w:rPr>
              <w:instrText xml:space="preserve"> PAGEREF _Toc6779851 \h </w:instrText>
            </w:r>
            <w:r w:rsidR="00F5752F" w:rsidRPr="00F5752F">
              <w:rPr>
                <w:i w:val="0"/>
                <w:noProof/>
                <w:webHidden/>
              </w:rPr>
            </w:r>
            <w:r w:rsidR="00F5752F" w:rsidRPr="00F5752F">
              <w:rPr>
                <w:i w:val="0"/>
                <w:noProof/>
                <w:webHidden/>
              </w:rPr>
              <w:fldChar w:fldCharType="separate"/>
            </w:r>
            <w:r w:rsidR="00F5752F" w:rsidRPr="00F5752F">
              <w:rPr>
                <w:i w:val="0"/>
                <w:noProof/>
                <w:webHidden/>
              </w:rPr>
              <w:t>29</w:t>
            </w:r>
            <w:r w:rsidR="00F5752F" w:rsidRPr="00F5752F">
              <w:rPr>
                <w:i w:val="0"/>
                <w:noProof/>
                <w:webHidden/>
              </w:rPr>
              <w:fldChar w:fldCharType="end"/>
            </w:r>
          </w:hyperlink>
        </w:p>
        <w:p w14:paraId="6ADD3F4C" w14:textId="721C3822" w:rsidR="00F5752F" w:rsidRPr="00F5752F" w:rsidRDefault="00F6284C">
          <w:pPr>
            <w:pStyle w:val="TOC2"/>
            <w:tabs>
              <w:tab w:val="left" w:pos="1000"/>
              <w:tab w:val="right" w:leader="dot" w:pos="10027"/>
            </w:tabs>
            <w:rPr>
              <w:rFonts w:eastAsiaTheme="minorEastAsia" w:cstheme="minorBidi"/>
              <w:b w:val="0"/>
              <w:bCs w:val="0"/>
              <w:noProof/>
              <w:lang w:val="en-GB" w:eastAsia="en-GB"/>
            </w:rPr>
          </w:pPr>
          <w:hyperlink w:anchor="_Toc6779852" w:history="1">
            <w:r w:rsidR="00F5752F" w:rsidRPr="00F5752F">
              <w:rPr>
                <w:rStyle w:val="Hyperlink"/>
                <w:noProof/>
                <w:lang w:val="en-GB"/>
                <w14:scene3d>
                  <w14:camera w14:prst="orthographicFront"/>
                  <w14:lightRig w14:rig="threePt" w14:dir="t">
                    <w14:rot w14:lat="0" w14:lon="0" w14:rev="0"/>
                  </w14:lightRig>
                </w14:scene3d>
              </w:rPr>
              <w:t>10.1</w:t>
            </w:r>
            <w:r w:rsidR="00F5752F" w:rsidRPr="00F5752F">
              <w:rPr>
                <w:rFonts w:eastAsiaTheme="minorEastAsia" w:cstheme="minorBidi"/>
                <w:b w:val="0"/>
                <w:bCs w:val="0"/>
                <w:noProof/>
                <w:lang w:val="en-GB" w:eastAsia="en-GB"/>
              </w:rPr>
              <w:tab/>
            </w:r>
            <w:r w:rsidR="00F5752F" w:rsidRPr="00F5752F">
              <w:rPr>
                <w:rStyle w:val="Hyperlink"/>
                <w:noProof/>
                <w:lang w:val="en-GB"/>
              </w:rPr>
              <w:t>Data Validation upon Creation</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_Toc6779852 \h </w:instrText>
            </w:r>
            <w:r w:rsidR="00F5752F" w:rsidRPr="00F5752F">
              <w:rPr>
                <w:noProof/>
                <w:webHidden/>
              </w:rPr>
            </w:r>
            <w:r w:rsidR="00F5752F" w:rsidRPr="00F5752F">
              <w:rPr>
                <w:noProof/>
                <w:webHidden/>
              </w:rPr>
              <w:fldChar w:fldCharType="separate"/>
            </w:r>
            <w:r w:rsidR="00F5752F" w:rsidRPr="00F5752F">
              <w:rPr>
                <w:noProof/>
                <w:webHidden/>
              </w:rPr>
              <w:t>29</w:t>
            </w:r>
            <w:r w:rsidR="00F5752F" w:rsidRPr="00F5752F">
              <w:rPr>
                <w:noProof/>
                <w:webHidden/>
              </w:rPr>
              <w:fldChar w:fldCharType="end"/>
            </w:r>
          </w:hyperlink>
        </w:p>
        <w:p w14:paraId="44D22E76" w14:textId="355A36E8" w:rsidR="00F5752F" w:rsidRPr="00F5752F" w:rsidRDefault="00F6284C">
          <w:pPr>
            <w:pStyle w:val="TOC2"/>
            <w:tabs>
              <w:tab w:val="left" w:pos="1000"/>
              <w:tab w:val="right" w:leader="dot" w:pos="10027"/>
            </w:tabs>
            <w:rPr>
              <w:rFonts w:eastAsiaTheme="minorEastAsia" w:cstheme="minorBidi"/>
              <w:b w:val="0"/>
              <w:bCs w:val="0"/>
              <w:noProof/>
              <w:lang w:val="en-GB" w:eastAsia="en-GB"/>
            </w:rPr>
          </w:pPr>
          <w:hyperlink w:anchor="_Toc6779853" w:history="1">
            <w:r w:rsidR="00F5752F" w:rsidRPr="00F5752F">
              <w:rPr>
                <w:rStyle w:val="Hyperlink"/>
                <w:noProof/>
                <w:lang w:val="en-GB"/>
                <w14:scene3d>
                  <w14:camera w14:prst="orthographicFront"/>
                  <w14:lightRig w14:rig="threePt" w14:dir="t">
                    <w14:rot w14:lat="0" w14:lon="0" w14:rev="0"/>
                  </w14:lightRig>
                </w14:scene3d>
              </w:rPr>
              <w:t>10.2</w:t>
            </w:r>
            <w:r w:rsidR="00F5752F" w:rsidRPr="00F5752F">
              <w:rPr>
                <w:rFonts w:eastAsiaTheme="minorEastAsia" w:cstheme="minorBidi"/>
                <w:b w:val="0"/>
                <w:bCs w:val="0"/>
                <w:noProof/>
                <w:lang w:val="en-GB" w:eastAsia="en-GB"/>
              </w:rPr>
              <w:tab/>
            </w:r>
            <w:r w:rsidR="00F5752F" w:rsidRPr="00F5752F">
              <w:rPr>
                <w:rStyle w:val="Hyperlink"/>
                <w:noProof/>
                <w:lang w:val="en-GB"/>
              </w:rPr>
              <w:t>De-duplication</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_Toc6779853 \h </w:instrText>
            </w:r>
            <w:r w:rsidR="00F5752F" w:rsidRPr="00F5752F">
              <w:rPr>
                <w:noProof/>
                <w:webHidden/>
              </w:rPr>
            </w:r>
            <w:r w:rsidR="00F5752F" w:rsidRPr="00F5752F">
              <w:rPr>
                <w:noProof/>
                <w:webHidden/>
              </w:rPr>
              <w:fldChar w:fldCharType="separate"/>
            </w:r>
            <w:r w:rsidR="00F5752F" w:rsidRPr="00F5752F">
              <w:rPr>
                <w:noProof/>
                <w:webHidden/>
              </w:rPr>
              <w:t>29</w:t>
            </w:r>
            <w:r w:rsidR="00F5752F" w:rsidRPr="00F5752F">
              <w:rPr>
                <w:noProof/>
                <w:webHidden/>
              </w:rPr>
              <w:fldChar w:fldCharType="end"/>
            </w:r>
          </w:hyperlink>
        </w:p>
        <w:p w14:paraId="4E4D356A" w14:textId="19DD5E24" w:rsidR="00F5752F" w:rsidRPr="00F5752F" w:rsidRDefault="00F6284C">
          <w:pPr>
            <w:pStyle w:val="TOC2"/>
            <w:tabs>
              <w:tab w:val="left" w:pos="1000"/>
              <w:tab w:val="right" w:leader="dot" w:pos="10027"/>
            </w:tabs>
            <w:rPr>
              <w:rFonts w:eastAsiaTheme="minorEastAsia" w:cstheme="minorBidi"/>
              <w:b w:val="0"/>
              <w:bCs w:val="0"/>
              <w:noProof/>
              <w:lang w:val="en-GB" w:eastAsia="en-GB"/>
            </w:rPr>
          </w:pPr>
          <w:hyperlink w:anchor="_Toc6779854" w:history="1">
            <w:r w:rsidR="00F5752F" w:rsidRPr="00F5752F">
              <w:rPr>
                <w:rStyle w:val="Hyperlink"/>
                <w:noProof/>
                <w:lang w:val="en-GB"/>
                <w14:scene3d>
                  <w14:camera w14:prst="orthographicFront"/>
                  <w14:lightRig w14:rig="threePt" w14:dir="t">
                    <w14:rot w14:lat="0" w14:lon="0" w14:rev="0"/>
                  </w14:lightRig>
                </w14:scene3d>
              </w:rPr>
              <w:t>10.3</w:t>
            </w:r>
            <w:r w:rsidR="00F5752F" w:rsidRPr="00F5752F">
              <w:rPr>
                <w:rFonts w:eastAsiaTheme="minorEastAsia" w:cstheme="minorBidi"/>
                <w:b w:val="0"/>
                <w:bCs w:val="0"/>
                <w:noProof/>
                <w:lang w:val="en-GB" w:eastAsia="en-GB"/>
              </w:rPr>
              <w:tab/>
            </w:r>
            <w:r w:rsidR="00F5752F" w:rsidRPr="00F5752F">
              <w:rPr>
                <w:rStyle w:val="Hyperlink"/>
                <w:noProof/>
                <w:lang w:val="en-GB"/>
              </w:rPr>
              <w:t>Approval</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_Toc6779854 \h </w:instrText>
            </w:r>
            <w:r w:rsidR="00F5752F" w:rsidRPr="00F5752F">
              <w:rPr>
                <w:noProof/>
                <w:webHidden/>
              </w:rPr>
            </w:r>
            <w:r w:rsidR="00F5752F" w:rsidRPr="00F5752F">
              <w:rPr>
                <w:noProof/>
                <w:webHidden/>
              </w:rPr>
              <w:fldChar w:fldCharType="separate"/>
            </w:r>
            <w:r w:rsidR="00F5752F" w:rsidRPr="00F5752F">
              <w:rPr>
                <w:noProof/>
                <w:webHidden/>
              </w:rPr>
              <w:t>29</w:t>
            </w:r>
            <w:r w:rsidR="00F5752F" w:rsidRPr="00F5752F">
              <w:rPr>
                <w:noProof/>
                <w:webHidden/>
              </w:rPr>
              <w:fldChar w:fldCharType="end"/>
            </w:r>
          </w:hyperlink>
        </w:p>
        <w:p w14:paraId="03070777" w14:textId="663F454D" w:rsidR="00F5752F" w:rsidRPr="00F5752F" w:rsidRDefault="00F6284C">
          <w:pPr>
            <w:pStyle w:val="TOC2"/>
            <w:tabs>
              <w:tab w:val="left" w:pos="1000"/>
              <w:tab w:val="right" w:leader="dot" w:pos="10027"/>
            </w:tabs>
            <w:rPr>
              <w:rFonts w:eastAsiaTheme="minorEastAsia" w:cstheme="minorBidi"/>
              <w:b w:val="0"/>
              <w:bCs w:val="0"/>
              <w:noProof/>
              <w:lang w:val="en-GB" w:eastAsia="en-GB"/>
            </w:rPr>
          </w:pPr>
          <w:hyperlink w:anchor="_Toc6779855" w:history="1">
            <w:r w:rsidR="00F5752F" w:rsidRPr="00F5752F">
              <w:rPr>
                <w:rStyle w:val="Hyperlink"/>
                <w:noProof/>
                <w:lang w:val="en-GB"/>
                <w14:scene3d>
                  <w14:camera w14:prst="orthographicFront"/>
                  <w14:lightRig w14:rig="threePt" w14:dir="t">
                    <w14:rot w14:lat="0" w14:lon="0" w14:rev="0"/>
                  </w14:lightRig>
                </w14:scene3d>
              </w:rPr>
              <w:t>10.4</w:t>
            </w:r>
            <w:r w:rsidR="00F5752F" w:rsidRPr="00F5752F">
              <w:rPr>
                <w:rFonts w:eastAsiaTheme="minorEastAsia" w:cstheme="minorBidi"/>
                <w:b w:val="0"/>
                <w:bCs w:val="0"/>
                <w:noProof/>
                <w:lang w:val="en-GB" w:eastAsia="en-GB"/>
              </w:rPr>
              <w:tab/>
            </w:r>
            <w:r w:rsidR="00F5752F" w:rsidRPr="00F5752F">
              <w:rPr>
                <w:rStyle w:val="Hyperlink"/>
                <w:noProof/>
                <w:lang w:val="en-GB"/>
              </w:rPr>
              <w:t>Data Enrichment</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_Toc6779855 \h </w:instrText>
            </w:r>
            <w:r w:rsidR="00F5752F" w:rsidRPr="00F5752F">
              <w:rPr>
                <w:noProof/>
                <w:webHidden/>
              </w:rPr>
            </w:r>
            <w:r w:rsidR="00F5752F" w:rsidRPr="00F5752F">
              <w:rPr>
                <w:noProof/>
                <w:webHidden/>
              </w:rPr>
              <w:fldChar w:fldCharType="separate"/>
            </w:r>
            <w:r w:rsidR="00F5752F" w:rsidRPr="00F5752F">
              <w:rPr>
                <w:noProof/>
                <w:webHidden/>
              </w:rPr>
              <w:t>29</w:t>
            </w:r>
            <w:r w:rsidR="00F5752F" w:rsidRPr="00F5752F">
              <w:rPr>
                <w:noProof/>
                <w:webHidden/>
              </w:rPr>
              <w:fldChar w:fldCharType="end"/>
            </w:r>
          </w:hyperlink>
        </w:p>
        <w:p w14:paraId="3FB61F8C" w14:textId="34CDBE39" w:rsidR="00F5752F" w:rsidRPr="00F5752F" w:rsidRDefault="00F6284C">
          <w:pPr>
            <w:pStyle w:val="TOC2"/>
            <w:tabs>
              <w:tab w:val="left" w:pos="1000"/>
              <w:tab w:val="right" w:leader="dot" w:pos="10027"/>
            </w:tabs>
            <w:rPr>
              <w:rFonts w:eastAsiaTheme="minorEastAsia" w:cstheme="minorBidi"/>
              <w:b w:val="0"/>
              <w:bCs w:val="0"/>
              <w:noProof/>
              <w:lang w:val="en-GB" w:eastAsia="en-GB"/>
            </w:rPr>
          </w:pPr>
          <w:hyperlink w:anchor="_Toc6779856" w:history="1">
            <w:r w:rsidR="00F5752F" w:rsidRPr="00F5752F">
              <w:rPr>
                <w:rStyle w:val="Hyperlink"/>
                <w:noProof/>
                <w:lang w:val="en-GB"/>
                <w14:scene3d>
                  <w14:camera w14:prst="orthographicFront"/>
                  <w14:lightRig w14:rig="threePt" w14:dir="t">
                    <w14:rot w14:lat="0" w14:lon="0" w14:rev="0"/>
                  </w14:lightRig>
                </w14:scene3d>
              </w:rPr>
              <w:t>10.5</w:t>
            </w:r>
            <w:r w:rsidR="00F5752F" w:rsidRPr="00F5752F">
              <w:rPr>
                <w:rFonts w:eastAsiaTheme="minorEastAsia" w:cstheme="minorBidi"/>
                <w:b w:val="0"/>
                <w:bCs w:val="0"/>
                <w:noProof/>
                <w:lang w:val="en-GB" w:eastAsia="en-GB"/>
              </w:rPr>
              <w:tab/>
            </w:r>
            <w:r w:rsidR="00F5752F" w:rsidRPr="00F5752F">
              <w:rPr>
                <w:rStyle w:val="Hyperlink"/>
                <w:noProof/>
                <w:lang w:val="en-GB"/>
              </w:rPr>
              <w:t>Audit Trail</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_Toc6779856 \h </w:instrText>
            </w:r>
            <w:r w:rsidR="00F5752F" w:rsidRPr="00F5752F">
              <w:rPr>
                <w:noProof/>
                <w:webHidden/>
              </w:rPr>
            </w:r>
            <w:r w:rsidR="00F5752F" w:rsidRPr="00F5752F">
              <w:rPr>
                <w:noProof/>
                <w:webHidden/>
              </w:rPr>
              <w:fldChar w:fldCharType="separate"/>
            </w:r>
            <w:r w:rsidR="00F5752F" w:rsidRPr="00F5752F">
              <w:rPr>
                <w:noProof/>
                <w:webHidden/>
              </w:rPr>
              <w:t>29</w:t>
            </w:r>
            <w:r w:rsidR="00F5752F" w:rsidRPr="00F5752F">
              <w:rPr>
                <w:noProof/>
                <w:webHidden/>
              </w:rPr>
              <w:fldChar w:fldCharType="end"/>
            </w:r>
          </w:hyperlink>
        </w:p>
        <w:p w14:paraId="48E503FF" w14:textId="09E33510" w:rsidR="00F5752F" w:rsidRPr="00F5752F" w:rsidRDefault="00F6284C">
          <w:pPr>
            <w:pStyle w:val="TOC2"/>
            <w:tabs>
              <w:tab w:val="left" w:pos="1000"/>
              <w:tab w:val="right" w:leader="dot" w:pos="10027"/>
            </w:tabs>
            <w:rPr>
              <w:rFonts w:eastAsiaTheme="minorEastAsia" w:cstheme="minorBidi"/>
              <w:b w:val="0"/>
              <w:bCs w:val="0"/>
              <w:noProof/>
              <w:lang w:val="en-GB" w:eastAsia="en-GB"/>
            </w:rPr>
          </w:pPr>
          <w:hyperlink w:anchor="_Toc6779857" w:history="1">
            <w:r w:rsidR="00F5752F" w:rsidRPr="00F5752F">
              <w:rPr>
                <w:rStyle w:val="Hyperlink"/>
                <w:noProof/>
                <w:lang w:val="en-GB"/>
                <w14:scene3d>
                  <w14:camera w14:prst="orthographicFront"/>
                  <w14:lightRig w14:rig="threePt" w14:dir="t">
                    <w14:rot w14:lat="0" w14:lon="0" w14:rev="0"/>
                  </w14:lightRig>
                </w14:scene3d>
              </w:rPr>
              <w:t>10.6</w:t>
            </w:r>
            <w:r w:rsidR="00F5752F" w:rsidRPr="00F5752F">
              <w:rPr>
                <w:rFonts w:eastAsiaTheme="minorEastAsia" w:cstheme="minorBidi"/>
                <w:b w:val="0"/>
                <w:bCs w:val="0"/>
                <w:noProof/>
                <w:lang w:val="en-GB" w:eastAsia="en-GB"/>
              </w:rPr>
              <w:tab/>
            </w:r>
            <w:r w:rsidR="00F5752F" w:rsidRPr="00F5752F">
              <w:rPr>
                <w:rStyle w:val="Hyperlink"/>
                <w:noProof/>
                <w:lang w:val="en-GB"/>
              </w:rPr>
              <w:t>Post Creation Quality Monitoring</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_Toc6779857 \h </w:instrText>
            </w:r>
            <w:r w:rsidR="00F5752F" w:rsidRPr="00F5752F">
              <w:rPr>
                <w:noProof/>
                <w:webHidden/>
              </w:rPr>
            </w:r>
            <w:r w:rsidR="00F5752F" w:rsidRPr="00F5752F">
              <w:rPr>
                <w:noProof/>
                <w:webHidden/>
              </w:rPr>
              <w:fldChar w:fldCharType="separate"/>
            </w:r>
            <w:r w:rsidR="00F5752F" w:rsidRPr="00F5752F">
              <w:rPr>
                <w:noProof/>
                <w:webHidden/>
              </w:rPr>
              <w:t>30</w:t>
            </w:r>
            <w:r w:rsidR="00F5752F" w:rsidRPr="00F5752F">
              <w:rPr>
                <w:noProof/>
                <w:webHidden/>
              </w:rPr>
              <w:fldChar w:fldCharType="end"/>
            </w:r>
          </w:hyperlink>
        </w:p>
        <w:p w14:paraId="14D718B8" w14:textId="0C572C55" w:rsidR="00F5752F" w:rsidRPr="00F5752F" w:rsidRDefault="00F6284C">
          <w:pPr>
            <w:pStyle w:val="TOC2"/>
            <w:tabs>
              <w:tab w:val="left" w:pos="1000"/>
              <w:tab w:val="right" w:leader="dot" w:pos="10027"/>
            </w:tabs>
            <w:rPr>
              <w:rFonts w:eastAsiaTheme="minorEastAsia" w:cstheme="minorBidi"/>
              <w:b w:val="0"/>
              <w:bCs w:val="0"/>
              <w:noProof/>
              <w:lang w:val="en-GB" w:eastAsia="en-GB"/>
            </w:rPr>
          </w:pPr>
          <w:hyperlink w:anchor="_Toc6779858" w:history="1">
            <w:r w:rsidR="00F5752F" w:rsidRPr="00F5752F">
              <w:rPr>
                <w:rStyle w:val="Hyperlink"/>
                <w:noProof/>
                <w:lang w:val="en-GB"/>
                <w14:scene3d>
                  <w14:camera w14:prst="orthographicFront"/>
                  <w14:lightRig w14:rig="threePt" w14:dir="t">
                    <w14:rot w14:lat="0" w14:lon="0" w14:rev="0"/>
                  </w14:lightRig>
                </w14:scene3d>
              </w:rPr>
              <w:t>10.7</w:t>
            </w:r>
            <w:r w:rsidR="00F5752F" w:rsidRPr="00F5752F">
              <w:rPr>
                <w:rFonts w:eastAsiaTheme="minorEastAsia" w:cstheme="minorBidi"/>
                <w:b w:val="0"/>
                <w:bCs w:val="0"/>
                <w:noProof/>
                <w:lang w:val="en-GB" w:eastAsia="en-GB"/>
              </w:rPr>
              <w:tab/>
            </w:r>
            <w:r w:rsidR="00F5752F" w:rsidRPr="00F5752F">
              <w:rPr>
                <w:rStyle w:val="Hyperlink"/>
                <w:noProof/>
                <w:lang w:val="en-GB"/>
              </w:rPr>
              <w:t>Master Data Distribution</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_Toc6779858 \h </w:instrText>
            </w:r>
            <w:r w:rsidR="00F5752F" w:rsidRPr="00F5752F">
              <w:rPr>
                <w:noProof/>
                <w:webHidden/>
              </w:rPr>
            </w:r>
            <w:r w:rsidR="00F5752F" w:rsidRPr="00F5752F">
              <w:rPr>
                <w:noProof/>
                <w:webHidden/>
              </w:rPr>
              <w:fldChar w:fldCharType="separate"/>
            </w:r>
            <w:r w:rsidR="00F5752F" w:rsidRPr="00F5752F">
              <w:rPr>
                <w:noProof/>
                <w:webHidden/>
              </w:rPr>
              <w:t>30</w:t>
            </w:r>
            <w:r w:rsidR="00F5752F" w:rsidRPr="00F5752F">
              <w:rPr>
                <w:noProof/>
                <w:webHidden/>
              </w:rPr>
              <w:fldChar w:fldCharType="end"/>
            </w:r>
          </w:hyperlink>
        </w:p>
        <w:p w14:paraId="1ADBFE79" w14:textId="27B70DBA" w:rsidR="00F5752F" w:rsidRPr="00F5752F" w:rsidRDefault="00F6284C">
          <w:pPr>
            <w:pStyle w:val="TOC2"/>
            <w:tabs>
              <w:tab w:val="left" w:pos="1000"/>
              <w:tab w:val="right" w:leader="dot" w:pos="10027"/>
            </w:tabs>
            <w:rPr>
              <w:rFonts w:eastAsiaTheme="minorEastAsia" w:cstheme="minorBidi"/>
              <w:b w:val="0"/>
              <w:bCs w:val="0"/>
              <w:noProof/>
              <w:lang w:val="en-GB" w:eastAsia="en-GB"/>
            </w:rPr>
          </w:pPr>
          <w:hyperlink w:anchor="_Toc6779859" w:history="1">
            <w:r w:rsidR="00F5752F" w:rsidRPr="00F5752F">
              <w:rPr>
                <w:rStyle w:val="Hyperlink"/>
                <w:noProof/>
                <w:lang w:val="en-GB"/>
                <w14:scene3d>
                  <w14:camera w14:prst="orthographicFront"/>
                  <w14:lightRig w14:rig="threePt" w14:dir="t">
                    <w14:rot w14:lat="0" w14:lon="0" w14:rev="0"/>
                  </w14:lightRig>
                </w14:scene3d>
              </w:rPr>
              <w:t>10.8</w:t>
            </w:r>
            <w:r w:rsidR="00F5752F" w:rsidRPr="00F5752F">
              <w:rPr>
                <w:rFonts w:eastAsiaTheme="minorEastAsia" w:cstheme="minorBidi"/>
                <w:b w:val="0"/>
                <w:bCs w:val="0"/>
                <w:noProof/>
                <w:lang w:val="en-GB" w:eastAsia="en-GB"/>
              </w:rPr>
              <w:tab/>
            </w:r>
            <w:r w:rsidR="00F5752F" w:rsidRPr="00F5752F">
              <w:rPr>
                <w:rStyle w:val="Hyperlink"/>
                <w:noProof/>
                <w:lang w:val="en-GB"/>
              </w:rPr>
              <w:t>Semantic Catalogue</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_Toc6779859 \h </w:instrText>
            </w:r>
            <w:r w:rsidR="00F5752F" w:rsidRPr="00F5752F">
              <w:rPr>
                <w:noProof/>
                <w:webHidden/>
              </w:rPr>
            </w:r>
            <w:r w:rsidR="00F5752F" w:rsidRPr="00F5752F">
              <w:rPr>
                <w:noProof/>
                <w:webHidden/>
              </w:rPr>
              <w:fldChar w:fldCharType="separate"/>
            </w:r>
            <w:r w:rsidR="00F5752F" w:rsidRPr="00F5752F">
              <w:rPr>
                <w:noProof/>
                <w:webHidden/>
              </w:rPr>
              <w:t>30</w:t>
            </w:r>
            <w:r w:rsidR="00F5752F" w:rsidRPr="00F5752F">
              <w:rPr>
                <w:noProof/>
                <w:webHidden/>
              </w:rPr>
              <w:fldChar w:fldCharType="end"/>
            </w:r>
          </w:hyperlink>
        </w:p>
        <w:p w14:paraId="04BE2135" w14:textId="0B5352E6" w:rsidR="00F5752F" w:rsidRPr="00F5752F" w:rsidRDefault="00F6284C">
          <w:pPr>
            <w:pStyle w:val="TOC1"/>
            <w:tabs>
              <w:tab w:val="left" w:pos="600"/>
              <w:tab w:val="right" w:leader="dot" w:pos="10027"/>
            </w:tabs>
            <w:rPr>
              <w:rFonts w:eastAsiaTheme="minorEastAsia" w:cstheme="minorBidi"/>
              <w:b w:val="0"/>
              <w:bCs w:val="0"/>
              <w:i w:val="0"/>
              <w:iCs w:val="0"/>
              <w:noProof/>
              <w:sz w:val="22"/>
              <w:szCs w:val="22"/>
              <w:lang w:val="en-GB" w:eastAsia="en-GB"/>
            </w:rPr>
          </w:pPr>
          <w:hyperlink w:anchor="_Toc6779860" w:history="1">
            <w:r w:rsidR="00F5752F" w:rsidRPr="00F5752F">
              <w:rPr>
                <w:rStyle w:val="Hyperlink"/>
                <w:i w:val="0"/>
                <w:noProof/>
                <w:lang w:val="en-GB"/>
                <w14:scene3d>
                  <w14:camera w14:prst="orthographicFront"/>
                  <w14:lightRig w14:rig="threePt" w14:dir="t">
                    <w14:rot w14:lat="0" w14:lon="0" w14:rev="0"/>
                  </w14:lightRig>
                </w14:scene3d>
              </w:rPr>
              <w:t>11.</w:t>
            </w:r>
            <w:r w:rsidR="00F5752F" w:rsidRPr="00F5752F">
              <w:rPr>
                <w:rFonts w:eastAsiaTheme="minorEastAsia" w:cstheme="minorBidi"/>
                <w:b w:val="0"/>
                <w:bCs w:val="0"/>
                <w:i w:val="0"/>
                <w:iCs w:val="0"/>
                <w:noProof/>
                <w:sz w:val="22"/>
                <w:szCs w:val="22"/>
                <w:lang w:val="en-GB" w:eastAsia="en-GB"/>
              </w:rPr>
              <w:tab/>
            </w:r>
            <w:r w:rsidR="00F5752F" w:rsidRPr="00F5752F">
              <w:rPr>
                <w:rStyle w:val="Hyperlink"/>
                <w:i w:val="0"/>
                <w:noProof/>
                <w:lang w:val="en-GB"/>
              </w:rPr>
              <w:t>High-Level Business Process Flow – Mastered &amp; Non-Mastered Entities</w:t>
            </w:r>
            <w:r w:rsidR="00F5752F" w:rsidRPr="00F5752F">
              <w:rPr>
                <w:i w:val="0"/>
                <w:noProof/>
                <w:webHidden/>
              </w:rPr>
              <w:tab/>
            </w:r>
            <w:r w:rsidR="00F5752F" w:rsidRPr="00F5752F">
              <w:rPr>
                <w:i w:val="0"/>
                <w:noProof/>
                <w:webHidden/>
              </w:rPr>
              <w:fldChar w:fldCharType="begin"/>
            </w:r>
            <w:r w:rsidR="00F5752F" w:rsidRPr="00F5752F">
              <w:rPr>
                <w:i w:val="0"/>
                <w:noProof/>
                <w:webHidden/>
              </w:rPr>
              <w:instrText xml:space="preserve"> PAGEREF _Toc6779860 \h </w:instrText>
            </w:r>
            <w:r w:rsidR="00F5752F" w:rsidRPr="00F5752F">
              <w:rPr>
                <w:i w:val="0"/>
                <w:noProof/>
                <w:webHidden/>
              </w:rPr>
            </w:r>
            <w:r w:rsidR="00F5752F" w:rsidRPr="00F5752F">
              <w:rPr>
                <w:i w:val="0"/>
                <w:noProof/>
                <w:webHidden/>
              </w:rPr>
              <w:fldChar w:fldCharType="separate"/>
            </w:r>
            <w:r w:rsidR="00F5752F" w:rsidRPr="00F5752F">
              <w:rPr>
                <w:i w:val="0"/>
                <w:noProof/>
                <w:webHidden/>
              </w:rPr>
              <w:t>31</w:t>
            </w:r>
            <w:r w:rsidR="00F5752F" w:rsidRPr="00F5752F">
              <w:rPr>
                <w:i w:val="0"/>
                <w:noProof/>
                <w:webHidden/>
              </w:rPr>
              <w:fldChar w:fldCharType="end"/>
            </w:r>
          </w:hyperlink>
        </w:p>
        <w:p w14:paraId="0D0C990B" w14:textId="5934BBD9" w:rsidR="00F5752F" w:rsidRPr="00F5752F" w:rsidRDefault="00F6284C">
          <w:pPr>
            <w:pStyle w:val="TOC2"/>
            <w:tabs>
              <w:tab w:val="left" w:pos="1000"/>
              <w:tab w:val="right" w:leader="dot" w:pos="10027"/>
            </w:tabs>
            <w:rPr>
              <w:rFonts w:eastAsiaTheme="minorEastAsia" w:cstheme="minorBidi"/>
              <w:b w:val="0"/>
              <w:bCs w:val="0"/>
              <w:noProof/>
              <w:lang w:val="en-GB" w:eastAsia="en-GB"/>
            </w:rPr>
          </w:pPr>
          <w:hyperlink w:anchor="_Toc6779861" w:history="1">
            <w:r w:rsidR="00F5752F" w:rsidRPr="00F5752F">
              <w:rPr>
                <w:rStyle w:val="Hyperlink"/>
                <w:noProof/>
                <w:lang w:val="en-GB"/>
                <w14:scene3d>
                  <w14:camera w14:prst="orthographicFront"/>
                  <w14:lightRig w14:rig="threePt" w14:dir="t">
                    <w14:rot w14:lat="0" w14:lon="0" w14:rev="0"/>
                  </w14:lightRig>
                </w14:scene3d>
              </w:rPr>
              <w:t>11.1</w:t>
            </w:r>
            <w:r w:rsidR="00F5752F" w:rsidRPr="00F5752F">
              <w:rPr>
                <w:rFonts w:eastAsiaTheme="minorEastAsia" w:cstheme="minorBidi"/>
                <w:b w:val="0"/>
                <w:bCs w:val="0"/>
                <w:noProof/>
                <w:lang w:val="en-GB" w:eastAsia="en-GB"/>
              </w:rPr>
              <w:tab/>
            </w:r>
            <w:r w:rsidR="00F5752F" w:rsidRPr="00F5752F">
              <w:rPr>
                <w:rStyle w:val="Hyperlink"/>
                <w:noProof/>
                <w:lang w:val="en-GB"/>
              </w:rPr>
              <w:t>High-Level Process Flow – Initial Data Load (Day 1) – Mastered Data Entities</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_Toc6779861 \h </w:instrText>
            </w:r>
            <w:r w:rsidR="00F5752F" w:rsidRPr="00F5752F">
              <w:rPr>
                <w:noProof/>
                <w:webHidden/>
              </w:rPr>
            </w:r>
            <w:r w:rsidR="00F5752F" w:rsidRPr="00F5752F">
              <w:rPr>
                <w:noProof/>
                <w:webHidden/>
              </w:rPr>
              <w:fldChar w:fldCharType="separate"/>
            </w:r>
            <w:r w:rsidR="00F5752F" w:rsidRPr="00F5752F">
              <w:rPr>
                <w:noProof/>
                <w:webHidden/>
              </w:rPr>
              <w:t>31</w:t>
            </w:r>
            <w:r w:rsidR="00F5752F" w:rsidRPr="00F5752F">
              <w:rPr>
                <w:noProof/>
                <w:webHidden/>
              </w:rPr>
              <w:fldChar w:fldCharType="end"/>
            </w:r>
          </w:hyperlink>
        </w:p>
        <w:p w14:paraId="3757E39C" w14:textId="718F350F"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62" w:history="1">
            <w:r w:rsidR="00F5752F" w:rsidRPr="00F5752F">
              <w:rPr>
                <w:rStyle w:val="Hyperlink"/>
                <w:noProof/>
                <w:lang w:val="en-GB"/>
              </w:rPr>
              <w:t>11.1.1</w:t>
            </w:r>
            <w:r w:rsidR="00F5752F" w:rsidRPr="00F5752F">
              <w:rPr>
                <w:rFonts w:eastAsiaTheme="minorEastAsia" w:cstheme="minorBidi"/>
                <w:noProof/>
                <w:sz w:val="22"/>
                <w:szCs w:val="22"/>
                <w:lang w:val="en-GB" w:eastAsia="en-GB"/>
              </w:rPr>
              <w:tab/>
            </w:r>
            <w:r w:rsidR="00F5752F" w:rsidRPr="00F5752F">
              <w:rPr>
                <w:rStyle w:val="Hyperlink"/>
                <w:noProof/>
                <w:lang w:val="en-GB"/>
              </w:rPr>
              <w:t>Data Migration Approach</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_Toc6779862 \h </w:instrText>
            </w:r>
            <w:r w:rsidR="00F5752F" w:rsidRPr="00F5752F">
              <w:rPr>
                <w:noProof/>
                <w:webHidden/>
              </w:rPr>
            </w:r>
            <w:r w:rsidR="00F5752F" w:rsidRPr="00F5752F">
              <w:rPr>
                <w:noProof/>
                <w:webHidden/>
              </w:rPr>
              <w:fldChar w:fldCharType="separate"/>
            </w:r>
            <w:r w:rsidR="00F5752F" w:rsidRPr="00F5752F">
              <w:rPr>
                <w:noProof/>
                <w:webHidden/>
              </w:rPr>
              <w:t>31</w:t>
            </w:r>
            <w:r w:rsidR="00F5752F" w:rsidRPr="00F5752F">
              <w:rPr>
                <w:noProof/>
                <w:webHidden/>
              </w:rPr>
              <w:fldChar w:fldCharType="end"/>
            </w:r>
          </w:hyperlink>
        </w:p>
        <w:p w14:paraId="41C39C62" w14:textId="6A20A517"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63" w:history="1">
            <w:r w:rsidR="00F5752F" w:rsidRPr="00F5752F">
              <w:rPr>
                <w:rStyle w:val="Hyperlink"/>
                <w:noProof/>
                <w:lang w:val="en-GB"/>
              </w:rPr>
              <w:t>11.1.2</w:t>
            </w:r>
            <w:r w:rsidR="00F5752F" w:rsidRPr="00F5752F">
              <w:rPr>
                <w:rFonts w:eastAsiaTheme="minorEastAsia" w:cstheme="minorBidi"/>
                <w:noProof/>
                <w:sz w:val="22"/>
                <w:szCs w:val="22"/>
                <w:lang w:val="en-GB" w:eastAsia="en-GB"/>
              </w:rPr>
              <w:tab/>
            </w:r>
            <w:r w:rsidR="00F5752F" w:rsidRPr="00F5752F">
              <w:rPr>
                <w:rStyle w:val="Hyperlink"/>
                <w:noProof/>
                <w:lang w:val="en-GB"/>
              </w:rPr>
              <w:t>Product Data Migration Approach - Example</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_Toc6779863 \h </w:instrText>
            </w:r>
            <w:r w:rsidR="00F5752F" w:rsidRPr="00F5752F">
              <w:rPr>
                <w:noProof/>
                <w:webHidden/>
              </w:rPr>
            </w:r>
            <w:r w:rsidR="00F5752F" w:rsidRPr="00F5752F">
              <w:rPr>
                <w:noProof/>
                <w:webHidden/>
              </w:rPr>
              <w:fldChar w:fldCharType="separate"/>
            </w:r>
            <w:r w:rsidR="00F5752F" w:rsidRPr="00F5752F">
              <w:rPr>
                <w:noProof/>
                <w:webHidden/>
              </w:rPr>
              <w:t>32</w:t>
            </w:r>
            <w:r w:rsidR="00F5752F" w:rsidRPr="00F5752F">
              <w:rPr>
                <w:noProof/>
                <w:webHidden/>
              </w:rPr>
              <w:fldChar w:fldCharType="end"/>
            </w:r>
          </w:hyperlink>
        </w:p>
        <w:p w14:paraId="085324BC" w14:textId="13EDB9D1"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64" w:history="1">
            <w:r w:rsidR="00F5752F" w:rsidRPr="00F5752F">
              <w:rPr>
                <w:rStyle w:val="Hyperlink"/>
                <w:noProof/>
                <w:lang w:val="en-GB"/>
              </w:rPr>
              <w:t>11.1.3</w:t>
            </w:r>
            <w:r w:rsidR="00F5752F" w:rsidRPr="00F5752F">
              <w:rPr>
                <w:rFonts w:eastAsiaTheme="minorEastAsia" w:cstheme="minorBidi"/>
                <w:noProof/>
                <w:sz w:val="22"/>
                <w:szCs w:val="22"/>
                <w:lang w:val="en-GB" w:eastAsia="en-GB"/>
              </w:rPr>
              <w:tab/>
            </w:r>
            <w:r w:rsidR="00F5752F" w:rsidRPr="00F5752F">
              <w:rPr>
                <w:rStyle w:val="Hyperlink"/>
                <w:noProof/>
                <w:lang w:val="en-GB"/>
              </w:rPr>
              <w:t>Use of Informatica MDM Capabilities for De-Duplication</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_Toc6779864 \h </w:instrText>
            </w:r>
            <w:r w:rsidR="00F5752F" w:rsidRPr="00F5752F">
              <w:rPr>
                <w:noProof/>
                <w:webHidden/>
              </w:rPr>
            </w:r>
            <w:r w:rsidR="00F5752F" w:rsidRPr="00F5752F">
              <w:rPr>
                <w:noProof/>
                <w:webHidden/>
              </w:rPr>
              <w:fldChar w:fldCharType="separate"/>
            </w:r>
            <w:r w:rsidR="00F5752F" w:rsidRPr="00F5752F">
              <w:rPr>
                <w:noProof/>
                <w:webHidden/>
              </w:rPr>
              <w:t>33</w:t>
            </w:r>
            <w:r w:rsidR="00F5752F" w:rsidRPr="00F5752F">
              <w:rPr>
                <w:noProof/>
                <w:webHidden/>
              </w:rPr>
              <w:fldChar w:fldCharType="end"/>
            </w:r>
          </w:hyperlink>
        </w:p>
        <w:p w14:paraId="78B4FE8F" w14:textId="3A013DEB"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65" w:history="1">
            <w:r w:rsidR="00F5752F" w:rsidRPr="00F5752F">
              <w:rPr>
                <w:rStyle w:val="Hyperlink"/>
                <w:noProof/>
                <w:lang w:val="en-GB"/>
              </w:rPr>
              <w:t>11.1.4</w:t>
            </w:r>
            <w:r w:rsidR="00F5752F" w:rsidRPr="00F5752F">
              <w:rPr>
                <w:rFonts w:eastAsiaTheme="minorEastAsia" w:cstheme="minorBidi"/>
                <w:noProof/>
                <w:sz w:val="22"/>
                <w:szCs w:val="22"/>
                <w:lang w:val="en-GB" w:eastAsia="en-GB"/>
              </w:rPr>
              <w:tab/>
            </w:r>
            <w:r w:rsidR="00F5752F" w:rsidRPr="00F5752F">
              <w:rPr>
                <w:rStyle w:val="Hyperlink"/>
                <w:noProof/>
                <w:lang w:val="en-GB"/>
              </w:rPr>
              <w:t>The first pass MDM data migration pattern is</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_Toc6779865 \h </w:instrText>
            </w:r>
            <w:r w:rsidR="00F5752F" w:rsidRPr="00F5752F">
              <w:rPr>
                <w:noProof/>
                <w:webHidden/>
              </w:rPr>
            </w:r>
            <w:r w:rsidR="00F5752F" w:rsidRPr="00F5752F">
              <w:rPr>
                <w:noProof/>
                <w:webHidden/>
              </w:rPr>
              <w:fldChar w:fldCharType="separate"/>
            </w:r>
            <w:r w:rsidR="00F5752F" w:rsidRPr="00F5752F">
              <w:rPr>
                <w:noProof/>
                <w:webHidden/>
              </w:rPr>
              <w:t>34</w:t>
            </w:r>
            <w:r w:rsidR="00F5752F" w:rsidRPr="00F5752F">
              <w:rPr>
                <w:noProof/>
                <w:webHidden/>
              </w:rPr>
              <w:fldChar w:fldCharType="end"/>
            </w:r>
          </w:hyperlink>
        </w:p>
        <w:p w14:paraId="5296B1FA" w14:textId="685D1D5C"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66" w:history="1">
            <w:r w:rsidR="00F5752F" w:rsidRPr="00F5752F">
              <w:rPr>
                <w:rStyle w:val="Hyperlink"/>
                <w:noProof/>
                <w:lang w:val="en-GB"/>
              </w:rPr>
              <w:t>11.1.5</w:t>
            </w:r>
            <w:r w:rsidR="00F5752F" w:rsidRPr="00F5752F">
              <w:rPr>
                <w:rFonts w:eastAsiaTheme="minorEastAsia" w:cstheme="minorBidi"/>
                <w:noProof/>
                <w:sz w:val="22"/>
                <w:szCs w:val="22"/>
                <w:lang w:val="en-GB" w:eastAsia="en-GB"/>
              </w:rPr>
              <w:tab/>
            </w:r>
            <w:r w:rsidR="00F5752F" w:rsidRPr="00F5752F">
              <w:rPr>
                <w:rStyle w:val="Hyperlink"/>
                <w:noProof/>
                <w:lang w:val="en-GB"/>
              </w:rPr>
              <w:t>Customer Life History of Data</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_Toc6779866 \h </w:instrText>
            </w:r>
            <w:r w:rsidR="00F5752F" w:rsidRPr="00F5752F">
              <w:rPr>
                <w:noProof/>
                <w:webHidden/>
              </w:rPr>
            </w:r>
            <w:r w:rsidR="00F5752F" w:rsidRPr="00F5752F">
              <w:rPr>
                <w:noProof/>
                <w:webHidden/>
              </w:rPr>
              <w:fldChar w:fldCharType="separate"/>
            </w:r>
            <w:r w:rsidR="00F5752F" w:rsidRPr="00F5752F">
              <w:rPr>
                <w:noProof/>
                <w:webHidden/>
              </w:rPr>
              <w:t>35</w:t>
            </w:r>
            <w:r w:rsidR="00F5752F" w:rsidRPr="00F5752F">
              <w:rPr>
                <w:noProof/>
                <w:webHidden/>
              </w:rPr>
              <w:fldChar w:fldCharType="end"/>
            </w:r>
          </w:hyperlink>
        </w:p>
        <w:p w14:paraId="7A36B1BD" w14:textId="192B804F" w:rsidR="00F5752F" w:rsidRPr="00F5752F" w:rsidRDefault="00F6284C">
          <w:pPr>
            <w:pStyle w:val="TOC2"/>
            <w:tabs>
              <w:tab w:val="left" w:pos="1000"/>
              <w:tab w:val="right" w:leader="dot" w:pos="10027"/>
            </w:tabs>
            <w:rPr>
              <w:rFonts w:eastAsiaTheme="minorEastAsia" w:cstheme="minorBidi"/>
              <w:b w:val="0"/>
              <w:bCs w:val="0"/>
              <w:noProof/>
              <w:lang w:val="en-GB" w:eastAsia="en-GB"/>
            </w:rPr>
          </w:pPr>
          <w:hyperlink w:anchor="_Toc6779867" w:history="1">
            <w:r w:rsidR="00F5752F" w:rsidRPr="00F5752F">
              <w:rPr>
                <w:rStyle w:val="Hyperlink"/>
                <w:noProof/>
                <w:lang w:val="en-GB"/>
                <w14:scene3d>
                  <w14:camera w14:prst="orthographicFront"/>
                  <w14:lightRig w14:rig="threePt" w14:dir="t">
                    <w14:rot w14:lat="0" w14:lon="0" w14:rev="0"/>
                  </w14:lightRig>
                </w14:scene3d>
              </w:rPr>
              <w:t>11.2</w:t>
            </w:r>
            <w:r w:rsidR="00F5752F" w:rsidRPr="00F5752F">
              <w:rPr>
                <w:rFonts w:eastAsiaTheme="minorEastAsia" w:cstheme="minorBidi"/>
                <w:b w:val="0"/>
                <w:bCs w:val="0"/>
                <w:noProof/>
                <w:lang w:val="en-GB" w:eastAsia="en-GB"/>
              </w:rPr>
              <w:tab/>
            </w:r>
            <w:r w:rsidR="00F5752F" w:rsidRPr="00F5752F">
              <w:rPr>
                <w:rStyle w:val="Hyperlink"/>
                <w:noProof/>
                <w:lang w:val="en-GB"/>
              </w:rPr>
              <w:t>High-Level Process Flow – Master Data Process (Day 2) – Mastered Data Entities</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_Toc6779867 \h </w:instrText>
            </w:r>
            <w:r w:rsidR="00F5752F" w:rsidRPr="00F5752F">
              <w:rPr>
                <w:noProof/>
                <w:webHidden/>
              </w:rPr>
            </w:r>
            <w:r w:rsidR="00F5752F" w:rsidRPr="00F5752F">
              <w:rPr>
                <w:noProof/>
                <w:webHidden/>
              </w:rPr>
              <w:fldChar w:fldCharType="separate"/>
            </w:r>
            <w:r w:rsidR="00F5752F" w:rsidRPr="00F5752F">
              <w:rPr>
                <w:noProof/>
                <w:webHidden/>
              </w:rPr>
              <w:t>37</w:t>
            </w:r>
            <w:r w:rsidR="00F5752F" w:rsidRPr="00F5752F">
              <w:rPr>
                <w:noProof/>
                <w:webHidden/>
              </w:rPr>
              <w:fldChar w:fldCharType="end"/>
            </w:r>
          </w:hyperlink>
        </w:p>
        <w:p w14:paraId="1F4D8B69" w14:textId="25C7FA8B"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68" w:history="1">
            <w:r w:rsidR="00F5752F" w:rsidRPr="00F5752F">
              <w:rPr>
                <w:rStyle w:val="Hyperlink"/>
                <w:noProof/>
                <w:lang w:val="en-GB"/>
              </w:rPr>
              <w:t>11.2.1</w:t>
            </w:r>
            <w:r w:rsidR="00F5752F" w:rsidRPr="00F5752F">
              <w:rPr>
                <w:rFonts w:eastAsiaTheme="minorEastAsia" w:cstheme="minorBidi"/>
                <w:noProof/>
                <w:sz w:val="22"/>
                <w:szCs w:val="22"/>
                <w:lang w:val="en-GB" w:eastAsia="en-GB"/>
              </w:rPr>
              <w:tab/>
            </w:r>
            <w:r w:rsidR="00F5752F" w:rsidRPr="00F5752F">
              <w:rPr>
                <w:rStyle w:val="Hyperlink"/>
                <w:noProof/>
                <w:lang w:val="en-GB"/>
              </w:rPr>
              <w:t>Overview</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_Toc6779868 \h </w:instrText>
            </w:r>
            <w:r w:rsidR="00F5752F" w:rsidRPr="00F5752F">
              <w:rPr>
                <w:noProof/>
                <w:webHidden/>
              </w:rPr>
            </w:r>
            <w:r w:rsidR="00F5752F" w:rsidRPr="00F5752F">
              <w:rPr>
                <w:noProof/>
                <w:webHidden/>
              </w:rPr>
              <w:fldChar w:fldCharType="separate"/>
            </w:r>
            <w:r w:rsidR="00F5752F" w:rsidRPr="00F5752F">
              <w:rPr>
                <w:noProof/>
                <w:webHidden/>
              </w:rPr>
              <w:t>37</w:t>
            </w:r>
            <w:r w:rsidR="00F5752F" w:rsidRPr="00F5752F">
              <w:rPr>
                <w:noProof/>
                <w:webHidden/>
              </w:rPr>
              <w:fldChar w:fldCharType="end"/>
            </w:r>
          </w:hyperlink>
        </w:p>
        <w:p w14:paraId="7CE9F669" w14:textId="0D4F6985"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69" w:history="1">
            <w:r w:rsidR="00F5752F" w:rsidRPr="00F5752F">
              <w:rPr>
                <w:rStyle w:val="Hyperlink"/>
                <w:noProof/>
                <w:lang w:val="en-GB"/>
              </w:rPr>
              <w:t>11.2.2</w:t>
            </w:r>
            <w:r w:rsidR="00F5752F" w:rsidRPr="00F5752F">
              <w:rPr>
                <w:rFonts w:eastAsiaTheme="minorEastAsia" w:cstheme="minorBidi"/>
                <w:noProof/>
                <w:sz w:val="22"/>
                <w:szCs w:val="22"/>
                <w:lang w:val="en-GB" w:eastAsia="en-GB"/>
              </w:rPr>
              <w:tab/>
            </w:r>
            <w:r w:rsidR="00F5752F" w:rsidRPr="00F5752F">
              <w:rPr>
                <w:rStyle w:val="Hyperlink"/>
                <w:noProof/>
                <w:lang w:val="en-GB"/>
              </w:rPr>
              <w:t>Example Product Master Data – Day 2</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_Toc6779869 \h </w:instrText>
            </w:r>
            <w:r w:rsidR="00F5752F" w:rsidRPr="00F5752F">
              <w:rPr>
                <w:noProof/>
                <w:webHidden/>
              </w:rPr>
            </w:r>
            <w:r w:rsidR="00F5752F" w:rsidRPr="00F5752F">
              <w:rPr>
                <w:noProof/>
                <w:webHidden/>
              </w:rPr>
              <w:fldChar w:fldCharType="separate"/>
            </w:r>
            <w:r w:rsidR="00F5752F" w:rsidRPr="00F5752F">
              <w:rPr>
                <w:noProof/>
                <w:webHidden/>
              </w:rPr>
              <w:t>38</w:t>
            </w:r>
            <w:r w:rsidR="00F5752F" w:rsidRPr="00F5752F">
              <w:rPr>
                <w:noProof/>
                <w:webHidden/>
              </w:rPr>
              <w:fldChar w:fldCharType="end"/>
            </w:r>
          </w:hyperlink>
        </w:p>
        <w:p w14:paraId="369F0DFC" w14:textId="22B62BC1" w:rsidR="00F5752F" w:rsidRPr="00F5752F" w:rsidRDefault="00F6284C">
          <w:pPr>
            <w:pStyle w:val="TOC2"/>
            <w:tabs>
              <w:tab w:val="left" w:pos="1000"/>
              <w:tab w:val="right" w:leader="dot" w:pos="10027"/>
            </w:tabs>
            <w:rPr>
              <w:rFonts w:eastAsiaTheme="minorEastAsia" w:cstheme="minorBidi"/>
              <w:b w:val="0"/>
              <w:bCs w:val="0"/>
              <w:noProof/>
              <w:lang w:val="en-GB" w:eastAsia="en-GB"/>
            </w:rPr>
          </w:pPr>
          <w:hyperlink w:anchor="_Toc6779870" w:history="1">
            <w:r w:rsidR="00F5752F" w:rsidRPr="00F5752F">
              <w:rPr>
                <w:rStyle w:val="Hyperlink"/>
                <w:noProof/>
                <w:lang w:val="en-GB"/>
                <w14:scene3d>
                  <w14:camera w14:prst="orthographicFront"/>
                  <w14:lightRig w14:rig="threePt" w14:dir="t">
                    <w14:rot w14:lat="0" w14:lon="0" w14:rev="0"/>
                  </w14:lightRig>
                </w14:scene3d>
              </w:rPr>
              <w:t>11.3</w:t>
            </w:r>
            <w:r w:rsidR="00F5752F" w:rsidRPr="00F5752F">
              <w:rPr>
                <w:rFonts w:eastAsiaTheme="minorEastAsia" w:cstheme="minorBidi"/>
                <w:b w:val="0"/>
                <w:bCs w:val="0"/>
                <w:noProof/>
                <w:lang w:val="en-GB" w:eastAsia="en-GB"/>
              </w:rPr>
              <w:tab/>
            </w:r>
            <w:r w:rsidR="00F5752F" w:rsidRPr="00F5752F">
              <w:rPr>
                <w:rStyle w:val="Hyperlink"/>
                <w:noProof/>
                <w:lang w:val="en-GB"/>
              </w:rPr>
              <w:t>High-Level Process Flow – Initial Data Load (Day 1) – Non-Mastered Data Entities</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_Toc6779870 \h </w:instrText>
            </w:r>
            <w:r w:rsidR="00F5752F" w:rsidRPr="00F5752F">
              <w:rPr>
                <w:noProof/>
                <w:webHidden/>
              </w:rPr>
            </w:r>
            <w:r w:rsidR="00F5752F" w:rsidRPr="00F5752F">
              <w:rPr>
                <w:noProof/>
                <w:webHidden/>
              </w:rPr>
              <w:fldChar w:fldCharType="separate"/>
            </w:r>
            <w:r w:rsidR="00F5752F" w:rsidRPr="00F5752F">
              <w:rPr>
                <w:noProof/>
                <w:webHidden/>
              </w:rPr>
              <w:t>39</w:t>
            </w:r>
            <w:r w:rsidR="00F5752F" w:rsidRPr="00F5752F">
              <w:rPr>
                <w:noProof/>
                <w:webHidden/>
              </w:rPr>
              <w:fldChar w:fldCharType="end"/>
            </w:r>
          </w:hyperlink>
        </w:p>
        <w:p w14:paraId="0EE84F7F" w14:textId="6E9C7AFA" w:rsidR="00F5752F" w:rsidRPr="00F5752F" w:rsidRDefault="00F6284C">
          <w:pPr>
            <w:pStyle w:val="TOC3"/>
            <w:tabs>
              <w:tab w:val="left" w:pos="1200"/>
              <w:tab w:val="right" w:leader="dot" w:pos="10027"/>
            </w:tabs>
            <w:rPr>
              <w:rFonts w:eastAsiaTheme="minorEastAsia" w:cstheme="minorBidi"/>
              <w:noProof/>
              <w:sz w:val="22"/>
              <w:szCs w:val="22"/>
              <w:lang w:val="en-GB" w:eastAsia="en-GB"/>
            </w:rPr>
          </w:pPr>
          <w:hyperlink w:anchor="_Toc6779871" w:history="1">
            <w:r w:rsidR="00F5752F" w:rsidRPr="00F5752F">
              <w:rPr>
                <w:rStyle w:val="Hyperlink"/>
                <w:noProof/>
                <w:lang w:val="en-GB"/>
              </w:rPr>
              <w:t>11.3.1</w:t>
            </w:r>
            <w:r w:rsidR="00F5752F" w:rsidRPr="00F5752F">
              <w:rPr>
                <w:rFonts w:eastAsiaTheme="minorEastAsia" w:cstheme="minorBidi"/>
                <w:noProof/>
                <w:sz w:val="22"/>
                <w:szCs w:val="22"/>
                <w:lang w:val="en-GB" w:eastAsia="en-GB"/>
              </w:rPr>
              <w:tab/>
            </w:r>
            <w:r w:rsidR="00F5752F" w:rsidRPr="00F5752F">
              <w:rPr>
                <w:rStyle w:val="Hyperlink"/>
                <w:noProof/>
                <w:lang w:val="en-GB"/>
              </w:rPr>
              <w:t>Data Migration &amp; Cleansing Approach</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_Toc6779871 \h </w:instrText>
            </w:r>
            <w:r w:rsidR="00F5752F" w:rsidRPr="00F5752F">
              <w:rPr>
                <w:noProof/>
                <w:webHidden/>
              </w:rPr>
            </w:r>
            <w:r w:rsidR="00F5752F" w:rsidRPr="00F5752F">
              <w:rPr>
                <w:noProof/>
                <w:webHidden/>
              </w:rPr>
              <w:fldChar w:fldCharType="separate"/>
            </w:r>
            <w:r w:rsidR="00F5752F" w:rsidRPr="00F5752F">
              <w:rPr>
                <w:noProof/>
                <w:webHidden/>
              </w:rPr>
              <w:t>40</w:t>
            </w:r>
            <w:r w:rsidR="00F5752F" w:rsidRPr="00F5752F">
              <w:rPr>
                <w:noProof/>
                <w:webHidden/>
              </w:rPr>
              <w:fldChar w:fldCharType="end"/>
            </w:r>
          </w:hyperlink>
        </w:p>
        <w:p w14:paraId="013E718A" w14:textId="4594E840" w:rsidR="00F5752F" w:rsidRPr="00F5752F" w:rsidRDefault="00F6284C">
          <w:pPr>
            <w:pStyle w:val="TOC2"/>
            <w:tabs>
              <w:tab w:val="left" w:pos="1000"/>
              <w:tab w:val="right" w:leader="dot" w:pos="10027"/>
            </w:tabs>
            <w:rPr>
              <w:rFonts w:eastAsiaTheme="minorEastAsia" w:cstheme="minorBidi"/>
              <w:b w:val="0"/>
              <w:bCs w:val="0"/>
              <w:noProof/>
              <w:lang w:val="en-GB" w:eastAsia="en-GB"/>
            </w:rPr>
          </w:pPr>
          <w:hyperlink w:anchor="_Toc6779872" w:history="1">
            <w:r w:rsidR="00F5752F" w:rsidRPr="00F5752F">
              <w:rPr>
                <w:rStyle w:val="Hyperlink"/>
                <w:noProof/>
                <w:lang w:val="en-GB"/>
                <w14:scene3d>
                  <w14:camera w14:prst="orthographicFront"/>
                  <w14:lightRig w14:rig="threePt" w14:dir="t">
                    <w14:rot w14:lat="0" w14:lon="0" w14:rev="0"/>
                  </w14:lightRig>
                </w14:scene3d>
              </w:rPr>
              <w:t>11.4</w:t>
            </w:r>
            <w:r w:rsidR="00F5752F" w:rsidRPr="00F5752F">
              <w:rPr>
                <w:rFonts w:eastAsiaTheme="minorEastAsia" w:cstheme="minorBidi"/>
                <w:b w:val="0"/>
                <w:bCs w:val="0"/>
                <w:noProof/>
                <w:lang w:val="en-GB" w:eastAsia="en-GB"/>
              </w:rPr>
              <w:tab/>
            </w:r>
            <w:r w:rsidR="00F5752F" w:rsidRPr="00F5752F">
              <w:rPr>
                <w:rStyle w:val="Hyperlink"/>
                <w:noProof/>
                <w:lang w:val="en-GB"/>
              </w:rPr>
              <w:t>High-Level Process Flow – Master Data Process (Day 2) – Non-Mastered Data Entities</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_Toc6779872 \h </w:instrText>
            </w:r>
            <w:r w:rsidR="00F5752F" w:rsidRPr="00F5752F">
              <w:rPr>
                <w:noProof/>
                <w:webHidden/>
              </w:rPr>
            </w:r>
            <w:r w:rsidR="00F5752F" w:rsidRPr="00F5752F">
              <w:rPr>
                <w:noProof/>
                <w:webHidden/>
              </w:rPr>
              <w:fldChar w:fldCharType="separate"/>
            </w:r>
            <w:r w:rsidR="00F5752F" w:rsidRPr="00F5752F">
              <w:rPr>
                <w:noProof/>
                <w:webHidden/>
              </w:rPr>
              <w:t>40</w:t>
            </w:r>
            <w:r w:rsidR="00F5752F" w:rsidRPr="00F5752F">
              <w:rPr>
                <w:noProof/>
                <w:webHidden/>
              </w:rPr>
              <w:fldChar w:fldCharType="end"/>
            </w:r>
          </w:hyperlink>
        </w:p>
        <w:p w14:paraId="539669AA" w14:textId="48CAC42A" w:rsidR="00F5752F" w:rsidRPr="00F5752F" w:rsidRDefault="00F6284C">
          <w:pPr>
            <w:pStyle w:val="TOC2"/>
            <w:tabs>
              <w:tab w:val="left" w:pos="1000"/>
              <w:tab w:val="right" w:leader="dot" w:pos="10027"/>
            </w:tabs>
            <w:rPr>
              <w:rFonts w:eastAsiaTheme="minorEastAsia" w:cstheme="minorBidi"/>
              <w:b w:val="0"/>
              <w:bCs w:val="0"/>
              <w:noProof/>
              <w:lang w:val="en-GB" w:eastAsia="en-GB"/>
            </w:rPr>
          </w:pPr>
          <w:hyperlink w:anchor="_Toc6779873" w:history="1">
            <w:r w:rsidR="00F5752F" w:rsidRPr="00F5752F">
              <w:rPr>
                <w:rStyle w:val="Hyperlink"/>
                <w:noProof/>
                <w:lang w:val="en-GB"/>
                <w14:scene3d>
                  <w14:camera w14:prst="orthographicFront"/>
                  <w14:lightRig w14:rig="threePt" w14:dir="t">
                    <w14:rot w14:lat="0" w14:lon="0" w14:rev="0"/>
                  </w14:lightRig>
                </w14:scene3d>
              </w:rPr>
              <w:t>11.5</w:t>
            </w:r>
            <w:r w:rsidR="00F5752F" w:rsidRPr="00F5752F">
              <w:rPr>
                <w:rFonts w:eastAsiaTheme="minorEastAsia" w:cstheme="minorBidi"/>
                <w:b w:val="0"/>
                <w:bCs w:val="0"/>
                <w:noProof/>
                <w:lang w:val="en-GB" w:eastAsia="en-GB"/>
              </w:rPr>
              <w:tab/>
            </w:r>
            <w:r w:rsidR="00F5752F" w:rsidRPr="00F5752F">
              <w:rPr>
                <w:rStyle w:val="Hyperlink"/>
                <w:noProof/>
                <w:lang w:val="en-GB"/>
              </w:rPr>
              <w:t>Summary - High-Level Process Flow – Master &amp; Non-Master Entities</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_Toc6779873 \h </w:instrText>
            </w:r>
            <w:r w:rsidR="00F5752F" w:rsidRPr="00F5752F">
              <w:rPr>
                <w:noProof/>
                <w:webHidden/>
              </w:rPr>
            </w:r>
            <w:r w:rsidR="00F5752F" w:rsidRPr="00F5752F">
              <w:rPr>
                <w:noProof/>
                <w:webHidden/>
              </w:rPr>
              <w:fldChar w:fldCharType="separate"/>
            </w:r>
            <w:r w:rsidR="00F5752F" w:rsidRPr="00F5752F">
              <w:rPr>
                <w:noProof/>
                <w:webHidden/>
              </w:rPr>
              <w:t>41</w:t>
            </w:r>
            <w:r w:rsidR="00F5752F" w:rsidRPr="00F5752F">
              <w:rPr>
                <w:noProof/>
                <w:webHidden/>
              </w:rPr>
              <w:fldChar w:fldCharType="end"/>
            </w:r>
          </w:hyperlink>
        </w:p>
        <w:p w14:paraId="4C6070E1" w14:textId="19FBEDD3" w:rsidR="00F5752F" w:rsidRPr="00F5752F" w:rsidRDefault="00F6284C">
          <w:pPr>
            <w:pStyle w:val="TOC1"/>
            <w:tabs>
              <w:tab w:val="left" w:pos="600"/>
              <w:tab w:val="right" w:leader="dot" w:pos="10027"/>
            </w:tabs>
            <w:rPr>
              <w:rFonts w:eastAsiaTheme="minorEastAsia" w:cstheme="minorBidi"/>
              <w:b w:val="0"/>
              <w:bCs w:val="0"/>
              <w:i w:val="0"/>
              <w:iCs w:val="0"/>
              <w:noProof/>
              <w:sz w:val="22"/>
              <w:szCs w:val="22"/>
              <w:lang w:val="en-GB" w:eastAsia="en-GB"/>
            </w:rPr>
          </w:pPr>
          <w:hyperlink w:anchor="_Toc6779874" w:history="1">
            <w:r w:rsidR="00F5752F" w:rsidRPr="00F5752F">
              <w:rPr>
                <w:rStyle w:val="Hyperlink"/>
                <w:i w:val="0"/>
                <w:noProof/>
                <w:lang w:val="en-GB"/>
                <w14:scene3d>
                  <w14:camera w14:prst="orthographicFront"/>
                  <w14:lightRig w14:rig="threePt" w14:dir="t">
                    <w14:rot w14:lat="0" w14:lon="0" w14:rev="0"/>
                  </w14:lightRig>
                </w14:scene3d>
              </w:rPr>
              <w:t>12.</w:t>
            </w:r>
            <w:r w:rsidR="00F5752F" w:rsidRPr="00F5752F">
              <w:rPr>
                <w:rFonts w:eastAsiaTheme="minorEastAsia" w:cstheme="minorBidi"/>
                <w:b w:val="0"/>
                <w:bCs w:val="0"/>
                <w:i w:val="0"/>
                <w:iCs w:val="0"/>
                <w:noProof/>
                <w:sz w:val="22"/>
                <w:szCs w:val="22"/>
                <w:lang w:val="en-GB" w:eastAsia="en-GB"/>
              </w:rPr>
              <w:tab/>
            </w:r>
            <w:r w:rsidR="00F5752F" w:rsidRPr="00F5752F">
              <w:rPr>
                <w:rStyle w:val="Hyperlink"/>
                <w:i w:val="0"/>
                <w:noProof/>
                <w:lang w:val="en-GB"/>
              </w:rPr>
              <w:t>Tool capabilities</w:t>
            </w:r>
            <w:r w:rsidR="00F5752F" w:rsidRPr="00F5752F">
              <w:rPr>
                <w:i w:val="0"/>
                <w:noProof/>
                <w:webHidden/>
              </w:rPr>
              <w:tab/>
            </w:r>
            <w:r w:rsidR="00F5752F" w:rsidRPr="00F5752F">
              <w:rPr>
                <w:i w:val="0"/>
                <w:noProof/>
                <w:webHidden/>
              </w:rPr>
              <w:fldChar w:fldCharType="begin"/>
            </w:r>
            <w:r w:rsidR="00F5752F" w:rsidRPr="00F5752F">
              <w:rPr>
                <w:i w:val="0"/>
                <w:noProof/>
                <w:webHidden/>
              </w:rPr>
              <w:instrText xml:space="preserve"> PAGEREF _Toc6779874 \h </w:instrText>
            </w:r>
            <w:r w:rsidR="00F5752F" w:rsidRPr="00F5752F">
              <w:rPr>
                <w:i w:val="0"/>
                <w:noProof/>
                <w:webHidden/>
              </w:rPr>
            </w:r>
            <w:r w:rsidR="00F5752F" w:rsidRPr="00F5752F">
              <w:rPr>
                <w:i w:val="0"/>
                <w:noProof/>
                <w:webHidden/>
              </w:rPr>
              <w:fldChar w:fldCharType="separate"/>
            </w:r>
            <w:r w:rsidR="00F5752F" w:rsidRPr="00F5752F">
              <w:rPr>
                <w:i w:val="0"/>
                <w:noProof/>
                <w:webHidden/>
              </w:rPr>
              <w:t>42</w:t>
            </w:r>
            <w:r w:rsidR="00F5752F" w:rsidRPr="00F5752F">
              <w:rPr>
                <w:i w:val="0"/>
                <w:noProof/>
                <w:webHidden/>
              </w:rPr>
              <w:fldChar w:fldCharType="end"/>
            </w:r>
          </w:hyperlink>
        </w:p>
        <w:p w14:paraId="2AD7500A" w14:textId="7E1A5E55" w:rsidR="00F5752F" w:rsidRPr="00F5752F" w:rsidRDefault="00F6284C">
          <w:pPr>
            <w:pStyle w:val="TOC1"/>
            <w:tabs>
              <w:tab w:val="left" w:pos="600"/>
              <w:tab w:val="right" w:leader="dot" w:pos="10027"/>
            </w:tabs>
            <w:rPr>
              <w:rFonts w:eastAsiaTheme="minorEastAsia" w:cstheme="minorBidi"/>
              <w:b w:val="0"/>
              <w:bCs w:val="0"/>
              <w:i w:val="0"/>
              <w:iCs w:val="0"/>
              <w:noProof/>
              <w:sz w:val="22"/>
              <w:szCs w:val="22"/>
              <w:lang w:val="en-GB" w:eastAsia="en-GB"/>
            </w:rPr>
          </w:pPr>
          <w:hyperlink w:anchor="_Toc6779875" w:history="1">
            <w:r w:rsidR="00F5752F" w:rsidRPr="00F5752F">
              <w:rPr>
                <w:rStyle w:val="Hyperlink"/>
                <w:i w:val="0"/>
                <w:noProof/>
                <w:lang w:val="en-GB"/>
                <w14:scene3d>
                  <w14:camera w14:prst="orthographicFront"/>
                  <w14:lightRig w14:rig="threePt" w14:dir="t">
                    <w14:rot w14:lat="0" w14:lon="0" w14:rev="0"/>
                  </w14:lightRig>
                </w14:scene3d>
              </w:rPr>
              <w:t>13.</w:t>
            </w:r>
            <w:r w:rsidR="00F5752F" w:rsidRPr="00F5752F">
              <w:rPr>
                <w:rFonts w:eastAsiaTheme="minorEastAsia" w:cstheme="minorBidi"/>
                <w:b w:val="0"/>
                <w:bCs w:val="0"/>
                <w:i w:val="0"/>
                <w:iCs w:val="0"/>
                <w:noProof/>
                <w:sz w:val="22"/>
                <w:szCs w:val="22"/>
                <w:lang w:val="en-GB" w:eastAsia="en-GB"/>
              </w:rPr>
              <w:tab/>
            </w:r>
            <w:r w:rsidR="00F5752F" w:rsidRPr="00F5752F">
              <w:rPr>
                <w:rStyle w:val="Hyperlink"/>
                <w:i w:val="0"/>
                <w:noProof/>
                <w:lang w:val="en-GB"/>
              </w:rPr>
              <w:t>Assumptions</w:t>
            </w:r>
            <w:r w:rsidR="00F5752F" w:rsidRPr="00F5752F">
              <w:rPr>
                <w:i w:val="0"/>
                <w:noProof/>
                <w:webHidden/>
              </w:rPr>
              <w:tab/>
            </w:r>
            <w:r w:rsidR="00F5752F" w:rsidRPr="00F5752F">
              <w:rPr>
                <w:i w:val="0"/>
                <w:noProof/>
                <w:webHidden/>
              </w:rPr>
              <w:fldChar w:fldCharType="begin"/>
            </w:r>
            <w:r w:rsidR="00F5752F" w:rsidRPr="00F5752F">
              <w:rPr>
                <w:i w:val="0"/>
                <w:noProof/>
                <w:webHidden/>
              </w:rPr>
              <w:instrText xml:space="preserve"> PAGEREF _Toc6779875 \h </w:instrText>
            </w:r>
            <w:r w:rsidR="00F5752F" w:rsidRPr="00F5752F">
              <w:rPr>
                <w:i w:val="0"/>
                <w:noProof/>
                <w:webHidden/>
              </w:rPr>
            </w:r>
            <w:r w:rsidR="00F5752F" w:rsidRPr="00F5752F">
              <w:rPr>
                <w:i w:val="0"/>
                <w:noProof/>
                <w:webHidden/>
              </w:rPr>
              <w:fldChar w:fldCharType="separate"/>
            </w:r>
            <w:r w:rsidR="00F5752F" w:rsidRPr="00F5752F">
              <w:rPr>
                <w:i w:val="0"/>
                <w:noProof/>
                <w:webHidden/>
              </w:rPr>
              <w:t>45</w:t>
            </w:r>
            <w:r w:rsidR="00F5752F" w:rsidRPr="00F5752F">
              <w:rPr>
                <w:i w:val="0"/>
                <w:noProof/>
                <w:webHidden/>
              </w:rPr>
              <w:fldChar w:fldCharType="end"/>
            </w:r>
          </w:hyperlink>
        </w:p>
        <w:p w14:paraId="2126637B" w14:textId="01CB8D2C" w:rsidR="00F5752F" w:rsidRPr="00F5752F" w:rsidRDefault="00F6284C">
          <w:pPr>
            <w:pStyle w:val="TOC1"/>
            <w:tabs>
              <w:tab w:val="left" w:pos="600"/>
              <w:tab w:val="right" w:leader="dot" w:pos="10027"/>
            </w:tabs>
            <w:rPr>
              <w:rFonts w:eastAsiaTheme="minorEastAsia" w:cstheme="minorBidi"/>
              <w:b w:val="0"/>
              <w:bCs w:val="0"/>
              <w:i w:val="0"/>
              <w:iCs w:val="0"/>
              <w:noProof/>
              <w:sz w:val="22"/>
              <w:szCs w:val="22"/>
              <w:lang w:val="en-GB" w:eastAsia="en-GB"/>
            </w:rPr>
          </w:pPr>
          <w:hyperlink w:anchor="_Toc6779876" w:history="1">
            <w:r w:rsidR="00F5752F" w:rsidRPr="00F5752F">
              <w:rPr>
                <w:rStyle w:val="Hyperlink"/>
                <w:i w:val="0"/>
                <w:noProof/>
                <w:lang w:val="en-GB"/>
                <w14:scene3d>
                  <w14:camera w14:prst="orthographicFront"/>
                  <w14:lightRig w14:rig="threePt" w14:dir="t">
                    <w14:rot w14:lat="0" w14:lon="0" w14:rev="0"/>
                  </w14:lightRig>
                </w14:scene3d>
              </w:rPr>
              <w:t>14.</w:t>
            </w:r>
            <w:r w:rsidR="00F5752F" w:rsidRPr="00F5752F">
              <w:rPr>
                <w:rFonts w:eastAsiaTheme="minorEastAsia" w:cstheme="minorBidi"/>
                <w:b w:val="0"/>
                <w:bCs w:val="0"/>
                <w:i w:val="0"/>
                <w:iCs w:val="0"/>
                <w:noProof/>
                <w:sz w:val="22"/>
                <w:szCs w:val="22"/>
                <w:lang w:val="en-GB" w:eastAsia="en-GB"/>
              </w:rPr>
              <w:tab/>
            </w:r>
            <w:r w:rsidR="00F5752F" w:rsidRPr="00F5752F">
              <w:rPr>
                <w:rStyle w:val="Hyperlink"/>
                <w:i w:val="0"/>
                <w:noProof/>
                <w:lang w:val="en-GB"/>
              </w:rPr>
              <w:t>Best Practices</w:t>
            </w:r>
            <w:r w:rsidR="00F5752F" w:rsidRPr="00F5752F">
              <w:rPr>
                <w:i w:val="0"/>
                <w:noProof/>
                <w:webHidden/>
              </w:rPr>
              <w:tab/>
            </w:r>
            <w:r w:rsidR="00F5752F" w:rsidRPr="00F5752F">
              <w:rPr>
                <w:i w:val="0"/>
                <w:noProof/>
                <w:webHidden/>
              </w:rPr>
              <w:fldChar w:fldCharType="begin"/>
            </w:r>
            <w:r w:rsidR="00F5752F" w:rsidRPr="00F5752F">
              <w:rPr>
                <w:i w:val="0"/>
                <w:noProof/>
                <w:webHidden/>
              </w:rPr>
              <w:instrText xml:space="preserve"> PAGEREF _Toc6779876 \h </w:instrText>
            </w:r>
            <w:r w:rsidR="00F5752F" w:rsidRPr="00F5752F">
              <w:rPr>
                <w:i w:val="0"/>
                <w:noProof/>
                <w:webHidden/>
              </w:rPr>
            </w:r>
            <w:r w:rsidR="00F5752F" w:rsidRPr="00F5752F">
              <w:rPr>
                <w:i w:val="0"/>
                <w:noProof/>
                <w:webHidden/>
              </w:rPr>
              <w:fldChar w:fldCharType="separate"/>
            </w:r>
            <w:r w:rsidR="00F5752F" w:rsidRPr="00F5752F">
              <w:rPr>
                <w:i w:val="0"/>
                <w:noProof/>
                <w:webHidden/>
              </w:rPr>
              <w:t>46</w:t>
            </w:r>
            <w:r w:rsidR="00F5752F" w:rsidRPr="00F5752F">
              <w:rPr>
                <w:i w:val="0"/>
                <w:noProof/>
                <w:webHidden/>
              </w:rPr>
              <w:fldChar w:fldCharType="end"/>
            </w:r>
          </w:hyperlink>
        </w:p>
        <w:p w14:paraId="58C322F9" w14:textId="5F04BC8E" w:rsidR="00F5752F" w:rsidRPr="00F5752F" w:rsidRDefault="00F6284C">
          <w:pPr>
            <w:pStyle w:val="TOC1"/>
            <w:tabs>
              <w:tab w:val="left" w:pos="600"/>
              <w:tab w:val="right" w:leader="dot" w:pos="10027"/>
            </w:tabs>
            <w:rPr>
              <w:rFonts w:eastAsiaTheme="minorEastAsia" w:cstheme="minorBidi"/>
              <w:b w:val="0"/>
              <w:bCs w:val="0"/>
              <w:i w:val="0"/>
              <w:iCs w:val="0"/>
              <w:noProof/>
              <w:sz w:val="22"/>
              <w:szCs w:val="22"/>
              <w:lang w:val="en-GB" w:eastAsia="en-GB"/>
            </w:rPr>
          </w:pPr>
          <w:hyperlink w:anchor="_Toc6779877" w:history="1">
            <w:r w:rsidR="00F5752F" w:rsidRPr="00F5752F">
              <w:rPr>
                <w:rStyle w:val="Hyperlink"/>
                <w:i w:val="0"/>
                <w:noProof/>
                <w:lang w:val="en-GB"/>
                <w14:scene3d>
                  <w14:camera w14:prst="orthographicFront"/>
                  <w14:lightRig w14:rig="threePt" w14:dir="t">
                    <w14:rot w14:lat="0" w14:lon="0" w14:rev="0"/>
                  </w14:lightRig>
                </w14:scene3d>
              </w:rPr>
              <w:t>15.</w:t>
            </w:r>
            <w:r w:rsidR="00F5752F" w:rsidRPr="00F5752F">
              <w:rPr>
                <w:rFonts w:eastAsiaTheme="minorEastAsia" w:cstheme="minorBidi"/>
                <w:b w:val="0"/>
                <w:bCs w:val="0"/>
                <w:i w:val="0"/>
                <w:iCs w:val="0"/>
                <w:noProof/>
                <w:sz w:val="22"/>
                <w:szCs w:val="22"/>
                <w:lang w:val="en-GB" w:eastAsia="en-GB"/>
              </w:rPr>
              <w:tab/>
            </w:r>
            <w:r w:rsidR="00F5752F" w:rsidRPr="00F5752F">
              <w:rPr>
                <w:rStyle w:val="Hyperlink"/>
                <w:i w:val="0"/>
                <w:noProof/>
                <w:lang w:val="en-GB"/>
              </w:rPr>
              <w:t>Appendix</w:t>
            </w:r>
            <w:r w:rsidR="00F5752F" w:rsidRPr="00F5752F">
              <w:rPr>
                <w:i w:val="0"/>
                <w:noProof/>
                <w:webHidden/>
              </w:rPr>
              <w:tab/>
            </w:r>
            <w:r w:rsidR="00F5752F" w:rsidRPr="00F5752F">
              <w:rPr>
                <w:i w:val="0"/>
                <w:noProof/>
                <w:webHidden/>
              </w:rPr>
              <w:fldChar w:fldCharType="begin"/>
            </w:r>
            <w:r w:rsidR="00F5752F" w:rsidRPr="00F5752F">
              <w:rPr>
                <w:i w:val="0"/>
                <w:noProof/>
                <w:webHidden/>
              </w:rPr>
              <w:instrText xml:space="preserve"> PAGEREF _Toc6779877 \h </w:instrText>
            </w:r>
            <w:r w:rsidR="00F5752F" w:rsidRPr="00F5752F">
              <w:rPr>
                <w:i w:val="0"/>
                <w:noProof/>
                <w:webHidden/>
              </w:rPr>
            </w:r>
            <w:r w:rsidR="00F5752F" w:rsidRPr="00F5752F">
              <w:rPr>
                <w:i w:val="0"/>
                <w:noProof/>
                <w:webHidden/>
              </w:rPr>
              <w:fldChar w:fldCharType="separate"/>
            </w:r>
            <w:r w:rsidR="00F5752F" w:rsidRPr="00F5752F">
              <w:rPr>
                <w:i w:val="0"/>
                <w:noProof/>
                <w:webHidden/>
              </w:rPr>
              <w:t>47</w:t>
            </w:r>
            <w:r w:rsidR="00F5752F" w:rsidRPr="00F5752F">
              <w:rPr>
                <w:i w:val="0"/>
                <w:noProof/>
                <w:webHidden/>
              </w:rPr>
              <w:fldChar w:fldCharType="end"/>
            </w:r>
          </w:hyperlink>
        </w:p>
        <w:p w14:paraId="51219AA0" w14:textId="32817776" w:rsidR="00F5752F" w:rsidRPr="00F5752F" w:rsidRDefault="00F6284C">
          <w:pPr>
            <w:pStyle w:val="TOC2"/>
            <w:tabs>
              <w:tab w:val="left" w:pos="1000"/>
              <w:tab w:val="right" w:leader="dot" w:pos="10027"/>
            </w:tabs>
            <w:rPr>
              <w:rFonts w:eastAsiaTheme="minorEastAsia" w:cstheme="minorBidi"/>
              <w:b w:val="0"/>
              <w:bCs w:val="0"/>
              <w:noProof/>
              <w:lang w:val="en-GB" w:eastAsia="en-GB"/>
            </w:rPr>
          </w:pPr>
          <w:hyperlink w:anchor="_Toc6779878" w:history="1">
            <w:r w:rsidR="00F5752F" w:rsidRPr="00F5752F">
              <w:rPr>
                <w:rStyle w:val="Hyperlink"/>
                <w:noProof/>
                <w:lang w:val="en-GB"/>
                <w14:scene3d>
                  <w14:camera w14:prst="orthographicFront"/>
                  <w14:lightRig w14:rig="threePt" w14:dir="t">
                    <w14:rot w14:lat="0" w14:lon="0" w14:rev="0"/>
                  </w14:lightRig>
                </w14:scene3d>
              </w:rPr>
              <w:t>15.1</w:t>
            </w:r>
            <w:r w:rsidR="00F5752F" w:rsidRPr="00F5752F">
              <w:rPr>
                <w:rFonts w:eastAsiaTheme="minorEastAsia" w:cstheme="minorBidi"/>
                <w:b w:val="0"/>
                <w:bCs w:val="0"/>
                <w:noProof/>
                <w:lang w:val="en-GB" w:eastAsia="en-GB"/>
              </w:rPr>
              <w:tab/>
            </w:r>
            <w:r w:rsidR="00F5752F" w:rsidRPr="00F5752F">
              <w:rPr>
                <w:rStyle w:val="Hyperlink"/>
                <w:noProof/>
                <w:lang w:val="en-GB"/>
              </w:rPr>
              <w:t>Data Domains Summary</w:t>
            </w:r>
            <w:r w:rsidR="00F5752F" w:rsidRPr="00F5752F">
              <w:rPr>
                <w:noProof/>
                <w:webHidden/>
              </w:rPr>
              <w:tab/>
            </w:r>
            <w:r w:rsidR="00F5752F" w:rsidRPr="00F5752F">
              <w:rPr>
                <w:noProof/>
                <w:webHidden/>
              </w:rPr>
              <w:fldChar w:fldCharType="begin"/>
            </w:r>
            <w:r w:rsidR="00F5752F" w:rsidRPr="00F5752F">
              <w:rPr>
                <w:noProof/>
                <w:webHidden/>
              </w:rPr>
              <w:instrText xml:space="preserve"> PAGEREF _Toc6779878 \h </w:instrText>
            </w:r>
            <w:r w:rsidR="00F5752F" w:rsidRPr="00F5752F">
              <w:rPr>
                <w:noProof/>
                <w:webHidden/>
              </w:rPr>
            </w:r>
            <w:r w:rsidR="00F5752F" w:rsidRPr="00F5752F">
              <w:rPr>
                <w:noProof/>
                <w:webHidden/>
              </w:rPr>
              <w:fldChar w:fldCharType="separate"/>
            </w:r>
            <w:r w:rsidR="00F5752F" w:rsidRPr="00F5752F">
              <w:rPr>
                <w:noProof/>
                <w:webHidden/>
              </w:rPr>
              <w:t>47</w:t>
            </w:r>
            <w:r w:rsidR="00F5752F" w:rsidRPr="00F5752F">
              <w:rPr>
                <w:noProof/>
                <w:webHidden/>
              </w:rPr>
              <w:fldChar w:fldCharType="end"/>
            </w:r>
          </w:hyperlink>
        </w:p>
        <w:p w14:paraId="17A65262" w14:textId="12B72D1E" w:rsidR="00CF429B" w:rsidRDefault="00CF429B">
          <w:r>
            <w:rPr>
              <w:b/>
              <w:bCs/>
              <w:noProof/>
            </w:rPr>
            <w:fldChar w:fldCharType="end"/>
          </w:r>
        </w:p>
      </w:sdtContent>
    </w:sdt>
    <w:p w14:paraId="005BB266" w14:textId="7EC4AB85" w:rsidR="00524273" w:rsidRPr="009C4688" w:rsidRDefault="00524273" w:rsidP="00D31D65">
      <w:pPr>
        <w:rPr>
          <w:lang w:val="en-GB"/>
        </w:rPr>
      </w:pPr>
    </w:p>
    <w:p w14:paraId="19C55885" w14:textId="2F04DF9C" w:rsidR="00524273" w:rsidRPr="009C4688" w:rsidRDefault="00524273" w:rsidP="00E52EBE">
      <w:pPr>
        <w:pStyle w:val="Heading1"/>
        <w:rPr>
          <w:lang w:val="en-GB"/>
        </w:rPr>
      </w:pPr>
      <w:bookmarkStart w:id="45" w:name="_Toc4148043"/>
      <w:bookmarkStart w:id="46" w:name="_Ref5119665"/>
      <w:bookmarkStart w:id="47" w:name="_Toc6779815"/>
      <w:bookmarkEnd w:id="0"/>
      <w:r w:rsidRPr="009C4688">
        <w:rPr>
          <w:lang w:val="en-GB"/>
        </w:rPr>
        <w:lastRenderedPageBreak/>
        <w:t>Overview</w:t>
      </w:r>
      <w:bookmarkEnd w:id="45"/>
      <w:bookmarkEnd w:id="46"/>
      <w:bookmarkEnd w:id="47"/>
    </w:p>
    <w:p w14:paraId="4F212FF0" w14:textId="6B5A5404" w:rsidR="00524273" w:rsidRDefault="003F4E94" w:rsidP="00D31D65">
      <w:pPr>
        <w:rPr>
          <w:sz w:val="22"/>
          <w:lang w:val="en-GB"/>
        </w:rPr>
      </w:pPr>
      <w:r w:rsidRPr="007D4CFC">
        <w:rPr>
          <w:sz w:val="22"/>
          <w:lang w:val="en-GB"/>
        </w:rPr>
        <w:t>Master Data</w:t>
      </w:r>
      <w:r w:rsidR="007F140C" w:rsidRPr="007D4CFC">
        <w:rPr>
          <w:sz w:val="22"/>
          <w:lang w:val="en-GB"/>
        </w:rPr>
        <w:t xml:space="preserve"> is </w:t>
      </w:r>
      <w:r w:rsidR="00146888" w:rsidRPr="007D4CFC">
        <w:rPr>
          <w:sz w:val="22"/>
          <w:lang w:val="en-GB"/>
        </w:rPr>
        <w:t xml:space="preserve">a </w:t>
      </w:r>
      <w:r w:rsidR="007F140C" w:rsidRPr="007D4CFC">
        <w:rPr>
          <w:sz w:val="22"/>
          <w:lang w:val="en-GB"/>
        </w:rPr>
        <w:t xml:space="preserve">foundational component of </w:t>
      </w:r>
      <w:r w:rsidR="00146888" w:rsidRPr="007D4CFC">
        <w:rPr>
          <w:sz w:val="22"/>
          <w:lang w:val="en-GB"/>
        </w:rPr>
        <w:t xml:space="preserve">the </w:t>
      </w:r>
      <w:r w:rsidR="007D4CFC">
        <w:rPr>
          <w:sz w:val="22"/>
          <w:lang w:val="en-GB"/>
        </w:rPr>
        <w:t>Stack-</w:t>
      </w:r>
      <w:r w:rsidR="007F140C" w:rsidRPr="007D4CFC">
        <w:rPr>
          <w:sz w:val="22"/>
          <w:lang w:val="en-GB"/>
        </w:rPr>
        <w:t>C environment</w:t>
      </w:r>
      <w:r w:rsidR="000C5D34">
        <w:rPr>
          <w:sz w:val="22"/>
          <w:lang w:val="en-GB"/>
        </w:rPr>
        <w:t>. A</w:t>
      </w:r>
      <w:r w:rsidR="007F140C" w:rsidRPr="007D4CFC">
        <w:rPr>
          <w:sz w:val="22"/>
          <w:lang w:val="en-GB"/>
        </w:rPr>
        <w:t xml:space="preserve"> coherent </w:t>
      </w:r>
      <w:r w:rsidR="000C5D34">
        <w:rPr>
          <w:sz w:val="22"/>
          <w:lang w:val="en-GB"/>
        </w:rPr>
        <w:t xml:space="preserve">Master Data Management (MDM) </w:t>
      </w:r>
      <w:r w:rsidR="007F140C" w:rsidRPr="007D4CFC">
        <w:rPr>
          <w:sz w:val="22"/>
          <w:lang w:val="en-GB"/>
        </w:rPr>
        <w:t xml:space="preserve">strategy </w:t>
      </w:r>
      <w:r w:rsidR="003759C2">
        <w:rPr>
          <w:sz w:val="22"/>
          <w:lang w:val="en-GB"/>
        </w:rPr>
        <w:t xml:space="preserve">to manage that data is crucial </w:t>
      </w:r>
      <w:r w:rsidR="007F140C" w:rsidRPr="007D4CFC">
        <w:rPr>
          <w:sz w:val="22"/>
          <w:lang w:val="en-GB"/>
        </w:rPr>
        <w:t xml:space="preserve">to </w:t>
      </w:r>
      <w:r w:rsidR="00146888" w:rsidRPr="007D4CFC">
        <w:rPr>
          <w:sz w:val="22"/>
          <w:lang w:val="en-GB"/>
        </w:rPr>
        <w:t xml:space="preserve">the </w:t>
      </w:r>
      <w:r w:rsidR="007F140C" w:rsidRPr="007D4CFC">
        <w:rPr>
          <w:sz w:val="22"/>
          <w:lang w:val="en-GB"/>
        </w:rPr>
        <w:t>success of this transformation journey.</w:t>
      </w:r>
      <w:r w:rsidR="007D4CFC">
        <w:rPr>
          <w:sz w:val="22"/>
          <w:lang w:val="en-GB"/>
        </w:rPr>
        <w:t xml:space="preserve"> </w:t>
      </w:r>
      <w:r w:rsidR="007F140C" w:rsidRPr="003759C2">
        <w:rPr>
          <w:sz w:val="22"/>
          <w:lang w:val="en-GB"/>
        </w:rPr>
        <w:t xml:space="preserve">This document outlines an approach towards </w:t>
      </w:r>
      <w:r w:rsidR="003759C2" w:rsidRPr="003759C2">
        <w:rPr>
          <w:sz w:val="22"/>
          <w:lang w:val="en-GB"/>
        </w:rPr>
        <w:t xml:space="preserve">MDM </w:t>
      </w:r>
      <w:r w:rsidR="007F140C" w:rsidRPr="003759C2">
        <w:rPr>
          <w:sz w:val="22"/>
          <w:lang w:val="en-GB"/>
        </w:rPr>
        <w:t>and the a</w:t>
      </w:r>
      <w:r w:rsidR="007D4CFC" w:rsidRPr="003759C2">
        <w:rPr>
          <w:sz w:val="22"/>
          <w:lang w:val="en-GB"/>
        </w:rPr>
        <w:t xml:space="preserve">vailable </w:t>
      </w:r>
      <w:r w:rsidR="003759C2" w:rsidRPr="003759C2">
        <w:rPr>
          <w:sz w:val="22"/>
          <w:lang w:val="en-GB"/>
        </w:rPr>
        <w:t xml:space="preserve">enabling </w:t>
      </w:r>
      <w:r w:rsidR="007D4CFC" w:rsidRPr="003759C2">
        <w:rPr>
          <w:sz w:val="22"/>
          <w:lang w:val="en-GB"/>
        </w:rPr>
        <w:t xml:space="preserve">tools within the Stack-C program </w:t>
      </w:r>
      <w:r w:rsidR="007F140C" w:rsidRPr="003759C2">
        <w:rPr>
          <w:sz w:val="22"/>
          <w:lang w:val="en-GB"/>
        </w:rPr>
        <w:t xml:space="preserve">for </w:t>
      </w:r>
      <w:r w:rsidR="003759C2" w:rsidRPr="003759C2">
        <w:rPr>
          <w:sz w:val="22"/>
          <w:lang w:val="en-GB"/>
        </w:rPr>
        <w:t xml:space="preserve">maintaining the </w:t>
      </w:r>
      <w:r w:rsidRPr="003759C2">
        <w:rPr>
          <w:sz w:val="22"/>
          <w:lang w:val="en-GB"/>
        </w:rPr>
        <w:t>Master Data</w:t>
      </w:r>
      <w:r w:rsidR="007F140C" w:rsidRPr="003759C2">
        <w:rPr>
          <w:sz w:val="22"/>
          <w:lang w:val="en-GB"/>
        </w:rPr>
        <w:t>.</w:t>
      </w:r>
      <w:r w:rsidR="007D4CFC">
        <w:rPr>
          <w:sz w:val="22"/>
          <w:lang w:val="en-GB"/>
        </w:rPr>
        <w:t xml:space="preserve"> </w:t>
      </w:r>
      <w:r w:rsidR="00E55167" w:rsidRPr="007D4CFC">
        <w:rPr>
          <w:sz w:val="22"/>
          <w:lang w:val="en-GB"/>
        </w:rPr>
        <w:t>T</w:t>
      </w:r>
      <w:r w:rsidR="007F140C" w:rsidRPr="007D4CFC">
        <w:rPr>
          <w:sz w:val="22"/>
          <w:lang w:val="en-GB"/>
        </w:rPr>
        <w:t xml:space="preserve">he MDM </w:t>
      </w:r>
      <w:r w:rsidR="003759C2">
        <w:rPr>
          <w:sz w:val="22"/>
          <w:lang w:val="en-GB"/>
        </w:rPr>
        <w:t>s</w:t>
      </w:r>
      <w:r w:rsidR="007F140C" w:rsidRPr="007D4CFC">
        <w:rPr>
          <w:sz w:val="22"/>
          <w:lang w:val="en-GB"/>
        </w:rPr>
        <w:t xml:space="preserve">olution </w:t>
      </w:r>
      <w:r w:rsidR="003759C2">
        <w:rPr>
          <w:sz w:val="22"/>
          <w:lang w:val="en-GB"/>
        </w:rPr>
        <w:t>d</w:t>
      </w:r>
      <w:r w:rsidR="007F140C" w:rsidRPr="007D4CFC">
        <w:rPr>
          <w:sz w:val="22"/>
          <w:lang w:val="en-GB"/>
        </w:rPr>
        <w:t xml:space="preserve">esign phase will help to identify </w:t>
      </w:r>
      <w:r w:rsidR="00146888" w:rsidRPr="007D4CFC">
        <w:rPr>
          <w:sz w:val="22"/>
          <w:lang w:val="en-GB"/>
        </w:rPr>
        <w:t xml:space="preserve">the </w:t>
      </w:r>
      <w:r w:rsidR="007F140C" w:rsidRPr="007D4CFC">
        <w:rPr>
          <w:sz w:val="22"/>
          <w:lang w:val="en-GB"/>
        </w:rPr>
        <w:t xml:space="preserve">necessary steps to implement a successful </w:t>
      </w:r>
      <w:r w:rsidR="003759C2">
        <w:rPr>
          <w:sz w:val="22"/>
          <w:lang w:val="en-GB"/>
        </w:rPr>
        <w:t>MDM</w:t>
      </w:r>
      <w:r w:rsidR="007F140C" w:rsidRPr="007D4CFC">
        <w:rPr>
          <w:sz w:val="22"/>
          <w:lang w:val="en-GB"/>
        </w:rPr>
        <w:t xml:space="preserve"> process for critical </w:t>
      </w:r>
      <w:r w:rsidRPr="007D4CFC">
        <w:rPr>
          <w:sz w:val="22"/>
          <w:lang w:val="en-GB"/>
        </w:rPr>
        <w:t>Master Data</w:t>
      </w:r>
      <w:r w:rsidR="007165AB">
        <w:rPr>
          <w:sz w:val="22"/>
          <w:lang w:val="en-GB"/>
        </w:rPr>
        <w:t xml:space="preserve"> domains at </w:t>
      </w:r>
      <w:r w:rsidR="0096553D">
        <w:rPr>
          <w:sz w:val="22"/>
          <w:lang w:val="en-GB"/>
        </w:rPr>
        <w:t>Micro Focus</w:t>
      </w:r>
      <w:r w:rsidR="007F140C" w:rsidRPr="007D4CFC">
        <w:rPr>
          <w:sz w:val="22"/>
          <w:lang w:val="en-GB"/>
        </w:rPr>
        <w:t>.</w:t>
      </w:r>
    </w:p>
    <w:p w14:paraId="03560755" w14:textId="3A4D8A43" w:rsidR="003759C2" w:rsidRDefault="003759C2" w:rsidP="00D31D65">
      <w:pPr>
        <w:rPr>
          <w:sz w:val="22"/>
          <w:lang w:val="en-GB"/>
        </w:rPr>
      </w:pPr>
    </w:p>
    <w:p w14:paraId="326B4466" w14:textId="2BFA0650" w:rsidR="00524273" w:rsidRPr="009C4688" w:rsidRDefault="00572414" w:rsidP="00E52EBE">
      <w:pPr>
        <w:pStyle w:val="Heading1"/>
        <w:rPr>
          <w:lang w:val="en-GB"/>
        </w:rPr>
      </w:pPr>
      <w:bookmarkStart w:id="48" w:name="_Toc4148050"/>
      <w:bookmarkStart w:id="49" w:name="_Toc6779816"/>
      <w:r w:rsidRPr="009C4688">
        <w:rPr>
          <w:lang w:val="en-GB"/>
        </w:rPr>
        <w:lastRenderedPageBreak/>
        <w:t>Executive Summary</w:t>
      </w:r>
      <w:bookmarkEnd w:id="48"/>
      <w:bookmarkEnd w:id="49"/>
    </w:p>
    <w:p w14:paraId="19B027A1" w14:textId="4DAC36D5" w:rsidR="00C801EB" w:rsidRPr="007A12E1" w:rsidRDefault="007544C5" w:rsidP="00BC6B1B">
      <w:pPr>
        <w:spacing w:after="0" w:line="240" w:lineRule="auto"/>
        <w:rPr>
          <w:lang w:val="en-GB"/>
        </w:rPr>
      </w:pPr>
      <w:r w:rsidRPr="00702D2C">
        <w:rPr>
          <w:sz w:val="22"/>
          <w:lang w:val="en-GB"/>
        </w:rPr>
        <w:t>A k</w:t>
      </w:r>
      <w:r w:rsidR="004C5AE4" w:rsidRPr="00702D2C">
        <w:rPr>
          <w:sz w:val="22"/>
          <w:lang w:val="en-GB"/>
        </w:rPr>
        <w:t xml:space="preserve">ey objective of </w:t>
      </w:r>
      <w:r w:rsidR="003759C2">
        <w:rPr>
          <w:sz w:val="22"/>
          <w:lang w:val="en-GB"/>
        </w:rPr>
        <w:t>this</w:t>
      </w:r>
      <w:r w:rsidR="0058045D" w:rsidRPr="00702D2C">
        <w:rPr>
          <w:sz w:val="22"/>
          <w:lang w:val="en-GB"/>
        </w:rPr>
        <w:t xml:space="preserve"> </w:t>
      </w:r>
      <w:r w:rsidR="003759C2">
        <w:rPr>
          <w:sz w:val="22"/>
          <w:lang w:val="en-GB"/>
        </w:rPr>
        <w:t>MDM</w:t>
      </w:r>
      <w:r w:rsidR="004C5AE4" w:rsidRPr="00702D2C">
        <w:rPr>
          <w:sz w:val="22"/>
          <w:lang w:val="en-GB"/>
        </w:rPr>
        <w:t xml:space="preserve"> strategy </w:t>
      </w:r>
      <w:r w:rsidR="0058045D" w:rsidRPr="00702D2C">
        <w:rPr>
          <w:sz w:val="22"/>
          <w:lang w:val="en-GB"/>
        </w:rPr>
        <w:t xml:space="preserve">is </w:t>
      </w:r>
      <w:r w:rsidR="004C5AE4" w:rsidRPr="00702D2C">
        <w:rPr>
          <w:sz w:val="22"/>
          <w:lang w:val="en-GB"/>
        </w:rPr>
        <w:t xml:space="preserve">to build </w:t>
      </w:r>
      <w:r w:rsidR="0058045D" w:rsidRPr="00702D2C">
        <w:rPr>
          <w:sz w:val="22"/>
          <w:lang w:val="en-GB"/>
        </w:rPr>
        <w:t xml:space="preserve">a </w:t>
      </w:r>
      <w:r w:rsidR="004C5AE4" w:rsidRPr="00702D2C">
        <w:rPr>
          <w:sz w:val="22"/>
          <w:lang w:val="en-GB"/>
        </w:rPr>
        <w:t xml:space="preserve">reliable data foundation with clean &amp; trusted </w:t>
      </w:r>
      <w:r w:rsidR="003F4E94" w:rsidRPr="00702D2C">
        <w:rPr>
          <w:sz w:val="22"/>
          <w:lang w:val="en-GB"/>
        </w:rPr>
        <w:t>Master Data</w:t>
      </w:r>
      <w:r w:rsidR="000C2DF4" w:rsidRPr="00702D2C">
        <w:rPr>
          <w:sz w:val="22"/>
          <w:lang w:val="en-GB"/>
        </w:rPr>
        <w:t xml:space="preserve"> for successful Stack-</w:t>
      </w:r>
      <w:r w:rsidR="004E2C14">
        <w:rPr>
          <w:sz w:val="22"/>
          <w:lang w:val="en-GB"/>
        </w:rPr>
        <w:t xml:space="preserve">C implementation </w:t>
      </w:r>
      <w:r w:rsidR="004E2C14" w:rsidRPr="007A12E1">
        <w:rPr>
          <w:lang w:val="en-GB"/>
        </w:rPr>
        <w:t>(</w:t>
      </w:r>
      <w:r w:rsidR="004E2C14" w:rsidRPr="007A12E1">
        <w:rPr>
          <w:i/>
          <w:lang w:val="en-GB"/>
        </w:rPr>
        <w:t xml:space="preserve">Refer to </w:t>
      </w:r>
      <w:hyperlink w:anchor="_Data_Domains_Summary" w:history="1">
        <w:r w:rsidR="00DA3F76" w:rsidRPr="00DA3F76">
          <w:rPr>
            <w:rStyle w:val="Hyperlink"/>
            <w:b/>
            <w:i/>
            <w:lang w:val="en-GB"/>
          </w:rPr>
          <w:t>Appendix 15.1</w:t>
        </w:r>
      </w:hyperlink>
      <w:r w:rsidR="004E2C14" w:rsidRPr="007A12E1">
        <w:rPr>
          <w:i/>
          <w:color w:val="0070C0"/>
          <w:lang w:val="en-GB"/>
        </w:rPr>
        <w:t xml:space="preserve"> </w:t>
      </w:r>
      <w:r w:rsidR="004E2C14" w:rsidRPr="007A12E1">
        <w:rPr>
          <w:i/>
          <w:lang w:val="en-GB"/>
        </w:rPr>
        <w:t>to refer specific Reference &amp; Master Data entities</w:t>
      </w:r>
      <w:r w:rsidR="00C801EB" w:rsidRPr="007A12E1">
        <w:rPr>
          <w:lang w:val="en-GB"/>
        </w:rPr>
        <w:t>)</w:t>
      </w:r>
    </w:p>
    <w:p w14:paraId="1E57F232" w14:textId="77777777" w:rsidR="00BC6B1B" w:rsidRDefault="00BC6B1B" w:rsidP="00BC6B1B">
      <w:pPr>
        <w:spacing w:after="0" w:line="240" w:lineRule="auto"/>
        <w:rPr>
          <w:sz w:val="22"/>
          <w:lang w:val="en-GB"/>
        </w:rPr>
      </w:pPr>
    </w:p>
    <w:p w14:paraId="12CCF4B7" w14:textId="73B3F04C" w:rsidR="008B4725" w:rsidRPr="00BC6B1B" w:rsidRDefault="00AB49E8" w:rsidP="00BC6B1B">
      <w:pPr>
        <w:pStyle w:val="bulletlist"/>
        <w:numPr>
          <w:ilvl w:val="0"/>
          <w:numId w:val="0"/>
        </w:numPr>
        <w:spacing w:after="0" w:line="240" w:lineRule="auto"/>
        <w:rPr>
          <w:noProof w:val="0"/>
          <w:color w:val="FF0000"/>
          <w:sz w:val="22"/>
        </w:rPr>
      </w:pPr>
      <w:r w:rsidRPr="00BC6B1B">
        <w:rPr>
          <w:noProof w:val="0"/>
          <w:sz w:val="22"/>
        </w:rPr>
        <w:t xml:space="preserve">Informatica MDM </w:t>
      </w:r>
      <w:r w:rsidR="004E2C14" w:rsidRPr="00BC6B1B">
        <w:rPr>
          <w:noProof w:val="0"/>
          <w:sz w:val="22"/>
        </w:rPr>
        <w:t xml:space="preserve">is the tool of choice </w:t>
      </w:r>
      <w:r w:rsidRPr="00BC6B1B">
        <w:rPr>
          <w:noProof w:val="0"/>
          <w:sz w:val="22"/>
        </w:rPr>
        <w:t xml:space="preserve">to support Master Data </w:t>
      </w:r>
      <w:r w:rsidR="00173A2B" w:rsidRPr="00BC6B1B">
        <w:rPr>
          <w:noProof w:val="0"/>
          <w:sz w:val="22"/>
        </w:rPr>
        <w:t xml:space="preserve">Management in Micro Focus. </w:t>
      </w:r>
      <w:r w:rsidR="004E2C14" w:rsidRPr="00BC6B1B">
        <w:rPr>
          <w:noProof w:val="0"/>
          <w:sz w:val="22"/>
        </w:rPr>
        <w:t xml:space="preserve">Data Governance team from Chief Data Officers’ office will be leading the </w:t>
      </w:r>
      <w:r w:rsidR="00BC6B1B" w:rsidRPr="00BC6B1B">
        <w:rPr>
          <w:noProof w:val="0"/>
          <w:sz w:val="22"/>
        </w:rPr>
        <w:t xml:space="preserve">initiative to setup </w:t>
      </w:r>
      <w:r w:rsidR="004E2C14" w:rsidRPr="00BC6B1B">
        <w:rPr>
          <w:noProof w:val="0"/>
          <w:sz w:val="22"/>
        </w:rPr>
        <w:t>stewardship &amp; accompanying processes, policies and rules</w:t>
      </w:r>
      <w:r w:rsidRPr="00BC6B1B">
        <w:rPr>
          <w:noProof w:val="0"/>
          <w:color w:val="FF0000"/>
          <w:sz w:val="22"/>
        </w:rPr>
        <w:t>.</w:t>
      </w:r>
    </w:p>
    <w:p w14:paraId="25D40E69" w14:textId="77777777" w:rsidR="004E2C14" w:rsidRPr="009C4688" w:rsidRDefault="004E2C14" w:rsidP="00C801EB">
      <w:pPr>
        <w:pStyle w:val="bulletlist"/>
        <w:numPr>
          <w:ilvl w:val="0"/>
          <w:numId w:val="0"/>
        </w:numPr>
        <w:spacing w:after="0" w:line="240" w:lineRule="auto"/>
        <w:rPr>
          <w:noProof w:val="0"/>
        </w:rPr>
      </w:pPr>
    </w:p>
    <w:p w14:paraId="3D4FCDE0" w14:textId="61AD9316" w:rsidR="00F76FF0" w:rsidRPr="00702D2C" w:rsidRDefault="00BB4074" w:rsidP="00C801EB">
      <w:pPr>
        <w:spacing w:after="0" w:line="240" w:lineRule="auto"/>
        <w:rPr>
          <w:sz w:val="22"/>
          <w:lang w:val="en-GB"/>
        </w:rPr>
      </w:pPr>
      <w:r>
        <w:rPr>
          <w:sz w:val="22"/>
          <w:lang w:val="en-GB"/>
        </w:rPr>
        <w:t>Hybrid MDM Model is t</w:t>
      </w:r>
      <w:r w:rsidR="005C357F" w:rsidRPr="00702D2C">
        <w:rPr>
          <w:sz w:val="22"/>
          <w:lang w:val="en-GB"/>
        </w:rPr>
        <w:t xml:space="preserve">he optimum pattern for </w:t>
      </w:r>
      <w:r w:rsidR="00317D44">
        <w:rPr>
          <w:sz w:val="22"/>
          <w:lang w:val="en-GB"/>
        </w:rPr>
        <w:t>Micro Focus</w:t>
      </w:r>
      <w:r>
        <w:rPr>
          <w:sz w:val="22"/>
          <w:lang w:val="en-GB"/>
        </w:rPr>
        <w:t>. N</w:t>
      </w:r>
      <w:r w:rsidR="00F76FF0" w:rsidRPr="00702D2C">
        <w:rPr>
          <w:sz w:val="22"/>
          <w:lang w:val="en-GB"/>
        </w:rPr>
        <w:t xml:space="preserve">ew records are created in their originating application (“system of </w:t>
      </w:r>
      <w:r w:rsidR="00BF6B67" w:rsidRPr="00702D2C">
        <w:rPr>
          <w:sz w:val="22"/>
          <w:lang w:val="en-GB"/>
        </w:rPr>
        <w:t>record</w:t>
      </w:r>
      <w:r w:rsidR="00F76FF0" w:rsidRPr="00702D2C">
        <w:rPr>
          <w:sz w:val="22"/>
          <w:lang w:val="en-GB"/>
        </w:rPr>
        <w:t xml:space="preserve">”) and then passed to the MDM solution </w:t>
      </w:r>
      <w:r w:rsidR="00173A2B">
        <w:rPr>
          <w:sz w:val="22"/>
          <w:lang w:val="en-GB"/>
        </w:rPr>
        <w:t>as a secondary host</w:t>
      </w:r>
      <w:r w:rsidR="00F76FF0" w:rsidRPr="00702D2C">
        <w:rPr>
          <w:sz w:val="22"/>
          <w:lang w:val="en-GB"/>
        </w:rPr>
        <w:t xml:space="preserve"> </w:t>
      </w:r>
      <w:r w:rsidR="00173A2B">
        <w:rPr>
          <w:sz w:val="22"/>
          <w:lang w:val="en-GB"/>
        </w:rPr>
        <w:t>for</w:t>
      </w:r>
      <w:r w:rsidR="00173A2B" w:rsidRPr="00702D2C">
        <w:rPr>
          <w:sz w:val="22"/>
          <w:lang w:val="en-GB"/>
        </w:rPr>
        <w:t xml:space="preserve"> </w:t>
      </w:r>
      <w:r w:rsidR="00F76FF0" w:rsidRPr="00702D2C">
        <w:rPr>
          <w:sz w:val="22"/>
          <w:lang w:val="en-GB"/>
        </w:rPr>
        <w:t>onward propagation</w:t>
      </w:r>
      <w:r w:rsidR="00173A2B">
        <w:rPr>
          <w:sz w:val="22"/>
          <w:lang w:val="en-GB"/>
        </w:rPr>
        <w:t xml:space="preserve"> to downstream consumer applications</w:t>
      </w:r>
    </w:p>
    <w:p w14:paraId="1804FC30" w14:textId="77777777" w:rsidR="00C801EB" w:rsidRDefault="00C801EB" w:rsidP="00C801EB">
      <w:pPr>
        <w:spacing w:after="0" w:line="240" w:lineRule="auto"/>
        <w:rPr>
          <w:sz w:val="22"/>
          <w:lang w:val="en-GB"/>
        </w:rPr>
      </w:pPr>
    </w:p>
    <w:p w14:paraId="556FA0A6" w14:textId="6C07C9FE" w:rsidR="006969B4" w:rsidRDefault="00BB4074" w:rsidP="00C801EB">
      <w:pPr>
        <w:spacing w:after="0" w:line="240" w:lineRule="auto"/>
        <w:rPr>
          <w:sz w:val="22"/>
          <w:lang w:val="en-GB"/>
        </w:rPr>
      </w:pPr>
      <w:r>
        <w:rPr>
          <w:sz w:val="22"/>
          <w:lang w:val="en-GB"/>
        </w:rPr>
        <w:t xml:space="preserve">This hybrid MDM model will </w:t>
      </w:r>
      <w:r w:rsidR="00CA07F5" w:rsidRPr="00702D2C">
        <w:rPr>
          <w:sz w:val="22"/>
          <w:lang w:val="en-GB"/>
        </w:rPr>
        <w:t xml:space="preserve">differ </w:t>
      </w:r>
      <w:r>
        <w:rPr>
          <w:sz w:val="22"/>
          <w:lang w:val="en-GB"/>
        </w:rPr>
        <w:t xml:space="preserve">for each data </w:t>
      </w:r>
      <w:r w:rsidR="006969B4" w:rsidRPr="00702D2C">
        <w:rPr>
          <w:sz w:val="22"/>
          <w:lang w:val="en-GB"/>
        </w:rPr>
        <w:t>domain</w:t>
      </w:r>
      <w:r w:rsidR="00C801EB">
        <w:rPr>
          <w:sz w:val="22"/>
          <w:lang w:val="en-GB"/>
        </w:rPr>
        <w:t xml:space="preserve"> as follows</w:t>
      </w:r>
    </w:p>
    <w:p w14:paraId="01DCF8C8" w14:textId="454431CF" w:rsidR="007D5FEF" w:rsidRDefault="007D5FEF" w:rsidP="00C801EB">
      <w:pPr>
        <w:spacing w:after="0" w:line="240" w:lineRule="auto"/>
        <w:rPr>
          <w:sz w:val="22"/>
          <w:lang w:val="en-GB"/>
        </w:rPr>
      </w:pPr>
    </w:p>
    <w:tbl>
      <w:tblPr>
        <w:tblStyle w:val="TableGrid"/>
        <w:tblW w:w="0" w:type="auto"/>
        <w:tblLook w:val="04A0" w:firstRow="1" w:lastRow="0" w:firstColumn="1" w:lastColumn="0" w:noHBand="0" w:noVBand="1"/>
      </w:tblPr>
      <w:tblGrid>
        <w:gridCol w:w="2547"/>
        <w:gridCol w:w="2410"/>
        <w:gridCol w:w="5070"/>
      </w:tblGrid>
      <w:tr w:rsidR="007D5FEF" w14:paraId="208A30C9" w14:textId="77777777" w:rsidTr="003D4427">
        <w:tc>
          <w:tcPr>
            <w:tcW w:w="2547" w:type="dxa"/>
            <w:shd w:val="clear" w:color="auto" w:fill="2E74B5" w:themeFill="accent1" w:themeFillShade="BF"/>
            <w:vAlign w:val="center"/>
          </w:tcPr>
          <w:p w14:paraId="400376EA" w14:textId="4A867703" w:rsidR="007D5FEF" w:rsidRPr="003D4427" w:rsidRDefault="007D5FEF" w:rsidP="003D4427">
            <w:pPr>
              <w:spacing w:after="0" w:line="240" w:lineRule="auto"/>
              <w:jc w:val="center"/>
              <w:rPr>
                <w:color w:val="FFFFFF" w:themeColor="background1"/>
                <w:lang w:val="en-GB"/>
              </w:rPr>
            </w:pPr>
            <w:r w:rsidRPr="003D4427">
              <w:rPr>
                <w:color w:val="FFFFFF" w:themeColor="background1"/>
                <w:lang w:val="en-GB"/>
              </w:rPr>
              <w:t>Data Domain</w:t>
            </w:r>
          </w:p>
        </w:tc>
        <w:tc>
          <w:tcPr>
            <w:tcW w:w="2410" w:type="dxa"/>
            <w:shd w:val="clear" w:color="auto" w:fill="2E74B5" w:themeFill="accent1" w:themeFillShade="BF"/>
            <w:vAlign w:val="center"/>
          </w:tcPr>
          <w:p w14:paraId="5FF5C300" w14:textId="651064D8" w:rsidR="007D5FEF" w:rsidRPr="003D4427" w:rsidRDefault="007D5FEF" w:rsidP="003D4427">
            <w:pPr>
              <w:spacing w:after="0" w:line="240" w:lineRule="auto"/>
              <w:jc w:val="center"/>
              <w:rPr>
                <w:color w:val="FFFFFF" w:themeColor="background1"/>
                <w:lang w:val="en-GB"/>
              </w:rPr>
            </w:pPr>
            <w:r w:rsidRPr="003D4427">
              <w:rPr>
                <w:color w:val="FFFFFF" w:themeColor="background1"/>
                <w:lang w:val="en-GB"/>
              </w:rPr>
              <w:t>System of Record</w:t>
            </w:r>
          </w:p>
        </w:tc>
        <w:tc>
          <w:tcPr>
            <w:tcW w:w="5070" w:type="dxa"/>
            <w:shd w:val="clear" w:color="auto" w:fill="2E74B5" w:themeFill="accent1" w:themeFillShade="BF"/>
            <w:vAlign w:val="center"/>
          </w:tcPr>
          <w:p w14:paraId="7246C897" w14:textId="72F2775A" w:rsidR="007D5FEF" w:rsidRPr="003D4427" w:rsidRDefault="007D5FEF" w:rsidP="003D4427">
            <w:pPr>
              <w:spacing w:after="0" w:line="240" w:lineRule="auto"/>
              <w:jc w:val="center"/>
              <w:rPr>
                <w:color w:val="FFFFFF" w:themeColor="background1"/>
                <w:lang w:val="en-GB"/>
              </w:rPr>
            </w:pPr>
            <w:r w:rsidRPr="003D4427">
              <w:rPr>
                <w:color w:val="FFFFFF" w:themeColor="background1"/>
                <w:lang w:val="en-GB"/>
              </w:rPr>
              <w:t>Secondary Host</w:t>
            </w:r>
          </w:p>
        </w:tc>
      </w:tr>
      <w:tr w:rsidR="007D5FEF" w14:paraId="05C07956" w14:textId="77777777" w:rsidTr="003D4427">
        <w:tc>
          <w:tcPr>
            <w:tcW w:w="2547" w:type="dxa"/>
          </w:tcPr>
          <w:p w14:paraId="707E4018" w14:textId="68A67D92" w:rsidR="007D5FEF" w:rsidRPr="003D4427" w:rsidRDefault="007D5FEF" w:rsidP="00C801EB">
            <w:pPr>
              <w:spacing w:after="0" w:line="240" w:lineRule="auto"/>
              <w:rPr>
                <w:sz w:val="18"/>
                <w:lang w:val="en-GB"/>
              </w:rPr>
            </w:pPr>
            <w:r w:rsidRPr="003D4427">
              <w:rPr>
                <w:sz w:val="18"/>
                <w:lang w:val="en-GB"/>
              </w:rPr>
              <w:t>Product</w:t>
            </w:r>
          </w:p>
        </w:tc>
        <w:tc>
          <w:tcPr>
            <w:tcW w:w="2410" w:type="dxa"/>
          </w:tcPr>
          <w:p w14:paraId="366DD7F3" w14:textId="6C7D6786" w:rsidR="007D5FEF" w:rsidRPr="003D4427" w:rsidRDefault="007D5FEF" w:rsidP="00C801EB">
            <w:pPr>
              <w:spacing w:after="0" w:line="240" w:lineRule="auto"/>
              <w:rPr>
                <w:sz w:val="18"/>
                <w:lang w:val="en-GB"/>
              </w:rPr>
            </w:pPr>
            <w:r w:rsidRPr="003D4427">
              <w:rPr>
                <w:sz w:val="18"/>
                <w:lang w:val="en-GB"/>
              </w:rPr>
              <w:t>SalesForce CPQ</w:t>
            </w:r>
          </w:p>
        </w:tc>
        <w:tc>
          <w:tcPr>
            <w:tcW w:w="5070" w:type="dxa"/>
          </w:tcPr>
          <w:p w14:paraId="2F02493D" w14:textId="0E987BFB" w:rsidR="007D5FEF" w:rsidRPr="003D4427" w:rsidRDefault="007D5FEF" w:rsidP="00C801EB">
            <w:pPr>
              <w:spacing w:after="0" w:line="240" w:lineRule="auto"/>
              <w:rPr>
                <w:sz w:val="18"/>
                <w:lang w:val="en-GB"/>
              </w:rPr>
            </w:pPr>
            <w:r w:rsidRPr="003D4427">
              <w:rPr>
                <w:sz w:val="18"/>
                <w:lang w:val="en-GB"/>
              </w:rPr>
              <w:t>MDM Solution</w:t>
            </w:r>
          </w:p>
        </w:tc>
      </w:tr>
      <w:tr w:rsidR="007D5FEF" w14:paraId="49FD1FFB" w14:textId="77777777" w:rsidTr="003D4427">
        <w:tc>
          <w:tcPr>
            <w:tcW w:w="2547" w:type="dxa"/>
          </w:tcPr>
          <w:p w14:paraId="5C9F349E" w14:textId="7335CE4A" w:rsidR="007D5FEF" w:rsidRPr="003D4427" w:rsidRDefault="007D5FEF" w:rsidP="00C801EB">
            <w:pPr>
              <w:spacing w:after="0" w:line="240" w:lineRule="auto"/>
              <w:rPr>
                <w:sz w:val="18"/>
                <w:lang w:val="en-GB"/>
              </w:rPr>
            </w:pPr>
            <w:r w:rsidRPr="003D4427">
              <w:rPr>
                <w:sz w:val="18"/>
                <w:lang w:val="en-GB"/>
              </w:rPr>
              <w:t>Customer / Account</w:t>
            </w:r>
          </w:p>
        </w:tc>
        <w:tc>
          <w:tcPr>
            <w:tcW w:w="2410" w:type="dxa"/>
          </w:tcPr>
          <w:p w14:paraId="62B27D98" w14:textId="29F5EB1D" w:rsidR="007D5FEF" w:rsidRPr="003D4427" w:rsidRDefault="007D5FEF" w:rsidP="00C801EB">
            <w:pPr>
              <w:spacing w:after="0" w:line="240" w:lineRule="auto"/>
              <w:rPr>
                <w:sz w:val="18"/>
                <w:lang w:val="en-GB"/>
              </w:rPr>
            </w:pPr>
            <w:r w:rsidRPr="003D4427">
              <w:rPr>
                <w:sz w:val="18"/>
                <w:lang w:val="en-GB"/>
              </w:rPr>
              <w:t>SalesForce</w:t>
            </w:r>
          </w:p>
        </w:tc>
        <w:tc>
          <w:tcPr>
            <w:tcW w:w="5070" w:type="dxa"/>
          </w:tcPr>
          <w:p w14:paraId="74891525" w14:textId="174B2636" w:rsidR="007D5FEF" w:rsidRPr="003D4427" w:rsidRDefault="007D5FEF" w:rsidP="00C801EB">
            <w:pPr>
              <w:spacing w:after="0" w:line="240" w:lineRule="auto"/>
              <w:rPr>
                <w:sz w:val="18"/>
                <w:lang w:val="en-GB"/>
              </w:rPr>
            </w:pPr>
            <w:r w:rsidRPr="003D4427">
              <w:rPr>
                <w:sz w:val="18"/>
                <w:lang w:val="en-GB"/>
              </w:rPr>
              <w:t>MDM Solution</w:t>
            </w:r>
          </w:p>
        </w:tc>
      </w:tr>
      <w:tr w:rsidR="007D5FEF" w14:paraId="38B5676E" w14:textId="77777777" w:rsidTr="003D4427">
        <w:tc>
          <w:tcPr>
            <w:tcW w:w="2547" w:type="dxa"/>
          </w:tcPr>
          <w:p w14:paraId="5F46CEB3" w14:textId="54FEEDFD" w:rsidR="007D5FEF" w:rsidRPr="003D4427" w:rsidRDefault="007D5FEF" w:rsidP="00C801EB">
            <w:pPr>
              <w:spacing w:after="0" w:line="240" w:lineRule="auto"/>
              <w:rPr>
                <w:sz w:val="18"/>
                <w:lang w:val="en-GB"/>
              </w:rPr>
            </w:pPr>
            <w:r w:rsidRPr="003D4427">
              <w:rPr>
                <w:sz w:val="18"/>
                <w:lang w:val="en-GB"/>
              </w:rPr>
              <w:t>Finance</w:t>
            </w:r>
          </w:p>
        </w:tc>
        <w:tc>
          <w:tcPr>
            <w:tcW w:w="2410" w:type="dxa"/>
          </w:tcPr>
          <w:p w14:paraId="3A74A4F6" w14:textId="0A12E3E6" w:rsidR="007D5FEF" w:rsidRPr="003D4427" w:rsidRDefault="007D5FEF" w:rsidP="00C801EB">
            <w:pPr>
              <w:spacing w:after="0" w:line="240" w:lineRule="auto"/>
              <w:rPr>
                <w:sz w:val="18"/>
                <w:lang w:val="en-GB"/>
              </w:rPr>
            </w:pPr>
            <w:r w:rsidRPr="003D4427">
              <w:rPr>
                <w:sz w:val="18"/>
                <w:lang w:val="en-GB"/>
              </w:rPr>
              <w:t>NetSuite</w:t>
            </w:r>
          </w:p>
        </w:tc>
        <w:tc>
          <w:tcPr>
            <w:tcW w:w="5070" w:type="dxa"/>
          </w:tcPr>
          <w:p w14:paraId="27E9357B" w14:textId="3E373E11" w:rsidR="007D5FEF" w:rsidRPr="003D4427" w:rsidRDefault="007D5FEF" w:rsidP="00C801EB">
            <w:pPr>
              <w:spacing w:after="0" w:line="240" w:lineRule="auto"/>
              <w:rPr>
                <w:sz w:val="18"/>
                <w:lang w:val="en-GB"/>
              </w:rPr>
            </w:pPr>
            <w:r w:rsidRPr="003D4427">
              <w:rPr>
                <w:sz w:val="18"/>
                <w:lang w:val="en-GB"/>
              </w:rPr>
              <w:t>MDM Solution (no data stewardship in MDM)</w:t>
            </w:r>
          </w:p>
        </w:tc>
      </w:tr>
      <w:tr w:rsidR="007D5FEF" w14:paraId="00A99175" w14:textId="77777777" w:rsidTr="003D4427">
        <w:tc>
          <w:tcPr>
            <w:tcW w:w="2547" w:type="dxa"/>
          </w:tcPr>
          <w:p w14:paraId="73183035" w14:textId="1524DEF8" w:rsidR="007D5FEF" w:rsidRPr="003D4427" w:rsidRDefault="007D5FEF" w:rsidP="00C801EB">
            <w:pPr>
              <w:spacing w:after="0" w:line="240" w:lineRule="auto"/>
              <w:rPr>
                <w:sz w:val="18"/>
                <w:lang w:val="en-GB"/>
              </w:rPr>
            </w:pPr>
            <w:r w:rsidRPr="003D4427">
              <w:rPr>
                <w:sz w:val="18"/>
                <w:lang w:val="en-GB"/>
              </w:rPr>
              <w:t>Employee</w:t>
            </w:r>
          </w:p>
        </w:tc>
        <w:tc>
          <w:tcPr>
            <w:tcW w:w="2410" w:type="dxa"/>
          </w:tcPr>
          <w:p w14:paraId="01FE5F83" w14:textId="3C67A84E" w:rsidR="007D5FEF" w:rsidRPr="003D4427" w:rsidRDefault="003D4427" w:rsidP="00C801EB">
            <w:pPr>
              <w:spacing w:after="0" w:line="240" w:lineRule="auto"/>
              <w:rPr>
                <w:sz w:val="18"/>
                <w:lang w:val="en-GB"/>
              </w:rPr>
            </w:pPr>
            <w:r w:rsidRPr="003D4427">
              <w:rPr>
                <w:sz w:val="18"/>
                <w:lang w:val="en-GB"/>
              </w:rPr>
              <w:t>Workday</w:t>
            </w:r>
          </w:p>
        </w:tc>
        <w:tc>
          <w:tcPr>
            <w:tcW w:w="5070" w:type="dxa"/>
          </w:tcPr>
          <w:p w14:paraId="16A2DA9E" w14:textId="66466520" w:rsidR="007D5FEF" w:rsidRPr="003D4427" w:rsidRDefault="003D4427" w:rsidP="00C801EB">
            <w:pPr>
              <w:spacing w:after="0" w:line="240" w:lineRule="auto"/>
              <w:rPr>
                <w:sz w:val="18"/>
                <w:lang w:val="en-GB"/>
              </w:rPr>
            </w:pPr>
            <w:r w:rsidRPr="003D4427">
              <w:rPr>
                <w:sz w:val="18"/>
                <w:lang w:val="en-GB"/>
              </w:rPr>
              <w:t>MDM Solution (no data stewardship in MDM)</w:t>
            </w:r>
          </w:p>
        </w:tc>
      </w:tr>
    </w:tbl>
    <w:p w14:paraId="6437A7EA" w14:textId="77777777" w:rsidR="007D5FEF" w:rsidRDefault="007D5FEF" w:rsidP="00C801EB">
      <w:pPr>
        <w:spacing w:after="0" w:line="240" w:lineRule="auto"/>
        <w:rPr>
          <w:sz w:val="22"/>
          <w:lang w:val="en-GB"/>
        </w:rPr>
      </w:pPr>
    </w:p>
    <w:p w14:paraId="1171629E" w14:textId="407B0D16" w:rsidR="00A101C1" w:rsidRPr="004E3555" w:rsidRDefault="00CD2BD9" w:rsidP="004E3555">
      <w:pPr>
        <w:pStyle w:val="bulletlist"/>
        <w:numPr>
          <w:ilvl w:val="0"/>
          <w:numId w:val="0"/>
        </w:numPr>
        <w:spacing w:line="240" w:lineRule="auto"/>
        <w:rPr>
          <w:sz w:val="22"/>
          <w:szCs w:val="22"/>
        </w:rPr>
      </w:pPr>
      <w:r w:rsidRPr="004E3555">
        <w:rPr>
          <w:noProof w:val="0"/>
          <w:sz w:val="22"/>
        </w:rPr>
        <w:t>As a principl</w:t>
      </w:r>
      <w:r w:rsidR="009D3F5A" w:rsidRPr="004E3555">
        <w:rPr>
          <w:noProof w:val="0"/>
          <w:sz w:val="22"/>
        </w:rPr>
        <w:t>e</w:t>
      </w:r>
      <w:r w:rsidRPr="004E3555">
        <w:rPr>
          <w:noProof w:val="0"/>
          <w:sz w:val="22"/>
        </w:rPr>
        <w:t xml:space="preserve">, </w:t>
      </w:r>
      <w:r w:rsidR="004E3555" w:rsidRPr="004E3555">
        <w:rPr>
          <w:sz w:val="22"/>
          <w:szCs w:val="22"/>
        </w:rPr>
        <w:t>Master &amp; Reference Data entities will not exist in MDM solution if</w:t>
      </w:r>
    </w:p>
    <w:p w14:paraId="084F3468" w14:textId="27A2628E" w:rsidR="004E3555" w:rsidRPr="004E3555" w:rsidRDefault="004E3555" w:rsidP="000E7CFE">
      <w:pPr>
        <w:pStyle w:val="ListParagraph"/>
        <w:numPr>
          <w:ilvl w:val="0"/>
          <w:numId w:val="38"/>
        </w:numPr>
        <w:rPr>
          <w:sz w:val="22"/>
          <w:szCs w:val="22"/>
        </w:rPr>
      </w:pPr>
      <w:r w:rsidRPr="004E3555">
        <w:rPr>
          <w:sz w:val="22"/>
          <w:szCs w:val="22"/>
        </w:rPr>
        <w:t>These entities are used only by “system of record” application</w:t>
      </w:r>
      <w:r w:rsidR="00C53A81">
        <w:rPr>
          <w:sz w:val="22"/>
          <w:szCs w:val="22"/>
        </w:rPr>
        <w:t xml:space="preserve"> and</w:t>
      </w:r>
    </w:p>
    <w:p w14:paraId="19B3F468" w14:textId="397A369A" w:rsidR="004E3555" w:rsidRPr="004E3555" w:rsidRDefault="004E3555" w:rsidP="000E7CFE">
      <w:pPr>
        <w:pStyle w:val="ListParagraph"/>
        <w:numPr>
          <w:ilvl w:val="0"/>
          <w:numId w:val="38"/>
        </w:numPr>
        <w:rPr>
          <w:sz w:val="22"/>
          <w:szCs w:val="22"/>
        </w:rPr>
      </w:pPr>
      <w:r w:rsidRPr="004E3555">
        <w:rPr>
          <w:sz w:val="22"/>
          <w:szCs w:val="22"/>
        </w:rPr>
        <w:t>These entities does not need any advanced data management capabilities like Matching, Enrichment, Governance, and Distribution etc.</w:t>
      </w:r>
    </w:p>
    <w:p w14:paraId="0F3FB69E" w14:textId="1C36A873" w:rsidR="00A101C1" w:rsidRPr="009C4688" w:rsidRDefault="00A101C1" w:rsidP="00636D77">
      <w:pPr>
        <w:rPr>
          <w:lang w:val="en-GB"/>
        </w:rPr>
      </w:pPr>
    </w:p>
    <w:p w14:paraId="6FA0D954" w14:textId="33C4389C" w:rsidR="00F670E3" w:rsidRPr="009C4688" w:rsidRDefault="00636D77" w:rsidP="00F670E3">
      <w:pPr>
        <w:pStyle w:val="Heading1"/>
        <w:rPr>
          <w:lang w:val="en-GB"/>
        </w:rPr>
      </w:pPr>
      <w:bookmarkStart w:id="50" w:name="_Toc6779817"/>
      <w:r w:rsidRPr="009C4688">
        <w:rPr>
          <w:lang w:val="en-GB"/>
        </w:rPr>
        <w:lastRenderedPageBreak/>
        <w:t>Introduction</w:t>
      </w:r>
      <w:bookmarkEnd w:id="50"/>
    </w:p>
    <w:p w14:paraId="68613EB1" w14:textId="25B80C31" w:rsidR="00636D77" w:rsidRDefault="00966639" w:rsidP="00636D77">
      <w:pPr>
        <w:rPr>
          <w:sz w:val="22"/>
          <w:lang w:val="en-GB"/>
        </w:rPr>
      </w:pPr>
      <w:r>
        <w:rPr>
          <w:sz w:val="22"/>
          <w:lang w:val="en-GB"/>
        </w:rPr>
        <w:t>MDM</w:t>
      </w:r>
      <w:r w:rsidR="00636D77" w:rsidRPr="00702D2C">
        <w:rPr>
          <w:sz w:val="22"/>
          <w:lang w:val="en-GB"/>
        </w:rPr>
        <w:t xml:space="preserve"> programs have four mov</w:t>
      </w:r>
      <w:r w:rsidR="000A7033">
        <w:rPr>
          <w:sz w:val="22"/>
          <w:lang w:val="en-GB"/>
        </w:rPr>
        <w:t>ing parts</w:t>
      </w:r>
      <w:r w:rsidR="00525DB8">
        <w:rPr>
          <w:sz w:val="22"/>
          <w:lang w:val="en-GB"/>
        </w:rPr>
        <w:t>,</w:t>
      </w:r>
      <w:r w:rsidR="000A7033">
        <w:rPr>
          <w:sz w:val="22"/>
          <w:lang w:val="en-GB"/>
        </w:rPr>
        <w:t xml:space="preserve"> which need careful co</w:t>
      </w:r>
      <w:r w:rsidR="00636D77" w:rsidRPr="00702D2C">
        <w:rPr>
          <w:sz w:val="22"/>
          <w:lang w:val="en-GB"/>
        </w:rPr>
        <w:t xml:space="preserve">ordination and design to ensure </w:t>
      </w:r>
      <w:r w:rsidR="00920352">
        <w:rPr>
          <w:sz w:val="22"/>
          <w:lang w:val="en-GB"/>
        </w:rPr>
        <w:t xml:space="preserve">the </w:t>
      </w:r>
      <w:r w:rsidR="00525DB8">
        <w:rPr>
          <w:sz w:val="22"/>
          <w:lang w:val="en-GB"/>
        </w:rPr>
        <w:t>success of the program</w:t>
      </w:r>
    </w:p>
    <w:p w14:paraId="5763C475" w14:textId="0A1F8AFD" w:rsidR="00525DB8" w:rsidRDefault="00525DB8" w:rsidP="00636D77">
      <w:pPr>
        <w:rPr>
          <w:sz w:val="22"/>
          <w:lang w:val="en-GB"/>
        </w:rPr>
      </w:pPr>
    </w:p>
    <w:tbl>
      <w:tblPr>
        <w:tblStyle w:val="TableGrid"/>
        <w:tblW w:w="10068" w:type="dxa"/>
        <w:tblLook w:val="04A0" w:firstRow="1" w:lastRow="0" w:firstColumn="1" w:lastColumn="0" w:noHBand="0" w:noVBand="1"/>
      </w:tblPr>
      <w:tblGrid>
        <w:gridCol w:w="1737"/>
        <w:gridCol w:w="8331"/>
      </w:tblGrid>
      <w:tr w:rsidR="00525DB8" w14:paraId="3BF330EB" w14:textId="77777777" w:rsidTr="00DA3F76">
        <w:tc>
          <w:tcPr>
            <w:tcW w:w="1737" w:type="dxa"/>
            <w:vAlign w:val="center"/>
          </w:tcPr>
          <w:p w14:paraId="0B0BD2AB" w14:textId="1C2F783D" w:rsidR="00525DB8" w:rsidRPr="002B4A19" w:rsidRDefault="00525DB8" w:rsidP="005C4C2B">
            <w:pPr>
              <w:jc w:val="left"/>
              <w:rPr>
                <w:sz w:val="18"/>
                <w:szCs w:val="18"/>
                <w:lang w:val="en-GB"/>
              </w:rPr>
            </w:pPr>
            <w:r w:rsidRPr="002B4A19">
              <w:rPr>
                <w:sz w:val="18"/>
                <w:szCs w:val="18"/>
                <w:lang w:val="en-GB"/>
              </w:rPr>
              <w:t>Data Stewardship</w:t>
            </w:r>
          </w:p>
        </w:tc>
        <w:tc>
          <w:tcPr>
            <w:tcW w:w="8331" w:type="dxa"/>
            <w:vAlign w:val="center"/>
          </w:tcPr>
          <w:p w14:paraId="16B6E6C0" w14:textId="77777777" w:rsidR="00525DB8" w:rsidRPr="002B4A19" w:rsidRDefault="00DB653A" w:rsidP="00DB653A">
            <w:pPr>
              <w:rPr>
                <w:sz w:val="18"/>
                <w:szCs w:val="18"/>
              </w:rPr>
            </w:pPr>
            <w:r w:rsidRPr="002B4A19">
              <w:rPr>
                <w:sz w:val="18"/>
                <w:szCs w:val="18"/>
              </w:rPr>
              <w:t>Use of MDM tool provides the opportunity for automated matching of inbound Master Data changes, which results in either the creation of unique new Master Data or alternatively search &amp; provide potential matching records with less than 100% match.</w:t>
            </w:r>
          </w:p>
          <w:p w14:paraId="346289B5" w14:textId="77777777" w:rsidR="00DB653A" w:rsidRPr="002B4A19" w:rsidRDefault="00DB653A" w:rsidP="00DB653A">
            <w:pPr>
              <w:rPr>
                <w:sz w:val="18"/>
                <w:szCs w:val="18"/>
              </w:rPr>
            </w:pPr>
            <w:r w:rsidRPr="002B4A19">
              <w:rPr>
                <w:sz w:val="18"/>
                <w:szCs w:val="18"/>
              </w:rPr>
              <w:t>In the latter case, human intervention by nominated persons (known as Data Stewards) is required to adjudicate these possible low confidence matches.</w:t>
            </w:r>
          </w:p>
          <w:p w14:paraId="3A2F9436" w14:textId="44414EDA" w:rsidR="00DB653A" w:rsidRPr="002B4A19" w:rsidRDefault="00DB653A" w:rsidP="000E7CFE">
            <w:pPr>
              <w:pStyle w:val="ListParagraph"/>
              <w:numPr>
                <w:ilvl w:val="0"/>
                <w:numId w:val="39"/>
              </w:numPr>
              <w:rPr>
                <w:sz w:val="18"/>
                <w:szCs w:val="18"/>
              </w:rPr>
            </w:pPr>
            <w:r w:rsidRPr="002B4A19">
              <w:rPr>
                <w:sz w:val="18"/>
                <w:szCs w:val="18"/>
              </w:rPr>
              <w:t>For Customer data, Micro Focus SalesOps team require data stewards who know the local country / sub region customer data well and are located around the world. These Data Stewards are therefore, best placed to adjudicate customer matches.</w:t>
            </w:r>
          </w:p>
          <w:p w14:paraId="467D0565" w14:textId="32036806" w:rsidR="00DB653A" w:rsidRPr="002B4A19" w:rsidRDefault="00DB653A" w:rsidP="000E7CFE">
            <w:pPr>
              <w:pStyle w:val="ListParagraph"/>
              <w:numPr>
                <w:ilvl w:val="0"/>
                <w:numId w:val="39"/>
              </w:numPr>
              <w:rPr>
                <w:sz w:val="18"/>
                <w:szCs w:val="18"/>
              </w:rPr>
            </w:pPr>
            <w:r w:rsidRPr="002B4A19">
              <w:rPr>
                <w:sz w:val="18"/>
                <w:szCs w:val="18"/>
              </w:rPr>
              <w:t>Micro Focus FinOps and HR teams may require a different data stewardship based on geography to master FINANCE data.</w:t>
            </w:r>
          </w:p>
          <w:p w14:paraId="5F9D9893" w14:textId="41FEDA60" w:rsidR="00DB653A" w:rsidRPr="002B4A19" w:rsidRDefault="00DB653A" w:rsidP="000E7CFE">
            <w:pPr>
              <w:pStyle w:val="ListParagraph"/>
              <w:numPr>
                <w:ilvl w:val="0"/>
                <w:numId w:val="39"/>
              </w:numPr>
              <w:rPr>
                <w:sz w:val="18"/>
                <w:szCs w:val="18"/>
              </w:rPr>
            </w:pPr>
            <w:r w:rsidRPr="002B4A19">
              <w:rPr>
                <w:sz w:val="18"/>
                <w:szCs w:val="18"/>
              </w:rPr>
              <w:t>Micro Focus data operations team is already responsible for PRODUCT data.</w:t>
            </w:r>
          </w:p>
        </w:tc>
      </w:tr>
      <w:tr w:rsidR="00525DB8" w14:paraId="35F229F6" w14:textId="77777777" w:rsidTr="00DA3F76">
        <w:tc>
          <w:tcPr>
            <w:tcW w:w="1737" w:type="dxa"/>
            <w:vAlign w:val="center"/>
          </w:tcPr>
          <w:p w14:paraId="7BA88853" w14:textId="102770B0" w:rsidR="00525DB8" w:rsidRPr="002B4A19" w:rsidRDefault="00525DB8" w:rsidP="005C4C2B">
            <w:pPr>
              <w:jc w:val="left"/>
              <w:rPr>
                <w:sz w:val="18"/>
                <w:szCs w:val="18"/>
                <w:lang w:val="en-GB"/>
              </w:rPr>
            </w:pPr>
            <w:r w:rsidRPr="002B4A19">
              <w:rPr>
                <w:sz w:val="18"/>
                <w:szCs w:val="18"/>
                <w:lang w:val="en-GB"/>
              </w:rPr>
              <w:t>Data Models</w:t>
            </w:r>
          </w:p>
        </w:tc>
        <w:tc>
          <w:tcPr>
            <w:tcW w:w="8331" w:type="dxa"/>
            <w:vAlign w:val="center"/>
          </w:tcPr>
          <w:p w14:paraId="0B82DA02" w14:textId="6229860E" w:rsidR="00525DB8" w:rsidRPr="002B4A19" w:rsidRDefault="00525DB8" w:rsidP="005C4C2B">
            <w:pPr>
              <w:jc w:val="left"/>
              <w:rPr>
                <w:sz w:val="18"/>
                <w:szCs w:val="18"/>
                <w:lang w:val="en-GB"/>
              </w:rPr>
            </w:pPr>
            <w:r w:rsidRPr="002B4A19">
              <w:rPr>
                <w:sz w:val="18"/>
                <w:szCs w:val="18"/>
              </w:rPr>
              <w:t>Each MDM domain needs its data attributes defined e.g. Customer Name, Address etc., and will be described using a data model.</w:t>
            </w:r>
          </w:p>
        </w:tc>
      </w:tr>
      <w:tr w:rsidR="00525DB8" w14:paraId="276C8E95" w14:textId="77777777" w:rsidTr="00DA3F76">
        <w:tc>
          <w:tcPr>
            <w:tcW w:w="1737" w:type="dxa"/>
            <w:vAlign w:val="center"/>
          </w:tcPr>
          <w:p w14:paraId="1886520A" w14:textId="07B279A4" w:rsidR="00525DB8" w:rsidRPr="002B4A19" w:rsidRDefault="00525DB8" w:rsidP="005C4C2B">
            <w:pPr>
              <w:jc w:val="left"/>
              <w:rPr>
                <w:sz w:val="18"/>
                <w:szCs w:val="18"/>
                <w:lang w:val="en-GB"/>
              </w:rPr>
            </w:pPr>
            <w:r w:rsidRPr="002B4A19">
              <w:rPr>
                <w:sz w:val="18"/>
                <w:szCs w:val="18"/>
                <w:lang w:val="en-GB"/>
              </w:rPr>
              <w:t>Workflow</w:t>
            </w:r>
          </w:p>
        </w:tc>
        <w:tc>
          <w:tcPr>
            <w:tcW w:w="8331" w:type="dxa"/>
            <w:vAlign w:val="center"/>
          </w:tcPr>
          <w:p w14:paraId="55DC6F8E" w14:textId="2AD8C846" w:rsidR="00173533" w:rsidRPr="002B4A19" w:rsidRDefault="00DB653A" w:rsidP="001A7ABB">
            <w:pPr>
              <w:rPr>
                <w:sz w:val="18"/>
                <w:szCs w:val="18"/>
              </w:rPr>
            </w:pPr>
            <w:r w:rsidRPr="002B4A19">
              <w:rPr>
                <w:sz w:val="18"/>
                <w:szCs w:val="18"/>
              </w:rPr>
              <w:t>In Micro Focus operating model, there are certain end-to-end value streams / business processes, whic</w:t>
            </w:r>
            <w:r w:rsidR="00966639">
              <w:rPr>
                <w:sz w:val="18"/>
                <w:szCs w:val="18"/>
              </w:rPr>
              <w:t xml:space="preserve">h will have touch points with </w:t>
            </w:r>
            <w:r w:rsidRPr="002B4A19">
              <w:rPr>
                <w:sz w:val="18"/>
                <w:szCs w:val="18"/>
              </w:rPr>
              <w:t xml:space="preserve">MDM domains in Stack-C applications. These business processes will be stewarded by creating workflows across MDM tool, Enterprise Service Bus (ESB) and Stack-C applications. </w:t>
            </w:r>
          </w:p>
          <w:p w14:paraId="2ADE2E0A" w14:textId="1E9F0701" w:rsidR="00525DB8" w:rsidRPr="002B4A19" w:rsidRDefault="00DB653A" w:rsidP="001A7ABB">
            <w:pPr>
              <w:rPr>
                <w:sz w:val="18"/>
                <w:szCs w:val="18"/>
              </w:rPr>
            </w:pPr>
            <w:r w:rsidRPr="002B4A19">
              <w:rPr>
                <w:sz w:val="18"/>
                <w:szCs w:val="18"/>
              </w:rPr>
              <w:t>These processes may include orchestration of MDM steps for matching data validation &amp; subsequent decisions for Data Stewards i.e. to create a new record or to use existing matching record available in MDM.</w:t>
            </w:r>
          </w:p>
          <w:p w14:paraId="74060EA4" w14:textId="1B62BEAC" w:rsidR="00DB653A" w:rsidRPr="002B4A19" w:rsidRDefault="00DB653A" w:rsidP="001A7ABB">
            <w:pPr>
              <w:rPr>
                <w:sz w:val="18"/>
                <w:szCs w:val="18"/>
                <w:lang w:val="en-GB"/>
              </w:rPr>
            </w:pPr>
            <w:r w:rsidRPr="002B4A19">
              <w:rPr>
                <w:sz w:val="18"/>
                <w:szCs w:val="18"/>
                <w:lang w:val="en-GB"/>
              </w:rPr>
              <w:t>Review and approving of match results will be done by Workflow processes</w:t>
            </w:r>
          </w:p>
        </w:tc>
      </w:tr>
      <w:tr w:rsidR="00525DB8" w14:paraId="7812B6DF" w14:textId="77777777" w:rsidTr="00DA3F76">
        <w:tc>
          <w:tcPr>
            <w:tcW w:w="1737" w:type="dxa"/>
            <w:vAlign w:val="center"/>
          </w:tcPr>
          <w:p w14:paraId="659A40A5" w14:textId="3CB128EF" w:rsidR="00525DB8" w:rsidRPr="002B4A19" w:rsidRDefault="00525DB8" w:rsidP="005C4C2B">
            <w:pPr>
              <w:jc w:val="left"/>
              <w:rPr>
                <w:sz w:val="18"/>
                <w:szCs w:val="18"/>
                <w:lang w:val="en-GB"/>
              </w:rPr>
            </w:pPr>
            <w:r w:rsidRPr="002B4A19">
              <w:rPr>
                <w:sz w:val="18"/>
                <w:szCs w:val="18"/>
                <w:lang w:val="en-GB"/>
              </w:rPr>
              <w:t>Data Life History</w:t>
            </w:r>
          </w:p>
        </w:tc>
        <w:tc>
          <w:tcPr>
            <w:tcW w:w="8331" w:type="dxa"/>
            <w:vAlign w:val="center"/>
          </w:tcPr>
          <w:p w14:paraId="69AEF5A5" w14:textId="1710E6F4" w:rsidR="00525DB8" w:rsidRPr="002B4A19" w:rsidRDefault="00525DB8" w:rsidP="00B8132D">
            <w:pPr>
              <w:rPr>
                <w:sz w:val="18"/>
                <w:szCs w:val="18"/>
                <w:lang w:val="en-GB"/>
              </w:rPr>
            </w:pPr>
            <w:r w:rsidRPr="002B4A19">
              <w:rPr>
                <w:sz w:val="18"/>
                <w:szCs w:val="18"/>
              </w:rPr>
              <w:t>Where and how Master Data is Created, Read, Updated, and Deleted (CRUD) is required to sync</w:t>
            </w:r>
            <w:r w:rsidR="00B8132D">
              <w:rPr>
                <w:sz w:val="18"/>
                <w:szCs w:val="18"/>
              </w:rPr>
              <w:t>-</w:t>
            </w:r>
            <w:r w:rsidRPr="002B4A19">
              <w:rPr>
                <w:sz w:val="18"/>
                <w:szCs w:val="18"/>
              </w:rPr>
              <w:t>up the Stack-</w:t>
            </w:r>
            <w:r w:rsidR="00B8132D">
              <w:rPr>
                <w:sz w:val="18"/>
                <w:szCs w:val="18"/>
              </w:rPr>
              <w:t>C intra-</w:t>
            </w:r>
            <w:r w:rsidRPr="002B4A19">
              <w:rPr>
                <w:sz w:val="18"/>
                <w:szCs w:val="18"/>
              </w:rPr>
              <w:t>system event communications (E</w:t>
            </w:r>
            <w:r w:rsidR="00B8132D">
              <w:rPr>
                <w:sz w:val="18"/>
                <w:szCs w:val="18"/>
              </w:rPr>
              <w:t xml:space="preserve">nterprise </w:t>
            </w:r>
            <w:r w:rsidRPr="002B4A19">
              <w:rPr>
                <w:sz w:val="18"/>
                <w:szCs w:val="18"/>
              </w:rPr>
              <w:t>S</w:t>
            </w:r>
            <w:r w:rsidR="00B8132D">
              <w:rPr>
                <w:sz w:val="18"/>
                <w:szCs w:val="18"/>
              </w:rPr>
              <w:t xml:space="preserve">ervice </w:t>
            </w:r>
            <w:r w:rsidRPr="002B4A19">
              <w:rPr>
                <w:sz w:val="18"/>
                <w:szCs w:val="18"/>
              </w:rPr>
              <w:t>B</w:t>
            </w:r>
            <w:r w:rsidR="00B8132D">
              <w:rPr>
                <w:sz w:val="18"/>
                <w:szCs w:val="18"/>
              </w:rPr>
              <w:t>us (ESB)</w:t>
            </w:r>
            <w:r w:rsidRPr="002B4A19">
              <w:rPr>
                <w:sz w:val="18"/>
                <w:szCs w:val="18"/>
              </w:rPr>
              <w:t xml:space="preserve"> Event Messages) for a given MDM domain. By modelling a CRUD matrix of which systems are involved the required orchestration will be build.</w:t>
            </w:r>
          </w:p>
        </w:tc>
      </w:tr>
    </w:tbl>
    <w:p w14:paraId="7723BC63" w14:textId="77777777" w:rsidR="00525DB8" w:rsidRPr="00702D2C" w:rsidRDefault="00525DB8" w:rsidP="00636D77">
      <w:pPr>
        <w:rPr>
          <w:sz w:val="22"/>
          <w:lang w:val="en-GB"/>
        </w:rPr>
      </w:pPr>
    </w:p>
    <w:p w14:paraId="223A09AE" w14:textId="77777777" w:rsidR="004723FD" w:rsidRDefault="00CD2BD9" w:rsidP="004723FD">
      <w:pPr>
        <w:spacing w:after="0" w:line="240" w:lineRule="auto"/>
        <w:rPr>
          <w:sz w:val="22"/>
          <w:lang w:val="en-GB"/>
        </w:rPr>
      </w:pPr>
      <w:r w:rsidRPr="00702D2C">
        <w:rPr>
          <w:sz w:val="22"/>
          <w:lang w:val="en-GB"/>
        </w:rPr>
        <w:t xml:space="preserve">Reference </w:t>
      </w:r>
      <w:r w:rsidR="00F27602" w:rsidRPr="00702D2C">
        <w:rPr>
          <w:sz w:val="22"/>
          <w:lang w:val="en-GB"/>
        </w:rPr>
        <w:t>D</w:t>
      </w:r>
      <w:r w:rsidRPr="00702D2C">
        <w:rPr>
          <w:sz w:val="22"/>
          <w:lang w:val="en-GB"/>
        </w:rPr>
        <w:t xml:space="preserve">ata is </w:t>
      </w:r>
    </w:p>
    <w:p w14:paraId="44713A9F" w14:textId="3635F136" w:rsidR="004723FD" w:rsidRPr="004723FD" w:rsidRDefault="004723FD" w:rsidP="000E7CFE">
      <w:pPr>
        <w:pStyle w:val="ListParagraph"/>
        <w:numPr>
          <w:ilvl w:val="0"/>
          <w:numId w:val="40"/>
        </w:numPr>
        <w:spacing w:after="0" w:line="240" w:lineRule="auto"/>
        <w:rPr>
          <w:sz w:val="22"/>
        </w:rPr>
      </w:pPr>
      <w:r w:rsidRPr="004723FD">
        <w:rPr>
          <w:sz w:val="22"/>
        </w:rPr>
        <w:t>A</w:t>
      </w:r>
      <w:r w:rsidR="00CD2BD9" w:rsidRPr="004723FD">
        <w:rPr>
          <w:sz w:val="22"/>
        </w:rPr>
        <w:t xml:space="preserve"> subset of </w:t>
      </w:r>
      <w:r w:rsidR="003F4E94" w:rsidRPr="004723FD">
        <w:rPr>
          <w:sz w:val="22"/>
        </w:rPr>
        <w:t>Master Data</w:t>
      </w:r>
      <w:r w:rsidRPr="004723FD">
        <w:rPr>
          <w:sz w:val="22"/>
        </w:rPr>
        <w:t xml:space="preserve"> E.g. Currency, Country etc.</w:t>
      </w:r>
    </w:p>
    <w:p w14:paraId="275904D4" w14:textId="77777777" w:rsidR="004723FD" w:rsidRPr="004723FD" w:rsidRDefault="004723FD" w:rsidP="000E7CFE">
      <w:pPr>
        <w:pStyle w:val="ListParagraph"/>
        <w:numPr>
          <w:ilvl w:val="0"/>
          <w:numId w:val="40"/>
        </w:numPr>
        <w:spacing w:after="0" w:line="240" w:lineRule="auto"/>
        <w:rPr>
          <w:sz w:val="22"/>
        </w:rPr>
      </w:pPr>
      <w:r w:rsidRPr="004723FD">
        <w:rPr>
          <w:sz w:val="22"/>
        </w:rPr>
        <w:t>C</w:t>
      </w:r>
      <w:r w:rsidR="00CD2BD9" w:rsidRPr="004723FD">
        <w:rPr>
          <w:sz w:val="22"/>
        </w:rPr>
        <w:t xml:space="preserve">onsumed across business applications </w:t>
      </w:r>
    </w:p>
    <w:p w14:paraId="2E7B7F62" w14:textId="2850D7E9" w:rsidR="004723FD" w:rsidRPr="004723FD" w:rsidRDefault="004723FD" w:rsidP="000E7CFE">
      <w:pPr>
        <w:pStyle w:val="ListParagraph"/>
        <w:numPr>
          <w:ilvl w:val="0"/>
          <w:numId w:val="40"/>
        </w:numPr>
        <w:spacing w:after="0" w:line="240" w:lineRule="auto"/>
        <w:rPr>
          <w:sz w:val="22"/>
        </w:rPr>
      </w:pPr>
      <w:r w:rsidRPr="004723FD">
        <w:rPr>
          <w:sz w:val="22"/>
        </w:rPr>
        <w:t>M</w:t>
      </w:r>
      <w:r w:rsidR="00CD2BD9" w:rsidRPr="004723FD">
        <w:rPr>
          <w:sz w:val="22"/>
        </w:rPr>
        <w:t>anaged</w:t>
      </w:r>
      <w:r w:rsidRPr="004723FD">
        <w:rPr>
          <w:sz w:val="22"/>
        </w:rPr>
        <w:t xml:space="preserve"> and governed centrally</w:t>
      </w:r>
    </w:p>
    <w:p w14:paraId="17713782" w14:textId="77777777" w:rsidR="004723FD" w:rsidRDefault="004723FD" w:rsidP="00300894">
      <w:pPr>
        <w:spacing w:after="0" w:line="240" w:lineRule="auto"/>
        <w:rPr>
          <w:sz w:val="22"/>
          <w:lang w:val="en-GB"/>
        </w:rPr>
      </w:pPr>
    </w:p>
    <w:p w14:paraId="09D817CC" w14:textId="63CC8D33" w:rsidR="00CD2BD9" w:rsidRDefault="00CD2BD9" w:rsidP="00300894">
      <w:pPr>
        <w:spacing w:after="0" w:line="240" w:lineRule="auto"/>
        <w:rPr>
          <w:sz w:val="22"/>
          <w:lang w:val="en-GB"/>
        </w:rPr>
      </w:pPr>
      <w:r w:rsidRPr="00702D2C">
        <w:rPr>
          <w:sz w:val="22"/>
          <w:lang w:val="en-GB"/>
        </w:rPr>
        <w:t xml:space="preserve">An enterprise MDM tool is </w:t>
      </w:r>
      <w:r w:rsidR="0055092D">
        <w:rPr>
          <w:sz w:val="22"/>
          <w:lang w:val="en-GB"/>
        </w:rPr>
        <w:t>the</w:t>
      </w:r>
      <w:r w:rsidRPr="00702D2C">
        <w:rPr>
          <w:sz w:val="22"/>
          <w:lang w:val="en-GB"/>
        </w:rPr>
        <w:t xml:space="preserve"> right place to manage such </w:t>
      </w:r>
      <w:r w:rsidR="00F27602" w:rsidRPr="00702D2C">
        <w:rPr>
          <w:sz w:val="22"/>
          <w:lang w:val="en-GB"/>
        </w:rPr>
        <w:t>R</w:t>
      </w:r>
      <w:r w:rsidRPr="00702D2C">
        <w:rPr>
          <w:sz w:val="22"/>
          <w:lang w:val="en-GB"/>
        </w:rPr>
        <w:t xml:space="preserve">eference </w:t>
      </w:r>
      <w:r w:rsidR="00F27602" w:rsidRPr="00702D2C">
        <w:rPr>
          <w:sz w:val="22"/>
          <w:lang w:val="en-GB"/>
        </w:rPr>
        <w:t>D</w:t>
      </w:r>
      <w:r w:rsidR="00263C1B">
        <w:rPr>
          <w:sz w:val="22"/>
          <w:lang w:val="en-GB"/>
        </w:rPr>
        <w:t xml:space="preserve">ata. </w:t>
      </w:r>
      <w:r w:rsidR="007A12E1" w:rsidRPr="007A12E1">
        <w:rPr>
          <w:lang w:val="en-GB"/>
        </w:rPr>
        <w:t>(</w:t>
      </w:r>
      <w:r w:rsidR="007A12E1" w:rsidRPr="007A12E1">
        <w:rPr>
          <w:i/>
          <w:lang w:val="en-GB"/>
        </w:rPr>
        <w:t xml:space="preserve">Refer to </w:t>
      </w:r>
      <w:hyperlink w:anchor="_Data_Domains_Summary" w:history="1">
        <w:r w:rsidR="00DA3F76" w:rsidRPr="00DA3F76">
          <w:rPr>
            <w:rStyle w:val="Hyperlink"/>
            <w:b/>
            <w:i/>
            <w:lang w:val="en-GB"/>
          </w:rPr>
          <w:t>Appendix 15.</w:t>
        </w:r>
        <w:r w:rsidR="00DA3F76" w:rsidRPr="00F04A6F">
          <w:rPr>
            <w:rStyle w:val="Hyperlink"/>
            <w:b/>
            <w:i/>
            <w:u w:val="none"/>
            <w:lang w:val="en-GB"/>
          </w:rPr>
          <w:t>1</w:t>
        </w:r>
      </w:hyperlink>
      <w:r w:rsidR="00F04A6F">
        <w:rPr>
          <w:b/>
          <w:i/>
          <w:color w:val="0070C0"/>
          <w:lang w:val="en-GB"/>
        </w:rPr>
        <w:t xml:space="preserve"> </w:t>
      </w:r>
      <w:r w:rsidR="007A12E1" w:rsidRPr="00F04A6F">
        <w:rPr>
          <w:i/>
          <w:lang w:val="en-GB"/>
        </w:rPr>
        <w:t>to</w:t>
      </w:r>
      <w:r w:rsidR="007A12E1" w:rsidRPr="007A12E1">
        <w:rPr>
          <w:i/>
          <w:lang w:val="en-GB"/>
        </w:rPr>
        <w:t xml:space="preserve"> refer specific Reference &amp; Master Data entities</w:t>
      </w:r>
      <w:r w:rsidR="007A12E1" w:rsidRPr="007A12E1">
        <w:rPr>
          <w:lang w:val="en-GB"/>
        </w:rPr>
        <w:t>)</w:t>
      </w:r>
    </w:p>
    <w:p w14:paraId="69E585BA" w14:textId="0ECE7527" w:rsidR="00CD2BD9" w:rsidRPr="00702D2C" w:rsidRDefault="00CD2BD9" w:rsidP="007A12E1">
      <w:pPr>
        <w:spacing w:after="0" w:line="240" w:lineRule="auto"/>
        <w:rPr>
          <w:sz w:val="22"/>
          <w:lang w:val="en-GB"/>
        </w:rPr>
      </w:pPr>
      <w:r w:rsidRPr="00702D2C">
        <w:rPr>
          <w:sz w:val="22"/>
          <w:lang w:val="en-GB"/>
        </w:rPr>
        <w:lastRenderedPageBreak/>
        <w:t>The MDM solution should facilitate:</w:t>
      </w:r>
    </w:p>
    <w:p w14:paraId="254828D5" w14:textId="26DF7D03" w:rsidR="00CD2BD9" w:rsidRPr="00702D2C" w:rsidRDefault="00CD2BD9" w:rsidP="007A12E1">
      <w:pPr>
        <w:pStyle w:val="bulletlist"/>
        <w:spacing w:after="0" w:line="240" w:lineRule="auto"/>
        <w:rPr>
          <w:noProof w:val="0"/>
          <w:sz w:val="22"/>
        </w:rPr>
      </w:pPr>
      <w:r w:rsidRPr="00702D2C">
        <w:rPr>
          <w:noProof w:val="0"/>
          <w:sz w:val="22"/>
        </w:rPr>
        <w:t xml:space="preserve">Creation &amp; maintenance of </w:t>
      </w:r>
      <w:r w:rsidR="003F4E94" w:rsidRPr="00702D2C">
        <w:rPr>
          <w:noProof w:val="0"/>
          <w:sz w:val="22"/>
        </w:rPr>
        <w:t>Master Data</w:t>
      </w:r>
      <w:r w:rsidRPr="00702D2C">
        <w:rPr>
          <w:noProof w:val="0"/>
          <w:sz w:val="22"/>
        </w:rPr>
        <w:t xml:space="preserve"> plus </w:t>
      </w:r>
      <w:r w:rsidR="00F31ECB" w:rsidRPr="00702D2C">
        <w:rPr>
          <w:noProof w:val="0"/>
          <w:sz w:val="22"/>
        </w:rPr>
        <w:t>facilitate data stewardship in</w:t>
      </w:r>
      <w:r w:rsidRPr="00702D2C">
        <w:rPr>
          <w:noProof w:val="0"/>
          <w:sz w:val="22"/>
        </w:rPr>
        <w:t xml:space="preserve"> </w:t>
      </w:r>
      <w:r w:rsidR="00F31ECB" w:rsidRPr="00702D2C">
        <w:rPr>
          <w:noProof w:val="0"/>
          <w:sz w:val="22"/>
        </w:rPr>
        <w:t xml:space="preserve">the situation </w:t>
      </w:r>
      <w:r w:rsidRPr="00702D2C">
        <w:rPr>
          <w:noProof w:val="0"/>
          <w:sz w:val="22"/>
        </w:rPr>
        <w:t xml:space="preserve">where a given MDM domain is mastered in </w:t>
      </w:r>
      <w:r w:rsidR="00F31ECB" w:rsidRPr="00702D2C">
        <w:rPr>
          <w:noProof w:val="0"/>
          <w:sz w:val="22"/>
        </w:rPr>
        <w:t xml:space="preserve">a </w:t>
      </w:r>
      <w:r w:rsidR="00A101C1" w:rsidRPr="00702D2C">
        <w:rPr>
          <w:noProof w:val="0"/>
          <w:sz w:val="22"/>
        </w:rPr>
        <w:t>system of engagement</w:t>
      </w:r>
      <w:r w:rsidR="00F31ECB" w:rsidRPr="00702D2C">
        <w:rPr>
          <w:noProof w:val="0"/>
          <w:sz w:val="22"/>
        </w:rPr>
        <w:t>.</w:t>
      </w:r>
    </w:p>
    <w:p w14:paraId="5C533B4F" w14:textId="77777777" w:rsidR="00CD2BD9" w:rsidRPr="00702D2C" w:rsidRDefault="00CD2BD9" w:rsidP="007A12E1">
      <w:pPr>
        <w:pStyle w:val="bulletlist"/>
        <w:spacing w:after="0" w:line="240" w:lineRule="auto"/>
        <w:rPr>
          <w:noProof w:val="0"/>
          <w:sz w:val="22"/>
        </w:rPr>
      </w:pPr>
      <w:r w:rsidRPr="00702D2C">
        <w:rPr>
          <w:noProof w:val="0"/>
          <w:sz w:val="22"/>
        </w:rPr>
        <w:t>Numbering services for the data objects that need unique identifiers</w:t>
      </w:r>
    </w:p>
    <w:p w14:paraId="00172DEE" w14:textId="723F9B95" w:rsidR="00CD2BD9" w:rsidRPr="00702D2C" w:rsidRDefault="00CD2BD9" w:rsidP="007A12E1">
      <w:pPr>
        <w:pStyle w:val="bulletlist"/>
        <w:spacing w:after="0" w:line="240" w:lineRule="auto"/>
        <w:rPr>
          <w:noProof w:val="0"/>
          <w:sz w:val="22"/>
        </w:rPr>
      </w:pPr>
      <w:r w:rsidRPr="00702D2C">
        <w:rPr>
          <w:noProof w:val="0"/>
          <w:sz w:val="22"/>
        </w:rPr>
        <w:t>Advanced data management capabilities (</w:t>
      </w:r>
      <w:r w:rsidR="00473F98" w:rsidRPr="00702D2C">
        <w:rPr>
          <w:noProof w:val="0"/>
          <w:sz w:val="22"/>
        </w:rPr>
        <w:t>D</w:t>
      </w:r>
      <w:r w:rsidRPr="00702D2C">
        <w:rPr>
          <w:noProof w:val="0"/>
          <w:sz w:val="22"/>
        </w:rPr>
        <w:t xml:space="preserve">ata </w:t>
      </w:r>
      <w:r w:rsidR="00473F98" w:rsidRPr="00702D2C">
        <w:rPr>
          <w:noProof w:val="0"/>
          <w:sz w:val="22"/>
        </w:rPr>
        <w:t>C</w:t>
      </w:r>
      <w:r w:rsidRPr="00702D2C">
        <w:rPr>
          <w:noProof w:val="0"/>
          <w:sz w:val="22"/>
        </w:rPr>
        <w:t>leansing</w:t>
      </w:r>
      <w:r w:rsidR="00473F98" w:rsidRPr="00702D2C">
        <w:rPr>
          <w:noProof w:val="0"/>
          <w:sz w:val="22"/>
        </w:rPr>
        <w:t>, De-Duplication</w:t>
      </w:r>
      <w:r w:rsidRPr="00702D2C">
        <w:rPr>
          <w:noProof w:val="0"/>
          <w:sz w:val="22"/>
        </w:rPr>
        <w:t xml:space="preserve">, </w:t>
      </w:r>
      <w:r w:rsidR="00473F98" w:rsidRPr="00702D2C">
        <w:rPr>
          <w:noProof w:val="0"/>
          <w:sz w:val="22"/>
        </w:rPr>
        <w:t>D</w:t>
      </w:r>
      <w:r w:rsidRPr="00702D2C">
        <w:rPr>
          <w:noProof w:val="0"/>
          <w:sz w:val="22"/>
        </w:rPr>
        <w:t xml:space="preserve">ata </w:t>
      </w:r>
      <w:r w:rsidR="00473F98" w:rsidRPr="00702D2C">
        <w:rPr>
          <w:noProof w:val="0"/>
          <w:sz w:val="22"/>
        </w:rPr>
        <w:t>E</w:t>
      </w:r>
      <w:r w:rsidRPr="00702D2C">
        <w:rPr>
          <w:noProof w:val="0"/>
          <w:sz w:val="22"/>
        </w:rPr>
        <w:t>nrichment etc.)</w:t>
      </w:r>
    </w:p>
    <w:p w14:paraId="4E914953" w14:textId="3C2FE827" w:rsidR="00473F98" w:rsidRDefault="00473F98" w:rsidP="00300894">
      <w:pPr>
        <w:pStyle w:val="bulletlist"/>
        <w:numPr>
          <w:ilvl w:val="0"/>
          <w:numId w:val="0"/>
        </w:numPr>
        <w:spacing w:after="0" w:line="240" w:lineRule="auto"/>
        <w:ind w:left="284" w:hanging="284"/>
        <w:rPr>
          <w:noProof w:val="0"/>
        </w:rPr>
      </w:pPr>
    </w:p>
    <w:p w14:paraId="1449A9FA" w14:textId="39EBB504" w:rsidR="00CD2BD9" w:rsidRDefault="00473F98" w:rsidP="00300894">
      <w:pPr>
        <w:spacing w:after="0" w:line="240" w:lineRule="auto"/>
        <w:rPr>
          <w:sz w:val="22"/>
          <w:lang w:val="en-GB"/>
        </w:rPr>
      </w:pPr>
      <w:r w:rsidRPr="00702D2C">
        <w:rPr>
          <w:sz w:val="22"/>
          <w:lang w:val="en-GB"/>
        </w:rPr>
        <w:t xml:space="preserve">At </w:t>
      </w:r>
      <w:r w:rsidR="00317D44">
        <w:rPr>
          <w:sz w:val="22"/>
          <w:lang w:val="en-GB"/>
        </w:rPr>
        <w:t>Micro Focus</w:t>
      </w:r>
      <w:r w:rsidR="00CD2BD9" w:rsidRPr="00702D2C">
        <w:rPr>
          <w:sz w:val="22"/>
          <w:lang w:val="en-GB"/>
        </w:rPr>
        <w:t>, the proposed MDM solution will have two components:</w:t>
      </w:r>
    </w:p>
    <w:p w14:paraId="228C328D" w14:textId="77777777" w:rsidR="00116B2F" w:rsidRPr="00702D2C" w:rsidRDefault="00116B2F" w:rsidP="00300894">
      <w:pPr>
        <w:spacing w:after="0" w:line="240" w:lineRule="auto"/>
        <w:rPr>
          <w:sz w:val="22"/>
          <w:lang w:val="en-GB"/>
        </w:rPr>
      </w:pPr>
    </w:p>
    <w:p w14:paraId="690A9D3B" w14:textId="2B85C19D" w:rsidR="00CD2BD9" w:rsidRPr="00702D2C" w:rsidRDefault="00CD2BD9" w:rsidP="000E7CFE">
      <w:pPr>
        <w:pStyle w:val="bulletlist"/>
        <w:numPr>
          <w:ilvl w:val="0"/>
          <w:numId w:val="34"/>
        </w:numPr>
        <w:spacing w:after="0" w:line="240" w:lineRule="auto"/>
        <w:ind w:left="426"/>
        <w:rPr>
          <w:noProof w:val="0"/>
          <w:sz w:val="22"/>
        </w:rPr>
      </w:pPr>
      <w:r w:rsidRPr="00A4220A">
        <w:rPr>
          <w:b/>
          <w:noProof w:val="0"/>
          <w:sz w:val="22"/>
        </w:rPr>
        <w:t>Master systems of record</w:t>
      </w:r>
      <w:r w:rsidRPr="00702D2C">
        <w:rPr>
          <w:noProof w:val="0"/>
          <w:sz w:val="22"/>
        </w:rPr>
        <w:t xml:space="preserve"> i.e. business applications such as Sales</w:t>
      </w:r>
      <w:r w:rsidR="00F20F29" w:rsidRPr="00702D2C">
        <w:rPr>
          <w:noProof w:val="0"/>
          <w:sz w:val="22"/>
        </w:rPr>
        <w:t>F</w:t>
      </w:r>
      <w:r w:rsidRPr="00702D2C">
        <w:rPr>
          <w:noProof w:val="0"/>
          <w:sz w:val="22"/>
        </w:rPr>
        <w:t xml:space="preserve">orce (SFDC), NetSuite, Workday, </w:t>
      </w:r>
      <w:r w:rsidR="00F20F29" w:rsidRPr="00702D2C">
        <w:rPr>
          <w:noProof w:val="0"/>
          <w:sz w:val="22"/>
        </w:rPr>
        <w:t xml:space="preserve">and </w:t>
      </w:r>
      <w:r w:rsidRPr="00702D2C">
        <w:rPr>
          <w:noProof w:val="0"/>
          <w:sz w:val="22"/>
        </w:rPr>
        <w:t>Sales</w:t>
      </w:r>
      <w:r w:rsidR="00F20F29" w:rsidRPr="00702D2C">
        <w:rPr>
          <w:noProof w:val="0"/>
          <w:sz w:val="22"/>
        </w:rPr>
        <w:t>F</w:t>
      </w:r>
      <w:r w:rsidR="00A4220A">
        <w:rPr>
          <w:noProof w:val="0"/>
          <w:sz w:val="22"/>
        </w:rPr>
        <w:t>orce CPQ for</w:t>
      </w:r>
    </w:p>
    <w:p w14:paraId="573EDDE2" w14:textId="34738C31" w:rsidR="00CD2BD9" w:rsidRPr="00702D2C" w:rsidRDefault="00CD2BD9" w:rsidP="007A12E1">
      <w:pPr>
        <w:pStyle w:val="bulletlist"/>
        <w:numPr>
          <w:ilvl w:val="1"/>
          <w:numId w:val="29"/>
        </w:numPr>
        <w:spacing w:after="0" w:line="240" w:lineRule="auto"/>
        <w:ind w:left="709"/>
        <w:rPr>
          <w:noProof w:val="0"/>
          <w:sz w:val="22"/>
        </w:rPr>
      </w:pPr>
      <w:r w:rsidRPr="00702D2C">
        <w:rPr>
          <w:noProof w:val="0"/>
          <w:sz w:val="22"/>
        </w:rPr>
        <w:t xml:space="preserve">Management of </w:t>
      </w:r>
      <w:r w:rsidR="00F20F29" w:rsidRPr="00702D2C">
        <w:rPr>
          <w:noProof w:val="0"/>
          <w:sz w:val="22"/>
        </w:rPr>
        <w:t>M</w:t>
      </w:r>
      <w:r w:rsidRPr="00702D2C">
        <w:rPr>
          <w:noProof w:val="0"/>
          <w:sz w:val="22"/>
        </w:rPr>
        <w:t xml:space="preserve">aster </w:t>
      </w:r>
      <w:r w:rsidR="00B21B37" w:rsidRPr="00702D2C">
        <w:rPr>
          <w:noProof w:val="0"/>
          <w:sz w:val="22"/>
        </w:rPr>
        <w:t>and</w:t>
      </w:r>
      <w:r w:rsidRPr="00702D2C">
        <w:rPr>
          <w:noProof w:val="0"/>
          <w:sz w:val="22"/>
        </w:rPr>
        <w:t xml:space="preserve"> </w:t>
      </w:r>
      <w:r w:rsidR="00F20F29" w:rsidRPr="00702D2C">
        <w:rPr>
          <w:noProof w:val="0"/>
          <w:sz w:val="22"/>
        </w:rPr>
        <w:t>R</w:t>
      </w:r>
      <w:r w:rsidRPr="00702D2C">
        <w:rPr>
          <w:noProof w:val="0"/>
          <w:sz w:val="22"/>
        </w:rPr>
        <w:t xml:space="preserve">eference </w:t>
      </w:r>
      <w:r w:rsidR="00F20F29" w:rsidRPr="00702D2C">
        <w:rPr>
          <w:noProof w:val="0"/>
          <w:sz w:val="22"/>
        </w:rPr>
        <w:t>D</w:t>
      </w:r>
      <w:r w:rsidRPr="00702D2C">
        <w:rPr>
          <w:noProof w:val="0"/>
          <w:sz w:val="22"/>
        </w:rPr>
        <w:t>ata</w:t>
      </w:r>
      <w:r w:rsidR="00A4220A">
        <w:rPr>
          <w:noProof w:val="0"/>
          <w:sz w:val="22"/>
        </w:rPr>
        <w:t>,</w:t>
      </w:r>
      <w:r w:rsidRPr="00702D2C">
        <w:rPr>
          <w:noProof w:val="0"/>
          <w:sz w:val="22"/>
        </w:rPr>
        <w:t xml:space="preserve"> which are consumed by only </w:t>
      </w:r>
      <w:r w:rsidR="00B41EED" w:rsidRPr="00702D2C">
        <w:rPr>
          <w:noProof w:val="0"/>
          <w:sz w:val="22"/>
        </w:rPr>
        <w:t>these businesses</w:t>
      </w:r>
      <w:r w:rsidRPr="00702D2C">
        <w:rPr>
          <w:noProof w:val="0"/>
          <w:sz w:val="22"/>
        </w:rPr>
        <w:t xml:space="preserve"> applications &amp; not shared a</w:t>
      </w:r>
      <w:r w:rsidR="00F20F29" w:rsidRPr="00702D2C">
        <w:rPr>
          <w:noProof w:val="0"/>
          <w:sz w:val="22"/>
        </w:rPr>
        <w:t xml:space="preserve">cross </w:t>
      </w:r>
      <w:r w:rsidR="00A4220A">
        <w:rPr>
          <w:noProof w:val="0"/>
          <w:sz w:val="22"/>
        </w:rPr>
        <w:t>other Stack-C applications in Micro Focus.</w:t>
      </w:r>
    </w:p>
    <w:p w14:paraId="21D2FB9F" w14:textId="678205DE" w:rsidR="00CD2BD9" w:rsidRPr="007A12E1" w:rsidRDefault="00CD2BD9" w:rsidP="000E7CFE">
      <w:pPr>
        <w:pStyle w:val="ListParagraph"/>
        <w:numPr>
          <w:ilvl w:val="1"/>
          <w:numId w:val="32"/>
        </w:numPr>
        <w:spacing w:after="0" w:line="240" w:lineRule="auto"/>
        <w:ind w:left="709"/>
        <w:rPr>
          <w:noProof w:val="0"/>
          <w:sz w:val="22"/>
        </w:rPr>
      </w:pPr>
      <w:r w:rsidRPr="00702D2C">
        <w:rPr>
          <w:noProof w:val="0"/>
          <w:sz w:val="22"/>
          <w:szCs w:val="20"/>
        </w:rPr>
        <w:t xml:space="preserve">Maintenance &amp; validation of </w:t>
      </w:r>
      <w:r w:rsidR="00F20F29" w:rsidRPr="00702D2C">
        <w:rPr>
          <w:noProof w:val="0"/>
          <w:sz w:val="22"/>
          <w:szCs w:val="20"/>
        </w:rPr>
        <w:t>M</w:t>
      </w:r>
      <w:r w:rsidRPr="00702D2C">
        <w:rPr>
          <w:noProof w:val="0"/>
          <w:sz w:val="22"/>
          <w:szCs w:val="20"/>
        </w:rPr>
        <w:t xml:space="preserve">aster </w:t>
      </w:r>
      <w:r w:rsidR="00B21B37" w:rsidRPr="00702D2C">
        <w:rPr>
          <w:noProof w:val="0"/>
          <w:sz w:val="22"/>
          <w:szCs w:val="20"/>
        </w:rPr>
        <w:t>and</w:t>
      </w:r>
      <w:r w:rsidRPr="00702D2C">
        <w:rPr>
          <w:noProof w:val="0"/>
          <w:sz w:val="22"/>
          <w:szCs w:val="20"/>
        </w:rPr>
        <w:t xml:space="preserve"> </w:t>
      </w:r>
      <w:r w:rsidR="00F20F29" w:rsidRPr="00702D2C">
        <w:rPr>
          <w:noProof w:val="0"/>
          <w:sz w:val="22"/>
          <w:szCs w:val="20"/>
        </w:rPr>
        <w:t>R</w:t>
      </w:r>
      <w:r w:rsidRPr="00702D2C">
        <w:rPr>
          <w:noProof w:val="0"/>
          <w:sz w:val="22"/>
          <w:szCs w:val="20"/>
        </w:rPr>
        <w:t xml:space="preserve">eference </w:t>
      </w:r>
      <w:r w:rsidR="00F20F29" w:rsidRPr="00702D2C">
        <w:rPr>
          <w:noProof w:val="0"/>
          <w:sz w:val="22"/>
          <w:szCs w:val="20"/>
        </w:rPr>
        <w:t>D</w:t>
      </w:r>
      <w:r w:rsidR="0096553D">
        <w:rPr>
          <w:noProof w:val="0"/>
          <w:sz w:val="22"/>
          <w:szCs w:val="20"/>
        </w:rPr>
        <w:t>ata using out-of-the-</w:t>
      </w:r>
      <w:r w:rsidRPr="00702D2C">
        <w:rPr>
          <w:noProof w:val="0"/>
          <w:sz w:val="22"/>
          <w:szCs w:val="20"/>
        </w:rPr>
        <w:t>box functionalities</w:t>
      </w:r>
    </w:p>
    <w:p w14:paraId="02280AC4" w14:textId="77777777" w:rsidR="007A12E1" w:rsidRPr="00702D2C" w:rsidRDefault="007A12E1" w:rsidP="007A12E1">
      <w:pPr>
        <w:pStyle w:val="ListParagraph"/>
        <w:spacing w:after="0" w:line="240" w:lineRule="auto"/>
        <w:ind w:left="709"/>
        <w:rPr>
          <w:noProof w:val="0"/>
          <w:sz w:val="22"/>
        </w:rPr>
      </w:pPr>
    </w:p>
    <w:p w14:paraId="360BD868" w14:textId="2CFFB817" w:rsidR="00CD2BD9" w:rsidRPr="00702D2C" w:rsidRDefault="00F31ECB" w:rsidP="000E7CFE">
      <w:pPr>
        <w:pStyle w:val="bulletlist"/>
        <w:numPr>
          <w:ilvl w:val="0"/>
          <w:numId w:val="34"/>
        </w:numPr>
        <w:spacing w:after="0" w:line="240" w:lineRule="auto"/>
        <w:ind w:left="426"/>
        <w:rPr>
          <w:noProof w:val="0"/>
          <w:sz w:val="22"/>
        </w:rPr>
      </w:pPr>
      <w:r w:rsidRPr="00702D2C">
        <w:rPr>
          <w:noProof w:val="0"/>
          <w:sz w:val="22"/>
        </w:rPr>
        <w:t xml:space="preserve">An </w:t>
      </w:r>
      <w:r w:rsidRPr="00A4220A">
        <w:rPr>
          <w:b/>
          <w:noProof w:val="0"/>
          <w:sz w:val="22"/>
        </w:rPr>
        <w:t>e</w:t>
      </w:r>
      <w:r w:rsidR="00CD2BD9" w:rsidRPr="00A4220A">
        <w:rPr>
          <w:b/>
          <w:noProof w:val="0"/>
          <w:sz w:val="22"/>
        </w:rPr>
        <w:t xml:space="preserve">nterprise </w:t>
      </w:r>
      <w:r w:rsidR="00A4220A" w:rsidRPr="00A4220A">
        <w:rPr>
          <w:b/>
          <w:noProof w:val="0"/>
          <w:sz w:val="22"/>
        </w:rPr>
        <w:t>MDM</w:t>
      </w:r>
      <w:r w:rsidR="00CD2BD9" w:rsidRPr="00A4220A">
        <w:rPr>
          <w:b/>
          <w:noProof w:val="0"/>
          <w:sz w:val="22"/>
        </w:rPr>
        <w:t xml:space="preserve"> Application</w:t>
      </w:r>
      <w:r w:rsidR="00CD2BD9" w:rsidRPr="00702D2C">
        <w:rPr>
          <w:noProof w:val="0"/>
          <w:sz w:val="22"/>
        </w:rPr>
        <w:t xml:space="preserve"> for </w:t>
      </w:r>
    </w:p>
    <w:p w14:paraId="7F79D8DB" w14:textId="38E770C9" w:rsidR="00CD2BD9" w:rsidRPr="00702D2C" w:rsidRDefault="00CD2BD9" w:rsidP="000E7CFE">
      <w:pPr>
        <w:pStyle w:val="ListParagraph"/>
        <w:numPr>
          <w:ilvl w:val="1"/>
          <w:numId w:val="32"/>
        </w:numPr>
        <w:spacing w:after="0" w:line="240" w:lineRule="auto"/>
        <w:ind w:left="709"/>
        <w:rPr>
          <w:noProof w:val="0"/>
          <w:sz w:val="22"/>
          <w:szCs w:val="20"/>
        </w:rPr>
      </w:pPr>
      <w:r w:rsidRPr="00702D2C">
        <w:rPr>
          <w:noProof w:val="0"/>
          <w:sz w:val="22"/>
          <w:szCs w:val="20"/>
        </w:rPr>
        <w:t xml:space="preserve">Management of </w:t>
      </w:r>
      <w:r w:rsidR="00F20F29" w:rsidRPr="00702D2C">
        <w:rPr>
          <w:noProof w:val="0"/>
          <w:sz w:val="22"/>
          <w:szCs w:val="20"/>
        </w:rPr>
        <w:t>M</w:t>
      </w:r>
      <w:r w:rsidR="00B21B37" w:rsidRPr="00702D2C">
        <w:rPr>
          <w:noProof w:val="0"/>
          <w:sz w:val="22"/>
          <w:szCs w:val="20"/>
        </w:rPr>
        <w:t>aster and</w:t>
      </w:r>
      <w:r w:rsidRPr="00702D2C">
        <w:rPr>
          <w:noProof w:val="0"/>
          <w:sz w:val="22"/>
          <w:szCs w:val="20"/>
        </w:rPr>
        <w:t xml:space="preserve"> </w:t>
      </w:r>
      <w:r w:rsidR="003C6D29">
        <w:rPr>
          <w:noProof w:val="0"/>
          <w:sz w:val="22"/>
          <w:szCs w:val="20"/>
        </w:rPr>
        <w:t>Reference Data</w:t>
      </w:r>
      <w:r w:rsidR="00A4220A">
        <w:rPr>
          <w:noProof w:val="0"/>
          <w:sz w:val="22"/>
          <w:szCs w:val="20"/>
        </w:rPr>
        <w:t xml:space="preserve"> </w:t>
      </w:r>
      <w:r w:rsidRPr="00702D2C">
        <w:rPr>
          <w:noProof w:val="0"/>
          <w:sz w:val="22"/>
          <w:szCs w:val="20"/>
        </w:rPr>
        <w:t>consumed by mu</w:t>
      </w:r>
      <w:r w:rsidR="00F20F29" w:rsidRPr="00702D2C">
        <w:rPr>
          <w:noProof w:val="0"/>
          <w:sz w:val="22"/>
          <w:szCs w:val="20"/>
        </w:rPr>
        <w:t>l</w:t>
      </w:r>
      <w:r w:rsidRPr="00702D2C">
        <w:rPr>
          <w:noProof w:val="0"/>
          <w:sz w:val="22"/>
          <w:szCs w:val="20"/>
        </w:rPr>
        <w:t xml:space="preserve">tiple target applications </w:t>
      </w:r>
      <w:r w:rsidR="00F20F29" w:rsidRPr="00702D2C">
        <w:rPr>
          <w:noProof w:val="0"/>
          <w:sz w:val="22"/>
          <w:szCs w:val="20"/>
        </w:rPr>
        <w:t xml:space="preserve">&amp; shared across </w:t>
      </w:r>
      <w:r w:rsidR="00A4220A">
        <w:rPr>
          <w:noProof w:val="0"/>
          <w:sz w:val="22"/>
        </w:rPr>
        <w:t>other Stack-C applications in Micro Focus</w:t>
      </w:r>
      <w:r w:rsidR="00F20F29" w:rsidRPr="00702D2C">
        <w:rPr>
          <w:noProof w:val="0"/>
          <w:sz w:val="22"/>
          <w:szCs w:val="20"/>
        </w:rPr>
        <w:t>.</w:t>
      </w:r>
    </w:p>
    <w:p w14:paraId="008149EA" w14:textId="3541191C" w:rsidR="00CD2BD9" w:rsidRPr="00702D2C" w:rsidRDefault="00CD2BD9" w:rsidP="000E7CFE">
      <w:pPr>
        <w:pStyle w:val="ListParagraph"/>
        <w:numPr>
          <w:ilvl w:val="1"/>
          <w:numId w:val="32"/>
        </w:numPr>
        <w:spacing w:after="0" w:line="240" w:lineRule="auto"/>
        <w:ind w:left="709"/>
        <w:rPr>
          <w:noProof w:val="0"/>
          <w:sz w:val="28"/>
        </w:rPr>
      </w:pPr>
      <w:r w:rsidRPr="00702D2C">
        <w:rPr>
          <w:noProof w:val="0"/>
          <w:sz w:val="22"/>
          <w:szCs w:val="20"/>
        </w:rPr>
        <w:t xml:space="preserve">Maintenance of </w:t>
      </w:r>
      <w:r w:rsidR="003F4E94" w:rsidRPr="00702D2C">
        <w:rPr>
          <w:noProof w:val="0"/>
          <w:sz w:val="22"/>
          <w:szCs w:val="20"/>
        </w:rPr>
        <w:t>Master Data</w:t>
      </w:r>
      <w:r w:rsidR="00A4220A">
        <w:rPr>
          <w:noProof w:val="0"/>
          <w:sz w:val="22"/>
          <w:szCs w:val="20"/>
        </w:rPr>
        <w:t>,</w:t>
      </w:r>
      <w:r w:rsidRPr="00702D2C">
        <w:rPr>
          <w:noProof w:val="0"/>
          <w:sz w:val="22"/>
          <w:szCs w:val="20"/>
        </w:rPr>
        <w:t xml:space="preserve"> where advanced data management functionalities like</w:t>
      </w:r>
      <w:r w:rsidR="00A4220A">
        <w:rPr>
          <w:noProof w:val="0"/>
          <w:sz w:val="22"/>
          <w:szCs w:val="20"/>
        </w:rPr>
        <w:t>,</w:t>
      </w:r>
      <w:r w:rsidRPr="00702D2C">
        <w:rPr>
          <w:noProof w:val="0"/>
          <w:sz w:val="22"/>
          <w:szCs w:val="20"/>
        </w:rPr>
        <w:t xml:space="preserve"> </w:t>
      </w:r>
      <w:r w:rsidR="00B21B37" w:rsidRPr="00702D2C">
        <w:rPr>
          <w:noProof w:val="0"/>
          <w:sz w:val="22"/>
          <w:szCs w:val="20"/>
        </w:rPr>
        <w:t>D</w:t>
      </w:r>
      <w:r w:rsidRPr="00702D2C">
        <w:rPr>
          <w:noProof w:val="0"/>
          <w:sz w:val="22"/>
          <w:szCs w:val="20"/>
        </w:rPr>
        <w:t>e-</w:t>
      </w:r>
      <w:r w:rsidR="00B21B37" w:rsidRPr="00702D2C">
        <w:rPr>
          <w:noProof w:val="0"/>
          <w:sz w:val="22"/>
          <w:szCs w:val="20"/>
        </w:rPr>
        <w:t>Duplication</w:t>
      </w:r>
      <w:r w:rsidRPr="00702D2C">
        <w:rPr>
          <w:noProof w:val="0"/>
          <w:sz w:val="22"/>
          <w:szCs w:val="20"/>
        </w:rPr>
        <w:t xml:space="preserve">, </w:t>
      </w:r>
      <w:r w:rsidR="00B21B37" w:rsidRPr="00702D2C">
        <w:rPr>
          <w:noProof w:val="0"/>
          <w:sz w:val="22"/>
          <w:szCs w:val="20"/>
        </w:rPr>
        <w:t>D</w:t>
      </w:r>
      <w:r w:rsidRPr="00702D2C">
        <w:rPr>
          <w:noProof w:val="0"/>
          <w:sz w:val="22"/>
          <w:szCs w:val="20"/>
        </w:rPr>
        <w:t xml:space="preserve">ata </w:t>
      </w:r>
      <w:r w:rsidR="00B21B37" w:rsidRPr="00702D2C">
        <w:rPr>
          <w:noProof w:val="0"/>
          <w:sz w:val="22"/>
          <w:szCs w:val="20"/>
        </w:rPr>
        <w:t>Enrichment</w:t>
      </w:r>
      <w:r w:rsidRPr="00702D2C">
        <w:rPr>
          <w:noProof w:val="0"/>
          <w:sz w:val="22"/>
          <w:szCs w:val="20"/>
        </w:rPr>
        <w:t xml:space="preserve">, </w:t>
      </w:r>
      <w:r w:rsidR="00B21B37" w:rsidRPr="00702D2C">
        <w:rPr>
          <w:noProof w:val="0"/>
          <w:sz w:val="22"/>
          <w:szCs w:val="20"/>
        </w:rPr>
        <w:t>and D</w:t>
      </w:r>
      <w:r w:rsidRPr="00702D2C">
        <w:rPr>
          <w:noProof w:val="0"/>
          <w:sz w:val="22"/>
          <w:szCs w:val="20"/>
        </w:rPr>
        <w:t xml:space="preserve">ata </w:t>
      </w:r>
      <w:r w:rsidR="00B21B37" w:rsidRPr="00702D2C">
        <w:rPr>
          <w:noProof w:val="0"/>
          <w:sz w:val="22"/>
          <w:szCs w:val="20"/>
        </w:rPr>
        <w:t>G</w:t>
      </w:r>
      <w:r w:rsidRPr="00702D2C">
        <w:rPr>
          <w:noProof w:val="0"/>
          <w:sz w:val="22"/>
          <w:szCs w:val="20"/>
        </w:rPr>
        <w:t>overnance</w:t>
      </w:r>
      <w:r w:rsidR="00B21B37" w:rsidRPr="00702D2C">
        <w:rPr>
          <w:noProof w:val="0"/>
          <w:sz w:val="22"/>
          <w:szCs w:val="20"/>
        </w:rPr>
        <w:t>.</w:t>
      </w:r>
    </w:p>
    <w:p w14:paraId="26504B30" w14:textId="77777777" w:rsidR="00B21B37" w:rsidRPr="00702D2C" w:rsidRDefault="00B21B37" w:rsidP="00F73E1F">
      <w:pPr>
        <w:spacing w:after="0" w:line="240" w:lineRule="auto"/>
        <w:rPr>
          <w:sz w:val="22"/>
          <w:lang w:val="en-GB"/>
        </w:rPr>
      </w:pPr>
    </w:p>
    <w:p w14:paraId="38CA3154" w14:textId="05CDD7A5" w:rsidR="00FD5D10" w:rsidRPr="00702D2C" w:rsidRDefault="00CD2BD9" w:rsidP="00F73E1F">
      <w:pPr>
        <w:spacing w:after="0" w:line="240" w:lineRule="auto"/>
        <w:rPr>
          <w:sz w:val="22"/>
          <w:lang w:val="en-GB"/>
        </w:rPr>
      </w:pPr>
      <w:r w:rsidRPr="00702D2C">
        <w:rPr>
          <w:sz w:val="22"/>
          <w:lang w:val="en-GB"/>
        </w:rPr>
        <w:t xml:space="preserve">The </w:t>
      </w:r>
      <w:r w:rsidR="003F4E94" w:rsidRPr="00702D2C">
        <w:rPr>
          <w:sz w:val="22"/>
          <w:lang w:val="en-GB"/>
        </w:rPr>
        <w:t>Master Data</w:t>
      </w:r>
      <w:r w:rsidRPr="00702D2C">
        <w:rPr>
          <w:sz w:val="22"/>
          <w:lang w:val="en-GB"/>
        </w:rPr>
        <w:t xml:space="preserve"> strategy proposed in th</w:t>
      </w:r>
      <w:r w:rsidR="00CB0BBD" w:rsidRPr="00702D2C">
        <w:rPr>
          <w:sz w:val="22"/>
          <w:lang w:val="en-GB"/>
        </w:rPr>
        <w:t xml:space="preserve">is document will provide </w:t>
      </w:r>
      <w:r w:rsidR="00317D44">
        <w:rPr>
          <w:sz w:val="22"/>
          <w:lang w:val="en-GB"/>
        </w:rPr>
        <w:t>Micro Focus</w:t>
      </w:r>
      <w:r w:rsidRPr="00702D2C">
        <w:rPr>
          <w:sz w:val="22"/>
          <w:lang w:val="en-GB"/>
        </w:rPr>
        <w:t xml:space="preserve"> with the tools and maintenance functions to </w:t>
      </w:r>
      <w:r w:rsidR="003F4E94" w:rsidRPr="00702D2C">
        <w:rPr>
          <w:sz w:val="22"/>
          <w:lang w:val="en-GB"/>
        </w:rPr>
        <w:t>Master Data</w:t>
      </w:r>
      <w:r w:rsidRPr="00702D2C">
        <w:rPr>
          <w:sz w:val="22"/>
          <w:lang w:val="en-GB"/>
        </w:rPr>
        <w:t xml:space="preserve"> maintenance and governance for its most critical </w:t>
      </w:r>
      <w:r w:rsidR="003F4E94" w:rsidRPr="00702D2C">
        <w:rPr>
          <w:sz w:val="22"/>
          <w:lang w:val="en-GB"/>
        </w:rPr>
        <w:t>Master Data</w:t>
      </w:r>
      <w:r w:rsidRPr="00702D2C">
        <w:rPr>
          <w:sz w:val="22"/>
          <w:lang w:val="en-GB"/>
        </w:rPr>
        <w:t xml:space="preserve"> objects. This will drive standardi</w:t>
      </w:r>
      <w:r w:rsidR="003B775A">
        <w:rPr>
          <w:sz w:val="22"/>
          <w:lang w:val="en-GB"/>
        </w:rPr>
        <w:t>s</w:t>
      </w:r>
      <w:r w:rsidRPr="00702D2C">
        <w:rPr>
          <w:sz w:val="22"/>
          <w:lang w:val="en-GB"/>
        </w:rPr>
        <w:t xml:space="preserve">ation </w:t>
      </w:r>
      <w:r w:rsidR="00CB0BBD" w:rsidRPr="00702D2C">
        <w:rPr>
          <w:sz w:val="22"/>
          <w:lang w:val="en-GB"/>
        </w:rPr>
        <w:t>of the information in the Stack-</w:t>
      </w:r>
      <w:r w:rsidRPr="00702D2C">
        <w:rPr>
          <w:sz w:val="22"/>
          <w:lang w:val="en-GB"/>
        </w:rPr>
        <w:t>C ap</w:t>
      </w:r>
      <w:r w:rsidR="003B775A">
        <w:rPr>
          <w:sz w:val="22"/>
          <w:lang w:val="en-GB"/>
        </w:rPr>
        <w:t>plications</w:t>
      </w:r>
      <w:r w:rsidR="00F47A12">
        <w:rPr>
          <w:sz w:val="22"/>
          <w:lang w:val="en-GB"/>
        </w:rPr>
        <w:t>.</w:t>
      </w:r>
    </w:p>
    <w:p w14:paraId="0A7D96CB" w14:textId="77777777" w:rsidR="00CB0BBD" w:rsidRPr="00702D2C" w:rsidRDefault="00CB0BBD" w:rsidP="00F73E1F">
      <w:pPr>
        <w:spacing w:after="0" w:line="240" w:lineRule="auto"/>
        <w:rPr>
          <w:sz w:val="22"/>
          <w:lang w:val="en-GB"/>
        </w:rPr>
      </w:pPr>
    </w:p>
    <w:p w14:paraId="788CC377" w14:textId="1F06C58E" w:rsidR="00C44834" w:rsidRPr="00702D2C" w:rsidRDefault="00317D44" w:rsidP="00F73E1F">
      <w:pPr>
        <w:spacing w:after="0" w:line="240" w:lineRule="auto"/>
        <w:rPr>
          <w:sz w:val="22"/>
          <w:lang w:val="en-GB"/>
        </w:rPr>
      </w:pPr>
      <w:r>
        <w:rPr>
          <w:sz w:val="22"/>
          <w:lang w:val="en-GB"/>
        </w:rPr>
        <w:t>Micro Focus</w:t>
      </w:r>
      <w:r w:rsidR="00CB0BBD" w:rsidRPr="00702D2C">
        <w:rPr>
          <w:sz w:val="22"/>
          <w:lang w:val="en-GB"/>
        </w:rPr>
        <w:t xml:space="preserve"> will use Informatica </w:t>
      </w:r>
      <w:r w:rsidR="00C44834" w:rsidRPr="00702D2C">
        <w:rPr>
          <w:sz w:val="22"/>
          <w:lang w:val="en-GB"/>
        </w:rPr>
        <w:t>MDM software tool in the migra</w:t>
      </w:r>
      <w:r w:rsidR="00CB0BBD" w:rsidRPr="00702D2C">
        <w:rPr>
          <w:sz w:val="22"/>
          <w:lang w:val="en-GB"/>
        </w:rPr>
        <w:t xml:space="preserve">tion of applications from </w:t>
      </w:r>
      <w:r w:rsidR="0044613E" w:rsidRPr="00702D2C">
        <w:rPr>
          <w:sz w:val="22"/>
          <w:lang w:val="en-GB"/>
        </w:rPr>
        <w:t>Stack</w:t>
      </w:r>
      <w:r w:rsidR="00CB0BBD" w:rsidRPr="00702D2C">
        <w:rPr>
          <w:sz w:val="22"/>
          <w:lang w:val="en-GB"/>
        </w:rPr>
        <w:t>-B</w:t>
      </w:r>
      <w:r w:rsidR="00533C82">
        <w:rPr>
          <w:sz w:val="22"/>
          <w:lang w:val="en-GB"/>
        </w:rPr>
        <w:t xml:space="preserve"> </w:t>
      </w:r>
      <w:r w:rsidR="00CB0BBD" w:rsidRPr="00702D2C">
        <w:rPr>
          <w:sz w:val="22"/>
          <w:lang w:val="en-GB"/>
        </w:rPr>
        <w:t xml:space="preserve">to </w:t>
      </w:r>
      <w:r w:rsidR="0044613E" w:rsidRPr="00702D2C">
        <w:rPr>
          <w:sz w:val="22"/>
          <w:lang w:val="en-GB"/>
        </w:rPr>
        <w:t>Stack</w:t>
      </w:r>
      <w:r w:rsidR="00CB0BBD" w:rsidRPr="00702D2C">
        <w:rPr>
          <w:sz w:val="22"/>
          <w:lang w:val="en-GB"/>
        </w:rPr>
        <w:t>-</w:t>
      </w:r>
      <w:r w:rsidR="00C44834" w:rsidRPr="00702D2C">
        <w:rPr>
          <w:sz w:val="22"/>
          <w:lang w:val="en-GB"/>
        </w:rPr>
        <w:t>C thus mastering data for the first time</w:t>
      </w:r>
      <w:r w:rsidR="00CB0BBD" w:rsidRPr="00702D2C">
        <w:rPr>
          <w:sz w:val="22"/>
          <w:lang w:val="en-GB"/>
        </w:rPr>
        <w:t>,</w:t>
      </w:r>
      <w:r w:rsidR="001F56D1" w:rsidRPr="00702D2C">
        <w:rPr>
          <w:sz w:val="22"/>
          <w:lang w:val="en-GB"/>
        </w:rPr>
        <w:t xml:space="preserve"> using MDM tool</w:t>
      </w:r>
      <w:r w:rsidR="00C44834" w:rsidRPr="00702D2C">
        <w:rPr>
          <w:sz w:val="22"/>
          <w:lang w:val="en-GB"/>
        </w:rPr>
        <w:t xml:space="preserve">. The integration of MDM into the overall </w:t>
      </w:r>
      <w:r w:rsidR="00CB0BBD" w:rsidRPr="00702D2C">
        <w:rPr>
          <w:sz w:val="22"/>
          <w:lang w:val="en-GB"/>
        </w:rPr>
        <w:t>D</w:t>
      </w:r>
      <w:r w:rsidR="00C44834" w:rsidRPr="00702D2C">
        <w:rPr>
          <w:sz w:val="22"/>
          <w:lang w:val="en-GB"/>
        </w:rPr>
        <w:t xml:space="preserve">ata </w:t>
      </w:r>
      <w:r w:rsidR="00CB0BBD" w:rsidRPr="00702D2C">
        <w:rPr>
          <w:sz w:val="22"/>
          <w:lang w:val="en-GB"/>
        </w:rPr>
        <w:t>M</w:t>
      </w:r>
      <w:r w:rsidR="00C44834" w:rsidRPr="00702D2C">
        <w:rPr>
          <w:sz w:val="22"/>
          <w:lang w:val="en-GB"/>
        </w:rPr>
        <w:t xml:space="preserve">igration architecture pattern will be reusable and </w:t>
      </w:r>
      <w:r w:rsidR="0044613E" w:rsidRPr="00702D2C">
        <w:rPr>
          <w:sz w:val="22"/>
          <w:lang w:val="en-GB"/>
        </w:rPr>
        <w:t>hence repeatable to migrate Stack-</w:t>
      </w:r>
      <w:r w:rsidR="00C44834" w:rsidRPr="00702D2C">
        <w:rPr>
          <w:sz w:val="22"/>
          <w:lang w:val="en-GB"/>
        </w:rPr>
        <w:t xml:space="preserve">A </w:t>
      </w:r>
      <w:r w:rsidR="0044613E" w:rsidRPr="00702D2C">
        <w:rPr>
          <w:sz w:val="22"/>
          <w:lang w:val="en-GB"/>
        </w:rPr>
        <w:t>to Stack-</w:t>
      </w:r>
      <w:r w:rsidR="008C231E" w:rsidRPr="00702D2C">
        <w:rPr>
          <w:sz w:val="22"/>
          <w:lang w:val="en-GB"/>
        </w:rPr>
        <w:t xml:space="preserve">C </w:t>
      </w:r>
      <w:r w:rsidR="0044613E" w:rsidRPr="00702D2C">
        <w:rPr>
          <w:sz w:val="22"/>
          <w:lang w:val="en-GB"/>
        </w:rPr>
        <w:t xml:space="preserve">as well as </w:t>
      </w:r>
      <w:r w:rsidR="00C44834" w:rsidRPr="00702D2C">
        <w:rPr>
          <w:sz w:val="22"/>
          <w:lang w:val="en-GB"/>
        </w:rPr>
        <w:t xml:space="preserve">any future </w:t>
      </w:r>
      <w:r w:rsidR="0044613E" w:rsidRPr="00702D2C">
        <w:rPr>
          <w:sz w:val="22"/>
          <w:lang w:val="en-GB"/>
        </w:rPr>
        <w:t>M</w:t>
      </w:r>
      <w:r w:rsidR="00C44834" w:rsidRPr="00702D2C">
        <w:rPr>
          <w:sz w:val="22"/>
          <w:lang w:val="en-GB"/>
        </w:rPr>
        <w:t xml:space="preserve">ergers and </w:t>
      </w:r>
      <w:r w:rsidR="0044613E" w:rsidRPr="00702D2C">
        <w:rPr>
          <w:sz w:val="22"/>
          <w:lang w:val="en-GB"/>
        </w:rPr>
        <w:t>A</w:t>
      </w:r>
      <w:r w:rsidR="00C44834" w:rsidRPr="00702D2C">
        <w:rPr>
          <w:sz w:val="22"/>
          <w:lang w:val="en-GB"/>
        </w:rPr>
        <w:t>cquisitions (M&amp;A)</w:t>
      </w:r>
      <w:r w:rsidR="008C231E" w:rsidRPr="00702D2C">
        <w:rPr>
          <w:sz w:val="22"/>
          <w:lang w:val="en-GB"/>
        </w:rPr>
        <w:t xml:space="preserve"> applications to </w:t>
      </w:r>
      <w:r w:rsidR="0044613E" w:rsidRPr="00702D2C">
        <w:rPr>
          <w:sz w:val="22"/>
          <w:lang w:val="en-GB"/>
        </w:rPr>
        <w:t>Stack-</w:t>
      </w:r>
      <w:r w:rsidR="008C231E" w:rsidRPr="00702D2C">
        <w:rPr>
          <w:sz w:val="22"/>
          <w:lang w:val="en-GB"/>
        </w:rPr>
        <w:t>C</w:t>
      </w:r>
      <w:r w:rsidR="00533C82">
        <w:rPr>
          <w:sz w:val="22"/>
          <w:lang w:val="en-GB"/>
        </w:rPr>
        <w:t>.</w:t>
      </w:r>
    </w:p>
    <w:p w14:paraId="511DD867" w14:textId="77777777" w:rsidR="00CB0BBD" w:rsidRPr="00702D2C" w:rsidRDefault="00CB0BBD" w:rsidP="00F73E1F">
      <w:pPr>
        <w:spacing w:after="0" w:line="240" w:lineRule="auto"/>
        <w:rPr>
          <w:sz w:val="22"/>
          <w:lang w:val="en-GB"/>
        </w:rPr>
      </w:pPr>
    </w:p>
    <w:p w14:paraId="285362EB" w14:textId="314143F3" w:rsidR="00C44834" w:rsidRPr="00702D2C" w:rsidRDefault="00C44834" w:rsidP="00F73E1F">
      <w:pPr>
        <w:spacing w:after="0" w:line="240" w:lineRule="auto"/>
        <w:rPr>
          <w:sz w:val="22"/>
          <w:lang w:val="en-GB"/>
        </w:rPr>
      </w:pPr>
      <w:r w:rsidRPr="00702D2C">
        <w:rPr>
          <w:sz w:val="22"/>
          <w:lang w:val="en-GB"/>
        </w:rPr>
        <w:t xml:space="preserve">Post </w:t>
      </w:r>
      <w:r w:rsidR="004318A2" w:rsidRPr="00702D2C">
        <w:rPr>
          <w:sz w:val="22"/>
          <w:lang w:val="en-GB"/>
        </w:rPr>
        <w:t>Stack-</w:t>
      </w:r>
      <w:r w:rsidRPr="00702D2C">
        <w:rPr>
          <w:sz w:val="22"/>
          <w:lang w:val="en-GB"/>
        </w:rPr>
        <w:t xml:space="preserve">B </w:t>
      </w:r>
      <w:r w:rsidR="00F27D00" w:rsidRPr="00702D2C">
        <w:rPr>
          <w:sz w:val="22"/>
          <w:lang w:val="en-GB"/>
        </w:rPr>
        <w:t xml:space="preserve">to </w:t>
      </w:r>
      <w:r w:rsidR="004318A2" w:rsidRPr="00702D2C">
        <w:rPr>
          <w:sz w:val="22"/>
          <w:lang w:val="en-GB"/>
        </w:rPr>
        <w:t>Stack-</w:t>
      </w:r>
      <w:r w:rsidR="00F27D00" w:rsidRPr="00702D2C">
        <w:rPr>
          <w:sz w:val="22"/>
          <w:lang w:val="en-GB"/>
        </w:rPr>
        <w:t xml:space="preserve">C </w:t>
      </w:r>
      <w:r w:rsidRPr="00702D2C">
        <w:rPr>
          <w:sz w:val="22"/>
          <w:lang w:val="en-GB"/>
        </w:rPr>
        <w:t>migration</w:t>
      </w:r>
      <w:r w:rsidR="0042711B" w:rsidRPr="00702D2C">
        <w:rPr>
          <w:sz w:val="22"/>
          <w:lang w:val="en-GB"/>
        </w:rPr>
        <w:t>,</w:t>
      </w:r>
      <w:r w:rsidRPr="00702D2C">
        <w:rPr>
          <w:sz w:val="22"/>
          <w:lang w:val="en-GB"/>
        </w:rPr>
        <w:t xml:space="preserve"> MDM tool will assist in </w:t>
      </w:r>
      <w:r w:rsidR="004318A2" w:rsidRPr="00702D2C">
        <w:rPr>
          <w:sz w:val="22"/>
          <w:lang w:val="en-GB"/>
        </w:rPr>
        <w:t>B</w:t>
      </w:r>
      <w:r w:rsidR="008C231E" w:rsidRPr="00702D2C">
        <w:rPr>
          <w:sz w:val="22"/>
          <w:lang w:val="en-GB"/>
        </w:rPr>
        <w:t xml:space="preserve">usiness </w:t>
      </w:r>
      <w:r w:rsidR="0002731D" w:rsidRPr="00702D2C">
        <w:rPr>
          <w:sz w:val="22"/>
          <w:lang w:val="en-GB"/>
        </w:rPr>
        <w:t>as</w:t>
      </w:r>
      <w:r w:rsidR="008C231E" w:rsidRPr="00702D2C">
        <w:rPr>
          <w:sz w:val="22"/>
          <w:lang w:val="en-GB"/>
        </w:rPr>
        <w:t xml:space="preserve"> </w:t>
      </w:r>
      <w:r w:rsidR="004318A2" w:rsidRPr="00702D2C">
        <w:rPr>
          <w:sz w:val="22"/>
          <w:lang w:val="en-GB"/>
        </w:rPr>
        <w:t>U</w:t>
      </w:r>
      <w:r w:rsidR="008C231E" w:rsidRPr="00702D2C">
        <w:rPr>
          <w:sz w:val="22"/>
          <w:lang w:val="en-GB"/>
        </w:rPr>
        <w:t xml:space="preserve">sual (BAU) </w:t>
      </w:r>
      <w:r w:rsidR="003F4E94" w:rsidRPr="00702D2C">
        <w:rPr>
          <w:sz w:val="22"/>
          <w:lang w:val="en-GB"/>
        </w:rPr>
        <w:t>Master Data</w:t>
      </w:r>
      <w:r w:rsidRPr="00702D2C">
        <w:rPr>
          <w:sz w:val="22"/>
          <w:lang w:val="en-GB"/>
        </w:rPr>
        <w:t xml:space="preserve"> </w:t>
      </w:r>
      <w:r w:rsidR="0042711B" w:rsidRPr="00702D2C">
        <w:rPr>
          <w:sz w:val="22"/>
          <w:lang w:val="en-GB"/>
        </w:rPr>
        <w:t>process</w:t>
      </w:r>
      <w:r w:rsidR="004318A2" w:rsidRPr="00702D2C">
        <w:rPr>
          <w:sz w:val="22"/>
          <w:lang w:val="en-GB"/>
        </w:rPr>
        <w:t>es</w:t>
      </w:r>
      <w:r w:rsidR="0042711B" w:rsidRPr="00702D2C">
        <w:rPr>
          <w:sz w:val="22"/>
          <w:lang w:val="en-GB"/>
        </w:rPr>
        <w:t xml:space="preserve"> </w:t>
      </w:r>
      <w:r w:rsidR="00533C82">
        <w:rPr>
          <w:sz w:val="22"/>
          <w:lang w:val="en-GB"/>
        </w:rPr>
        <w:t>using Enterprise Service Bus (ESB) to synchronise</w:t>
      </w:r>
      <w:r w:rsidR="00F27D00" w:rsidRPr="00702D2C">
        <w:rPr>
          <w:sz w:val="22"/>
          <w:lang w:val="en-GB"/>
        </w:rPr>
        <w:t xml:space="preserve"> </w:t>
      </w:r>
      <w:r w:rsidR="003F4E94" w:rsidRPr="00702D2C">
        <w:rPr>
          <w:sz w:val="22"/>
          <w:lang w:val="en-GB"/>
        </w:rPr>
        <w:t>Master Data</w:t>
      </w:r>
      <w:r w:rsidRPr="00702D2C">
        <w:rPr>
          <w:sz w:val="22"/>
          <w:lang w:val="en-GB"/>
        </w:rPr>
        <w:t xml:space="preserve"> </w:t>
      </w:r>
      <w:r w:rsidR="00816FCE" w:rsidRPr="00702D2C">
        <w:rPr>
          <w:sz w:val="22"/>
          <w:lang w:val="en-GB"/>
        </w:rPr>
        <w:t xml:space="preserve">to </w:t>
      </w:r>
      <w:r w:rsidR="004711CE">
        <w:rPr>
          <w:sz w:val="22"/>
          <w:lang w:val="en-GB"/>
        </w:rPr>
        <w:t>“</w:t>
      </w:r>
      <w:r w:rsidR="00816B75" w:rsidRPr="00702D2C">
        <w:rPr>
          <w:sz w:val="22"/>
          <w:lang w:val="en-GB"/>
        </w:rPr>
        <w:t>systems of record</w:t>
      </w:r>
      <w:r w:rsidR="004711CE">
        <w:rPr>
          <w:sz w:val="22"/>
          <w:lang w:val="en-GB"/>
        </w:rPr>
        <w:t>”</w:t>
      </w:r>
      <w:r w:rsidR="00816B75" w:rsidRPr="00702D2C">
        <w:rPr>
          <w:sz w:val="22"/>
          <w:lang w:val="en-GB"/>
        </w:rPr>
        <w:t xml:space="preserve"> </w:t>
      </w:r>
      <w:r w:rsidR="004E079F" w:rsidRPr="00702D2C">
        <w:rPr>
          <w:sz w:val="22"/>
          <w:lang w:val="en-GB"/>
        </w:rPr>
        <w:t>(</w:t>
      </w:r>
      <w:r w:rsidR="004318A2" w:rsidRPr="00702D2C">
        <w:rPr>
          <w:sz w:val="22"/>
          <w:lang w:val="en-GB"/>
        </w:rPr>
        <w:t>Stack-</w:t>
      </w:r>
      <w:r w:rsidR="00EE4C7D" w:rsidRPr="00702D2C">
        <w:rPr>
          <w:sz w:val="22"/>
          <w:lang w:val="en-GB"/>
        </w:rPr>
        <w:t xml:space="preserve">C </w:t>
      </w:r>
      <w:r w:rsidR="00816B75" w:rsidRPr="00702D2C">
        <w:rPr>
          <w:sz w:val="22"/>
          <w:lang w:val="en-GB"/>
        </w:rPr>
        <w:t>applications</w:t>
      </w:r>
      <w:r w:rsidR="004E079F" w:rsidRPr="00702D2C">
        <w:rPr>
          <w:sz w:val="22"/>
          <w:lang w:val="en-GB"/>
        </w:rPr>
        <w:t>)</w:t>
      </w:r>
      <w:r w:rsidR="00816B75" w:rsidRPr="00702D2C">
        <w:rPr>
          <w:sz w:val="22"/>
          <w:lang w:val="en-GB"/>
        </w:rPr>
        <w:t xml:space="preserve"> </w:t>
      </w:r>
      <w:r w:rsidR="00816FCE" w:rsidRPr="00702D2C">
        <w:rPr>
          <w:sz w:val="22"/>
          <w:lang w:val="en-GB"/>
        </w:rPr>
        <w:t xml:space="preserve">and consumption of </w:t>
      </w:r>
      <w:r w:rsidR="003F4E94" w:rsidRPr="00702D2C">
        <w:rPr>
          <w:sz w:val="22"/>
          <w:lang w:val="en-GB"/>
        </w:rPr>
        <w:t>Master Data</w:t>
      </w:r>
      <w:r w:rsidR="00816FCE" w:rsidRPr="00702D2C">
        <w:rPr>
          <w:sz w:val="22"/>
          <w:lang w:val="en-GB"/>
        </w:rPr>
        <w:t xml:space="preserve"> in</w:t>
      </w:r>
      <w:r w:rsidRPr="00702D2C">
        <w:rPr>
          <w:sz w:val="22"/>
          <w:lang w:val="en-GB"/>
        </w:rPr>
        <w:t xml:space="preserve"> </w:t>
      </w:r>
      <w:r w:rsidR="007B778B" w:rsidRPr="00702D2C">
        <w:rPr>
          <w:sz w:val="22"/>
          <w:lang w:val="en-GB"/>
        </w:rPr>
        <w:t>Stack-</w:t>
      </w:r>
      <w:r w:rsidR="00F27D00" w:rsidRPr="00702D2C">
        <w:rPr>
          <w:sz w:val="22"/>
          <w:lang w:val="en-GB"/>
        </w:rPr>
        <w:t xml:space="preserve">C </w:t>
      </w:r>
      <w:r w:rsidR="00EE4C7D" w:rsidRPr="00702D2C">
        <w:rPr>
          <w:sz w:val="22"/>
          <w:lang w:val="en-GB"/>
        </w:rPr>
        <w:t>applications</w:t>
      </w:r>
      <w:r w:rsidR="00533C82">
        <w:rPr>
          <w:sz w:val="22"/>
          <w:lang w:val="en-GB"/>
        </w:rPr>
        <w:t>.</w:t>
      </w:r>
    </w:p>
    <w:p w14:paraId="006AD736" w14:textId="77777777" w:rsidR="00CB0BBD" w:rsidRPr="00702D2C" w:rsidRDefault="00CB0BBD" w:rsidP="00F73E1F">
      <w:pPr>
        <w:spacing w:after="0" w:line="240" w:lineRule="auto"/>
        <w:rPr>
          <w:sz w:val="22"/>
          <w:lang w:val="en-GB"/>
        </w:rPr>
      </w:pPr>
    </w:p>
    <w:p w14:paraId="0EBCCD5D" w14:textId="0318E5E3" w:rsidR="00056143" w:rsidRDefault="00F27D00" w:rsidP="00F73E1F">
      <w:pPr>
        <w:spacing w:after="0" w:line="240" w:lineRule="auto"/>
        <w:rPr>
          <w:sz w:val="22"/>
          <w:szCs w:val="22"/>
          <w:lang w:val="en-GB"/>
        </w:rPr>
      </w:pPr>
      <w:r w:rsidRPr="00702D2C">
        <w:rPr>
          <w:sz w:val="22"/>
          <w:lang w:val="en-GB"/>
        </w:rPr>
        <w:t xml:space="preserve">Although </w:t>
      </w:r>
      <w:r w:rsidR="00F47A12">
        <w:rPr>
          <w:sz w:val="22"/>
          <w:lang w:val="en-GB"/>
        </w:rPr>
        <w:t>the</w:t>
      </w:r>
      <w:r w:rsidRPr="00702D2C">
        <w:rPr>
          <w:sz w:val="22"/>
          <w:lang w:val="en-GB"/>
        </w:rPr>
        <w:t xml:space="preserve"> aim </w:t>
      </w:r>
      <w:r w:rsidR="00F47A12">
        <w:rPr>
          <w:sz w:val="22"/>
          <w:lang w:val="en-GB"/>
        </w:rPr>
        <w:t xml:space="preserve">is </w:t>
      </w:r>
      <w:r w:rsidRPr="00702D2C">
        <w:rPr>
          <w:sz w:val="22"/>
          <w:lang w:val="en-GB"/>
        </w:rPr>
        <w:t xml:space="preserve">to use </w:t>
      </w:r>
      <w:r w:rsidR="008C231E" w:rsidRPr="00702D2C">
        <w:rPr>
          <w:sz w:val="22"/>
          <w:lang w:val="en-GB"/>
        </w:rPr>
        <w:t xml:space="preserve">common </w:t>
      </w:r>
      <w:r w:rsidRPr="00702D2C">
        <w:rPr>
          <w:sz w:val="22"/>
          <w:lang w:val="en-GB"/>
        </w:rPr>
        <w:t>MDM architecture patterns where</w:t>
      </w:r>
      <w:r w:rsidR="00406A19" w:rsidRPr="00702D2C">
        <w:rPr>
          <w:sz w:val="22"/>
          <w:lang w:val="en-GB"/>
        </w:rPr>
        <w:t>ver</w:t>
      </w:r>
      <w:r w:rsidRPr="00702D2C">
        <w:rPr>
          <w:sz w:val="22"/>
          <w:lang w:val="en-GB"/>
        </w:rPr>
        <w:t xml:space="preserve"> possible, </w:t>
      </w:r>
      <w:r w:rsidR="00021B93" w:rsidRPr="00702D2C">
        <w:rPr>
          <w:sz w:val="22"/>
          <w:lang w:val="en-GB"/>
        </w:rPr>
        <w:t>not all MDM domains may</w:t>
      </w:r>
      <w:r w:rsidR="008C231E" w:rsidRPr="00702D2C">
        <w:rPr>
          <w:sz w:val="22"/>
          <w:lang w:val="en-GB"/>
        </w:rPr>
        <w:t xml:space="preserve"> </w:t>
      </w:r>
      <w:r w:rsidRPr="00702D2C">
        <w:rPr>
          <w:sz w:val="22"/>
          <w:lang w:val="en-GB"/>
        </w:rPr>
        <w:t xml:space="preserve">have the same pattern largely due to the differing </w:t>
      </w:r>
      <w:r w:rsidR="00406A19" w:rsidRPr="00702D2C">
        <w:rPr>
          <w:sz w:val="22"/>
          <w:lang w:val="en-GB"/>
        </w:rPr>
        <w:t>D</w:t>
      </w:r>
      <w:r w:rsidRPr="00702D2C">
        <w:rPr>
          <w:sz w:val="22"/>
          <w:lang w:val="en-GB"/>
        </w:rPr>
        <w:t xml:space="preserve">ata </w:t>
      </w:r>
      <w:r w:rsidR="00406A19" w:rsidRPr="00702D2C">
        <w:rPr>
          <w:sz w:val="22"/>
          <w:lang w:val="en-GB"/>
        </w:rPr>
        <w:t>S</w:t>
      </w:r>
      <w:r w:rsidRPr="00702D2C">
        <w:rPr>
          <w:sz w:val="22"/>
          <w:lang w:val="en-GB"/>
        </w:rPr>
        <w:t xml:space="preserve">tewardship requirements </w:t>
      </w:r>
      <w:r w:rsidR="008C231E" w:rsidRPr="00702D2C">
        <w:rPr>
          <w:sz w:val="22"/>
          <w:lang w:val="en-GB"/>
        </w:rPr>
        <w:t>(SalesOps, FinOps, Data</w:t>
      </w:r>
      <w:r w:rsidR="00B232CA" w:rsidRPr="00702D2C">
        <w:rPr>
          <w:sz w:val="22"/>
          <w:lang w:val="en-GB"/>
        </w:rPr>
        <w:t xml:space="preserve"> Management team</w:t>
      </w:r>
      <w:r w:rsidR="008C231E" w:rsidRPr="00702D2C">
        <w:rPr>
          <w:sz w:val="22"/>
          <w:lang w:val="en-GB"/>
        </w:rPr>
        <w:t xml:space="preserve">s etc.) </w:t>
      </w:r>
      <w:r w:rsidRPr="00702D2C">
        <w:rPr>
          <w:sz w:val="22"/>
          <w:lang w:val="en-GB"/>
        </w:rPr>
        <w:t xml:space="preserve">and hybrid </w:t>
      </w:r>
      <w:r w:rsidR="00406A19" w:rsidRPr="00702D2C">
        <w:rPr>
          <w:sz w:val="22"/>
          <w:lang w:val="en-GB"/>
        </w:rPr>
        <w:t xml:space="preserve">MDM </w:t>
      </w:r>
      <w:r w:rsidR="00F73E1F">
        <w:rPr>
          <w:sz w:val="22"/>
          <w:szCs w:val="22"/>
          <w:lang w:val="en-GB"/>
        </w:rPr>
        <w:t>architecture pattern.</w:t>
      </w:r>
    </w:p>
    <w:p w14:paraId="2950CF57" w14:textId="4CA10161" w:rsidR="00B5681D" w:rsidRDefault="00B5681D" w:rsidP="00D31D65">
      <w:pPr>
        <w:rPr>
          <w:sz w:val="22"/>
          <w:szCs w:val="22"/>
          <w:lang w:val="en-GB"/>
        </w:rPr>
      </w:pPr>
    </w:p>
    <w:p w14:paraId="57BEC8B1" w14:textId="10D9DFF3" w:rsidR="00B5681D" w:rsidRDefault="00B5681D" w:rsidP="00D31D65">
      <w:pPr>
        <w:rPr>
          <w:sz w:val="22"/>
          <w:szCs w:val="22"/>
          <w:lang w:val="en-GB"/>
        </w:rPr>
      </w:pPr>
    </w:p>
    <w:p w14:paraId="1171167E" w14:textId="68AFD400" w:rsidR="00B5681D" w:rsidRDefault="00B5681D" w:rsidP="00D31D65">
      <w:pPr>
        <w:rPr>
          <w:sz w:val="22"/>
          <w:szCs w:val="22"/>
          <w:lang w:val="en-GB"/>
        </w:rPr>
      </w:pPr>
    </w:p>
    <w:p w14:paraId="3C65022E" w14:textId="6E5F3AB4" w:rsidR="00B5681D" w:rsidRDefault="00B5681D" w:rsidP="00D31D65">
      <w:pPr>
        <w:rPr>
          <w:sz w:val="22"/>
          <w:szCs w:val="22"/>
          <w:lang w:val="en-GB"/>
        </w:rPr>
      </w:pPr>
    </w:p>
    <w:p w14:paraId="565BFA35" w14:textId="77777777" w:rsidR="00B5681D" w:rsidRDefault="00B5681D" w:rsidP="00D31D65">
      <w:pPr>
        <w:rPr>
          <w:sz w:val="22"/>
          <w:szCs w:val="22"/>
          <w:lang w:val="en-GB"/>
        </w:rPr>
      </w:pPr>
    </w:p>
    <w:p w14:paraId="49A9AF5F" w14:textId="698B4AE2" w:rsidR="00AD7ED5" w:rsidRPr="00065769" w:rsidRDefault="00AD7ED5" w:rsidP="00460D2A">
      <w:pPr>
        <w:pStyle w:val="Heading2"/>
        <w:ind w:firstLine="133"/>
        <w:rPr>
          <w:rFonts w:eastAsia="Batang"/>
          <w:b w:val="0"/>
          <w:sz w:val="24"/>
          <w:lang w:val="en-GB"/>
        </w:rPr>
      </w:pPr>
      <w:bookmarkStart w:id="51" w:name="_Toc6779818"/>
      <w:r w:rsidRPr="00065769">
        <w:rPr>
          <w:rFonts w:eastAsia="Batang"/>
          <w:b w:val="0"/>
          <w:sz w:val="24"/>
          <w:lang w:val="en-GB"/>
        </w:rPr>
        <w:lastRenderedPageBreak/>
        <w:t>Summary Recommendation</w:t>
      </w:r>
      <w:bookmarkEnd w:id="51"/>
    </w:p>
    <w:p w14:paraId="1444B9F5" w14:textId="77777777" w:rsidR="00702D2C" w:rsidRDefault="00702D2C" w:rsidP="0064178B">
      <w:pPr>
        <w:spacing w:after="0" w:line="240" w:lineRule="auto"/>
        <w:rPr>
          <w:rFonts w:eastAsia="Batang"/>
          <w:sz w:val="22"/>
          <w:lang w:val="en-GB"/>
        </w:rPr>
      </w:pPr>
    </w:p>
    <w:p w14:paraId="2C8627B0" w14:textId="0AB193FE" w:rsidR="000F01FC" w:rsidRDefault="000F01FC" w:rsidP="0064178B">
      <w:pPr>
        <w:spacing w:after="0" w:line="240" w:lineRule="auto"/>
        <w:ind w:left="709"/>
        <w:rPr>
          <w:rFonts w:eastAsia="Batang"/>
          <w:sz w:val="22"/>
          <w:lang w:val="en-GB"/>
        </w:rPr>
      </w:pPr>
      <w:r w:rsidRPr="00702D2C">
        <w:rPr>
          <w:rFonts w:eastAsia="Batang"/>
          <w:sz w:val="22"/>
          <w:lang w:val="en-GB"/>
        </w:rPr>
        <w:t xml:space="preserve">In summary, this document </w:t>
      </w:r>
      <w:r w:rsidR="00F47A12">
        <w:rPr>
          <w:rFonts w:eastAsia="Batang"/>
          <w:sz w:val="22"/>
          <w:lang w:val="en-GB"/>
        </w:rPr>
        <w:t>proposes</w:t>
      </w:r>
      <w:r w:rsidR="00F47A12" w:rsidRPr="00702D2C">
        <w:rPr>
          <w:rFonts w:eastAsia="Batang"/>
          <w:sz w:val="22"/>
          <w:lang w:val="en-GB"/>
        </w:rPr>
        <w:t xml:space="preserve"> </w:t>
      </w:r>
      <w:r w:rsidR="00191D6E" w:rsidRPr="00702D2C">
        <w:rPr>
          <w:rFonts w:eastAsia="Batang"/>
          <w:sz w:val="22"/>
          <w:lang w:val="en-GB"/>
        </w:rPr>
        <w:t>the following recommendations</w:t>
      </w:r>
    </w:p>
    <w:p w14:paraId="59873FA7" w14:textId="77777777" w:rsidR="00460D2A" w:rsidRPr="00702D2C" w:rsidRDefault="00460D2A" w:rsidP="0064178B">
      <w:pPr>
        <w:spacing w:after="0" w:line="240" w:lineRule="auto"/>
        <w:ind w:left="709"/>
        <w:rPr>
          <w:rFonts w:eastAsia="Batang"/>
          <w:sz w:val="22"/>
          <w:lang w:val="en-GB"/>
        </w:rPr>
      </w:pPr>
    </w:p>
    <w:p w14:paraId="64815225" w14:textId="09C4D043" w:rsidR="000F01FC" w:rsidRPr="00702D2C" w:rsidRDefault="00BF043A" w:rsidP="0064178B">
      <w:pPr>
        <w:pStyle w:val="bulletlist"/>
        <w:spacing w:after="0" w:line="240" w:lineRule="auto"/>
        <w:ind w:left="993"/>
        <w:rPr>
          <w:noProof w:val="0"/>
          <w:sz w:val="22"/>
        </w:rPr>
      </w:pPr>
      <w:r>
        <w:rPr>
          <w:noProof w:val="0"/>
          <w:sz w:val="22"/>
        </w:rPr>
        <w:t>U</w:t>
      </w:r>
      <w:r w:rsidR="000F01FC" w:rsidRPr="00702D2C">
        <w:rPr>
          <w:noProof w:val="0"/>
          <w:sz w:val="22"/>
        </w:rPr>
        <w:t xml:space="preserve">se a fit-for-purpose </w:t>
      </w:r>
      <w:r w:rsidR="003F4E94" w:rsidRPr="00702D2C">
        <w:rPr>
          <w:noProof w:val="0"/>
          <w:sz w:val="22"/>
        </w:rPr>
        <w:t>Master Data</w:t>
      </w:r>
      <w:r w:rsidR="000F01FC" w:rsidRPr="00702D2C">
        <w:rPr>
          <w:noProof w:val="0"/>
          <w:sz w:val="22"/>
        </w:rPr>
        <w:t xml:space="preserve"> tool for managing </w:t>
      </w:r>
      <w:r w:rsidR="003F4E94" w:rsidRPr="00702D2C">
        <w:rPr>
          <w:noProof w:val="0"/>
          <w:sz w:val="22"/>
        </w:rPr>
        <w:t>Master Data</w:t>
      </w:r>
      <w:r w:rsidR="000F01FC" w:rsidRPr="00702D2C">
        <w:rPr>
          <w:noProof w:val="0"/>
          <w:sz w:val="22"/>
        </w:rPr>
        <w:t xml:space="preserve">, rather than a traditional approach for managing </w:t>
      </w:r>
      <w:r w:rsidR="00F47A12">
        <w:rPr>
          <w:noProof w:val="0"/>
          <w:sz w:val="22"/>
        </w:rPr>
        <w:t xml:space="preserve">all </w:t>
      </w:r>
      <w:r w:rsidR="003F4E94" w:rsidRPr="00702D2C">
        <w:rPr>
          <w:noProof w:val="0"/>
          <w:sz w:val="22"/>
        </w:rPr>
        <w:t>Master Data</w:t>
      </w:r>
      <w:r w:rsidR="000F01FC" w:rsidRPr="00702D2C">
        <w:rPr>
          <w:noProof w:val="0"/>
          <w:sz w:val="22"/>
        </w:rPr>
        <w:t xml:space="preserve"> centrally</w:t>
      </w:r>
      <w:r w:rsidR="0019299D" w:rsidRPr="00702D2C">
        <w:rPr>
          <w:noProof w:val="0"/>
          <w:sz w:val="22"/>
        </w:rPr>
        <w:t xml:space="preserve"> </w:t>
      </w:r>
      <w:r>
        <w:rPr>
          <w:noProof w:val="0"/>
          <w:sz w:val="22"/>
        </w:rPr>
        <w:t xml:space="preserve">and </w:t>
      </w:r>
      <w:r w:rsidR="0002731D" w:rsidRPr="00702D2C">
        <w:rPr>
          <w:noProof w:val="0"/>
          <w:sz w:val="22"/>
        </w:rPr>
        <w:t>use Informatica</w:t>
      </w:r>
      <w:r w:rsidR="00495339" w:rsidRPr="00702D2C">
        <w:rPr>
          <w:noProof w:val="0"/>
          <w:sz w:val="22"/>
        </w:rPr>
        <w:t xml:space="preserve"> </w:t>
      </w:r>
      <w:r w:rsidR="000B1E85">
        <w:rPr>
          <w:noProof w:val="0"/>
          <w:sz w:val="22"/>
        </w:rPr>
        <w:t xml:space="preserve">MDM </w:t>
      </w:r>
      <w:r w:rsidR="0002731D" w:rsidRPr="00702D2C">
        <w:rPr>
          <w:noProof w:val="0"/>
          <w:sz w:val="22"/>
        </w:rPr>
        <w:t>tool</w:t>
      </w:r>
      <w:r w:rsidR="0019299D" w:rsidRPr="00702D2C">
        <w:rPr>
          <w:noProof w:val="0"/>
          <w:sz w:val="22"/>
        </w:rPr>
        <w:t xml:space="preserve"> </w:t>
      </w:r>
      <w:r w:rsidR="000B1E85">
        <w:rPr>
          <w:noProof w:val="0"/>
          <w:sz w:val="22"/>
        </w:rPr>
        <w:t>to m</w:t>
      </w:r>
      <w:r w:rsidR="003F4E94" w:rsidRPr="00702D2C">
        <w:rPr>
          <w:noProof w:val="0"/>
          <w:sz w:val="22"/>
        </w:rPr>
        <w:t xml:space="preserve">aster </w:t>
      </w:r>
      <w:r w:rsidR="000B1E85">
        <w:rPr>
          <w:noProof w:val="0"/>
          <w:sz w:val="22"/>
        </w:rPr>
        <w:t>d</w:t>
      </w:r>
      <w:r w:rsidR="003F4E94" w:rsidRPr="00702D2C">
        <w:rPr>
          <w:noProof w:val="0"/>
          <w:sz w:val="22"/>
        </w:rPr>
        <w:t>ata</w:t>
      </w:r>
      <w:r w:rsidR="00016C11" w:rsidRPr="00702D2C">
        <w:rPr>
          <w:noProof w:val="0"/>
          <w:sz w:val="22"/>
        </w:rPr>
        <w:t xml:space="preserve"> domains with advanced data management requirements like</w:t>
      </w:r>
      <w:r w:rsidR="0019299D" w:rsidRPr="00702D2C">
        <w:rPr>
          <w:noProof w:val="0"/>
          <w:sz w:val="22"/>
        </w:rPr>
        <w:t xml:space="preserve"> </w:t>
      </w:r>
      <w:r>
        <w:rPr>
          <w:noProof w:val="0"/>
          <w:sz w:val="22"/>
        </w:rPr>
        <w:t>C</w:t>
      </w:r>
      <w:r w:rsidR="00495339" w:rsidRPr="00702D2C">
        <w:rPr>
          <w:noProof w:val="0"/>
          <w:sz w:val="22"/>
        </w:rPr>
        <w:t xml:space="preserve">leansing, </w:t>
      </w:r>
      <w:r>
        <w:rPr>
          <w:noProof w:val="0"/>
          <w:sz w:val="22"/>
        </w:rPr>
        <w:t>D</w:t>
      </w:r>
      <w:r w:rsidR="00495339" w:rsidRPr="00702D2C">
        <w:rPr>
          <w:noProof w:val="0"/>
          <w:sz w:val="22"/>
        </w:rPr>
        <w:t xml:space="preserve">ata </w:t>
      </w:r>
      <w:r>
        <w:rPr>
          <w:noProof w:val="0"/>
          <w:sz w:val="22"/>
        </w:rPr>
        <w:t>Q</w:t>
      </w:r>
      <w:r w:rsidR="00495339" w:rsidRPr="00702D2C">
        <w:rPr>
          <w:noProof w:val="0"/>
          <w:sz w:val="22"/>
        </w:rPr>
        <w:t xml:space="preserve">uality, </w:t>
      </w:r>
      <w:r>
        <w:rPr>
          <w:noProof w:val="0"/>
          <w:sz w:val="22"/>
        </w:rPr>
        <w:t>G</w:t>
      </w:r>
      <w:r w:rsidR="0019299D" w:rsidRPr="00702D2C">
        <w:rPr>
          <w:noProof w:val="0"/>
          <w:sz w:val="22"/>
        </w:rPr>
        <w:t xml:space="preserve">overnance, </w:t>
      </w:r>
      <w:r>
        <w:rPr>
          <w:noProof w:val="0"/>
          <w:sz w:val="22"/>
        </w:rPr>
        <w:t>V</w:t>
      </w:r>
      <w:r w:rsidR="0019299D" w:rsidRPr="00702D2C">
        <w:rPr>
          <w:noProof w:val="0"/>
          <w:sz w:val="22"/>
        </w:rPr>
        <w:t xml:space="preserve">alidation &amp; </w:t>
      </w:r>
      <w:r>
        <w:rPr>
          <w:noProof w:val="0"/>
          <w:sz w:val="22"/>
        </w:rPr>
        <w:t>D</w:t>
      </w:r>
      <w:r w:rsidR="0019299D" w:rsidRPr="00702D2C">
        <w:rPr>
          <w:noProof w:val="0"/>
          <w:sz w:val="22"/>
        </w:rPr>
        <w:t>istribution</w:t>
      </w:r>
      <w:r w:rsidR="000F01FC" w:rsidRPr="00702D2C">
        <w:rPr>
          <w:noProof w:val="0"/>
          <w:sz w:val="22"/>
        </w:rPr>
        <w:t>.</w:t>
      </w:r>
    </w:p>
    <w:p w14:paraId="082F320A" w14:textId="7F458C47" w:rsidR="0019299D" w:rsidRPr="00702D2C" w:rsidRDefault="0029276B" w:rsidP="0064178B">
      <w:pPr>
        <w:pStyle w:val="bulletlist"/>
        <w:spacing w:after="0" w:line="240" w:lineRule="auto"/>
        <w:ind w:left="993"/>
        <w:rPr>
          <w:noProof w:val="0"/>
          <w:sz w:val="22"/>
        </w:rPr>
      </w:pPr>
      <w:r>
        <w:rPr>
          <w:noProof w:val="0"/>
          <w:sz w:val="22"/>
        </w:rPr>
        <w:t>Implement a</w:t>
      </w:r>
      <w:r w:rsidR="0019299D" w:rsidRPr="00702D2C">
        <w:rPr>
          <w:noProof w:val="0"/>
          <w:sz w:val="22"/>
        </w:rPr>
        <w:t xml:space="preserve">ll relevant </w:t>
      </w:r>
      <w:r w:rsidR="003F4E94" w:rsidRPr="00702D2C">
        <w:rPr>
          <w:noProof w:val="0"/>
          <w:sz w:val="22"/>
        </w:rPr>
        <w:t>Master Data</w:t>
      </w:r>
      <w:r w:rsidR="0019299D" w:rsidRPr="00702D2C">
        <w:rPr>
          <w:noProof w:val="0"/>
          <w:sz w:val="22"/>
        </w:rPr>
        <w:t xml:space="preserve"> </w:t>
      </w:r>
      <w:r w:rsidR="0003280C" w:rsidRPr="00702D2C">
        <w:rPr>
          <w:noProof w:val="0"/>
          <w:sz w:val="22"/>
        </w:rPr>
        <w:t>M</w:t>
      </w:r>
      <w:r w:rsidR="0019299D" w:rsidRPr="00702D2C">
        <w:rPr>
          <w:noProof w:val="0"/>
          <w:sz w:val="22"/>
        </w:rPr>
        <w:t xml:space="preserve">anagement processes prior to </w:t>
      </w:r>
      <w:r w:rsidR="0003280C" w:rsidRPr="00702D2C">
        <w:rPr>
          <w:noProof w:val="0"/>
          <w:sz w:val="22"/>
        </w:rPr>
        <w:t>G</w:t>
      </w:r>
      <w:r w:rsidR="0019299D" w:rsidRPr="00702D2C">
        <w:rPr>
          <w:noProof w:val="0"/>
          <w:sz w:val="22"/>
        </w:rPr>
        <w:t>o-</w:t>
      </w:r>
      <w:r w:rsidR="0003280C" w:rsidRPr="00702D2C">
        <w:rPr>
          <w:noProof w:val="0"/>
          <w:sz w:val="22"/>
        </w:rPr>
        <w:t>L</w:t>
      </w:r>
      <w:r w:rsidR="0019299D" w:rsidRPr="00702D2C">
        <w:rPr>
          <w:noProof w:val="0"/>
          <w:sz w:val="22"/>
        </w:rPr>
        <w:t>ive including the data stewardship of migrated data via Informatica MDM</w:t>
      </w:r>
      <w:r>
        <w:rPr>
          <w:noProof w:val="0"/>
          <w:sz w:val="22"/>
        </w:rPr>
        <w:t xml:space="preserve"> wherever applicable</w:t>
      </w:r>
      <w:r w:rsidR="0019299D" w:rsidRPr="00702D2C">
        <w:rPr>
          <w:noProof w:val="0"/>
          <w:sz w:val="22"/>
        </w:rPr>
        <w:t>.</w:t>
      </w:r>
    </w:p>
    <w:p w14:paraId="53418FC4" w14:textId="08EE65B3" w:rsidR="0019299D" w:rsidRPr="00702D2C" w:rsidRDefault="0029276B" w:rsidP="0064178B">
      <w:pPr>
        <w:pStyle w:val="bulletlist"/>
        <w:spacing w:after="0" w:line="240" w:lineRule="auto"/>
        <w:ind w:left="993"/>
        <w:rPr>
          <w:noProof w:val="0"/>
          <w:sz w:val="22"/>
        </w:rPr>
      </w:pPr>
      <w:r>
        <w:rPr>
          <w:noProof w:val="0"/>
          <w:sz w:val="22"/>
        </w:rPr>
        <w:t xml:space="preserve">Identify and execute </w:t>
      </w:r>
      <w:r w:rsidR="0019299D" w:rsidRPr="00702D2C">
        <w:rPr>
          <w:noProof w:val="0"/>
          <w:sz w:val="22"/>
        </w:rPr>
        <w:t xml:space="preserve">Data </w:t>
      </w:r>
      <w:r w:rsidR="0003280C" w:rsidRPr="00702D2C">
        <w:rPr>
          <w:noProof w:val="0"/>
          <w:sz w:val="22"/>
        </w:rPr>
        <w:t>Quality rules during data migration</w:t>
      </w:r>
      <w:r w:rsidR="0019299D" w:rsidRPr="00702D2C">
        <w:rPr>
          <w:noProof w:val="0"/>
          <w:sz w:val="22"/>
        </w:rPr>
        <w:t xml:space="preserve"> to ensure </w:t>
      </w:r>
      <w:r w:rsidR="00036A15">
        <w:rPr>
          <w:noProof w:val="0"/>
          <w:sz w:val="22"/>
        </w:rPr>
        <w:t xml:space="preserve">an </w:t>
      </w:r>
      <w:r w:rsidR="0003280C" w:rsidRPr="00702D2C">
        <w:rPr>
          <w:noProof w:val="0"/>
          <w:sz w:val="22"/>
        </w:rPr>
        <w:t>appropriate level of D</w:t>
      </w:r>
      <w:r w:rsidR="0019299D" w:rsidRPr="00702D2C">
        <w:rPr>
          <w:noProof w:val="0"/>
          <w:sz w:val="22"/>
        </w:rPr>
        <w:t xml:space="preserve">ata </w:t>
      </w:r>
      <w:r w:rsidR="0003280C" w:rsidRPr="00702D2C">
        <w:rPr>
          <w:noProof w:val="0"/>
          <w:sz w:val="22"/>
        </w:rPr>
        <w:t>Q</w:t>
      </w:r>
      <w:r w:rsidR="0019299D" w:rsidRPr="00702D2C">
        <w:rPr>
          <w:noProof w:val="0"/>
          <w:sz w:val="22"/>
        </w:rPr>
        <w:t xml:space="preserve">uality in the </w:t>
      </w:r>
      <w:r w:rsidR="0003280C" w:rsidRPr="00702D2C">
        <w:rPr>
          <w:noProof w:val="0"/>
          <w:sz w:val="22"/>
        </w:rPr>
        <w:t>Stack-</w:t>
      </w:r>
      <w:r w:rsidR="0019299D" w:rsidRPr="00702D2C">
        <w:rPr>
          <w:noProof w:val="0"/>
          <w:sz w:val="22"/>
        </w:rPr>
        <w:t xml:space="preserve">C </w:t>
      </w:r>
      <w:r w:rsidR="00A101C1" w:rsidRPr="00702D2C">
        <w:rPr>
          <w:noProof w:val="0"/>
          <w:sz w:val="22"/>
        </w:rPr>
        <w:t xml:space="preserve">system of </w:t>
      </w:r>
      <w:r w:rsidR="0003280C" w:rsidRPr="00702D2C">
        <w:rPr>
          <w:noProof w:val="0"/>
          <w:sz w:val="22"/>
        </w:rPr>
        <w:t>record</w:t>
      </w:r>
      <w:r>
        <w:rPr>
          <w:noProof w:val="0"/>
          <w:sz w:val="22"/>
        </w:rPr>
        <w:t>.</w:t>
      </w:r>
    </w:p>
    <w:p w14:paraId="3DBAC49D" w14:textId="207AE5A3" w:rsidR="000F01FC" w:rsidRPr="00702D2C" w:rsidRDefault="0003280C" w:rsidP="0064178B">
      <w:pPr>
        <w:pStyle w:val="bulletlist"/>
        <w:spacing w:after="0" w:line="240" w:lineRule="auto"/>
        <w:ind w:left="993"/>
        <w:rPr>
          <w:noProof w:val="0"/>
          <w:sz w:val="22"/>
        </w:rPr>
      </w:pPr>
      <w:r w:rsidRPr="00702D2C">
        <w:rPr>
          <w:noProof w:val="0"/>
          <w:sz w:val="22"/>
        </w:rPr>
        <w:t>Stack-</w:t>
      </w:r>
      <w:r w:rsidR="000F01FC" w:rsidRPr="00702D2C">
        <w:rPr>
          <w:noProof w:val="0"/>
          <w:sz w:val="22"/>
        </w:rPr>
        <w:t>C program should</w:t>
      </w:r>
      <w:r w:rsidR="00836493" w:rsidRPr="00702D2C">
        <w:rPr>
          <w:noProof w:val="0"/>
          <w:sz w:val="22"/>
        </w:rPr>
        <w:t xml:space="preserve"> not attempt to address all </w:t>
      </w:r>
      <w:r w:rsidRPr="00702D2C">
        <w:rPr>
          <w:noProof w:val="0"/>
          <w:sz w:val="22"/>
        </w:rPr>
        <w:t>D</w:t>
      </w:r>
      <w:r w:rsidR="00836493" w:rsidRPr="00702D2C">
        <w:rPr>
          <w:noProof w:val="0"/>
          <w:sz w:val="22"/>
        </w:rPr>
        <w:t xml:space="preserve">ata </w:t>
      </w:r>
      <w:r w:rsidRPr="00702D2C">
        <w:rPr>
          <w:noProof w:val="0"/>
          <w:sz w:val="22"/>
        </w:rPr>
        <w:t>M</w:t>
      </w:r>
      <w:r w:rsidR="00836493" w:rsidRPr="00702D2C">
        <w:rPr>
          <w:noProof w:val="0"/>
          <w:sz w:val="22"/>
        </w:rPr>
        <w:t xml:space="preserve">anagement &amp; </w:t>
      </w:r>
      <w:r w:rsidRPr="00702D2C">
        <w:rPr>
          <w:noProof w:val="0"/>
          <w:sz w:val="22"/>
        </w:rPr>
        <w:t>D</w:t>
      </w:r>
      <w:r w:rsidR="00836493" w:rsidRPr="00702D2C">
        <w:rPr>
          <w:noProof w:val="0"/>
          <w:sz w:val="22"/>
        </w:rPr>
        <w:t xml:space="preserve">ata </w:t>
      </w:r>
      <w:r w:rsidRPr="00702D2C">
        <w:rPr>
          <w:noProof w:val="0"/>
          <w:sz w:val="22"/>
        </w:rPr>
        <w:t>Q</w:t>
      </w:r>
      <w:r w:rsidR="00836493" w:rsidRPr="00702D2C">
        <w:rPr>
          <w:noProof w:val="0"/>
          <w:sz w:val="22"/>
        </w:rPr>
        <w:t xml:space="preserve">uality </w:t>
      </w:r>
      <w:r w:rsidR="000F01FC" w:rsidRPr="00702D2C">
        <w:rPr>
          <w:noProof w:val="0"/>
          <w:sz w:val="22"/>
        </w:rPr>
        <w:t xml:space="preserve">issues </w:t>
      </w:r>
      <w:r w:rsidRPr="00702D2C">
        <w:rPr>
          <w:noProof w:val="0"/>
          <w:sz w:val="22"/>
        </w:rPr>
        <w:t>but</w:t>
      </w:r>
      <w:r w:rsidR="000F01FC" w:rsidRPr="00702D2C">
        <w:rPr>
          <w:noProof w:val="0"/>
          <w:sz w:val="22"/>
        </w:rPr>
        <w:t xml:space="preserve"> rather follow </w:t>
      </w:r>
      <w:r w:rsidR="0035793B">
        <w:rPr>
          <w:noProof w:val="0"/>
          <w:sz w:val="22"/>
        </w:rPr>
        <w:t>a pragmatic approach based on</w:t>
      </w:r>
      <w:r w:rsidR="000F01FC" w:rsidRPr="00702D2C">
        <w:rPr>
          <w:noProof w:val="0"/>
          <w:sz w:val="22"/>
        </w:rPr>
        <w:t xml:space="preserve"> bus</w:t>
      </w:r>
      <w:r w:rsidRPr="00702D2C">
        <w:rPr>
          <w:noProof w:val="0"/>
          <w:sz w:val="22"/>
        </w:rPr>
        <w:t>iness impact and resource utilis</w:t>
      </w:r>
      <w:r w:rsidR="0029276B">
        <w:rPr>
          <w:noProof w:val="0"/>
          <w:sz w:val="22"/>
        </w:rPr>
        <w:t>ation.</w:t>
      </w:r>
    </w:p>
    <w:p w14:paraId="494F3D28" w14:textId="1BD8984F" w:rsidR="00D71E33" w:rsidRPr="0040485A" w:rsidRDefault="0029276B" w:rsidP="0040485A">
      <w:pPr>
        <w:pStyle w:val="bulletlist"/>
        <w:tabs>
          <w:tab w:val="clear" w:pos="720"/>
        </w:tabs>
        <w:spacing w:after="0" w:line="240" w:lineRule="auto"/>
        <w:ind w:left="993" w:hanging="284"/>
        <w:rPr>
          <w:noProof w:val="0"/>
          <w:sz w:val="22"/>
        </w:rPr>
      </w:pPr>
      <w:r>
        <w:rPr>
          <w:noProof w:val="0"/>
          <w:sz w:val="22"/>
        </w:rPr>
        <w:t>Setup a</w:t>
      </w:r>
      <w:r w:rsidR="00D71E33" w:rsidRPr="00702D2C">
        <w:rPr>
          <w:noProof w:val="0"/>
          <w:sz w:val="22"/>
        </w:rPr>
        <w:t xml:space="preserve"> Data Stewardship Agency as an international virtual busin</w:t>
      </w:r>
      <w:r w:rsidR="00C905FD" w:rsidRPr="00702D2C">
        <w:rPr>
          <w:noProof w:val="0"/>
          <w:sz w:val="22"/>
        </w:rPr>
        <w:t>ess</w:t>
      </w:r>
      <w:r>
        <w:rPr>
          <w:noProof w:val="0"/>
          <w:sz w:val="22"/>
        </w:rPr>
        <w:t>,</w:t>
      </w:r>
      <w:r w:rsidR="00C905FD" w:rsidRPr="00702D2C">
        <w:rPr>
          <w:noProof w:val="0"/>
          <w:sz w:val="22"/>
        </w:rPr>
        <w:t xml:space="preserve"> facing </w:t>
      </w:r>
      <w:r w:rsidR="00317D44">
        <w:rPr>
          <w:noProof w:val="0"/>
          <w:sz w:val="22"/>
        </w:rPr>
        <w:t>Micro Focus</w:t>
      </w:r>
      <w:r w:rsidR="00C905FD" w:rsidRPr="00702D2C">
        <w:rPr>
          <w:noProof w:val="0"/>
          <w:sz w:val="22"/>
        </w:rPr>
        <w:t xml:space="preserve"> organis</w:t>
      </w:r>
      <w:r w:rsidR="00D71E33" w:rsidRPr="00702D2C">
        <w:rPr>
          <w:noProof w:val="0"/>
          <w:sz w:val="22"/>
        </w:rPr>
        <w:t xml:space="preserve">ation </w:t>
      </w:r>
      <w:r w:rsidR="0040485A">
        <w:rPr>
          <w:noProof w:val="0"/>
          <w:sz w:val="22"/>
        </w:rPr>
        <w:t>(</w:t>
      </w:r>
      <w:r w:rsidR="00D71E33" w:rsidRPr="00702D2C">
        <w:rPr>
          <w:noProof w:val="0"/>
          <w:sz w:val="22"/>
        </w:rPr>
        <w:t>to support SalesOps, FinOps etc.</w:t>
      </w:r>
      <w:r w:rsidR="0040485A">
        <w:rPr>
          <w:noProof w:val="0"/>
          <w:sz w:val="22"/>
        </w:rPr>
        <w:t>)</w:t>
      </w:r>
      <w:r w:rsidR="00D71E33" w:rsidRPr="00702D2C">
        <w:rPr>
          <w:noProof w:val="0"/>
          <w:sz w:val="22"/>
        </w:rPr>
        <w:t xml:space="preserve"> </w:t>
      </w:r>
      <w:r w:rsidR="0040485A">
        <w:rPr>
          <w:noProof w:val="0"/>
          <w:sz w:val="22"/>
        </w:rPr>
        <w:t>d</w:t>
      </w:r>
      <w:r w:rsidR="00D71E33" w:rsidRPr="0040485A">
        <w:rPr>
          <w:noProof w:val="0"/>
          <w:sz w:val="22"/>
        </w:rPr>
        <w:t xml:space="preserve">uring both </w:t>
      </w:r>
      <w:r w:rsidR="00C905FD" w:rsidRPr="0040485A">
        <w:rPr>
          <w:noProof w:val="0"/>
          <w:sz w:val="22"/>
        </w:rPr>
        <w:t>D</w:t>
      </w:r>
      <w:r w:rsidR="00D71E33" w:rsidRPr="0040485A">
        <w:rPr>
          <w:noProof w:val="0"/>
          <w:sz w:val="22"/>
        </w:rPr>
        <w:t xml:space="preserve">ata </w:t>
      </w:r>
      <w:r w:rsidR="00C905FD" w:rsidRPr="0040485A">
        <w:rPr>
          <w:noProof w:val="0"/>
          <w:sz w:val="22"/>
        </w:rPr>
        <w:t>M</w:t>
      </w:r>
      <w:r w:rsidR="00D71E33" w:rsidRPr="0040485A">
        <w:rPr>
          <w:noProof w:val="0"/>
          <w:sz w:val="22"/>
        </w:rPr>
        <w:t xml:space="preserve">igration and BAU </w:t>
      </w:r>
      <w:r w:rsidR="00C905FD" w:rsidRPr="0040485A">
        <w:rPr>
          <w:noProof w:val="0"/>
          <w:sz w:val="22"/>
        </w:rPr>
        <w:t xml:space="preserve">operations </w:t>
      </w:r>
      <w:r w:rsidR="009568DE" w:rsidRPr="0040485A">
        <w:rPr>
          <w:noProof w:val="0"/>
          <w:sz w:val="22"/>
        </w:rPr>
        <w:t>to</w:t>
      </w:r>
      <w:r w:rsidR="00D71E33" w:rsidRPr="0040485A">
        <w:rPr>
          <w:noProof w:val="0"/>
          <w:sz w:val="22"/>
        </w:rPr>
        <w:t xml:space="preserve"> coordinate MDM data stewardship interventions and subsequent approvals of </w:t>
      </w:r>
      <w:r w:rsidR="003F4E94" w:rsidRPr="0040485A">
        <w:rPr>
          <w:noProof w:val="0"/>
          <w:sz w:val="22"/>
        </w:rPr>
        <w:t>Master Data</w:t>
      </w:r>
      <w:r w:rsidR="0040485A">
        <w:rPr>
          <w:noProof w:val="0"/>
          <w:sz w:val="22"/>
        </w:rPr>
        <w:t xml:space="preserve"> merges.</w:t>
      </w:r>
    </w:p>
    <w:p w14:paraId="4C568574" w14:textId="77777777" w:rsidR="0040485A" w:rsidRDefault="0040485A" w:rsidP="0064178B">
      <w:pPr>
        <w:pStyle w:val="bulletlist"/>
        <w:spacing w:after="0" w:line="240" w:lineRule="auto"/>
        <w:ind w:left="993"/>
        <w:rPr>
          <w:noProof w:val="0"/>
          <w:sz w:val="22"/>
        </w:rPr>
      </w:pPr>
      <w:r>
        <w:rPr>
          <w:noProof w:val="0"/>
          <w:sz w:val="22"/>
        </w:rPr>
        <w:t xml:space="preserve">Chief Data Officer within Micro Focus to lead </w:t>
      </w:r>
      <w:r w:rsidR="00241475" w:rsidRPr="00702D2C">
        <w:rPr>
          <w:noProof w:val="0"/>
          <w:sz w:val="22"/>
        </w:rPr>
        <w:t xml:space="preserve">Data </w:t>
      </w:r>
      <w:r w:rsidR="00001549" w:rsidRPr="00702D2C">
        <w:rPr>
          <w:noProof w:val="0"/>
          <w:sz w:val="22"/>
        </w:rPr>
        <w:t>G</w:t>
      </w:r>
      <w:r w:rsidR="00241475" w:rsidRPr="00702D2C">
        <w:rPr>
          <w:noProof w:val="0"/>
          <w:sz w:val="22"/>
        </w:rPr>
        <w:t>overnance</w:t>
      </w:r>
      <w:r>
        <w:rPr>
          <w:noProof w:val="0"/>
          <w:sz w:val="22"/>
        </w:rPr>
        <w:t>.</w:t>
      </w:r>
      <w:r w:rsidR="00001549" w:rsidRPr="00702D2C">
        <w:rPr>
          <w:noProof w:val="0"/>
          <w:sz w:val="22"/>
        </w:rPr>
        <w:t xml:space="preserve"> </w:t>
      </w:r>
    </w:p>
    <w:p w14:paraId="1DA80BA4" w14:textId="1E5482A1" w:rsidR="00241475" w:rsidRPr="00702D2C" w:rsidRDefault="0040485A" w:rsidP="0064178B">
      <w:pPr>
        <w:pStyle w:val="bulletlist"/>
        <w:spacing w:after="0" w:line="240" w:lineRule="auto"/>
        <w:ind w:left="993"/>
        <w:rPr>
          <w:noProof w:val="0"/>
          <w:sz w:val="22"/>
        </w:rPr>
      </w:pPr>
      <w:r>
        <w:rPr>
          <w:noProof w:val="0"/>
          <w:sz w:val="22"/>
        </w:rPr>
        <w:t xml:space="preserve">Identify </w:t>
      </w:r>
      <w:r w:rsidR="00317D44">
        <w:rPr>
          <w:noProof w:val="0"/>
          <w:sz w:val="22"/>
        </w:rPr>
        <w:t>Micro Focus</w:t>
      </w:r>
      <w:r w:rsidR="00D71E33" w:rsidRPr="00702D2C">
        <w:rPr>
          <w:noProof w:val="0"/>
          <w:sz w:val="22"/>
        </w:rPr>
        <w:t xml:space="preserve"> data owners </w:t>
      </w:r>
      <w:r w:rsidR="00F47A12">
        <w:rPr>
          <w:noProof w:val="0"/>
          <w:sz w:val="22"/>
        </w:rPr>
        <w:t xml:space="preserve">and </w:t>
      </w:r>
      <w:r>
        <w:rPr>
          <w:noProof w:val="0"/>
          <w:sz w:val="22"/>
        </w:rPr>
        <w:t xml:space="preserve">assigned </w:t>
      </w:r>
      <w:r w:rsidR="00F47A12">
        <w:rPr>
          <w:noProof w:val="0"/>
          <w:sz w:val="22"/>
        </w:rPr>
        <w:t xml:space="preserve">roles </w:t>
      </w:r>
      <w:r w:rsidR="00933494">
        <w:rPr>
          <w:noProof w:val="0"/>
          <w:sz w:val="22"/>
        </w:rPr>
        <w:t xml:space="preserve">to route all the </w:t>
      </w:r>
      <w:r w:rsidR="00D71E33" w:rsidRPr="00702D2C">
        <w:rPr>
          <w:noProof w:val="0"/>
          <w:sz w:val="22"/>
        </w:rPr>
        <w:t xml:space="preserve">errors </w:t>
      </w:r>
      <w:r w:rsidR="00933494">
        <w:rPr>
          <w:noProof w:val="0"/>
          <w:sz w:val="22"/>
        </w:rPr>
        <w:t>(</w:t>
      </w:r>
      <w:r w:rsidR="00D71E33" w:rsidRPr="00702D2C">
        <w:rPr>
          <w:noProof w:val="0"/>
          <w:sz w:val="22"/>
        </w:rPr>
        <w:t xml:space="preserve">in the creation of </w:t>
      </w:r>
      <w:r>
        <w:rPr>
          <w:noProof w:val="0"/>
          <w:sz w:val="22"/>
        </w:rPr>
        <w:t>m</w:t>
      </w:r>
      <w:r w:rsidR="003F4E94" w:rsidRPr="00702D2C">
        <w:rPr>
          <w:noProof w:val="0"/>
          <w:sz w:val="22"/>
        </w:rPr>
        <w:t xml:space="preserve">aster </w:t>
      </w:r>
      <w:r>
        <w:rPr>
          <w:noProof w:val="0"/>
          <w:sz w:val="22"/>
        </w:rPr>
        <w:t>d</w:t>
      </w:r>
      <w:r w:rsidR="003F4E94" w:rsidRPr="00702D2C">
        <w:rPr>
          <w:noProof w:val="0"/>
          <w:sz w:val="22"/>
        </w:rPr>
        <w:t>ata</w:t>
      </w:r>
      <w:r w:rsidR="00D71E33" w:rsidRPr="00702D2C">
        <w:rPr>
          <w:noProof w:val="0"/>
          <w:sz w:val="22"/>
        </w:rPr>
        <w:t xml:space="preserve"> from other applications</w:t>
      </w:r>
      <w:r w:rsidR="00933494">
        <w:rPr>
          <w:noProof w:val="0"/>
          <w:sz w:val="22"/>
        </w:rPr>
        <w:t>)</w:t>
      </w:r>
      <w:r w:rsidR="00D71E33" w:rsidRPr="00702D2C">
        <w:rPr>
          <w:noProof w:val="0"/>
          <w:sz w:val="22"/>
        </w:rPr>
        <w:t xml:space="preserve"> to appropriate business data stewards / business operations users.</w:t>
      </w:r>
    </w:p>
    <w:p w14:paraId="318F8308" w14:textId="0D45A97F" w:rsidR="000F01FC" w:rsidRDefault="000F01FC" w:rsidP="00D31D65">
      <w:pPr>
        <w:rPr>
          <w:lang w:val="en-GB"/>
        </w:rPr>
      </w:pPr>
    </w:p>
    <w:p w14:paraId="0465AC11" w14:textId="78B67511" w:rsidR="00524273" w:rsidRPr="009C4688" w:rsidRDefault="00933494" w:rsidP="00116B2F">
      <w:pPr>
        <w:pStyle w:val="Heading1"/>
        <w:spacing w:before="0" w:after="0" w:line="240" w:lineRule="auto"/>
        <w:rPr>
          <w:lang w:val="en-GB"/>
        </w:rPr>
      </w:pPr>
      <w:bookmarkStart w:id="52" w:name="_Toc4148051"/>
      <w:bookmarkStart w:id="53" w:name="_Toc6779819"/>
      <w:r>
        <w:rPr>
          <w:lang w:val="en-GB"/>
        </w:rPr>
        <w:lastRenderedPageBreak/>
        <w:t xml:space="preserve">MDM </w:t>
      </w:r>
      <w:r w:rsidR="00572414" w:rsidRPr="009C4688">
        <w:rPr>
          <w:lang w:val="en-GB"/>
        </w:rPr>
        <w:t>Scope</w:t>
      </w:r>
      <w:bookmarkEnd w:id="52"/>
      <w:r>
        <w:rPr>
          <w:lang w:val="en-GB"/>
        </w:rPr>
        <w:t xml:space="preserve"> Boundary</w:t>
      </w:r>
      <w:bookmarkEnd w:id="53"/>
    </w:p>
    <w:p w14:paraId="454A7613" w14:textId="77777777" w:rsidR="00116B2F" w:rsidRDefault="00116B2F" w:rsidP="00116B2F">
      <w:pPr>
        <w:pStyle w:val="Heading2"/>
        <w:numPr>
          <w:ilvl w:val="0"/>
          <w:numId w:val="0"/>
        </w:numPr>
        <w:spacing w:before="0" w:after="0" w:line="240" w:lineRule="auto"/>
        <w:ind w:left="709"/>
        <w:rPr>
          <w:rFonts w:eastAsia="Batang"/>
          <w:b w:val="0"/>
          <w:sz w:val="24"/>
          <w:lang w:val="en-GB"/>
        </w:rPr>
      </w:pPr>
      <w:bookmarkStart w:id="54" w:name="_Toc4148052"/>
      <w:bookmarkStart w:id="55" w:name="_Ref4154935"/>
      <w:bookmarkStart w:id="56" w:name="_Ref4154941"/>
      <w:bookmarkStart w:id="57" w:name="_Hlk5631173"/>
    </w:p>
    <w:p w14:paraId="13646395" w14:textId="141A054F" w:rsidR="00DD216B" w:rsidRPr="00116B2F" w:rsidRDefault="00572414" w:rsidP="00116B2F">
      <w:pPr>
        <w:pStyle w:val="Heading2"/>
        <w:spacing w:before="0" w:after="0" w:line="240" w:lineRule="auto"/>
        <w:ind w:firstLine="133"/>
        <w:rPr>
          <w:rFonts w:eastAsia="Batang"/>
          <w:b w:val="0"/>
          <w:sz w:val="24"/>
          <w:lang w:val="en-GB"/>
        </w:rPr>
      </w:pPr>
      <w:bookmarkStart w:id="58" w:name="_Toc6779820"/>
      <w:r w:rsidRPr="00116B2F">
        <w:rPr>
          <w:rFonts w:eastAsia="Batang"/>
          <w:b w:val="0"/>
          <w:sz w:val="24"/>
          <w:lang w:val="en-GB"/>
        </w:rPr>
        <w:t>In Scope</w:t>
      </w:r>
      <w:bookmarkEnd w:id="54"/>
      <w:bookmarkEnd w:id="55"/>
      <w:bookmarkEnd w:id="56"/>
      <w:bookmarkEnd w:id="58"/>
    </w:p>
    <w:p w14:paraId="602ED6B1" w14:textId="673CD4DD" w:rsidR="007F140C" w:rsidRPr="001D1766" w:rsidRDefault="007F140C" w:rsidP="00116B2F">
      <w:pPr>
        <w:spacing w:after="0" w:line="240" w:lineRule="auto"/>
        <w:ind w:left="709"/>
        <w:rPr>
          <w:sz w:val="22"/>
          <w:lang w:val="en-GB" w:eastAsia="en-GB"/>
        </w:rPr>
      </w:pPr>
      <w:r w:rsidRPr="001D1766">
        <w:rPr>
          <w:sz w:val="22"/>
          <w:lang w:val="en-GB" w:eastAsia="en-GB"/>
        </w:rPr>
        <w:t xml:space="preserve">The strategy will cover both Reference and </w:t>
      </w:r>
      <w:r w:rsidR="003F4E94" w:rsidRPr="001D1766">
        <w:rPr>
          <w:sz w:val="22"/>
          <w:lang w:val="en-GB" w:eastAsia="en-GB"/>
        </w:rPr>
        <w:t>Master Data</w:t>
      </w:r>
      <w:r w:rsidRPr="001D1766">
        <w:rPr>
          <w:sz w:val="22"/>
          <w:lang w:val="en-GB" w:eastAsia="en-GB"/>
        </w:rPr>
        <w:t xml:space="preserve"> and how each will be managed, as well as considering the implications for other applications in use within the wider IT estate, both in terms of const</w:t>
      </w:r>
      <w:r w:rsidR="00CA2910" w:rsidRPr="001D1766">
        <w:rPr>
          <w:sz w:val="22"/>
          <w:lang w:val="en-GB" w:eastAsia="en-GB"/>
        </w:rPr>
        <w:t>raints and opportunities.</w:t>
      </w:r>
    </w:p>
    <w:p w14:paraId="5CEB6141" w14:textId="77777777" w:rsidR="00FD68F1" w:rsidRPr="001D1766" w:rsidRDefault="00FD68F1" w:rsidP="00116B2F">
      <w:pPr>
        <w:spacing w:after="0" w:line="240" w:lineRule="auto"/>
        <w:ind w:left="709"/>
        <w:rPr>
          <w:sz w:val="22"/>
          <w:lang w:val="en-GB" w:eastAsia="en-GB"/>
        </w:rPr>
      </w:pPr>
    </w:p>
    <w:p w14:paraId="69A0E2B0" w14:textId="4805960B" w:rsidR="00D71E33" w:rsidRDefault="004A66ED" w:rsidP="00116B2F">
      <w:pPr>
        <w:spacing w:after="0" w:line="240" w:lineRule="auto"/>
        <w:ind w:left="709"/>
        <w:rPr>
          <w:sz w:val="22"/>
          <w:lang w:val="en-GB" w:eastAsia="en-GB"/>
        </w:rPr>
      </w:pPr>
      <w:r w:rsidRPr="001D1766">
        <w:rPr>
          <w:sz w:val="22"/>
          <w:lang w:val="en-GB" w:eastAsia="en-GB"/>
        </w:rPr>
        <w:t xml:space="preserve">The </w:t>
      </w:r>
      <w:r w:rsidR="003F4E94" w:rsidRPr="001D1766">
        <w:rPr>
          <w:sz w:val="22"/>
          <w:lang w:val="en-GB" w:eastAsia="en-GB"/>
        </w:rPr>
        <w:t>Master Data</w:t>
      </w:r>
      <w:r w:rsidRPr="001D1766">
        <w:rPr>
          <w:sz w:val="22"/>
          <w:lang w:val="en-GB" w:eastAsia="en-GB"/>
        </w:rPr>
        <w:t xml:space="preserve"> domains </w:t>
      </w:r>
      <w:r w:rsidR="00D71E33" w:rsidRPr="001D1766">
        <w:rPr>
          <w:sz w:val="22"/>
          <w:lang w:val="en-GB" w:eastAsia="en-GB"/>
        </w:rPr>
        <w:t xml:space="preserve">and </w:t>
      </w:r>
      <w:r w:rsidR="00CA2910" w:rsidRPr="001D1766">
        <w:rPr>
          <w:sz w:val="22"/>
          <w:lang w:val="en-GB" w:eastAsia="en-GB"/>
        </w:rPr>
        <w:t>Stack-</w:t>
      </w:r>
      <w:r w:rsidR="00D71E33" w:rsidRPr="001D1766">
        <w:rPr>
          <w:sz w:val="22"/>
          <w:lang w:val="en-GB" w:eastAsia="en-GB"/>
        </w:rPr>
        <w:t xml:space="preserve">C systems of record </w:t>
      </w:r>
      <w:r w:rsidRPr="001D1766">
        <w:rPr>
          <w:sz w:val="22"/>
          <w:lang w:val="en-GB" w:eastAsia="en-GB"/>
        </w:rPr>
        <w:t xml:space="preserve">in scope </w:t>
      </w:r>
      <w:r w:rsidR="008D0DFA" w:rsidRPr="001D1766">
        <w:rPr>
          <w:sz w:val="22"/>
          <w:lang w:val="en-GB" w:eastAsia="en-GB"/>
        </w:rPr>
        <w:t xml:space="preserve">for MDM tool </w:t>
      </w:r>
      <w:r w:rsidR="00FD68F1" w:rsidRPr="001D1766">
        <w:rPr>
          <w:sz w:val="22"/>
          <w:lang w:val="en-GB" w:eastAsia="en-GB"/>
        </w:rPr>
        <w:t>are</w:t>
      </w:r>
    </w:p>
    <w:p w14:paraId="195A0136" w14:textId="77777777" w:rsidR="00FA0E55" w:rsidRDefault="00FA0E55" w:rsidP="00463743">
      <w:pPr>
        <w:spacing w:after="0" w:line="240" w:lineRule="auto"/>
        <w:rPr>
          <w:sz w:val="22"/>
          <w:lang w:val="en-GB" w:eastAsia="en-GB"/>
        </w:rPr>
      </w:pPr>
    </w:p>
    <w:tbl>
      <w:tblPr>
        <w:tblStyle w:val="TableGrid"/>
        <w:tblW w:w="9319" w:type="dxa"/>
        <w:tblInd w:w="704" w:type="dxa"/>
        <w:tblLook w:val="04A0" w:firstRow="1" w:lastRow="0" w:firstColumn="1" w:lastColumn="0" w:noHBand="0" w:noVBand="1"/>
      </w:tblPr>
      <w:tblGrid>
        <w:gridCol w:w="5757"/>
        <w:gridCol w:w="3562"/>
      </w:tblGrid>
      <w:tr w:rsidR="00463743" w14:paraId="0CF3211C" w14:textId="77777777" w:rsidTr="00116B2F">
        <w:trPr>
          <w:trHeight w:val="532"/>
        </w:trPr>
        <w:tc>
          <w:tcPr>
            <w:tcW w:w="5757" w:type="dxa"/>
            <w:shd w:val="clear" w:color="auto" w:fill="2E74B5" w:themeFill="accent1" w:themeFillShade="BF"/>
            <w:vAlign w:val="center"/>
          </w:tcPr>
          <w:p w14:paraId="67FB4894" w14:textId="40BCB611" w:rsidR="00463743" w:rsidRPr="003546A8" w:rsidRDefault="00463743" w:rsidP="00463743">
            <w:pPr>
              <w:spacing w:after="0" w:line="240" w:lineRule="auto"/>
              <w:jc w:val="center"/>
              <w:rPr>
                <w:color w:val="FFFFFF" w:themeColor="background1"/>
                <w:lang w:val="en-GB" w:eastAsia="en-GB"/>
              </w:rPr>
            </w:pPr>
            <w:r w:rsidRPr="003546A8">
              <w:rPr>
                <w:color w:val="FFFFFF" w:themeColor="background1"/>
                <w:lang w:val="en-GB" w:eastAsia="en-GB"/>
              </w:rPr>
              <w:t>Domain</w:t>
            </w:r>
          </w:p>
        </w:tc>
        <w:tc>
          <w:tcPr>
            <w:tcW w:w="3562" w:type="dxa"/>
            <w:shd w:val="clear" w:color="auto" w:fill="2E74B5" w:themeFill="accent1" w:themeFillShade="BF"/>
            <w:vAlign w:val="center"/>
          </w:tcPr>
          <w:p w14:paraId="2E1C40EA" w14:textId="7BE4987A" w:rsidR="00463743" w:rsidRPr="003546A8" w:rsidRDefault="00463743" w:rsidP="00463743">
            <w:pPr>
              <w:spacing w:after="0" w:line="240" w:lineRule="auto"/>
              <w:jc w:val="center"/>
              <w:rPr>
                <w:color w:val="FFFFFF" w:themeColor="background1"/>
                <w:lang w:val="en-GB" w:eastAsia="en-GB"/>
              </w:rPr>
            </w:pPr>
            <w:r w:rsidRPr="003546A8">
              <w:rPr>
                <w:color w:val="FFFFFF" w:themeColor="background1"/>
                <w:lang w:val="en-GB" w:eastAsia="en-GB"/>
              </w:rPr>
              <w:t>System of record</w:t>
            </w:r>
          </w:p>
        </w:tc>
      </w:tr>
      <w:tr w:rsidR="00463743" w14:paraId="6080DF7A" w14:textId="77777777" w:rsidTr="00116B2F">
        <w:trPr>
          <w:trHeight w:val="554"/>
        </w:trPr>
        <w:tc>
          <w:tcPr>
            <w:tcW w:w="5757" w:type="dxa"/>
            <w:vAlign w:val="center"/>
          </w:tcPr>
          <w:p w14:paraId="6649E950" w14:textId="585F0775" w:rsidR="00463743" w:rsidRPr="00FA0E55" w:rsidRDefault="00463743" w:rsidP="00463743">
            <w:pPr>
              <w:spacing w:after="0" w:line="240" w:lineRule="auto"/>
              <w:jc w:val="left"/>
              <w:rPr>
                <w:sz w:val="18"/>
                <w:szCs w:val="18"/>
                <w:lang w:val="en-GB" w:eastAsia="en-GB"/>
              </w:rPr>
            </w:pPr>
            <w:r w:rsidRPr="00FA0E55">
              <w:rPr>
                <w:sz w:val="18"/>
                <w:szCs w:val="18"/>
                <w:lang w:val="en-GB" w:eastAsia="en-GB"/>
              </w:rPr>
              <w:t>Product</w:t>
            </w:r>
          </w:p>
        </w:tc>
        <w:tc>
          <w:tcPr>
            <w:tcW w:w="3562" w:type="dxa"/>
            <w:vAlign w:val="center"/>
          </w:tcPr>
          <w:p w14:paraId="3C88A078" w14:textId="7A1BE9BD" w:rsidR="00463743" w:rsidRPr="00463743" w:rsidRDefault="00463743" w:rsidP="00463743">
            <w:pPr>
              <w:spacing w:after="0" w:line="240" w:lineRule="auto"/>
              <w:jc w:val="left"/>
              <w:rPr>
                <w:sz w:val="18"/>
                <w:lang w:val="en-GB" w:eastAsia="en-GB"/>
              </w:rPr>
            </w:pPr>
            <w:r w:rsidRPr="00463743">
              <w:rPr>
                <w:sz w:val="18"/>
                <w:lang w:val="en-GB" w:eastAsia="en-GB"/>
              </w:rPr>
              <w:t>SalesForce Configure Price Quote (CPQ)</w:t>
            </w:r>
          </w:p>
        </w:tc>
      </w:tr>
      <w:tr w:rsidR="00463743" w14:paraId="200BF99E" w14:textId="77777777" w:rsidTr="00116B2F">
        <w:trPr>
          <w:trHeight w:val="532"/>
        </w:trPr>
        <w:tc>
          <w:tcPr>
            <w:tcW w:w="5757" w:type="dxa"/>
            <w:vAlign w:val="center"/>
          </w:tcPr>
          <w:p w14:paraId="44BDB6DD" w14:textId="1FB16B9B" w:rsidR="00463743" w:rsidRPr="00FA0E55" w:rsidRDefault="00463743" w:rsidP="00463743">
            <w:pPr>
              <w:spacing w:after="0" w:line="240" w:lineRule="auto"/>
              <w:jc w:val="left"/>
              <w:rPr>
                <w:sz w:val="18"/>
                <w:szCs w:val="18"/>
                <w:lang w:val="en-GB" w:eastAsia="en-GB"/>
              </w:rPr>
            </w:pPr>
            <w:r w:rsidRPr="00FA0E55">
              <w:rPr>
                <w:sz w:val="18"/>
                <w:szCs w:val="18"/>
                <w:lang w:val="en-GB" w:eastAsia="en-GB"/>
              </w:rPr>
              <w:t>Customer / Account</w:t>
            </w:r>
          </w:p>
        </w:tc>
        <w:tc>
          <w:tcPr>
            <w:tcW w:w="3562" w:type="dxa"/>
            <w:vAlign w:val="center"/>
          </w:tcPr>
          <w:p w14:paraId="3D1D1719" w14:textId="0C5D9A95" w:rsidR="00463743" w:rsidRPr="00463743" w:rsidRDefault="00463743" w:rsidP="00463743">
            <w:pPr>
              <w:spacing w:after="0" w:line="240" w:lineRule="auto"/>
              <w:jc w:val="left"/>
              <w:rPr>
                <w:sz w:val="18"/>
                <w:lang w:val="en-GB" w:eastAsia="en-GB"/>
              </w:rPr>
            </w:pPr>
            <w:r w:rsidRPr="00463743">
              <w:rPr>
                <w:sz w:val="18"/>
                <w:lang w:val="en-GB" w:eastAsia="en-GB"/>
              </w:rPr>
              <w:t>SalesForce (SFDC)</w:t>
            </w:r>
          </w:p>
        </w:tc>
      </w:tr>
      <w:tr w:rsidR="00463743" w14:paraId="5E71896D" w14:textId="77777777" w:rsidTr="00116B2F">
        <w:trPr>
          <w:trHeight w:val="532"/>
        </w:trPr>
        <w:tc>
          <w:tcPr>
            <w:tcW w:w="5757" w:type="dxa"/>
            <w:vAlign w:val="center"/>
          </w:tcPr>
          <w:p w14:paraId="7FAD1646" w14:textId="4A022D98" w:rsidR="00463743" w:rsidRPr="00FA0E55" w:rsidRDefault="00463743" w:rsidP="00463743">
            <w:pPr>
              <w:spacing w:after="0" w:line="240" w:lineRule="auto"/>
              <w:jc w:val="left"/>
              <w:rPr>
                <w:sz w:val="18"/>
                <w:szCs w:val="18"/>
                <w:lang w:val="en-GB" w:eastAsia="en-GB"/>
              </w:rPr>
            </w:pPr>
            <w:r w:rsidRPr="00FA0E55">
              <w:rPr>
                <w:sz w:val="18"/>
                <w:szCs w:val="18"/>
                <w:lang w:val="en-GB" w:eastAsia="en-GB"/>
              </w:rPr>
              <w:t>Finance</w:t>
            </w:r>
            <w:r w:rsidR="00FA0E55" w:rsidRPr="00FA0E55">
              <w:rPr>
                <w:sz w:val="18"/>
                <w:szCs w:val="18"/>
                <w:lang w:val="en-GB" w:eastAsia="en-GB"/>
              </w:rPr>
              <w:t xml:space="preserve"> </w:t>
            </w:r>
            <w:r w:rsidR="00FA0E55" w:rsidRPr="00FA0E55">
              <w:rPr>
                <w:sz w:val="18"/>
                <w:szCs w:val="18"/>
              </w:rPr>
              <w:t>(Class, Department, Legal Entity, Location, Critical Mass Territory, Subsidiary &amp; Chart of Accounts)</w:t>
            </w:r>
          </w:p>
        </w:tc>
        <w:tc>
          <w:tcPr>
            <w:tcW w:w="3562" w:type="dxa"/>
            <w:vAlign w:val="center"/>
          </w:tcPr>
          <w:p w14:paraId="2E3C6814" w14:textId="048D8F6B" w:rsidR="00463743" w:rsidRPr="00463743" w:rsidRDefault="00463743" w:rsidP="00463743">
            <w:pPr>
              <w:spacing w:after="0" w:line="240" w:lineRule="auto"/>
              <w:jc w:val="left"/>
              <w:rPr>
                <w:sz w:val="18"/>
                <w:lang w:val="en-GB" w:eastAsia="en-GB"/>
              </w:rPr>
            </w:pPr>
            <w:r w:rsidRPr="00463743">
              <w:rPr>
                <w:sz w:val="18"/>
                <w:lang w:val="en-GB" w:eastAsia="en-GB"/>
              </w:rPr>
              <w:t>NetSuite</w:t>
            </w:r>
          </w:p>
        </w:tc>
      </w:tr>
      <w:tr w:rsidR="00463743" w14:paraId="507FAE5D" w14:textId="77777777" w:rsidTr="00116B2F">
        <w:trPr>
          <w:trHeight w:val="532"/>
        </w:trPr>
        <w:tc>
          <w:tcPr>
            <w:tcW w:w="5757" w:type="dxa"/>
            <w:vAlign w:val="center"/>
          </w:tcPr>
          <w:p w14:paraId="12DD736A" w14:textId="4F17DCB6" w:rsidR="00463743" w:rsidRPr="00FA0E55" w:rsidRDefault="00463743" w:rsidP="00463743">
            <w:pPr>
              <w:spacing w:after="0" w:line="240" w:lineRule="auto"/>
              <w:jc w:val="left"/>
              <w:rPr>
                <w:sz w:val="18"/>
                <w:szCs w:val="18"/>
                <w:lang w:val="en-GB" w:eastAsia="en-GB"/>
              </w:rPr>
            </w:pPr>
            <w:r w:rsidRPr="00FA0E55">
              <w:rPr>
                <w:sz w:val="18"/>
                <w:szCs w:val="18"/>
                <w:lang w:val="en-GB" w:eastAsia="en-GB"/>
              </w:rPr>
              <w:t>Employee</w:t>
            </w:r>
          </w:p>
        </w:tc>
        <w:tc>
          <w:tcPr>
            <w:tcW w:w="3562" w:type="dxa"/>
            <w:vAlign w:val="center"/>
          </w:tcPr>
          <w:p w14:paraId="54A1712D" w14:textId="23FAF3BB" w:rsidR="00463743" w:rsidRPr="00463743" w:rsidRDefault="00463743" w:rsidP="00463743">
            <w:pPr>
              <w:spacing w:after="0" w:line="240" w:lineRule="auto"/>
              <w:jc w:val="left"/>
              <w:rPr>
                <w:sz w:val="18"/>
                <w:lang w:val="en-GB" w:eastAsia="en-GB"/>
              </w:rPr>
            </w:pPr>
            <w:r w:rsidRPr="00463743">
              <w:rPr>
                <w:sz w:val="18"/>
                <w:lang w:val="en-GB" w:eastAsia="en-GB"/>
              </w:rPr>
              <w:t>Workday</w:t>
            </w:r>
          </w:p>
        </w:tc>
      </w:tr>
    </w:tbl>
    <w:p w14:paraId="7101EADA" w14:textId="12A72C8C" w:rsidR="00463743" w:rsidRDefault="00463743" w:rsidP="003546A8">
      <w:pPr>
        <w:spacing w:after="0" w:line="240" w:lineRule="auto"/>
        <w:rPr>
          <w:sz w:val="22"/>
          <w:lang w:val="en-GB" w:eastAsia="en-GB"/>
        </w:rPr>
      </w:pPr>
    </w:p>
    <w:p w14:paraId="7FEF2A80" w14:textId="0BDA9DA7" w:rsidR="007F140C" w:rsidRPr="001D1766" w:rsidRDefault="00D830CC" w:rsidP="00116B2F">
      <w:pPr>
        <w:spacing w:after="0" w:line="240" w:lineRule="auto"/>
        <w:ind w:left="709"/>
        <w:rPr>
          <w:sz w:val="22"/>
          <w:lang w:val="en-GB" w:eastAsia="en-GB"/>
        </w:rPr>
      </w:pPr>
      <w:r w:rsidRPr="001D1766">
        <w:rPr>
          <w:sz w:val="22"/>
          <w:lang w:val="en-GB" w:eastAsia="en-GB"/>
        </w:rPr>
        <w:t>As part of data migration, ea</w:t>
      </w:r>
      <w:r w:rsidR="004A66ED" w:rsidRPr="001D1766">
        <w:rPr>
          <w:sz w:val="22"/>
          <w:lang w:val="en-GB" w:eastAsia="en-GB"/>
        </w:rPr>
        <w:t xml:space="preserve">ch MDM domain data model will be </w:t>
      </w:r>
      <w:r w:rsidR="002203E9" w:rsidRPr="001D1766">
        <w:rPr>
          <w:sz w:val="22"/>
          <w:lang w:val="en-GB" w:eastAsia="en-GB"/>
        </w:rPr>
        <w:t xml:space="preserve">created to </w:t>
      </w:r>
      <w:r w:rsidR="004A66ED" w:rsidRPr="001D1766">
        <w:rPr>
          <w:sz w:val="22"/>
          <w:lang w:val="en-GB" w:eastAsia="en-GB"/>
        </w:rPr>
        <w:t>map</w:t>
      </w:r>
      <w:r w:rsidR="002203E9" w:rsidRPr="001D1766">
        <w:rPr>
          <w:sz w:val="22"/>
          <w:lang w:val="en-GB" w:eastAsia="en-GB"/>
        </w:rPr>
        <w:t xml:space="preserve"> </w:t>
      </w:r>
      <w:r w:rsidR="004A66ED" w:rsidRPr="001D1766">
        <w:rPr>
          <w:sz w:val="22"/>
          <w:lang w:val="en-GB" w:eastAsia="en-GB"/>
        </w:rPr>
        <w:t xml:space="preserve">from </w:t>
      </w:r>
      <w:r w:rsidR="00D71E33" w:rsidRPr="001D1766">
        <w:rPr>
          <w:sz w:val="22"/>
          <w:lang w:val="en-GB" w:eastAsia="en-GB"/>
        </w:rPr>
        <w:t xml:space="preserve">migrated </w:t>
      </w:r>
      <w:r w:rsidR="00CA2910" w:rsidRPr="001D1766">
        <w:rPr>
          <w:sz w:val="22"/>
          <w:lang w:val="en-GB" w:eastAsia="en-GB"/>
        </w:rPr>
        <w:t>Stack-B &amp; Stack-A</w:t>
      </w:r>
      <w:r w:rsidR="0019299D" w:rsidRPr="001D1766">
        <w:rPr>
          <w:sz w:val="22"/>
          <w:lang w:val="en-GB" w:eastAsia="en-GB"/>
        </w:rPr>
        <w:t xml:space="preserve"> </w:t>
      </w:r>
      <w:r w:rsidR="005F3E6A" w:rsidRPr="001D1766">
        <w:rPr>
          <w:sz w:val="22"/>
          <w:lang w:val="en-GB" w:eastAsia="en-GB"/>
        </w:rPr>
        <w:t>to C</w:t>
      </w:r>
      <w:r w:rsidR="008A7CCC" w:rsidRPr="001D1766">
        <w:rPr>
          <w:sz w:val="22"/>
          <w:lang w:val="en-GB" w:eastAsia="en-GB"/>
        </w:rPr>
        <w:t xml:space="preserve">anonical </w:t>
      </w:r>
      <w:r w:rsidR="005F3E6A" w:rsidRPr="001D1766">
        <w:rPr>
          <w:sz w:val="22"/>
          <w:lang w:val="en-GB" w:eastAsia="en-GB"/>
        </w:rPr>
        <w:t>Data M</w:t>
      </w:r>
      <w:r w:rsidR="008A7CCC" w:rsidRPr="001D1766">
        <w:rPr>
          <w:sz w:val="22"/>
          <w:lang w:val="en-GB" w:eastAsia="en-GB"/>
        </w:rPr>
        <w:t xml:space="preserve">odel </w:t>
      </w:r>
      <w:r w:rsidR="005F3E6A" w:rsidRPr="001D1766">
        <w:rPr>
          <w:sz w:val="22"/>
          <w:lang w:val="en-GB" w:eastAsia="en-GB"/>
        </w:rPr>
        <w:t>(CDM) which in turn mapped to Stack-C applications.</w:t>
      </w:r>
    </w:p>
    <w:p w14:paraId="4D6632F1" w14:textId="77777777" w:rsidR="00FD68F1" w:rsidRPr="009C4688" w:rsidRDefault="00FD68F1" w:rsidP="003546A8">
      <w:pPr>
        <w:spacing w:after="0" w:line="240" w:lineRule="auto"/>
        <w:rPr>
          <w:lang w:val="en-GB" w:eastAsia="en-GB"/>
        </w:rPr>
      </w:pPr>
    </w:p>
    <w:p w14:paraId="5EA689E5" w14:textId="6CF8F24D" w:rsidR="001D1766" w:rsidRPr="00116B2F" w:rsidRDefault="00572414" w:rsidP="00116B2F">
      <w:pPr>
        <w:pStyle w:val="Heading2"/>
        <w:spacing w:before="0" w:after="0" w:line="240" w:lineRule="auto"/>
        <w:ind w:left="578" w:firstLine="130"/>
        <w:rPr>
          <w:rFonts w:eastAsia="Batang"/>
          <w:b w:val="0"/>
          <w:sz w:val="24"/>
          <w:lang w:val="en-GB"/>
        </w:rPr>
      </w:pPr>
      <w:bookmarkStart w:id="59" w:name="_Toc4148053"/>
      <w:bookmarkStart w:id="60" w:name="_Toc6779821"/>
      <w:r w:rsidRPr="00116B2F">
        <w:rPr>
          <w:rFonts w:eastAsia="Batang"/>
          <w:b w:val="0"/>
          <w:sz w:val="24"/>
          <w:lang w:val="en-GB"/>
        </w:rPr>
        <w:t xml:space="preserve">Out </w:t>
      </w:r>
      <w:r w:rsidR="00C779E2" w:rsidRPr="00116B2F">
        <w:rPr>
          <w:rFonts w:eastAsia="Batang"/>
          <w:b w:val="0"/>
          <w:sz w:val="24"/>
          <w:lang w:val="en-GB"/>
        </w:rPr>
        <w:t>of</w:t>
      </w:r>
      <w:r w:rsidRPr="00116B2F">
        <w:rPr>
          <w:rFonts w:eastAsia="Batang"/>
          <w:b w:val="0"/>
          <w:sz w:val="24"/>
          <w:lang w:val="en-GB"/>
        </w:rPr>
        <w:t xml:space="preserve"> Scope</w:t>
      </w:r>
      <w:bookmarkEnd w:id="59"/>
      <w:bookmarkEnd w:id="60"/>
    </w:p>
    <w:p w14:paraId="2159D0A5" w14:textId="77777777" w:rsidR="00116B2F" w:rsidRDefault="00116B2F" w:rsidP="00116B2F">
      <w:pPr>
        <w:spacing w:after="0" w:line="240" w:lineRule="auto"/>
        <w:ind w:firstLine="708"/>
        <w:rPr>
          <w:sz w:val="22"/>
          <w:lang w:val="en-GB" w:eastAsia="en-GB"/>
        </w:rPr>
      </w:pPr>
    </w:p>
    <w:p w14:paraId="321D9FDD" w14:textId="1743DBF4" w:rsidR="00DD216B" w:rsidRPr="001D1766" w:rsidRDefault="007F140C" w:rsidP="00116B2F">
      <w:pPr>
        <w:spacing w:after="0" w:line="240" w:lineRule="auto"/>
        <w:ind w:firstLine="708"/>
        <w:rPr>
          <w:sz w:val="22"/>
          <w:lang w:val="en-GB" w:eastAsia="en-GB"/>
        </w:rPr>
      </w:pPr>
      <w:r w:rsidRPr="001D1766">
        <w:rPr>
          <w:sz w:val="22"/>
          <w:lang w:val="en-GB" w:eastAsia="en-GB"/>
        </w:rPr>
        <w:t xml:space="preserve">This document </w:t>
      </w:r>
      <w:r w:rsidR="00DD37A7" w:rsidRPr="001D1766">
        <w:rPr>
          <w:sz w:val="22"/>
          <w:lang w:val="en-GB" w:eastAsia="en-GB"/>
        </w:rPr>
        <w:t>will not describe the following</w:t>
      </w:r>
    </w:p>
    <w:p w14:paraId="42532534" w14:textId="77777777" w:rsidR="00DD37A7" w:rsidRPr="001D1766" w:rsidRDefault="00DD37A7" w:rsidP="003546A8">
      <w:pPr>
        <w:spacing w:after="0" w:line="240" w:lineRule="auto"/>
        <w:rPr>
          <w:sz w:val="22"/>
          <w:lang w:val="en-GB"/>
        </w:rPr>
      </w:pPr>
    </w:p>
    <w:p w14:paraId="358ABC19" w14:textId="291B7DC9" w:rsidR="003366B1" w:rsidRPr="001D1766" w:rsidRDefault="003366B1" w:rsidP="00116B2F">
      <w:pPr>
        <w:pStyle w:val="bulletlist"/>
        <w:spacing w:after="0" w:line="240" w:lineRule="auto"/>
        <w:ind w:left="993"/>
        <w:rPr>
          <w:noProof w:val="0"/>
          <w:sz w:val="22"/>
        </w:rPr>
      </w:pPr>
      <w:r w:rsidRPr="001D1766">
        <w:rPr>
          <w:noProof w:val="0"/>
          <w:sz w:val="22"/>
        </w:rPr>
        <w:t>Rationali</w:t>
      </w:r>
      <w:r w:rsidR="00AE2B49" w:rsidRPr="001D1766">
        <w:rPr>
          <w:noProof w:val="0"/>
          <w:sz w:val="22"/>
        </w:rPr>
        <w:t>s</w:t>
      </w:r>
      <w:r w:rsidRPr="001D1766">
        <w:rPr>
          <w:noProof w:val="0"/>
          <w:sz w:val="22"/>
        </w:rPr>
        <w:t>ation of Business Process Capabilities</w:t>
      </w:r>
    </w:p>
    <w:p w14:paraId="265EEA9E" w14:textId="77777777" w:rsidR="007F140C" w:rsidRPr="001D1766" w:rsidRDefault="007F140C" w:rsidP="00116B2F">
      <w:pPr>
        <w:pStyle w:val="bulletlist"/>
        <w:spacing w:after="0" w:line="240" w:lineRule="auto"/>
        <w:ind w:left="993"/>
        <w:rPr>
          <w:noProof w:val="0"/>
          <w:sz w:val="22"/>
        </w:rPr>
      </w:pPr>
      <w:r w:rsidRPr="001D1766">
        <w:rPr>
          <w:noProof w:val="0"/>
          <w:sz w:val="22"/>
        </w:rPr>
        <w:t>Hardware selection and sizing</w:t>
      </w:r>
    </w:p>
    <w:p w14:paraId="225B7994" w14:textId="33F9C9D1" w:rsidR="007F140C" w:rsidRPr="001D1766" w:rsidRDefault="007F140C" w:rsidP="00116B2F">
      <w:pPr>
        <w:pStyle w:val="bulletlist"/>
        <w:spacing w:after="0" w:line="240" w:lineRule="auto"/>
        <w:ind w:left="993"/>
        <w:rPr>
          <w:noProof w:val="0"/>
          <w:sz w:val="22"/>
        </w:rPr>
      </w:pPr>
      <w:r w:rsidRPr="001D1766">
        <w:rPr>
          <w:noProof w:val="0"/>
          <w:sz w:val="22"/>
        </w:rPr>
        <w:t xml:space="preserve">Enterprise </w:t>
      </w:r>
      <w:r w:rsidR="00051049" w:rsidRPr="001D1766">
        <w:rPr>
          <w:noProof w:val="0"/>
          <w:sz w:val="22"/>
        </w:rPr>
        <w:t>A</w:t>
      </w:r>
      <w:r w:rsidRPr="001D1766">
        <w:rPr>
          <w:noProof w:val="0"/>
          <w:sz w:val="22"/>
        </w:rPr>
        <w:t xml:space="preserve">rchitecture </w:t>
      </w:r>
      <w:r w:rsidR="00051049" w:rsidRPr="001D1766">
        <w:rPr>
          <w:noProof w:val="0"/>
          <w:sz w:val="22"/>
        </w:rPr>
        <w:t>S</w:t>
      </w:r>
      <w:r w:rsidRPr="001D1766">
        <w:rPr>
          <w:noProof w:val="0"/>
          <w:sz w:val="22"/>
        </w:rPr>
        <w:t xml:space="preserve">trategy </w:t>
      </w:r>
    </w:p>
    <w:p w14:paraId="2A53F5DD" w14:textId="77777777" w:rsidR="007F140C" w:rsidRPr="001D1766" w:rsidRDefault="007F140C" w:rsidP="00116B2F">
      <w:pPr>
        <w:pStyle w:val="bulletlist"/>
        <w:spacing w:after="0" w:line="240" w:lineRule="auto"/>
        <w:ind w:left="993"/>
        <w:rPr>
          <w:noProof w:val="0"/>
          <w:sz w:val="22"/>
        </w:rPr>
      </w:pPr>
      <w:r w:rsidRPr="001D1766">
        <w:rPr>
          <w:noProof w:val="0"/>
          <w:sz w:val="22"/>
        </w:rPr>
        <w:t>MDM Tool selection &amp; any point of view</w:t>
      </w:r>
    </w:p>
    <w:p w14:paraId="720BE39E" w14:textId="77777777" w:rsidR="007F140C" w:rsidRPr="001D1766" w:rsidRDefault="007F140C" w:rsidP="00116B2F">
      <w:pPr>
        <w:pStyle w:val="bulletlist"/>
        <w:spacing w:after="0" w:line="240" w:lineRule="auto"/>
        <w:ind w:left="993"/>
        <w:rPr>
          <w:noProof w:val="0"/>
          <w:sz w:val="22"/>
        </w:rPr>
      </w:pPr>
      <w:r w:rsidRPr="001D1766">
        <w:rPr>
          <w:noProof w:val="0"/>
          <w:sz w:val="22"/>
        </w:rPr>
        <w:t xml:space="preserve">Operating systems </w:t>
      </w:r>
    </w:p>
    <w:p w14:paraId="4D28176A" w14:textId="77777777" w:rsidR="007F140C" w:rsidRPr="001D1766" w:rsidRDefault="007F140C" w:rsidP="00116B2F">
      <w:pPr>
        <w:pStyle w:val="bulletlist"/>
        <w:spacing w:after="0" w:line="240" w:lineRule="auto"/>
        <w:ind w:left="993"/>
        <w:rPr>
          <w:noProof w:val="0"/>
          <w:sz w:val="22"/>
        </w:rPr>
      </w:pPr>
      <w:r w:rsidRPr="001D1766">
        <w:rPr>
          <w:noProof w:val="0"/>
          <w:sz w:val="22"/>
        </w:rPr>
        <w:t>Database system selection</w:t>
      </w:r>
    </w:p>
    <w:p w14:paraId="16171075" w14:textId="64E8B552" w:rsidR="007F140C" w:rsidRPr="001D1766" w:rsidRDefault="007F140C" w:rsidP="00116B2F">
      <w:pPr>
        <w:pStyle w:val="bulletlist"/>
        <w:spacing w:after="0" w:line="240" w:lineRule="auto"/>
        <w:ind w:left="993"/>
        <w:rPr>
          <w:noProof w:val="0"/>
          <w:sz w:val="22"/>
        </w:rPr>
      </w:pPr>
      <w:r w:rsidRPr="001D1766">
        <w:rPr>
          <w:noProof w:val="0"/>
          <w:sz w:val="22"/>
        </w:rPr>
        <w:t>Security and network components</w:t>
      </w:r>
      <w:r w:rsidR="00794776" w:rsidRPr="001D1766">
        <w:rPr>
          <w:noProof w:val="0"/>
          <w:sz w:val="22"/>
        </w:rPr>
        <w:t xml:space="preserve"> for MDM environments </w:t>
      </w:r>
      <w:r w:rsidRPr="001D1766">
        <w:rPr>
          <w:noProof w:val="0"/>
          <w:sz w:val="22"/>
        </w:rPr>
        <w:t>without functional impact (Firewalls / VPN, CITRIX</w:t>
      </w:r>
      <w:r w:rsidR="00914E22">
        <w:rPr>
          <w:noProof w:val="0"/>
          <w:sz w:val="22"/>
        </w:rPr>
        <w:t xml:space="preserve"> etc.</w:t>
      </w:r>
      <w:r w:rsidRPr="001D1766">
        <w:rPr>
          <w:noProof w:val="0"/>
          <w:sz w:val="22"/>
        </w:rPr>
        <w:t>)</w:t>
      </w:r>
      <w:r w:rsidR="00794776" w:rsidRPr="001D1766">
        <w:rPr>
          <w:noProof w:val="0"/>
          <w:sz w:val="22"/>
        </w:rPr>
        <w:t xml:space="preserve"> </w:t>
      </w:r>
    </w:p>
    <w:p w14:paraId="0DDF0EE8" w14:textId="04087D2D" w:rsidR="007F140C" w:rsidRPr="001D1766" w:rsidRDefault="0040575F" w:rsidP="00116B2F">
      <w:pPr>
        <w:pStyle w:val="bulletlist"/>
        <w:spacing w:after="0" w:line="240" w:lineRule="auto"/>
        <w:ind w:left="993"/>
        <w:rPr>
          <w:noProof w:val="0"/>
          <w:sz w:val="22"/>
        </w:rPr>
      </w:pPr>
      <w:r w:rsidRPr="001D1766">
        <w:rPr>
          <w:noProof w:val="0"/>
          <w:sz w:val="22"/>
        </w:rPr>
        <w:t>Enterprise Data Warehouse</w:t>
      </w:r>
      <w:r w:rsidR="00966639">
        <w:rPr>
          <w:noProof w:val="0"/>
          <w:sz w:val="22"/>
        </w:rPr>
        <w:t xml:space="preserve"> (EDW)</w:t>
      </w:r>
      <w:r w:rsidRPr="001D1766">
        <w:rPr>
          <w:noProof w:val="0"/>
          <w:sz w:val="22"/>
        </w:rPr>
        <w:t xml:space="preserve"> / </w:t>
      </w:r>
      <w:r w:rsidR="007F140C" w:rsidRPr="001D1766">
        <w:rPr>
          <w:noProof w:val="0"/>
          <w:sz w:val="22"/>
        </w:rPr>
        <w:t xml:space="preserve">Business Intelligence </w:t>
      </w:r>
      <w:r w:rsidR="00966639">
        <w:rPr>
          <w:noProof w:val="0"/>
          <w:sz w:val="22"/>
        </w:rPr>
        <w:t xml:space="preserve">(BI) </w:t>
      </w:r>
      <w:r w:rsidR="007F140C" w:rsidRPr="001D1766">
        <w:rPr>
          <w:noProof w:val="0"/>
          <w:sz w:val="22"/>
        </w:rPr>
        <w:t>Strategy</w:t>
      </w:r>
    </w:p>
    <w:p w14:paraId="414B88D0" w14:textId="2E5210CC" w:rsidR="00D73D34" w:rsidRPr="009C4688" w:rsidRDefault="00D73D34" w:rsidP="00E52EBE">
      <w:pPr>
        <w:pStyle w:val="Heading1"/>
        <w:rPr>
          <w:lang w:val="en-GB"/>
        </w:rPr>
      </w:pPr>
      <w:bookmarkStart w:id="61" w:name="_Toc4148054"/>
      <w:bookmarkStart w:id="62" w:name="_Toc6779822"/>
      <w:bookmarkEnd w:id="57"/>
      <w:r w:rsidRPr="009C4688">
        <w:rPr>
          <w:lang w:val="en-GB"/>
        </w:rPr>
        <w:lastRenderedPageBreak/>
        <w:t>Strategic Princip</w:t>
      </w:r>
      <w:r w:rsidR="00E61AFE" w:rsidRPr="009C4688">
        <w:rPr>
          <w:lang w:val="en-GB"/>
        </w:rPr>
        <w:t>les</w:t>
      </w:r>
      <w:bookmarkEnd w:id="61"/>
      <w:bookmarkEnd w:id="62"/>
    </w:p>
    <w:p w14:paraId="0165C76A" w14:textId="33647E44" w:rsidR="00D73D34" w:rsidRDefault="00A87BD7" w:rsidP="00D31D65">
      <w:pPr>
        <w:rPr>
          <w:sz w:val="22"/>
          <w:lang w:val="en-GB"/>
        </w:rPr>
      </w:pPr>
      <w:r>
        <w:rPr>
          <w:sz w:val="22"/>
          <w:lang w:val="en-GB"/>
        </w:rPr>
        <w:t>The proposed</w:t>
      </w:r>
      <w:r w:rsidRPr="001D1766">
        <w:rPr>
          <w:sz w:val="22"/>
          <w:lang w:val="en-GB"/>
        </w:rPr>
        <w:t xml:space="preserve"> </w:t>
      </w:r>
      <w:r w:rsidR="003F4E94" w:rsidRPr="001D1766">
        <w:rPr>
          <w:sz w:val="22"/>
          <w:lang w:val="en-GB"/>
        </w:rPr>
        <w:t>Master Data</w:t>
      </w:r>
      <w:r w:rsidR="00D73D34" w:rsidRPr="001D1766">
        <w:rPr>
          <w:sz w:val="22"/>
          <w:lang w:val="en-GB"/>
        </w:rPr>
        <w:t xml:space="preserve"> process / solution / platform </w:t>
      </w:r>
      <w:r>
        <w:rPr>
          <w:sz w:val="22"/>
          <w:lang w:val="en-GB"/>
        </w:rPr>
        <w:t>for Stack-C</w:t>
      </w:r>
      <w:r w:rsidRPr="001D1766">
        <w:rPr>
          <w:sz w:val="22"/>
          <w:lang w:val="en-GB"/>
        </w:rPr>
        <w:t xml:space="preserve"> </w:t>
      </w:r>
      <w:r w:rsidR="00E271BE" w:rsidRPr="001D1766">
        <w:rPr>
          <w:sz w:val="22"/>
          <w:lang w:val="en-GB"/>
        </w:rPr>
        <w:t xml:space="preserve">will </w:t>
      </w:r>
      <w:r w:rsidR="00D73D34" w:rsidRPr="001D1766">
        <w:rPr>
          <w:sz w:val="22"/>
          <w:lang w:val="en-GB"/>
        </w:rPr>
        <w:t xml:space="preserve">need to comply with strategic guiding principles defined for </w:t>
      </w:r>
      <w:r w:rsidR="00E271BE" w:rsidRPr="001D1766">
        <w:rPr>
          <w:sz w:val="22"/>
          <w:lang w:val="en-GB"/>
        </w:rPr>
        <w:t xml:space="preserve">the </w:t>
      </w:r>
      <w:r w:rsidR="00D25C9B">
        <w:rPr>
          <w:sz w:val="22"/>
          <w:lang w:val="en-GB"/>
        </w:rPr>
        <w:t>Stack-</w:t>
      </w:r>
      <w:r w:rsidR="00D73D34" w:rsidRPr="001D1766">
        <w:rPr>
          <w:sz w:val="22"/>
          <w:lang w:val="en-GB"/>
        </w:rPr>
        <w:t>C program. These principle</w:t>
      </w:r>
      <w:r w:rsidR="00914E22">
        <w:rPr>
          <w:sz w:val="22"/>
          <w:lang w:val="en-GB"/>
        </w:rPr>
        <w:t>s are as below</w:t>
      </w:r>
    </w:p>
    <w:p w14:paraId="314CB6B1" w14:textId="77777777" w:rsidR="00914E22" w:rsidRPr="001D1766" w:rsidRDefault="00914E22" w:rsidP="00D31D65">
      <w:pPr>
        <w:rPr>
          <w:sz w:val="22"/>
          <w:lang w:val="en-GB"/>
        </w:rPr>
      </w:pPr>
    </w:p>
    <w:tbl>
      <w:tblPr>
        <w:tblStyle w:val="GridTable1Light"/>
        <w:tblW w:w="0" w:type="auto"/>
        <w:tblLook w:val="04A0" w:firstRow="1" w:lastRow="0" w:firstColumn="1" w:lastColumn="0" w:noHBand="0" w:noVBand="1"/>
      </w:tblPr>
      <w:tblGrid>
        <w:gridCol w:w="2263"/>
        <w:gridCol w:w="7764"/>
      </w:tblGrid>
      <w:tr w:rsidR="00D73D34" w:rsidRPr="001D1766" w14:paraId="3DE7753F" w14:textId="77777777" w:rsidTr="00914E22">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3" w:type="dxa"/>
            <w:shd w:val="clear" w:color="auto" w:fill="2E74B5" w:themeFill="accent1" w:themeFillShade="BF"/>
            <w:vAlign w:val="center"/>
          </w:tcPr>
          <w:p w14:paraId="389FE302" w14:textId="77777777" w:rsidR="00D73D34" w:rsidRPr="001D1766" w:rsidRDefault="00D73D34" w:rsidP="00914E22">
            <w:pPr>
              <w:jc w:val="center"/>
              <w:rPr>
                <w:lang w:val="en-GB"/>
              </w:rPr>
            </w:pPr>
            <w:r w:rsidRPr="001D1766">
              <w:rPr>
                <w:color w:val="FFFFFF" w:themeColor="background1"/>
                <w:lang w:val="en-GB"/>
              </w:rPr>
              <w:t>Principle</w:t>
            </w:r>
          </w:p>
        </w:tc>
        <w:tc>
          <w:tcPr>
            <w:tcW w:w="7764" w:type="dxa"/>
            <w:shd w:val="clear" w:color="auto" w:fill="2E74B5" w:themeFill="accent1" w:themeFillShade="BF"/>
            <w:vAlign w:val="center"/>
          </w:tcPr>
          <w:p w14:paraId="68D491BA" w14:textId="77777777" w:rsidR="00D73D34" w:rsidRPr="001D1766" w:rsidRDefault="00D73D34" w:rsidP="00914E22">
            <w:pPr>
              <w:ind w:left="-822"/>
              <w:jc w:val="center"/>
              <w:cnfStyle w:val="100000000000" w:firstRow="1" w:lastRow="0" w:firstColumn="0" w:lastColumn="0" w:oddVBand="0" w:evenVBand="0" w:oddHBand="0" w:evenHBand="0" w:firstRowFirstColumn="0" w:firstRowLastColumn="0" w:lastRowFirstColumn="0" w:lastRowLastColumn="0"/>
              <w:rPr>
                <w:color w:val="FFFFFF" w:themeColor="background1"/>
                <w:lang w:val="en-GB"/>
              </w:rPr>
            </w:pPr>
            <w:r w:rsidRPr="001D1766">
              <w:rPr>
                <w:color w:val="FFFFFF" w:themeColor="background1"/>
                <w:lang w:val="en-GB"/>
              </w:rPr>
              <w:t>Description</w:t>
            </w:r>
          </w:p>
        </w:tc>
      </w:tr>
      <w:tr w:rsidR="00D73D34" w:rsidRPr="009C4688" w14:paraId="35454BE0" w14:textId="77777777" w:rsidTr="00702D2C">
        <w:trPr>
          <w:trHeight w:val="359"/>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389C235" w14:textId="161345C7" w:rsidR="00D73D34" w:rsidRPr="00914E22" w:rsidRDefault="00D73D34" w:rsidP="00702D2C">
            <w:pPr>
              <w:jc w:val="left"/>
              <w:rPr>
                <w:b w:val="0"/>
                <w:sz w:val="18"/>
                <w:lang w:val="en-GB"/>
              </w:rPr>
            </w:pPr>
            <w:r w:rsidRPr="00914E22">
              <w:rPr>
                <w:b w:val="0"/>
                <w:sz w:val="18"/>
                <w:lang w:val="en-GB"/>
              </w:rPr>
              <w:t xml:space="preserve">Fit for </w:t>
            </w:r>
            <w:r w:rsidR="00051049" w:rsidRPr="00914E22">
              <w:rPr>
                <w:b w:val="0"/>
                <w:sz w:val="18"/>
                <w:lang w:val="en-GB"/>
              </w:rPr>
              <w:t>P</w:t>
            </w:r>
            <w:r w:rsidRPr="00914E22">
              <w:rPr>
                <w:b w:val="0"/>
                <w:sz w:val="18"/>
                <w:lang w:val="en-GB"/>
              </w:rPr>
              <w:t>urpose</w:t>
            </w:r>
          </w:p>
        </w:tc>
        <w:tc>
          <w:tcPr>
            <w:tcW w:w="7764" w:type="dxa"/>
            <w:vAlign w:val="center"/>
          </w:tcPr>
          <w:p w14:paraId="7BF56530" w14:textId="77777777" w:rsidR="00D73D34" w:rsidRPr="00914E22" w:rsidRDefault="00D73D34" w:rsidP="00051049">
            <w:pPr>
              <w:cnfStyle w:val="000000000000" w:firstRow="0" w:lastRow="0" w:firstColumn="0" w:lastColumn="0" w:oddVBand="0" w:evenVBand="0" w:oddHBand="0" w:evenHBand="0" w:firstRowFirstColumn="0" w:firstRowLastColumn="0" w:lastRowFirstColumn="0" w:lastRowLastColumn="0"/>
              <w:rPr>
                <w:sz w:val="18"/>
                <w:lang w:val="en-GB"/>
              </w:rPr>
            </w:pPr>
            <w:r w:rsidRPr="00914E22">
              <w:rPr>
                <w:sz w:val="18"/>
                <w:lang w:val="en-GB"/>
              </w:rPr>
              <w:t>Robust and compliant, but not necessarily best in class / best of breed</w:t>
            </w:r>
          </w:p>
          <w:p w14:paraId="1A04B28E" w14:textId="7024A78C" w:rsidR="00D74130" w:rsidRPr="00914E22" w:rsidRDefault="00D74130" w:rsidP="00D74130">
            <w:pPr>
              <w:cnfStyle w:val="000000000000" w:firstRow="0" w:lastRow="0" w:firstColumn="0" w:lastColumn="0" w:oddVBand="0" w:evenVBand="0" w:oddHBand="0" w:evenHBand="0" w:firstRowFirstColumn="0" w:firstRowLastColumn="0" w:lastRowFirstColumn="0" w:lastRowLastColumn="0"/>
              <w:rPr>
                <w:sz w:val="18"/>
                <w:lang w:val="en-GB"/>
              </w:rPr>
            </w:pPr>
            <w:r w:rsidRPr="00914E22">
              <w:rPr>
                <w:sz w:val="18"/>
                <w:lang w:val="en-GB"/>
              </w:rPr>
              <w:t>MDM solution will faithfully Master the Data without interrupting BAU operations when taking on-board future Master Data.</w:t>
            </w:r>
          </w:p>
          <w:p w14:paraId="06EC60AC" w14:textId="449638B8" w:rsidR="004A66ED" w:rsidRPr="00914E22" w:rsidRDefault="001D184C" w:rsidP="00051049">
            <w:pPr>
              <w:cnfStyle w:val="000000000000" w:firstRow="0" w:lastRow="0" w:firstColumn="0" w:lastColumn="0" w:oddVBand="0" w:evenVBand="0" w:oddHBand="0" w:evenHBand="0" w:firstRowFirstColumn="0" w:firstRowLastColumn="0" w:lastRowFirstColumn="0" w:lastRowLastColumn="0"/>
              <w:rPr>
                <w:sz w:val="18"/>
                <w:lang w:val="en-GB"/>
              </w:rPr>
            </w:pPr>
            <w:r w:rsidRPr="00914E22">
              <w:rPr>
                <w:sz w:val="18"/>
                <w:lang w:val="en-GB"/>
              </w:rPr>
              <w:t>The solution will be easily and quickly s</w:t>
            </w:r>
            <w:r w:rsidR="00051049" w:rsidRPr="00914E22">
              <w:rPr>
                <w:sz w:val="18"/>
                <w:lang w:val="en-GB"/>
              </w:rPr>
              <w:t>calable to support the Feb-</w:t>
            </w:r>
            <w:r w:rsidR="004A66ED" w:rsidRPr="00914E22">
              <w:rPr>
                <w:sz w:val="18"/>
                <w:lang w:val="en-GB"/>
              </w:rPr>
              <w:t xml:space="preserve">2020 </w:t>
            </w:r>
            <w:r w:rsidR="00051049" w:rsidRPr="00914E22">
              <w:rPr>
                <w:sz w:val="18"/>
                <w:lang w:val="en-GB"/>
              </w:rPr>
              <w:t>and Nov-2020 Go Live dates.</w:t>
            </w:r>
          </w:p>
        </w:tc>
      </w:tr>
      <w:tr w:rsidR="00D73D34" w:rsidRPr="009C4688" w14:paraId="70C69129" w14:textId="77777777" w:rsidTr="00702D2C">
        <w:tc>
          <w:tcPr>
            <w:cnfStyle w:val="001000000000" w:firstRow="0" w:lastRow="0" w:firstColumn="1" w:lastColumn="0" w:oddVBand="0" w:evenVBand="0" w:oddHBand="0" w:evenHBand="0" w:firstRowFirstColumn="0" w:firstRowLastColumn="0" w:lastRowFirstColumn="0" w:lastRowLastColumn="0"/>
            <w:tcW w:w="2263" w:type="dxa"/>
            <w:vAlign w:val="center"/>
          </w:tcPr>
          <w:p w14:paraId="3E7C9C5A" w14:textId="3B4301E3" w:rsidR="00D73D34" w:rsidRPr="00914E22" w:rsidRDefault="00D73D34" w:rsidP="00702D2C">
            <w:pPr>
              <w:jc w:val="left"/>
              <w:rPr>
                <w:b w:val="0"/>
                <w:sz w:val="18"/>
                <w:lang w:val="en-GB"/>
              </w:rPr>
            </w:pPr>
            <w:r w:rsidRPr="00914E22">
              <w:rPr>
                <w:b w:val="0"/>
                <w:sz w:val="18"/>
                <w:lang w:val="en-GB"/>
              </w:rPr>
              <w:t xml:space="preserve">Fit for </w:t>
            </w:r>
            <w:r w:rsidR="00051049" w:rsidRPr="00914E22">
              <w:rPr>
                <w:b w:val="0"/>
                <w:sz w:val="18"/>
                <w:lang w:val="en-GB"/>
              </w:rPr>
              <w:t>S</w:t>
            </w:r>
            <w:r w:rsidRPr="00914E22">
              <w:rPr>
                <w:b w:val="0"/>
                <w:sz w:val="18"/>
                <w:lang w:val="en-GB"/>
              </w:rPr>
              <w:t>tandard</w:t>
            </w:r>
          </w:p>
        </w:tc>
        <w:tc>
          <w:tcPr>
            <w:tcW w:w="7764" w:type="dxa"/>
            <w:vAlign w:val="center"/>
          </w:tcPr>
          <w:p w14:paraId="4D870994" w14:textId="141F1494" w:rsidR="00D73D34" w:rsidRPr="00914E22" w:rsidRDefault="00D73D34" w:rsidP="00051049">
            <w:pPr>
              <w:jc w:val="left"/>
              <w:cnfStyle w:val="000000000000" w:firstRow="0" w:lastRow="0" w:firstColumn="0" w:lastColumn="0" w:oddVBand="0" w:evenVBand="0" w:oddHBand="0" w:evenHBand="0" w:firstRowFirstColumn="0" w:firstRowLastColumn="0" w:lastRowFirstColumn="0" w:lastRowLastColumn="0"/>
              <w:rPr>
                <w:sz w:val="18"/>
                <w:lang w:val="en-GB"/>
              </w:rPr>
            </w:pPr>
            <w:r w:rsidRPr="00914E22">
              <w:rPr>
                <w:sz w:val="18"/>
                <w:lang w:val="en-GB"/>
              </w:rPr>
              <w:t xml:space="preserve">Out of the box, not </w:t>
            </w:r>
            <w:r w:rsidR="00144854" w:rsidRPr="00914E22">
              <w:rPr>
                <w:sz w:val="18"/>
                <w:lang w:val="en-GB"/>
              </w:rPr>
              <w:t>customis</w:t>
            </w:r>
            <w:r w:rsidR="00DD216B" w:rsidRPr="00914E22">
              <w:rPr>
                <w:sz w:val="18"/>
                <w:lang w:val="en-GB"/>
              </w:rPr>
              <w:t>ed</w:t>
            </w:r>
          </w:p>
          <w:p w14:paraId="50874749" w14:textId="77777777" w:rsidR="00D73D34" w:rsidRPr="00914E22" w:rsidRDefault="00D73D34" w:rsidP="00051049">
            <w:pPr>
              <w:jc w:val="left"/>
              <w:cnfStyle w:val="000000000000" w:firstRow="0" w:lastRow="0" w:firstColumn="0" w:lastColumn="0" w:oddVBand="0" w:evenVBand="0" w:oddHBand="0" w:evenHBand="0" w:firstRowFirstColumn="0" w:firstRowLastColumn="0" w:lastRowFirstColumn="0" w:lastRowLastColumn="0"/>
              <w:rPr>
                <w:sz w:val="18"/>
                <w:lang w:val="en-GB"/>
              </w:rPr>
            </w:pPr>
            <w:r w:rsidRPr="00914E22">
              <w:rPr>
                <w:sz w:val="18"/>
                <w:lang w:val="en-GB"/>
              </w:rPr>
              <w:t>Change the business as required to align to standard industry practices (unless key market differentiator)</w:t>
            </w:r>
          </w:p>
        </w:tc>
      </w:tr>
      <w:tr w:rsidR="00D73D34" w:rsidRPr="009C4688" w14:paraId="7B69F9EC" w14:textId="77777777" w:rsidTr="00702D2C">
        <w:tc>
          <w:tcPr>
            <w:cnfStyle w:val="001000000000" w:firstRow="0" w:lastRow="0" w:firstColumn="1" w:lastColumn="0" w:oddVBand="0" w:evenVBand="0" w:oddHBand="0" w:evenHBand="0" w:firstRowFirstColumn="0" w:firstRowLastColumn="0" w:lastRowFirstColumn="0" w:lastRowLastColumn="0"/>
            <w:tcW w:w="2263" w:type="dxa"/>
            <w:vAlign w:val="center"/>
          </w:tcPr>
          <w:p w14:paraId="0CBBC357" w14:textId="77777777" w:rsidR="00D73D34" w:rsidRPr="00914E22" w:rsidRDefault="00D73D34" w:rsidP="00702D2C">
            <w:pPr>
              <w:jc w:val="left"/>
              <w:rPr>
                <w:b w:val="0"/>
                <w:sz w:val="18"/>
                <w:lang w:val="en-GB"/>
              </w:rPr>
            </w:pPr>
            <w:r w:rsidRPr="00914E22">
              <w:rPr>
                <w:b w:val="0"/>
                <w:sz w:val="18"/>
                <w:lang w:val="en-GB"/>
              </w:rPr>
              <w:t>Two-level architecture</w:t>
            </w:r>
          </w:p>
        </w:tc>
        <w:tc>
          <w:tcPr>
            <w:tcW w:w="7764" w:type="dxa"/>
            <w:vAlign w:val="center"/>
          </w:tcPr>
          <w:p w14:paraId="60E63AC8" w14:textId="2CE2555F" w:rsidR="00D73D34" w:rsidRPr="00914E22" w:rsidRDefault="00D73D34" w:rsidP="00144854">
            <w:pPr>
              <w:jc w:val="left"/>
              <w:cnfStyle w:val="000000000000" w:firstRow="0" w:lastRow="0" w:firstColumn="0" w:lastColumn="0" w:oddVBand="0" w:evenVBand="0" w:oddHBand="0" w:evenHBand="0" w:firstRowFirstColumn="0" w:firstRowLastColumn="0" w:lastRowFirstColumn="0" w:lastRowLastColumn="0"/>
              <w:rPr>
                <w:sz w:val="18"/>
                <w:lang w:val="en-GB"/>
              </w:rPr>
            </w:pPr>
            <w:r w:rsidRPr="00914E22">
              <w:rPr>
                <w:sz w:val="18"/>
                <w:lang w:val="en-GB"/>
              </w:rPr>
              <w:t>Functional domains with clear accountability</w:t>
            </w:r>
            <w:r w:rsidR="00144854" w:rsidRPr="00914E22">
              <w:rPr>
                <w:sz w:val="18"/>
                <w:lang w:val="en-GB"/>
              </w:rPr>
              <w:t>, i</w:t>
            </w:r>
            <w:r w:rsidRPr="00914E22">
              <w:rPr>
                <w:sz w:val="18"/>
                <w:lang w:val="en-GB"/>
              </w:rPr>
              <w:t xml:space="preserve">ncorporating applications as building blocks to support end-to-end processes </w:t>
            </w:r>
          </w:p>
        </w:tc>
      </w:tr>
      <w:tr w:rsidR="00D73D34" w:rsidRPr="009C4688" w14:paraId="51C281E5" w14:textId="77777777" w:rsidTr="00702D2C">
        <w:tc>
          <w:tcPr>
            <w:cnfStyle w:val="001000000000" w:firstRow="0" w:lastRow="0" w:firstColumn="1" w:lastColumn="0" w:oddVBand="0" w:evenVBand="0" w:oddHBand="0" w:evenHBand="0" w:firstRowFirstColumn="0" w:firstRowLastColumn="0" w:lastRowFirstColumn="0" w:lastRowLastColumn="0"/>
            <w:tcW w:w="2263" w:type="dxa"/>
            <w:vAlign w:val="center"/>
          </w:tcPr>
          <w:p w14:paraId="2BA5C8D3" w14:textId="77777777" w:rsidR="00D73D34" w:rsidRPr="00914E22" w:rsidRDefault="00D73D34" w:rsidP="00702D2C">
            <w:pPr>
              <w:jc w:val="left"/>
              <w:rPr>
                <w:b w:val="0"/>
                <w:sz w:val="18"/>
                <w:lang w:val="en-GB"/>
              </w:rPr>
            </w:pPr>
            <w:r w:rsidRPr="00914E22">
              <w:rPr>
                <w:b w:val="0"/>
                <w:sz w:val="18"/>
                <w:lang w:val="en-GB"/>
              </w:rPr>
              <w:t xml:space="preserve">Single master product </w:t>
            </w:r>
            <w:r w:rsidRPr="00914E22">
              <w:rPr>
                <w:b w:val="0"/>
                <w:sz w:val="18"/>
                <w:lang w:val="en-GB"/>
              </w:rPr>
              <w:br/>
              <w:t>per functional domain</w:t>
            </w:r>
          </w:p>
        </w:tc>
        <w:tc>
          <w:tcPr>
            <w:tcW w:w="7764" w:type="dxa"/>
            <w:vAlign w:val="center"/>
          </w:tcPr>
          <w:p w14:paraId="12160452" w14:textId="41FB90C9" w:rsidR="00D73D34" w:rsidRPr="00914E22" w:rsidRDefault="00D73D34" w:rsidP="00051049">
            <w:pPr>
              <w:jc w:val="left"/>
              <w:cnfStyle w:val="000000000000" w:firstRow="0" w:lastRow="0" w:firstColumn="0" w:lastColumn="0" w:oddVBand="0" w:evenVBand="0" w:oddHBand="0" w:evenHBand="0" w:firstRowFirstColumn="0" w:firstRowLastColumn="0" w:lastRowFirstColumn="0" w:lastRowLastColumn="0"/>
              <w:rPr>
                <w:sz w:val="18"/>
                <w:lang w:val="en-GB"/>
              </w:rPr>
            </w:pPr>
            <w:r w:rsidRPr="00914E22">
              <w:rPr>
                <w:sz w:val="18"/>
                <w:lang w:val="en-GB"/>
              </w:rPr>
              <w:t xml:space="preserve">Develop </w:t>
            </w:r>
            <w:r w:rsidR="00036A15" w:rsidRPr="00914E22">
              <w:rPr>
                <w:sz w:val="18"/>
                <w:lang w:val="en-GB"/>
              </w:rPr>
              <w:t xml:space="preserve">a </w:t>
            </w:r>
            <w:r w:rsidRPr="00914E22">
              <w:rPr>
                <w:sz w:val="18"/>
                <w:lang w:val="en-GB"/>
              </w:rPr>
              <w:t xml:space="preserve">strategic partnership with </w:t>
            </w:r>
            <w:r w:rsidR="00DB1A24" w:rsidRPr="00914E22">
              <w:rPr>
                <w:sz w:val="18"/>
                <w:lang w:val="en-GB"/>
              </w:rPr>
              <w:t xml:space="preserve">a </w:t>
            </w:r>
            <w:r w:rsidR="00794776" w:rsidRPr="00914E22">
              <w:rPr>
                <w:sz w:val="18"/>
                <w:lang w:val="en-GB"/>
              </w:rPr>
              <w:t>few (4</w:t>
            </w:r>
            <w:r w:rsidRPr="00914E22">
              <w:rPr>
                <w:sz w:val="18"/>
                <w:lang w:val="en-GB"/>
              </w:rPr>
              <w:t>) ‘master product’ vendors</w:t>
            </w:r>
          </w:p>
          <w:p w14:paraId="71B08412" w14:textId="77777777" w:rsidR="00D73D34" w:rsidRPr="00914E22" w:rsidRDefault="00D73D34" w:rsidP="00051049">
            <w:pPr>
              <w:jc w:val="left"/>
              <w:cnfStyle w:val="000000000000" w:firstRow="0" w:lastRow="0" w:firstColumn="0" w:lastColumn="0" w:oddVBand="0" w:evenVBand="0" w:oddHBand="0" w:evenHBand="0" w:firstRowFirstColumn="0" w:firstRowLastColumn="0" w:lastRowFirstColumn="0" w:lastRowLastColumn="0"/>
              <w:rPr>
                <w:sz w:val="18"/>
                <w:lang w:val="en-GB"/>
              </w:rPr>
            </w:pPr>
            <w:r w:rsidRPr="00914E22">
              <w:rPr>
                <w:sz w:val="18"/>
                <w:lang w:val="en-GB"/>
              </w:rPr>
              <w:t xml:space="preserve">Master product is the reference for processes and data within the domain  </w:t>
            </w:r>
          </w:p>
          <w:p w14:paraId="1BC78EEB" w14:textId="2DE6F957" w:rsidR="00D73D34" w:rsidRPr="00914E22" w:rsidRDefault="00D73D34" w:rsidP="008064A6">
            <w:pPr>
              <w:jc w:val="left"/>
              <w:cnfStyle w:val="000000000000" w:firstRow="0" w:lastRow="0" w:firstColumn="0" w:lastColumn="0" w:oddVBand="0" w:evenVBand="0" w:oddHBand="0" w:evenHBand="0" w:firstRowFirstColumn="0" w:firstRowLastColumn="0" w:lastRowFirstColumn="0" w:lastRowLastColumn="0"/>
              <w:rPr>
                <w:sz w:val="18"/>
                <w:lang w:val="en-GB"/>
              </w:rPr>
            </w:pPr>
            <w:r w:rsidRPr="00914E22">
              <w:rPr>
                <w:sz w:val="18"/>
                <w:lang w:val="en-GB"/>
              </w:rPr>
              <w:t xml:space="preserve">All other applications within the domain, are </w:t>
            </w:r>
            <w:r w:rsidR="008064A6" w:rsidRPr="00914E22">
              <w:rPr>
                <w:sz w:val="18"/>
                <w:lang w:val="en-GB"/>
              </w:rPr>
              <w:t>- ‘secondary host’</w:t>
            </w:r>
            <w:r w:rsidRPr="00914E22">
              <w:rPr>
                <w:sz w:val="18"/>
                <w:lang w:val="en-GB"/>
              </w:rPr>
              <w:t xml:space="preserve"> to the ‘master’ product</w:t>
            </w:r>
          </w:p>
        </w:tc>
      </w:tr>
      <w:tr w:rsidR="00D73D34" w:rsidRPr="009C4688" w14:paraId="5E629606" w14:textId="77777777" w:rsidTr="00702D2C">
        <w:tc>
          <w:tcPr>
            <w:cnfStyle w:val="001000000000" w:firstRow="0" w:lastRow="0" w:firstColumn="1" w:lastColumn="0" w:oddVBand="0" w:evenVBand="0" w:oddHBand="0" w:evenHBand="0" w:firstRowFirstColumn="0" w:firstRowLastColumn="0" w:lastRowFirstColumn="0" w:lastRowLastColumn="0"/>
            <w:tcW w:w="2263" w:type="dxa"/>
            <w:vAlign w:val="center"/>
          </w:tcPr>
          <w:p w14:paraId="2DFE14B2" w14:textId="77777777" w:rsidR="00D73D34" w:rsidRPr="00914E22" w:rsidRDefault="00D73D34" w:rsidP="00702D2C">
            <w:pPr>
              <w:jc w:val="left"/>
              <w:rPr>
                <w:b w:val="0"/>
                <w:sz w:val="18"/>
                <w:lang w:val="en-GB"/>
              </w:rPr>
            </w:pPr>
            <w:r w:rsidRPr="00914E22">
              <w:rPr>
                <w:b w:val="0"/>
                <w:sz w:val="18"/>
                <w:lang w:val="en-GB"/>
              </w:rPr>
              <w:t xml:space="preserve">Strategic vendor </w:t>
            </w:r>
            <w:r w:rsidRPr="00914E22">
              <w:rPr>
                <w:b w:val="0"/>
                <w:sz w:val="18"/>
                <w:lang w:val="en-GB"/>
              </w:rPr>
              <w:br/>
              <w:t>eco-system</w:t>
            </w:r>
          </w:p>
        </w:tc>
        <w:tc>
          <w:tcPr>
            <w:tcW w:w="7764" w:type="dxa"/>
            <w:vAlign w:val="center"/>
          </w:tcPr>
          <w:p w14:paraId="076CB6BA" w14:textId="6B9B0608" w:rsidR="00D73D34" w:rsidRPr="00914E22" w:rsidRDefault="00144854" w:rsidP="00051049">
            <w:pPr>
              <w:jc w:val="left"/>
              <w:cnfStyle w:val="000000000000" w:firstRow="0" w:lastRow="0" w:firstColumn="0" w:lastColumn="0" w:oddVBand="0" w:evenVBand="0" w:oddHBand="0" w:evenHBand="0" w:firstRowFirstColumn="0" w:firstRowLastColumn="0" w:lastRowFirstColumn="0" w:lastRowLastColumn="0"/>
              <w:rPr>
                <w:sz w:val="18"/>
                <w:lang w:val="en-GB"/>
              </w:rPr>
            </w:pPr>
            <w:r w:rsidRPr="00914E22">
              <w:rPr>
                <w:sz w:val="18"/>
                <w:lang w:val="en-GB"/>
              </w:rPr>
              <w:t>‘</w:t>
            </w:r>
            <w:r w:rsidR="00D73D34" w:rsidRPr="00914E22">
              <w:rPr>
                <w:sz w:val="18"/>
                <w:lang w:val="en-GB"/>
              </w:rPr>
              <w:t xml:space="preserve">Master’ and </w:t>
            </w:r>
            <w:r w:rsidR="008064A6" w:rsidRPr="00914E22">
              <w:rPr>
                <w:sz w:val="18"/>
                <w:lang w:val="en-GB"/>
              </w:rPr>
              <w:t>’ ‘secondary host’</w:t>
            </w:r>
            <w:r w:rsidR="00D73D34" w:rsidRPr="00914E22">
              <w:rPr>
                <w:sz w:val="18"/>
                <w:lang w:val="en-GB"/>
              </w:rPr>
              <w:t xml:space="preserve"> applications or add-ons are selected within the strategic vendor’s ecosystem</w:t>
            </w:r>
          </w:p>
          <w:p w14:paraId="70AAAAAD" w14:textId="34EE489B" w:rsidR="00D73D34" w:rsidRPr="00914E22" w:rsidRDefault="00BB157D" w:rsidP="00051049">
            <w:pPr>
              <w:jc w:val="left"/>
              <w:cnfStyle w:val="000000000000" w:firstRow="0" w:lastRow="0" w:firstColumn="0" w:lastColumn="0" w:oddVBand="0" w:evenVBand="0" w:oddHBand="0" w:evenHBand="0" w:firstRowFirstColumn="0" w:firstRowLastColumn="0" w:lastRowFirstColumn="0" w:lastRowLastColumn="0"/>
              <w:rPr>
                <w:sz w:val="18"/>
                <w:lang w:val="en-GB"/>
              </w:rPr>
            </w:pPr>
            <w:r w:rsidRPr="00914E22">
              <w:rPr>
                <w:sz w:val="18"/>
                <w:lang w:val="en-GB"/>
              </w:rPr>
              <w:t>The s</w:t>
            </w:r>
            <w:r w:rsidR="00D73D34" w:rsidRPr="00914E22">
              <w:rPr>
                <w:sz w:val="18"/>
                <w:lang w:val="en-GB"/>
              </w:rPr>
              <w:t>trategic vendor is responsible for technology aggregation, and ensuring end-to-end value</w:t>
            </w:r>
          </w:p>
        </w:tc>
      </w:tr>
      <w:tr w:rsidR="00D73D34" w:rsidRPr="009C4688" w14:paraId="60E6C645" w14:textId="77777777" w:rsidTr="00702D2C">
        <w:trPr>
          <w:trHeight w:val="1034"/>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72242AB" w14:textId="52A3119F" w:rsidR="00D73D34" w:rsidRPr="00914E22" w:rsidRDefault="00702D2C" w:rsidP="00702D2C">
            <w:pPr>
              <w:jc w:val="left"/>
              <w:rPr>
                <w:b w:val="0"/>
                <w:sz w:val="18"/>
                <w:lang w:val="en-GB"/>
              </w:rPr>
            </w:pPr>
            <w:r w:rsidRPr="00914E22">
              <w:rPr>
                <w:b w:val="0"/>
                <w:sz w:val="18"/>
                <w:lang w:val="en-GB"/>
              </w:rPr>
              <w:t>Prioritis</w:t>
            </w:r>
            <w:r w:rsidR="00D73D34" w:rsidRPr="00914E22">
              <w:rPr>
                <w:b w:val="0"/>
                <w:sz w:val="18"/>
                <w:lang w:val="en-GB"/>
              </w:rPr>
              <w:t xml:space="preserve">e ecosystem </w:t>
            </w:r>
            <w:r w:rsidR="00D73D34" w:rsidRPr="00914E22">
              <w:rPr>
                <w:b w:val="0"/>
                <w:sz w:val="18"/>
                <w:lang w:val="en-GB"/>
              </w:rPr>
              <w:br/>
              <w:t>integration</w:t>
            </w:r>
          </w:p>
        </w:tc>
        <w:tc>
          <w:tcPr>
            <w:tcW w:w="7764" w:type="dxa"/>
            <w:vAlign w:val="center"/>
          </w:tcPr>
          <w:p w14:paraId="48644F78" w14:textId="23144052" w:rsidR="00D73D34" w:rsidRPr="00914E22" w:rsidRDefault="00D73D34" w:rsidP="00051049">
            <w:pPr>
              <w:jc w:val="left"/>
              <w:cnfStyle w:val="000000000000" w:firstRow="0" w:lastRow="0" w:firstColumn="0" w:lastColumn="0" w:oddVBand="0" w:evenVBand="0" w:oddHBand="0" w:evenHBand="0" w:firstRowFirstColumn="0" w:firstRowLastColumn="0" w:lastRowFirstColumn="0" w:lastRowLastColumn="0"/>
              <w:rPr>
                <w:sz w:val="18"/>
                <w:lang w:val="en-GB"/>
              </w:rPr>
            </w:pPr>
            <w:r w:rsidRPr="00914E22">
              <w:rPr>
                <w:sz w:val="18"/>
                <w:lang w:val="en-GB"/>
              </w:rPr>
              <w:t xml:space="preserve">Preference for </w:t>
            </w:r>
            <w:r w:rsidR="00BB157D" w:rsidRPr="00914E22">
              <w:rPr>
                <w:sz w:val="18"/>
                <w:lang w:val="en-GB"/>
              </w:rPr>
              <w:t xml:space="preserve">the </w:t>
            </w:r>
            <w:r w:rsidRPr="00914E22">
              <w:rPr>
                <w:sz w:val="18"/>
                <w:lang w:val="en-GB"/>
              </w:rPr>
              <w:t xml:space="preserve">integration of </w:t>
            </w:r>
            <w:r w:rsidR="008064A6" w:rsidRPr="00914E22">
              <w:rPr>
                <w:sz w:val="18"/>
                <w:lang w:val="en-GB"/>
              </w:rPr>
              <w:t>- ‘secondary host’</w:t>
            </w:r>
            <w:r w:rsidRPr="00914E22">
              <w:rPr>
                <w:sz w:val="18"/>
                <w:lang w:val="en-GB"/>
              </w:rPr>
              <w:t xml:space="preserve"> applications with the master product is </w:t>
            </w:r>
            <w:r w:rsidR="00DB1A24" w:rsidRPr="00914E22">
              <w:rPr>
                <w:sz w:val="18"/>
                <w:lang w:val="en-GB"/>
              </w:rPr>
              <w:t xml:space="preserve">through </w:t>
            </w:r>
            <w:r w:rsidRPr="00914E22">
              <w:rPr>
                <w:sz w:val="18"/>
                <w:lang w:val="en-GB"/>
              </w:rPr>
              <w:t>OOB connectors</w:t>
            </w:r>
          </w:p>
          <w:p w14:paraId="4B499505" w14:textId="2685FFE1" w:rsidR="00D73D34" w:rsidRPr="00914E22" w:rsidRDefault="00D73D34" w:rsidP="00051049">
            <w:pPr>
              <w:jc w:val="left"/>
              <w:cnfStyle w:val="000000000000" w:firstRow="0" w:lastRow="0" w:firstColumn="0" w:lastColumn="0" w:oddVBand="0" w:evenVBand="0" w:oddHBand="0" w:evenHBand="0" w:firstRowFirstColumn="0" w:firstRowLastColumn="0" w:lastRowFirstColumn="0" w:lastRowLastColumn="0"/>
              <w:rPr>
                <w:sz w:val="18"/>
                <w:lang w:val="en-GB"/>
              </w:rPr>
            </w:pPr>
            <w:r w:rsidRPr="00914E22">
              <w:rPr>
                <w:sz w:val="18"/>
                <w:lang w:val="en-GB"/>
              </w:rPr>
              <w:t>Integr</w:t>
            </w:r>
            <w:r w:rsidR="00702D2C" w:rsidRPr="00914E22">
              <w:rPr>
                <w:sz w:val="18"/>
                <w:lang w:val="en-GB"/>
              </w:rPr>
              <w:t>ation effectiveness is prioritis</w:t>
            </w:r>
            <w:r w:rsidRPr="00914E22">
              <w:rPr>
                <w:sz w:val="18"/>
                <w:lang w:val="en-GB"/>
              </w:rPr>
              <w:t>ed over functional capabilities</w:t>
            </w:r>
          </w:p>
        </w:tc>
      </w:tr>
      <w:tr w:rsidR="00D73D34" w:rsidRPr="009C4688" w14:paraId="7E2EB00C" w14:textId="77777777" w:rsidTr="00702D2C">
        <w:trPr>
          <w:trHeight w:val="584"/>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2C53FD6" w14:textId="5E5A5ED9" w:rsidR="00D73D34" w:rsidRPr="00914E22" w:rsidRDefault="00702D2C" w:rsidP="00702D2C">
            <w:pPr>
              <w:jc w:val="left"/>
              <w:rPr>
                <w:b w:val="0"/>
                <w:sz w:val="18"/>
                <w:lang w:val="en-GB"/>
              </w:rPr>
            </w:pPr>
            <w:r w:rsidRPr="00914E22">
              <w:rPr>
                <w:b w:val="0"/>
                <w:sz w:val="18"/>
                <w:lang w:val="en-GB"/>
              </w:rPr>
              <w:t>Optimis</w:t>
            </w:r>
            <w:r w:rsidR="00D73D34" w:rsidRPr="00914E22">
              <w:rPr>
                <w:b w:val="0"/>
                <w:sz w:val="18"/>
                <w:lang w:val="en-GB"/>
              </w:rPr>
              <w:t xml:space="preserve">e integration </w:t>
            </w:r>
            <w:r w:rsidR="00D73D34" w:rsidRPr="00914E22">
              <w:rPr>
                <w:b w:val="0"/>
                <w:sz w:val="18"/>
                <w:lang w:val="en-GB"/>
              </w:rPr>
              <w:br/>
              <w:t>patterns</w:t>
            </w:r>
          </w:p>
        </w:tc>
        <w:tc>
          <w:tcPr>
            <w:tcW w:w="7764" w:type="dxa"/>
            <w:vAlign w:val="center"/>
          </w:tcPr>
          <w:p w14:paraId="342EB050" w14:textId="77777777" w:rsidR="00D73D34" w:rsidRPr="00914E22" w:rsidRDefault="00D73D34" w:rsidP="00051049">
            <w:pPr>
              <w:jc w:val="left"/>
              <w:cnfStyle w:val="000000000000" w:firstRow="0" w:lastRow="0" w:firstColumn="0" w:lastColumn="0" w:oddVBand="0" w:evenVBand="0" w:oddHBand="0" w:evenHBand="0" w:firstRowFirstColumn="0" w:firstRowLastColumn="0" w:lastRowFirstColumn="0" w:lastRowLastColumn="0"/>
              <w:rPr>
                <w:sz w:val="18"/>
                <w:lang w:val="en-GB"/>
              </w:rPr>
            </w:pPr>
            <w:r w:rsidRPr="00914E22">
              <w:rPr>
                <w:sz w:val="18"/>
                <w:lang w:val="en-GB"/>
              </w:rPr>
              <w:t>Where there is no ecosystem integration, an ESB or ETL alternative can be used</w:t>
            </w:r>
          </w:p>
        </w:tc>
      </w:tr>
    </w:tbl>
    <w:p w14:paraId="78DC1AAA" w14:textId="77777777" w:rsidR="00D73D34" w:rsidRPr="009C4688" w:rsidRDefault="00D73D34" w:rsidP="00051049">
      <w:pPr>
        <w:pStyle w:val="TeSH2"/>
        <w:numPr>
          <w:ilvl w:val="0"/>
          <w:numId w:val="0"/>
        </w:numPr>
        <w:rPr>
          <w:kern w:val="20"/>
        </w:rPr>
      </w:pPr>
      <w:r w:rsidRPr="009C4688">
        <w:br w:type="page"/>
      </w:r>
    </w:p>
    <w:p w14:paraId="2EF7E824" w14:textId="32C2B71D" w:rsidR="00524273" w:rsidRPr="009C4688" w:rsidRDefault="00CA3346" w:rsidP="00E52EBE">
      <w:pPr>
        <w:pStyle w:val="Heading1"/>
        <w:rPr>
          <w:lang w:val="en-GB"/>
        </w:rPr>
      </w:pPr>
      <w:bookmarkStart w:id="63" w:name="_Toc4148055"/>
      <w:bookmarkStart w:id="64" w:name="_Toc6779823"/>
      <w:r>
        <w:rPr>
          <w:lang w:val="en-GB"/>
        </w:rPr>
        <w:lastRenderedPageBreak/>
        <w:t>Master and</w:t>
      </w:r>
      <w:r w:rsidR="001D1766">
        <w:rPr>
          <w:lang w:val="en-GB"/>
        </w:rPr>
        <w:t xml:space="preserve"> </w:t>
      </w:r>
      <w:r w:rsidR="00572414" w:rsidRPr="009C4688">
        <w:rPr>
          <w:lang w:val="en-GB"/>
        </w:rPr>
        <w:t>Reference Data</w:t>
      </w:r>
      <w:bookmarkEnd w:id="63"/>
      <w:bookmarkEnd w:id="64"/>
      <w:r w:rsidR="00572414" w:rsidRPr="009C4688">
        <w:rPr>
          <w:lang w:val="en-GB"/>
        </w:rPr>
        <w:t xml:space="preserve"> </w:t>
      </w:r>
    </w:p>
    <w:p w14:paraId="2234569A" w14:textId="063D8E8E" w:rsidR="00B069BF" w:rsidRPr="001D1766" w:rsidRDefault="00273A58" w:rsidP="009F14AA">
      <w:pPr>
        <w:pStyle w:val="TeSNormal"/>
        <w:keepNext/>
        <w:spacing w:after="0" w:line="240" w:lineRule="auto"/>
        <w:rPr>
          <w:rFonts w:ascii="Arial" w:hAnsi="Arial" w:cs="Arial"/>
          <w:sz w:val="22"/>
          <w:lang w:val="en-GB"/>
        </w:rPr>
      </w:pPr>
      <w:r w:rsidRPr="001D1766">
        <w:rPr>
          <w:rFonts w:ascii="Arial" w:hAnsi="Arial" w:cs="Arial"/>
          <w:sz w:val="22"/>
          <w:lang w:val="en-GB"/>
        </w:rPr>
        <w:t>In the following sections,</w:t>
      </w:r>
      <w:r w:rsidR="001D1766" w:rsidRPr="001D1766">
        <w:rPr>
          <w:rFonts w:ascii="Arial" w:hAnsi="Arial" w:cs="Arial"/>
          <w:sz w:val="22"/>
          <w:lang w:val="en-GB"/>
        </w:rPr>
        <w:t xml:space="preserve"> </w:t>
      </w:r>
      <w:r w:rsidR="00656CB6" w:rsidRPr="001D1766">
        <w:rPr>
          <w:rFonts w:ascii="Arial" w:hAnsi="Arial" w:cs="Arial"/>
          <w:sz w:val="22"/>
          <w:lang w:val="en-GB"/>
        </w:rPr>
        <w:t xml:space="preserve">the definitions of master &amp; </w:t>
      </w:r>
      <w:r w:rsidR="003C6D29">
        <w:rPr>
          <w:rFonts w:ascii="Arial" w:hAnsi="Arial" w:cs="Arial"/>
          <w:sz w:val="22"/>
          <w:lang w:val="en-GB"/>
        </w:rPr>
        <w:t>Reference Data</w:t>
      </w:r>
      <w:r w:rsidR="00656CB6" w:rsidRPr="001D1766">
        <w:rPr>
          <w:rFonts w:ascii="Arial" w:hAnsi="Arial" w:cs="Arial"/>
          <w:sz w:val="22"/>
          <w:lang w:val="en-GB"/>
        </w:rPr>
        <w:t xml:space="preserve"> </w:t>
      </w:r>
      <w:r w:rsidR="00A87BD7">
        <w:rPr>
          <w:rFonts w:ascii="Arial" w:hAnsi="Arial" w:cs="Arial"/>
          <w:sz w:val="22"/>
          <w:lang w:val="en-GB"/>
        </w:rPr>
        <w:t xml:space="preserve">for Stack-C program </w:t>
      </w:r>
      <w:r w:rsidR="00656CB6" w:rsidRPr="001D1766">
        <w:rPr>
          <w:rFonts w:ascii="Arial" w:hAnsi="Arial" w:cs="Arial"/>
          <w:sz w:val="22"/>
          <w:lang w:val="en-GB"/>
        </w:rPr>
        <w:t xml:space="preserve">will </w:t>
      </w:r>
      <w:r w:rsidRPr="001D1766">
        <w:rPr>
          <w:rFonts w:ascii="Arial" w:hAnsi="Arial" w:cs="Arial"/>
          <w:sz w:val="22"/>
          <w:lang w:val="en-GB"/>
        </w:rPr>
        <w:t xml:space="preserve">be set out which will </w:t>
      </w:r>
      <w:r w:rsidR="001D1766">
        <w:rPr>
          <w:rFonts w:ascii="Arial" w:hAnsi="Arial" w:cs="Arial"/>
          <w:sz w:val="22"/>
          <w:lang w:val="en-GB"/>
        </w:rPr>
        <w:t xml:space="preserve">be used in </w:t>
      </w:r>
      <w:r w:rsidRPr="001D1766">
        <w:rPr>
          <w:rFonts w:ascii="Arial" w:hAnsi="Arial" w:cs="Arial"/>
          <w:sz w:val="22"/>
          <w:lang w:val="en-GB"/>
        </w:rPr>
        <w:t xml:space="preserve">later sections of this </w:t>
      </w:r>
      <w:r w:rsidR="00656CB6" w:rsidRPr="001D1766">
        <w:rPr>
          <w:rFonts w:ascii="Arial" w:hAnsi="Arial" w:cs="Arial"/>
          <w:sz w:val="22"/>
          <w:lang w:val="en-GB"/>
        </w:rPr>
        <w:t xml:space="preserve">document as well </w:t>
      </w:r>
      <w:r w:rsidRPr="001D1766">
        <w:rPr>
          <w:rFonts w:ascii="Arial" w:hAnsi="Arial" w:cs="Arial"/>
          <w:sz w:val="22"/>
          <w:lang w:val="en-GB"/>
        </w:rPr>
        <w:t xml:space="preserve">as </w:t>
      </w:r>
      <w:r w:rsidR="00656CB6" w:rsidRPr="001D1766">
        <w:rPr>
          <w:rFonts w:ascii="Arial" w:hAnsi="Arial" w:cs="Arial"/>
          <w:sz w:val="22"/>
          <w:lang w:val="en-GB"/>
        </w:rPr>
        <w:t>in subsequent design &amp; delivery details.</w:t>
      </w:r>
    </w:p>
    <w:p w14:paraId="4CEB0D37" w14:textId="1C95EDC7" w:rsidR="007F140C" w:rsidRPr="009C4688" w:rsidRDefault="007F140C" w:rsidP="009F14AA">
      <w:pPr>
        <w:pStyle w:val="Caption"/>
        <w:spacing w:before="0" w:after="0" w:line="240" w:lineRule="auto"/>
        <w:jc w:val="both"/>
        <w:rPr>
          <w:rFonts w:ascii="Arial" w:hAnsi="Arial"/>
        </w:rPr>
      </w:pPr>
    </w:p>
    <w:p w14:paraId="7066C474" w14:textId="39B6E127" w:rsidR="007F140C" w:rsidRDefault="00572414" w:rsidP="00DE0D95">
      <w:pPr>
        <w:pStyle w:val="Heading2"/>
        <w:spacing w:before="0" w:after="0" w:line="240" w:lineRule="auto"/>
        <w:ind w:left="578" w:firstLine="131"/>
        <w:rPr>
          <w:b w:val="0"/>
          <w:sz w:val="24"/>
          <w:lang w:val="en-GB"/>
        </w:rPr>
      </w:pPr>
      <w:bookmarkStart w:id="65" w:name="_Toc4148056"/>
      <w:bookmarkStart w:id="66" w:name="_Toc6779824"/>
      <w:r w:rsidRPr="00065769">
        <w:rPr>
          <w:b w:val="0"/>
          <w:sz w:val="24"/>
          <w:lang w:val="en-GB"/>
        </w:rPr>
        <w:t>Reference Data</w:t>
      </w:r>
      <w:bookmarkEnd w:id="65"/>
      <w:bookmarkEnd w:id="66"/>
    </w:p>
    <w:p w14:paraId="1449CC10" w14:textId="77777777" w:rsidR="00532267" w:rsidRDefault="00532267" w:rsidP="009F14AA">
      <w:pPr>
        <w:spacing w:after="0" w:line="240" w:lineRule="auto"/>
        <w:rPr>
          <w:sz w:val="22"/>
          <w:szCs w:val="22"/>
          <w:lang w:val="en-GB"/>
        </w:rPr>
      </w:pPr>
    </w:p>
    <w:p w14:paraId="0F4862A0" w14:textId="1A7EFA02" w:rsidR="00903F7F" w:rsidRDefault="007F140C" w:rsidP="00DE0D95">
      <w:pPr>
        <w:spacing w:after="0" w:line="240" w:lineRule="auto"/>
        <w:ind w:left="709"/>
        <w:rPr>
          <w:color w:val="222222"/>
          <w:sz w:val="22"/>
          <w:szCs w:val="22"/>
          <w:shd w:val="clear" w:color="auto" w:fill="FFFFFF"/>
        </w:rPr>
      </w:pPr>
      <w:r w:rsidRPr="00903F7F">
        <w:rPr>
          <w:sz w:val="22"/>
          <w:szCs w:val="22"/>
          <w:lang w:val="en-GB"/>
        </w:rPr>
        <w:t xml:space="preserve">Reference </w:t>
      </w:r>
      <w:r w:rsidR="00461F44" w:rsidRPr="00903F7F">
        <w:rPr>
          <w:sz w:val="22"/>
          <w:szCs w:val="22"/>
          <w:lang w:val="en-GB"/>
        </w:rPr>
        <w:t>D</w:t>
      </w:r>
      <w:r w:rsidRPr="00903F7F">
        <w:rPr>
          <w:sz w:val="22"/>
          <w:szCs w:val="22"/>
          <w:lang w:val="en-GB"/>
        </w:rPr>
        <w:t>ata define</w:t>
      </w:r>
      <w:r w:rsidR="00903F7F" w:rsidRPr="00903F7F">
        <w:rPr>
          <w:sz w:val="22"/>
          <w:szCs w:val="22"/>
          <w:lang w:val="en-GB"/>
        </w:rPr>
        <w:t>s</w:t>
      </w:r>
      <w:r w:rsidRPr="00903F7F">
        <w:rPr>
          <w:sz w:val="22"/>
          <w:szCs w:val="22"/>
          <w:lang w:val="en-GB"/>
        </w:rPr>
        <w:t xml:space="preserve"> the set of permissible values used </w:t>
      </w:r>
      <w:r w:rsidR="00461F44" w:rsidRPr="00903F7F">
        <w:rPr>
          <w:sz w:val="22"/>
          <w:szCs w:val="22"/>
          <w:lang w:val="en-GB"/>
        </w:rPr>
        <w:t xml:space="preserve">by other data fields. </w:t>
      </w:r>
      <w:r w:rsidR="00903F7F" w:rsidRPr="00903F7F">
        <w:rPr>
          <w:color w:val="222222"/>
          <w:sz w:val="22"/>
          <w:szCs w:val="22"/>
          <w:shd w:val="clear" w:color="auto" w:fill="FFFFFF"/>
        </w:rPr>
        <w:t>Reference data gain in value when they are widely re-used and widely referenced. Typically, they do not change overly much in terms of definition, apart from occasional revisions.</w:t>
      </w:r>
    </w:p>
    <w:p w14:paraId="2F6FE233" w14:textId="4EF3328B" w:rsidR="00A6369D" w:rsidRDefault="00A6369D" w:rsidP="00DE0D95">
      <w:pPr>
        <w:spacing w:after="0" w:line="240" w:lineRule="auto"/>
        <w:ind w:left="709"/>
        <w:rPr>
          <w:color w:val="222222"/>
          <w:sz w:val="22"/>
          <w:szCs w:val="22"/>
          <w:shd w:val="clear" w:color="auto" w:fill="FFFFFF"/>
        </w:rPr>
      </w:pPr>
    </w:p>
    <w:p w14:paraId="0402CE20" w14:textId="6A1A1464" w:rsidR="00A6369D" w:rsidRPr="00A6369D" w:rsidRDefault="00A6369D" w:rsidP="00DE0D95">
      <w:pPr>
        <w:spacing w:after="0" w:line="240" w:lineRule="auto"/>
        <w:ind w:left="709"/>
        <w:rPr>
          <w:sz w:val="22"/>
          <w:szCs w:val="22"/>
          <w:lang w:val="en-GB"/>
        </w:rPr>
      </w:pPr>
      <w:r w:rsidRPr="00A6369D">
        <w:rPr>
          <w:sz w:val="22"/>
          <w:szCs w:val="22"/>
          <w:lang w:val="en-GB"/>
        </w:rPr>
        <w:t>Exa</w:t>
      </w:r>
      <w:r>
        <w:rPr>
          <w:sz w:val="22"/>
          <w:szCs w:val="22"/>
          <w:lang w:val="en-GB"/>
        </w:rPr>
        <w:t>mples of reference data include (but not limited to)</w:t>
      </w:r>
    </w:p>
    <w:p w14:paraId="75642309" w14:textId="7F05CC9C" w:rsidR="00A6369D" w:rsidRPr="00A6369D" w:rsidRDefault="00A6369D" w:rsidP="000E7CFE">
      <w:pPr>
        <w:pStyle w:val="ListParagraph"/>
        <w:numPr>
          <w:ilvl w:val="0"/>
          <w:numId w:val="41"/>
        </w:numPr>
        <w:spacing w:after="0" w:line="240" w:lineRule="auto"/>
        <w:ind w:left="709" w:firstLine="0"/>
        <w:rPr>
          <w:sz w:val="22"/>
          <w:szCs w:val="22"/>
        </w:rPr>
      </w:pPr>
      <w:r w:rsidRPr="00A6369D">
        <w:rPr>
          <w:sz w:val="22"/>
          <w:szCs w:val="22"/>
        </w:rPr>
        <w:t>Units of measurement</w:t>
      </w:r>
      <w:r>
        <w:rPr>
          <w:sz w:val="22"/>
          <w:szCs w:val="22"/>
        </w:rPr>
        <w:t xml:space="preserve"> (UOM)</w:t>
      </w:r>
    </w:p>
    <w:p w14:paraId="1DA0FC8B" w14:textId="77777777" w:rsidR="00A6369D" w:rsidRPr="00A6369D" w:rsidRDefault="00A6369D" w:rsidP="000E7CFE">
      <w:pPr>
        <w:pStyle w:val="ListParagraph"/>
        <w:numPr>
          <w:ilvl w:val="0"/>
          <w:numId w:val="41"/>
        </w:numPr>
        <w:spacing w:after="0" w:line="240" w:lineRule="auto"/>
        <w:ind w:left="709" w:firstLine="0"/>
        <w:rPr>
          <w:sz w:val="22"/>
          <w:szCs w:val="22"/>
        </w:rPr>
      </w:pPr>
      <w:r w:rsidRPr="00A6369D">
        <w:rPr>
          <w:sz w:val="22"/>
          <w:szCs w:val="22"/>
        </w:rPr>
        <w:t>Country codes</w:t>
      </w:r>
    </w:p>
    <w:p w14:paraId="4405261B" w14:textId="77777777" w:rsidR="00A6369D" w:rsidRPr="00A6369D" w:rsidRDefault="00A6369D" w:rsidP="000E7CFE">
      <w:pPr>
        <w:pStyle w:val="ListParagraph"/>
        <w:numPr>
          <w:ilvl w:val="0"/>
          <w:numId w:val="41"/>
        </w:numPr>
        <w:spacing w:after="0" w:line="240" w:lineRule="auto"/>
        <w:ind w:left="709" w:firstLine="0"/>
        <w:rPr>
          <w:sz w:val="22"/>
          <w:szCs w:val="22"/>
        </w:rPr>
      </w:pPr>
      <w:r w:rsidRPr="00A6369D">
        <w:rPr>
          <w:sz w:val="22"/>
          <w:szCs w:val="22"/>
        </w:rPr>
        <w:t>Corporate codes</w:t>
      </w:r>
    </w:p>
    <w:p w14:paraId="1493A9D6" w14:textId="77777777" w:rsidR="00A6369D" w:rsidRPr="00A6369D" w:rsidRDefault="00A6369D" w:rsidP="000E7CFE">
      <w:pPr>
        <w:pStyle w:val="ListParagraph"/>
        <w:numPr>
          <w:ilvl w:val="0"/>
          <w:numId w:val="41"/>
        </w:numPr>
        <w:spacing w:after="0" w:line="240" w:lineRule="auto"/>
        <w:ind w:left="709" w:firstLine="0"/>
        <w:rPr>
          <w:sz w:val="22"/>
          <w:szCs w:val="22"/>
        </w:rPr>
      </w:pPr>
      <w:r w:rsidRPr="00A6369D">
        <w:rPr>
          <w:sz w:val="22"/>
          <w:szCs w:val="22"/>
        </w:rPr>
        <w:t>Fixed conversion rates e.g., weight, temperature, and length</w:t>
      </w:r>
    </w:p>
    <w:p w14:paraId="62E6D855" w14:textId="7FE729EA" w:rsidR="00A6369D" w:rsidRPr="00A6369D" w:rsidRDefault="00A6369D" w:rsidP="000E7CFE">
      <w:pPr>
        <w:pStyle w:val="ListParagraph"/>
        <w:numPr>
          <w:ilvl w:val="0"/>
          <w:numId w:val="41"/>
        </w:numPr>
        <w:spacing w:after="0" w:line="240" w:lineRule="auto"/>
        <w:ind w:left="709" w:firstLine="0"/>
        <w:rPr>
          <w:sz w:val="22"/>
          <w:szCs w:val="22"/>
        </w:rPr>
      </w:pPr>
      <w:r w:rsidRPr="00A6369D">
        <w:rPr>
          <w:sz w:val="22"/>
          <w:szCs w:val="22"/>
        </w:rPr>
        <w:t>Calendar structure and constraints</w:t>
      </w:r>
    </w:p>
    <w:p w14:paraId="6A1F508E" w14:textId="77777777" w:rsidR="00903F7F" w:rsidRPr="00903F7F" w:rsidRDefault="00903F7F" w:rsidP="00DE0D95">
      <w:pPr>
        <w:spacing w:after="0" w:line="240" w:lineRule="auto"/>
        <w:ind w:left="709"/>
        <w:rPr>
          <w:sz w:val="22"/>
          <w:szCs w:val="22"/>
          <w:lang w:val="en-GB"/>
        </w:rPr>
      </w:pPr>
    </w:p>
    <w:p w14:paraId="318B8F4D" w14:textId="22601E9B" w:rsidR="007F140C" w:rsidRDefault="00CC1B5F" w:rsidP="00DE0D95">
      <w:pPr>
        <w:spacing w:after="0" w:line="240" w:lineRule="auto"/>
        <w:ind w:left="709"/>
        <w:rPr>
          <w:sz w:val="22"/>
          <w:lang w:val="en-GB"/>
        </w:rPr>
      </w:pPr>
      <w:r>
        <w:rPr>
          <w:sz w:val="22"/>
          <w:lang w:val="en-GB"/>
        </w:rPr>
        <w:t xml:space="preserve">It is therefore </w:t>
      </w:r>
      <w:r w:rsidR="00BD1119">
        <w:rPr>
          <w:sz w:val="22"/>
          <w:lang w:val="en-GB"/>
        </w:rPr>
        <w:t xml:space="preserve">critical </w:t>
      </w:r>
      <w:r>
        <w:rPr>
          <w:sz w:val="22"/>
          <w:lang w:val="en-GB"/>
        </w:rPr>
        <w:t xml:space="preserve">to control the Reference Data </w:t>
      </w:r>
      <w:r w:rsidR="007F140C" w:rsidRPr="00B3518A">
        <w:rPr>
          <w:sz w:val="22"/>
          <w:lang w:val="en-GB"/>
        </w:rPr>
        <w:t>to ensure quality and consis</w:t>
      </w:r>
      <w:r w:rsidR="0088162D">
        <w:rPr>
          <w:sz w:val="22"/>
          <w:lang w:val="en-GB"/>
        </w:rPr>
        <w:t xml:space="preserve">tency through the environments. </w:t>
      </w:r>
      <w:r w:rsidR="007F140C" w:rsidRPr="00B3518A">
        <w:rPr>
          <w:sz w:val="22"/>
          <w:lang w:val="en-GB"/>
        </w:rPr>
        <w:t xml:space="preserve">Reference </w:t>
      </w:r>
      <w:r w:rsidR="00461F44">
        <w:rPr>
          <w:sz w:val="22"/>
          <w:lang w:val="en-GB"/>
        </w:rPr>
        <w:t>D</w:t>
      </w:r>
      <w:r w:rsidR="007F140C" w:rsidRPr="00B3518A">
        <w:rPr>
          <w:sz w:val="22"/>
          <w:lang w:val="en-GB"/>
        </w:rPr>
        <w:t>ata is fundamental to the operation of the system</w:t>
      </w:r>
      <w:r w:rsidR="0088162D">
        <w:rPr>
          <w:sz w:val="22"/>
          <w:lang w:val="en-GB"/>
        </w:rPr>
        <w:t xml:space="preserve">, </w:t>
      </w:r>
      <w:r w:rsidR="003F4E94" w:rsidRPr="00B3518A">
        <w:rPr>
          <w:sz w:val="22"/>
          <w:lang w:val="en-GB"/>
        </w:rPr>
        <w:t>Master Data</w:t>
      </w:r>
      <w:r w:rsidR="007F140C" w:rsidRPr="00B3518A">
        <w:rPr>
          <w:sz w:val="22"/>
          <w:lang w:val="en-GB"/>
        </w:rPr>
        <w:t xml:space="preserve"> set up </w:t>
      </w:r>
      <w:r w:rsidR="0088162D">
        <w:rPr>
          <w:sz w:val="22"/>
          <w:lang w:val="en-GB"/>
        </w:rPr>
        <w:t xml:space="preserve">and </w:t>
      </w:r>
      <w:r w:rsidR="00461F44">
        <w:rPr>
          <w:sz w:val="22"/>
          <w:lang w:val="en-GB"/>
        </w:rPr>
        <w:t>D</w:t>
      </w:r>
      <w:r w:rsidR="007F140C" w:rsidRPr="00B3518A">
        <w:rPr>
          <w:sz w:val="22"/>
          <w:lang w:val="en-GB"/>
        </w:rPr>
        <w:t xml:space="preserve">ata </w:t>
      </w:r>
      <w:r w:rsidR="00461F44">
        <w:rPr>
          <w:sz w:val="22"/>
          <w:lang w:val="en-GB"/>
        </w:rPr>
        <w:t>Q</w:t>
      </w:r>
      <w:r w:rsidR="009F14AA">
        <w:rPr>
          <w:sz w:val="22"/>
          <w:lang w:val="en-GB"/>
        </w:rPr>
        <w:t>uality.</w:t>
      </w:r>
    </w:p>
    <w:p w14:paraId="621C8CA1" w14:textId="77777777" w:rsidR="009F14AA" w:rsidRPr="00B3518A" w:rsidRDefault="009F14AA" w:rsidP="00DE0D95">
      <w:pPr>
        <w:spacing w:after="0" w:line="240" w:lineRule="auto"/>
        <w:ind w:left="709"/>
        <w:rPr>
          <w:sz w:val="22"/>
          <w:lang w:val="en-GB"/>
        </w:rPr>
      </w:pPr>
    </w:p>
    <w:p w14:paraId="1A8A6737" w14:textId="77777777" w:rsidR="0088162D" w:rsidRDefault="0096553D" w:rsidP="00DE0D95">
      <w:pPr>
        <w:spacing w:after="0" w:line="240" w:lineRule="auto"/>
        <w:ind w:left="709"/>
        <w:rPr>
          <w:sz w:val="22"/>
          <w:lang w:val="en-GB"/>
        </w:rPr>
      </w:pPr>
      <w:r>
        <w:rPr>
          <w:sz w:val="22"/>
          <w:lang w:val="en-GB"/>
        </w:rPr>
        <w:t>Micro Focus</w:t>
      </w:r>
      <w:r w:rsidR="007F140C" w:rsidRPr="00B3518A">
        <w:rPr>
          <w:sz w:val="22"/>
          <w:lang w:val="en-GB"/>
        </w:rPr>
        <w:t xml:space="preserve"> MDM platform </w:t>
      </w:r>
      <w:r w:rsidR="0088162D">
        <w:rPr>
          <w:sz w:val="22"/>
          <w:lang w:val="en-GB"/>
        </w:rPr>
        <w:t>will be</w:t>
      </w:r>
      <w:r w:rsidR="007F140C" w:rsidRPr="00B3518A">
        <w:rPr>
          <w:sz w:val="22"/>
          <w:lang w:val="en-GB"/>
        </w:rPr>
        <w:t xml:space="preserve"> feed</w:t>
      </w:r>
      <w:r w:rsidR="0088162D">
        <w:rPr>
          <w:sz w:val="22"/>
          <w:lang w:val="en-GB"/>
        </w:rPr>
        <w:t>ing</w:t>
      </w:r>
      <w:r w:rsidR="007F140C" w:rsidRPr="00B3518A">
        <w:rPr>
          <w:sz w:val="22"/>
          <w:lang w:val="en-GB"/>
        </w:rPr>
        <w:t xml:space="preserve"> </w:t>
      </w:r>
      <w:r w:rsidR="003F4E94" w:rsidRPr="00B3518A">
        <w:rPr>
          <w:sz w:val="22"/>
          <w:lang w:val="en-GB"/>
        </w:rPr>
        <w:t xml:space="preserve">Master </w:t>
      </w:r>
      <w:r w:rsidR="0088162D">
        <w:rPr>
          <w:sz w:val="22"/>
          <w:lang w:val="en-GB"/>
        </w:rPr>
        <w:t xml:space="preserve">and </w:t>
      </w:r>
      <w:r w:rsidR="00461F44">
        <w:rPr>
          <w:sz w:val="22"/>
          <w:lang w:val="en-GB"/>
        </w:rPr>
        <w:t>R</w:t>
      </w:r>
      <w:r w:rsidR="007F140C" w:rsidRPr="00B3518A">
        <w:rPr>
          <w:sz w:val="22"/>
          <w:lang w:val="en-GB"/>
        </w:rPr>
        <w:t xml:space="preserve">eference </w:t>
      </w:r>
      <w:r w:rsidR="00461F44">
        <w:rPr>
          <w:sz w:val="22"/>
          <w:lang w:val="en-GB"/>
        </w:rPr>
        <w:t>D</w:t>
      </w:r>
      <w:r w:rsidR="007F140C" w:rsidRPr="00B3518A">
        <w:rPr>
          <w:sz w:val="22"/>
          <w:lang w:val="en-GB"/>
        </w:rPr>
        <w:t>ata to multiple target systems</w:t>
      </w:r>
      <w:r w:rsidR="0088162D">
        <w:rPr>
          <w:sz w:val="22"/>
          <w:lang w:val="en-GB"/>
        </w:rPr>
        <w:t>,</w:t>
      </w:r>
      <w:r w:rsidR="007F140C" w:rsidRPr="00B3518A">
        <w:rPr>
          <w:sz w:val="22"/>
          <w:lang w:val="en-GB"/>
        </w:rPr>
        <w:t xml:space="preserve"> which will consume that in different formats as constrained by that application. </w:t>
      </w:r>
    </w:p>
    <w:p w14:paraId="5831A898" w14:textId="77777777" w:rsidR="0088162D" w:rsidRDefault="0088162D" w:rsidP="00DE0D95">
      <w:pPr>
        <w:spacing w:after="0" w:line="240" w:lineRule="auto"/>
        <w:ind w:left="709"/>
        <w:rPr>
          <w:sz w:val="22"/>
          <w:lang w:val="en-GB"/>
        </w:rPr>
      </w:pPr>
    </w:p>
    <w:p w14:paraId="52054BDF" w14:textId="414EB4AA" w:rsidR="007F140C" w:rsidRDefault="0088162D" w:rsidP="00DE0D95">
      <w:pPr>
        <w:spacing w:after="0" w:line="240" w:lineRule="auto"/>
        <w:ind w:left="709"/>
        <w:rPr>
          <w:sz w:val="22"/>
          <w:lang w:val="en-GB"/>
        </w:rPr>
      </w:pPr>
      <w:r>
        <w:rPr>
          <w:sz w:val="22"/>
          <w:lang w:val="en-GB"/>
        </w:rPr>
        <w:t xml:space="preserve">E.g., </w:t>
      </w:r>
      <w:r w:rsidR="007F140C" w:rsidRPr="00B3518A">
        <w:rPr>
          <w:sz w:val="22"/>
          <w:lang w:val="en-GB"/>
        </w:rPr>
        <w:t>Country code in NetSuite is 50 Char while Sales</w:t>
      </w:r>
      <w:r w:rsidR="00461F44">
        <w:rPr>
          <w:sz w:val="22"/>
          <w:lang w:val="en-GB"/>
        </w:rPr>
        <w:t>F</w:t>
      </w:r>
      <w:r w:rsidR="007F140C" w:rsidRPr="00B3518A">
        <w:rPr>
          <w:sz w:val="22"/>
          <w:lang w:val="en-GB"/>
        </w:rPr>
        <w:t>orce may configure &amp; maintain ISO country list (2-Char</w:t>
      </w:r>
      <w:r w:rsidR="001A11A7" w:rsidRPr="00B3518A">
        <w:rPr>
          <w:sz w:val="22"/>
          <w:lang w:val="en-GB"/>
        </w:rPr>
        <w:t>).</w:t>
      </w:r>
      <w:r w:rsidR="007F140C" w:rsidRPr="00B3518A">
        <w:rPr>
          <w:sz w:val="22"/>
          <w:lang w:val="en-GB"/>
        </w:rPr>
        <w:t xml:space="preserve"> MDM typically master</w:t>
      </w:r>
      <w:r w:rsidR="00556075">
        <w:rPr>
          <w:sz w:val="22"/>
          <w:lang w:val="en-GB"/>
        </w:rPr>
        <w:t>s</w:t>
      </w:r>
      <w:r w:rsidR="007F140C" w:rsidRPr="00B3518A">
        <w:rPr>
          <w:sz w:val="22"/>
          <w:lang w:val="en-GB"/>
        </w:rPr>
        <w:t xml:space="preserve"> the </w:t>
      </w:r>
      <w:r w:rsidR="00461F44">
        <w:rPr>
          <w:sz w:val="22"/>
          <w:lang w:val="en-GB"/>
        </w:rPr>
        <w:t>standardis</w:t>
      </w:r>
      <w:r w:rsidR="001A11A7" w:rsidRPr="00B3518A">
        <w:rPr>
          <w:sz w:val="22"/>
          <w:lang w:val="en-GB"/>
        </w:rPr>
        <w:t>ed</w:t>
      </w:r>
      <w:r w:rsidR="007F140C" w:rsidRPr="00B3518A">
        <w:rPr>
          <w:sz w:val="22"/>
          <w:lang w:val="en-GB"/>
        </w:rPr>
        <w:t xml:space="preserve"> list of </w:t>
      </w:r>
      <w:r w:rsidR="00461F44">
        <w:rPr>
          <w:sz w:val="22"/>
          <w:lang w:val="en-GB"/>
        </w:rPr>
        <w:t>R</w:t>
      </w:r>
      <w:r w:rsidR="007F140C" w:rsidRPr="00B3518A">
        <w:rPr>
          <w:sz w:val="22"/>
          <w:lang w:val="en-GB"/>
        </w:rPr>
        <w:t xml:space="preserve">eference </w:t>
      </w:r>
      <w:r w:rsidR="00461F44">
        <w:rPr>
          <w:sz w:val="22"/>
          <w:lang w:val="en-GB"/>
        </w:rPr>
        <w:t>D</w:t>
      </w:r>
      <w:r w:rsidR="007F140C" w:rsidRPr="00B3518A">
        <w:rPr>
          <w:sz w:val="22"/>
          <w:lang w:val="en-GB"/>
        </w:rPr>
        <w:t>ata &amp; maintain key references / mapping</w:t>
      </w:r>
      <w:r w:rsidR="00556075">
        <w:rPr>
          <w:sz w:val="22"/>
          <w:lang w:val="en-GB"/>
        </w:rPr>
        <w:t>s</w:t>
      </w:r>
      <w:r w:rsidR="007F140C" w:rsidRPr="00B3518A">
        <w:rPr>
          <w:sz w:val="22"/>
          <w:lang w:val="en-GB"/>
        </w:rPr>
        <w:t xml:space="preserve"> against target systems. Depending upon </w:t>
      </w:r>
      <w:r w:rsidR="007C38DD">
        <w:rPr>
          <w:sz w:val="22"/>
          <w:lang w:val="en-GB"/>
        </w:rPr>
        <w:t xml:space="preserve">target systems, MDM can send </w:t>
      </w:r>
      <w:r w:rsidR="007F140C" w:rsidRPr="00B3518A">
        <w:rPr>
          <w:sz w:val="22"/>
          <w:lang w:val="en-GB"/>
        </w:rPr>
        <w:t xml:space="preserve">relevant information to the target systems. Reference </w:t>
      </w:r>
      <w:r w:rsidR="00461F44">
        <w:rPr>
          <w:sz w:val="22"/>
          <w:lang w:val="en-GB"/>
        </w:rPr>
        <w:t>D</w:t>
      </w:r>
      <w:r w:rsidR="007F140C" w:rsidRPr="00B3518A">
        <w:rPr>
          <w:sz w:val="22"/>
          <w:lang w:val="en-GB"/>
        </w:rPr>
        <w:t>ata in MDM will be as below.</w:t>
      </w:r>
    </w:p>
    <w:p w14:paraId="5411F3B8" w14:textId="77777777" w:rsidR="00B3518A" w:rsidRPr="00B3518A" w:rsidRDefault="00B3518A" w:rsidP="00D31D65">
      <w:pPr>
        <w:rPr>
          <w:sz w:val="22"/>
          <w:lang w:val="en-GB"/>
        </w:rPr>
      </w:pPr>
    </w:p>
    <w:tbl>
      <w:tblPr>
        <w:tblStyle w:val="GridTable1Light"/>
        <w:tblW w:w="7763" w:type="dxa"/>
        <w:tblInd w:w="607" w:type="dxa"/>
        <w:tblLook w:val="04A0" w:firstRow="1" w:lastRow="0" w:firstColumn="1" w:lastColumn="0" w:noHBand="0" w:noVBand="1"/>
      </w:tblPr>
      <w:tblGrid>
        <w:gridCol w:w="4531"/>
        <w:gridCol w:w="1673"/>
        <w:gridCol w:w="1559"/>
      </w:tblGrid>
      <w:tr w:rsidR="007F140C" w:rsidRPr="009C4688" w14:paraId="36E30AA3" w14:textId="77777777" w:rsidTr="00DE0D95">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531" w:type="dxa"/>
            <w:shd w:val="clear" w:color="auto" w:fill="2E74B5" w:themeFill="accent1" w:themeFillShade="BF"/>
            <w:vAlign w:val="center"/>
          </w:tcPr>
          <w:p w14:paraId="303C8E1E" w14:textId="77777777" w:rsidR="007F140C" w:rsidRPr="00B3518A" w:rsidRDefault="007F140C" w:rsidP="00556075">
            <w:pPr>
              <w:ind w:right="-313"/>
              <w:jc w:val="center"/>
              <w:rPr>
                <w:color w:val="FFFFFF" w:themeColor="background1"/>
                <w:lang w:val="en-GB"/>
              </w:rPr>
            </w:pPr>
            <w:r w:rsidRPr="00B3518A">
              <w:rPr>
                <w:color w:val="FFFFFF" w:themeColor="background1"/>
                <w:lang w:val="en-GB"/>
              </w:rPr>
              <w:t>MDM Value – (ISO – 3 CHAR Country Code)</w:t>
            </w:r>
          </w:p>
        </w:tc>
        <w:tc>
          <w:tcPr>
            <w:tcW w:w="1673" w:type="dxa"/>
            <w:shd w:val="clear" w:color="auto" w:fill="2E74B5" w:themeFill="accent1" w:themeFillShade="BF"/>
            <w:vAlign w:val="center"/>
          </w:tcPr>
          <w:p w14:paraId="1E24E227" w14:textId="20B4F258" w:rsidR="007F140C" w:rsidRPr="00B3518A" w:rsidRDefault="007F140C" w:rsidP="00556075">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en-GB"/>
              </w:rPr>
            </w:pPr>
            <w:r w:rsidRPr="00B3518A">
              <w:rPr>
                <w:color w:val="FFFFFF" w:themeColor="background1"/>
                <w:lang w:val="en-GB"/>
              </w:rPr>
              <w:t>System Name</w:t>
            </w:r>
          </w:p>
        </w:tc>
        <w:tc>
          <w:tcPr>
            <w:tcW w:w="1559" w:type="dxa"/>
            <w:shd w:val="clear" w:color="auto" w:fill="2E74B5" w:themeFill="accent1" w:themeFillShade="BF"/>
            <w:vAlign w:val="center"/>
          </w:tcPr>
          <w:p w14:paraId="0804B010" w14:textId="77777777" w:rsidR="007F140C" w:rsidRPr="00B3518A" w:rsidRDefault="007F140C" w:rsidP="00556075">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en-GB"/>
              </w:rPr>
            </w:pPr>
            <w:r w:rsidRPr="00B3518A">
              <w:rPr>
                <w:color w:val="FFFFFF" w:themeColor="background1"/>
                <w:lang w:val="en-GB"/>
              </w:rPr>
              <w:t>System Value</w:t>
            </w:r>
          </w:p>
        </w:tc>
      </w:tr>
      <w:tr w:rsidR="00461F44" w:rsidRPr="009C4688" w14:paraId="432F9DD0" w14:textId="77777777" w:rsidTr="00DE0D95">
        <w:tc>
          <w:tcPr>
            <w:cnfStyle w:val="001000000000" w:firstRow="0" w:lastRow="0" w:firstColumn="1" w:lastColumn="0" w:oddVBand="0" w:evenVBand="0" w:oddHBand="0" w:evenHBand="0" w:firstRowFirstColumn="0" w:firstRowLastColumn="0" w:lastRowFirstColumn="0" w:lastRowLastColumn="0"/>
            <w:tcW w:w="4531" w:type="dxa"/>
            <w:shd w:val="clear" w:color="auto" w:fill="auto"/>
            <w:vAlign w:val="center"/>
          </w:tcPr>
          <w:p w14:paraId="58D5C99F" w14:textId="4375F41D" w:rsidR="00461F44" w:rsidRPr="00556075" w:rsidRDefault="00461F44" w:rsidP="00461F44">
            <w:pPr>
              <w:rPr>
                <w:b w:val="0"/>
                <w:sz w:val="18"/>
                <w:lang w:val="en-GB"/>
              </w:rPr>
            </w:pPr>
            <w:r w:rsidRPr="00556075">
              <w:rPr>
                <w:b w:val="0"/>
                <w:sz w:val="18"/>
                <w:lang w:val="en-GB"/>
              </w:rPr>
              <w:t>USA</w:t>
            </w:r>
          </w:p>
        </w:tc>
        <w:tc>
          <w:tcPr>
            <w:tcW w:w="1673" w:type="dxa"/>
            <w:shd w:val="clear" w:color="auto" w:fill="auto"/>
            <w:vAlign w:val="center"/>
          </w:tcPr>
          <w:p w14:paraId="1CA4C1AA" w14:textId="7A68D034" w:rsidR="00461F44" w:rsidRPr="00556075" w:rsidRDefault="00461F44" w:rsidP="00461F44">
            <w:pPr>
              <w:jc w:val="left"/>
              <w:cnfStyle w:val="000000000000" w:firstRow="0" w:lastRow="0" w:firstColumn="0" w:lastColumn="0" w:oddVBand="0" w:evenVBand="0" w:oddHBand="0" w:evenHBand="0" w:firstRowFirstColumn="0" w:firstRowLastColumn="0" w:lastRowFirstColumn="0" w:lastRowLastColumn="0"/>
              <w:rPr>
                <w:sz w:val="18"/>
                <w:lang w:val="en-GB"/>
              </w:rPr>
            </w:pPr>
            <w:r w:rsidRPr="00556075">
              <w:rPr>
                <w:sz w:val="18"/>
                <w:lang w:val="en-GB"/>
              </w:rPr>
              <w:t>NetSuite</w:t>
            </w:r>
          </w:p>
        </w:tc>
        <w:tc>
          <w:tcPr>
            <w:tcW w:w="1559" w:type="dxa"/>
            <w:shd w:val="clear" w:color="auto" w:fill="auto"/>
            <w:vAlign w:val="center"/>
          </w:tcPr>
          <w:p w14:paraId="77A6559F" w14:textId="030087F3" w:rsidR="00461F44" w:rsidRPr="00556075" w:rsidRDefault="00461F44" w:rsidP="00461F44">
            <w:pPr>
              <w:jc w:val="left"/>
              <w:cnfStyle w:val="000000000000" w:firstRow="0" w:lastRow="0" w:firstColumn="0" w:lastColumn="0" w:oddVBand="0" w:evenVBand="0" w:oddHBand="0" w:evenHBand="0" w:firstRowFirstColumn="0" w:firstRowLastColumn="0" w:lastRowFirstColumn="0" w:lastRowLastColumn="0"/>
              <w:rPr>
                <w:sz w:val="18"/>
                <w:lang w:val="en-GB"/>
              </w:rPr>
            </w:pPr>
            <w:r w:rsidRPr="00556075">
              <w:rPr>
                <w:sz w:val="18"/>
                <w:lang w:val="en-GB"/>
              </w:rPr>
              <w:t>United States</w:t>
            </w:r>
          </w:p>
        </w:tc>
      </w:tr>
      <w:tr w:rsidR="00461F44" w:rsidRPr="009C4688" w14:paraId="5730861F" w14:textId="77777777" w:rsidTr="00DE0D95">
        <w:tc>
          <w:tcPr>
            <w:cnfStyle w:val="001000000000" w:firstRow="0" w:lastRow="0" w:firstColumn="1" w:lastColumn="0" w:oddVBand="0" w:evenVBand="0" w:oddHBand="0" w:evenHBand="0" w:firstRowFirstColumn="0" w:firstRowLastColumn="0" w:lastRowFirstColumn="0" w:lastRowLastColumn="0"/>
            <w:tcW w:w="4531" w:type="dxa"/>
            <w:shd w:val="clear" w:color="auto" w:fill="auto"/>
            <w:vAlign w:val="center"/>
          </w:tcPr>
          <w:p w14:paraId="5862AD71" w14:textId="66492336" w:rsidR="00461F44" w:rsidRPr="00556075" w:rsidRDefault="00461F44" w:rsidP="00461F44">
            <w:pPr>
              <w:rPr>
                <w:b w:val="0"/>
                <w:sz w:val="18"/>
                <w:lang w:val="en-GB"/>
              </w:rPr>
            </w:pPr>
            <w:r w:rsidRPr="00556075">
              <w:rPr>
                <w:b w:val="0"/>
                <w:sz w:val="18"/>
                <w:lang w:val="en-GB"/>
              </w:rPr>
              <w:t>USA</w:t>
            </w:r>
          </w:p>
        </w:tc>
        <w:tc>
          <w:tcPr>
            <w:tcW w:w="1673" w:type="dxa"/>
            <w:shd w:val="clear" w:color="auto" w:fill="auto"/>
            <w:vAlign w:val="center"/>
          </w:tcPr>
          <w:p w14:paraId="5CA4B9B7" w14:textId="3CF37F17" w:rsidR="00461F44" w:rsidRPr="00556075" w:rsidRDefault="00461F44" w:rsidP="00461F44">
            <w:pPr>
              <w:jc w:val="left"/>
              <w:cnfStyle w:val="000000000000" w:firstRow="0" w:lastRow="0" w:firstColumn="0" w:lastColumn="0" w:oddVBand="0" w:evenVBand="0" w:oddHBand="0" w:evenHBand="0" w:firstRowFirstColumn="0" w:firstRowLastColumn="0" w:lastRowFirstColumn="0" w:lastRowLastColumn="0"/>
              <w:rPr>
                <w:sz w:val="18"/>
                <w:lang w:val="en-GB"/>
              </w:rPr>
            </w:pPr>
            <w:r w:rsidRPr="00556075">
              <w:rPr>
                <w:sz w:val="18"/>
                <w:lang w:val="en-GB"/>
              </w:rPr>
              <w:t>SalesForce</w:t>
            </w:r>
          </w:p>
        </w:tc>
        <w:tc>
          <w:tcPr>
            <w:tcW w:w="1559" w:type="dxa"/>
            <w:shd w:val="clear" w:color="auto" w:fill="auto"/>
            <w:vAlign w:val="center"/>
          </w:tcPr>
          <w:p w14:paraId="36759060" w14:textId="27D85E1E" w:rsidR="00461F44" w:rsidRPr="00556075" w:rsidRDefault="00461F44" w:rsidP="00461F44">
            <w:pPr>
              <w:jc w:val="left"/>
              <w:cnfStyle w:val="000000000000" w:firstRow="0" w:lastRow="0" w:firstColumn="0" w:lastColumn="0" w:oddVBand="0" w:evenVBand="0" w:oddHBand="0" w:evenHBand="0" w:firstRowFirstColumn="0" w:firstRowLastColumn="0" w:lastRowFirstColumn="0" w:lastRowLastColumn="0"/>
              <w:rPr>
                <w:sz w:val="18"/>
                <w:lang w:val="en-GB"/>
              </w:rPr>
            </w:pPr>
            <w:r w:rsidRPr="00556075">
              <w:rPr>
                <w:sz w:val="18"/>
                <w:lang w:val="en-GB"/>
              </w:rPr>
              <w:t>US</w:t>
            </w:r>
          </w:p>
        </w:tc>
      </w:tr>
    </w:tbl>
    <w:p w14:paraId="14D8C2BE" w14:textId="77777777" w:rsidR="00532267" w:rsidRDefault="00532267" w:rsidP="00532267">
      <w:pPr>
        <w:pStyle w:val="Heading2"/>
        <w:numPr>
          <w:ilvl w:val="0"/>
          <w:numId w:val="0"/>
        </w:numPr>
        <w:ind w:left="576" w:hanging="576"/>
        <w:rPr>
          <w:b w:val="0"/>
          <w:sz w:val="24"/>
          <w:lang w:val="en-GB"/>
        </w:rPr>
      </w:pPr>
    </w:p>
    <w:p w14:paraId="2EBA7CB3" w14:textId="77777777" w:rsidR="00532267" w:rsidRDefault="003F4E94" w:rsidP="00DE0D95">
      <w:pPr>
        <w:pStyle w:val="Heading2"/>
        <w:spacing w:before="0" w:after="0" w:line="240" w:lineRule="auto"/>
        <w:ind w:left="578" w:firstLine="131"/>
        <w:rPr>
          <w:b w:val="0"/>
          <w:sz w:val="24"/>
          <w:lang w:val="en-GB"/>
        </w:rPr>
      </w:pPr>
      <w:bookmarkStart w:id="67" w:name="_Toc6779825"/>
      <w:r w:rsidRPr="00065769">
        <w:rPr>
          <w:b w:val="0"/>
          <w:sz w:val="24"/>
          <w:lang w:val="en-GB"/>
        </w:rPr>
        <w:t>Master Data</w:t>
      </w:r>
      <w:bookmarkEnd w:id="67"/>
    </w:p>
    <w:p w14:paraId="69AC6E14" w14:textId="3AA03267" w:rsidR="00572414" w:rsidRPr="00230988" w:rsidRDefault="00572414" w:rsidP="00230988">
      <w:pPr>
        <w:pStyle w:val="Heading2"/>
        <w:numPr>
          <w:ilvl w:val="0"/>
          <w:numId w:val="0"/>
        </w:numPr>
        <w:spacing w:before="0" w:after="0" w:line="240" w:lineRule="auto"/>
        <w:rPr>
          <w:b w:val="0"/>
          <w:sz w:val="22"/>
          <w:szCs w:val="22"/>
          <w:lang w:val="en-GB"/>
        </w:rPr>
      </w:pPr>
      <w:r w:rsidRPr="00065769">
        <w:rPr>
          <w:b w:val="0"/>
          <w:sz w:val="24"/>
          <w:lang w:val="en-GB"/>
        </w:rPr>
        <w:t xml:space="preserve"> </w:t>
      </w:r>
    </w:p>
    <w:p w14:paraId="4FB4B5F3" w14:textId="0991B618" w:rsidR="00CE4969" w:rsidRDefault="001F7096" w:rsidP="00230988">
      <w:pPr>
        <w:spacing w:after="0" w:line="240" w:lineRule="auto"/>
        <w:ind w:left="709"/>
        <w:rPr>
          <w:color w:val="222222"/>
          <w:sz w:val="22"/>
          <w:szCs w:val="21"/>
          <w:shd w:val="clear" w:color="auto" w:fill="FFFFFF"/>
        </w:rPr>
      </w:pPr>
      <w:r w:rsidRPr="00230988">
        <w:rPr>
          <w:b/>
          <w:bCs/>
          <w:color w:val="222222"/>
          <w:sz w:val="22"/>
          <w:szCs w:val="22"/>
          <w:shd w:val="clear" w:color="auto" w:fill="FFFFFF"/>
        </w:rPr>
        <w:t>Master data</w:t>
      </w:r>
      <w:r w:rsidRPr="00230988">
        <w:rPr>
          <w:color w:val="222222"/>
          <w:sz w:val="22"/>
          <w:szCs w:val="22"/>
          <w:shd w:val="clear" w:color="auto" w:fill="FFFFFF"/>
        </w:rPr>
        <w:t> represents the business objects that contain the most valuable, agreed upon information shared across an organization. I</w:t>
      </w:r>
      <w:r w:rsidRPr="00230988">
        <w:rPr>
          <w:sz w:val="22"/>
          <w:szCs w:val="22"/>
          <w:lang w:val="en-GB"/>
        </w:rPr>
        <w:t xml:space="preserve">t can cover relatively static Reference Data, </w:t>
      </w:r>
      <w:r w:rsidRPr="00230988">
        <w:rPr>
          <w:sz w:val="22"/>
          <w:szCs w:val="22"/>
          <w:lang w:val="en-GB"/>
        </w:rPr>
        <w:lastRenderedPageBreak/>
        <w:t>Transactional, Unstructured, Analytical, Hierarchical, and Metadata.</w:t>
      </w:r>
      <w:r w:rsidR="00CE4969">
        <w:rPr>
          <w:sz w:val="22"/>
          <w:szCs w:val="22"/>
          <w:lang w:val="en-GB"/>
        </w:rPr>
        <w:t xml:space="preserve"> </w:t>
      </w:r>
      <w:r w:rsidR="00CE4969" w:rsidRPr="00CE4969">
        <w:rPr>
          <w:color w:val="222222"/>
          <w:sz w:val="22"/>
          <w:szCs w:val="21"/>
          <w:shd w:val="clear" w:color="auto" w:fill="FFFFFF"/>
        </w:rPr>
        <w:t xml:space="preserve">Master </w:t>
      </w:r>
      <w:r w:rsidR="00CE4969">
        <w:rPr>
          <w:color w:val="222222"/>
          <w:sz w:val="22"/>
          <w:szCs w:val="21"/>
          <w:shd w:val="clear" w:color="auto" w:fill="FFFFFF"/>
        </w:rPr>
        <w:t>D</w:t>
      </w:r>
      <w:r w:rsidR="00CE4969" w:rsidRPr="00CE4969">
        <w:rPr>
          <w:color w:val="222222"/>
          <w:sz w:val="22"/>
          <w:szCs w:val="21"/>
          <w:shd w:val="clear" w:color="auto" w:fill="FFFFFF"/>
        </w:rPr>
        <w:t>ata is usual</w:t>
      </w:r>
      <w:r w:rsidR="00CE4969">
        <w:rPr>
          <w:color w:val="222222"/>
          <w:sz w:val="22"/>
          <w:szCs w:val="21"/>
          <w:shd w:val="clear" w:color="auto" w:fill="FFFFFF"/>
        </w:rPr>
        <w:t>ly non-transactional in nature (but not in all the cases)</w:t>
      </w:r>
    </w:p>
    <w:p w14:paraId="3603774F" w14:textId="16CD9684" w:rsidR="00095814" w:rsidRDefault="00095814" w:rsidP="00230988">
      <w:pPr>
        <w:spacing w:after="0" w:line="240" w:lineRule="auto"/>
        <w:ind w:left="709"/>
        <w:rPr>
          <w:color w:val="222222"/>
          <w:sz w:val="22"/>
          <w:szCs w:val="21"/>
          <w:shd w:val="clear" w:color="auto" w:fill="FFFFFF"/>
        </w:rPr>
      </w:pPr>
    </w:p>
    <w:tbl>
      <w:tblPr>
        <w:tblStyle w:val="GridTable1Light"/>
        <w:tblW w:w="9394" w:type="dxa"/>
        <w:tblInd w:w="704" w:type="dxa"/>
        <w:tblLook w:val="0420" w:firstRow="1" w:lastRow="0" w:firstColumn="0" w:lastColumn="0" w:noHBand="0" w:noVBand="1"/>
      </w:tblPr>
      <w:tblGrid>
        <w:gridCol w:w="1578"/>
        <w:gridCol w:w="7816"/>
      </w:tblGrid>
      <w:tr w:rsidR="00095814" w:rsidRPr="009C4688" w14:paraId="765A716E" w14:textId="77777777" w:rsidTr="00E22482">
        <w:trPr>
          <w:cnfStyle w:val="100000000000" w:firstRow="1" w:lastRow="0" w:firstColumn="0" w:lastColumn="0" w:oddVBand="0" w:evenVBand="0" w:oddHBand="0" w:evenHBand="0" w:firstRowFirstColumn="0" w:firstRowLastColumn="0" w:lastRowFirstColumn="0" w:lastRowLastColumn="0"/>
          <w:trHeight w:val="248"/>
        </w:trPr>
        <w:tc>
          <w:tcPr>
            <w:tcW w:w="1578" w:type="dxa"/>
            <w:shd w:val="clear" w:color="auto" w:fill="2E74B5" w:themeFill="accent1" w:themeFillShade="BF"/>
            <w:vAlign w:val="center"/>
            <w:hideMark/>
          </w:tcPr>
          <w:p w14:paraId="77AE647C" w14:textId="77777777" w:rsidR="00095814" w:rsidRPr="00D11876" w:rsidRDefault="00095814" w:rsidP="001E1C8E">
            <w:pPr>
              <w:jc w:val="center"/>
              <w:rPr>
                <w:color w:val="FFFFFF" w:themeColor="background1"/>
                <w:lang w:val="en-GB"/>
              </w:rPr>
            </w:pPr>
            <w:r w:rsidRPr="00D11876">
              <w:rPr>
                <w:color w:val="FFFFFF" w:themeColor="background1"/>
                <w:lang w:val="en-GB"/>
              </w:rPr>
              <w:t>Consideration</w:t>
            </w:r>
          </w:p>
        </w:tc>
        <w:tc>
          <w:tcPr>
            <w:tcW w:w="7816" w:type="dxa"/>
            <w:shd w:val="clear" w:color="auto" w:fill="2E74B5" w:themeFill="accent1" w:themeFillShade="BF"/>
            <w:vAlign w:val="center"/>
            <w:hideMark/>
          </w:tcPr>
          <w:p w14:paraId="7851D4B7" w14:textId="77777777" w:rsidR="00095814" w:rsidRPr="00D11876" w:rsidRDefault="00095814" w:rsidP="001E1C8E">
            <w:pPr>
              <w:jc w:val="center"/>
              <w:rPr>
                <w:color w:val="FFFFFF" w:themeColor="background1"/>
                <w:lang w:val="en-GB"/>
              </w:rPr>
            </w:pPr>
            <w:r w:rsidRPr="00D11876">
              <w:rPr>
                <w:color w:val="FFFFFF" w:themeColor="background1"/>
                <w:lang w:val="en-GB"/>
              </w:rPr>
              <w:t>Description</w:t>
            </w:r>
          </w:p>
        </w:tc>
      </w:tr>
      <w:tr w:rsidR="00095814" w:rsidRPr="009C4688" w14:paraId="2CBBDA5B" w14:textId="77777777" w:rsidTr="00E22482">
        <w:trPr>
          <w:trHeight w:val="248"/>
        </w:trPr>
        <w:tc>
          <w:tcPr>
            <w:tcW w:w="1578" w:type="dxa"/>
            <w:vAlign w:val="center"/>
            <w:hideMark/>
          </w:tcPr>
          <w:p w14:paraId="06BE7A08" w14:textId="77777777" w:rsidR="00095814" w:rsidRPr="00DE0D95" w:rsidRDefault="00095814" w:rsidP="001E1C8E">
            <w:pPr>
              <w:rPr>
                <w:sz w:val="18"/>
                <w:lang w:val="en-GB"/>
              </w:rPr>
            </w:pPr>
            <w:r w:rsidRPr="00DE0D95">
              <w:rPr>
                <w:sz w:val="18"/>
                <w:lang w:val="en-GB"/>
              </w:rPr>
              <w:t>Behaviour</w:t>
            </w:r>
          </w:p>
        </w:tc>
        <w:tc>
          <w:tcPr>
            <w:tcW w:w="7816" w:type="dxa"/>
            <w:vAlign w:val="center"/>
            <w:hideMark/>
          </w:tcPr>
          <w:p w14:paraId="545C3C21" w14:textId="77777777" w:rsidR="00095814" w:rsidRDefault="00095814" w:rsidP="001E1C8E">
            <w:pPr>
              <w:rPr>
                <w:sz w:val="18"/>
                <w:lang w:val="en-GB"/>
              </w:rPr>
            </w:pPr>
            <w:r w:rsidRPr="004E0A7E">
              <w:rPr>
                <w:sz w:val="18"/>
                <w:lang w:val="en-GB"/>
              </w:rPr>
              <w:t>Master data can be described by the way th</w:t>
            </w:r>
            <w:r>
              <w:rPr>
                <w:sz w:val="18"/>
                <w:lang w:val="en-GB"/>
              </w:rPr>
              <w:t xml:space="preserve">at it interacts with other data. In an operational </w:t>
            </w:r>
            <w:r w:rsidRPr="00EB76DD">
              <w:rPr>
                <w:sz w:val="18"/>
                <w:lang w:val="en-GB"/>
              </w:rPr>
              <w:t>system, master data is usually involved with transactional data.</w:t>
            </w:r>
            <w:r>
              <w:rPr>
                <w:sz w:val="18"/>
                <w:lang w:val="en-GB"/>
              </w:rPr>
              <w:t xml:space="preserve"> </w:t>
            </w:r>
            <w:r w:rsidRPr="00EB76DD">
              <w:rPr>
                <w:sz w:val="18"/>
                <w:lang w:val="en-GB"/>
              </w:rPr>
              <w:t xml:space="preserve">This relationship between master data and transactional data </w:t>
            </w:r>
            <w:r>
              <w:rPr>
                <w:sz w:val="18"/>
                <w:lang w:val="en-GB"/>
              </w:rPr>
              <w:t>is</w:t>
            </w:r>
            <w:r w:rsidRPr="00EB76DD">
              <w:rPr>
                <w:sz w:val="18"/>
                <w:lang w:val="en-GB"/>
              </w:rPr>
              <w:t xml:space="preserve"> viewed as a noun/verb relationship. </w:t>
            </w:r>
          </w:p>
          <w:p w14:paraId="717B92CE" w14:textId="77777777" w:rsidR="00095814" w:rsidRPr="00DE0D95" w:rsidRDefault="00095814" w:rsidP="001E1C8E">
            <w:pPr>
              <w:rPr>
                <w:sz w:val="18"/>
                <w:lang w:val="en-GB"/>
              </w:rPr>
            </w:pPr>
            <w:r w:rsidRPr="00EB76DD">
              <w:rPr>
                <w:sz w:val="18"/>
                <w:lang w:val="en-GB"/>
              </w:rPr>
              <w:t>Transactional data capture the verbs, such as sale, delivery, purchase, email, and revocation; master data are the nouns.</w:t>
            </w:r>
          </w:p>
        </w:tc>
      </w:tr>
      <w:tr w:rsidR="00095814" w:rsidRPr="009C4688" w14:paraId="76FF9AF1" w14:textId="77777777" w:rsidTr="00E22482">
        <w:trPr>
          <w:trHeight w:val="248"/>
        </w:trPr>
        <w:tc>
          <w:tcPr>
            <w:tcW w:w="1578" w:type="dxa"/>
            <w:vAlign w:val="center"/>
          </w:tcPr>
          <w:p w14:paraId="3DB48FBA" w14:textId="77777777" w:rsidR="00095814" w:rsidRPr="00DE0D95" w:rsidRDefault="00095814" w:rsidP="001E1C8E">
            <w:pPr>
              <w:rPr>
                <w:sz w:val="18"/>
                <w:lang w:val="en-GB"/>
              </w:rPr>
            </w:pPr>
            <w:r>
              <w:rPr>
                <w:sz w:val="18"/>
                <w:lang w:val="en-GB"/>
              </w:rPr>
              <w:t>Life Cycle</w:t>
            </w:r>
          </w:p>
        </w:tc>
        <w:tc>
          <w:tcPr>
            <w:tcW w:w="7816" w:type="dxa"/>
            <w:vAlign w:val="center"/>
          </w:tcPr>
          <w:p w14:paraId="52FAB506" w14:textId="77777777" w:rsidR="00095814" w:rsidRPr="004E0A7E" w:rsidRDefault="00095814" w:rsidP="001E1C8E">
            <w:pPr>
              <w:rPr>
                <w:sz w:val="18"/>
                <w:lang w:val="en-GB"/>
              </w:rPr>
            </w:pPr>
            <w:r w:rsidRPr="00D01EB2">
              <w:rPr>
                <w:sz w:val="18"/>
                <w:lang w:val="en-GB"/>
              </w:rPr>
              <w:t xml:space="preserve">Master data </w:t>
            </w:r>
            <w:r>
              <w:rPr>
                <w:sz w:val="18"/>
                <w:lang w:val="en-GB"/>
              </w:rPr>
              <w:t xml:space="preserve">is </w:t>
            </w:r>
            <w:r w:rsidRPr="00D01EB2">
              <w:rPr>
                <w:sz w:val="18"/>
                <w:lang w:val="en-GB"/>
              </w:rPr>
              <w:t>described by the way that it is created, read, updated, deleted, and searched. This life cycle is called the CRUD cycle and is different for different master-data element types and companies</w:t>
            </w:r>
          </w:p>
        </w:tc>
      </w:tr>
      <w:tr w:rsidR="00095814" w:rsidRPr="009C4688" w14:paraId="4E3A0EDB" w14:textId="77777777" w:rsidTr="00E22482">
        <w:trPr>
          <w:trHeight w:val="248"/>
        </w:trPr>
        <w:tc>
          <w:tcPr>
            <w:tcW w:w="1578" w:type="dxa"/>
            <w:vAlign w:val="center"/>
          </w:tcPr>
          <w:p w14:paraId="46E801BE" w14:textId="77777777" w:rsidR="00095814" w:rsidRDefault="00095814" w:rsidP="001E1C8E">
            <w:pPr>
              <w:rPr>
                <w:sz w:val="18"/>
                <w:lang w:val="en-GB"/>
              </w:rPr>
            </w:pPr>
            <w:r>
              <w:rPr>
                <w:sz w:val="18"/>
                <w:lang w:val="en-GB"/>
              </w:rPr>
              <w:t>Cardinality</w:t>
            </w:r>
          </w:p>
        </w:tc>
        <w:tc>
          <w:tcPr>
            <w:tcW w:w="7816" w:type="dxa"/>
            <w:vAlign w:val="center"/>
          </w:tcPr>
          <w:p w14:paraId="4D97A8F8" w14:textId="77777777" w:rsidR="00095814" w:rsidRPr="00D01EB2" w:rsidRDefault="00095814" w:rsidP="001E1C8E">
            <w:pPr>
              <w:rPr>
                <w:sz w:val="18"/>
                <w:lang w:val="en-GB"/>
              </w:rPr>
            </w:pPr>
            <w:r w:rsidRPr="008379A8">
              <w:rPr>
                <w:sz w:val="18"/>
                <w:lang w:val="en-GB"/>
              </w:rPr>
              <w:t>As cardinality (the number of elements in a set) decreases, the likelihood of an element being treated as a master-data element</w:t>
            </w:r>
          </w:p>
        </w:tc>
      </w:tr>
      <w:tr w:rsidR="00095814" w:rsidRPr="009C4688" w14:paraId="413F672D" w14:textId="77777777" w:rsidTr="00E22482">
        <w:trPr>
          <w:trHeight w:val="248"/>
        </w:trPr>
        <w:tc>
          <w:tcPr>
            <w:tcW w:w="1578" w:type="dxa"/>
            <w:vAlign w:val="center"/>
          </w:tcPr>
          <w:p w14:paraId="2458BC74" w14:textId="77777777" w:rsidR="00095814" w:rsidRDefault="00095814" w:rsidP="001E1C8E">
            <w:pPr>
              <w:rPr>
                <w:sz w:val="18"/>
                <w:lang w:val="en-GB"/>
              </w:rPr>
            </w:pPr>
            <w:r>
              <w:rPr>
                <w:sz w:val="18"/>
                <w:lang w:val="en-GB"/>
              </w:rPr>
              <w:t>Lifetime</w:t>
            </w:r>
          </w:p>
        </w:tc>
        <w:tc>
          <w:tcPr>
            <w:tcW w:w="7816" w:type="dxa"/>
            <w:vAlign w:val="center"/>
          </w:tcPr>
          <w:p w14:paraId="7B428042" w14:textId="77777777" w:rsidR="00095814" w:rsidRPr="008379A8" w:rsidRDefault="00095814" w:rsidP="001E1C8E">
            <w:pPr>
              <w:rPr>
                <w:sz w:val="18"/>
                <w:lang w:val="en-GB"/>
              </w:rPr>
            </w:pPr>
            <w:r w:rsidRPr="00245EC3">
              <w:rPr>
                <w:sz w:val="18"/>
                <w:lang w:val="en-GB"/>
              </w:rPr>
              <w:t xml:space="preserve">Master </w:t>
            </w:r>
            <w:r>
              <w:rPr>
                <w:sz w:val="18"/>
                <w:lang w:val="en-GB"/>
              </w:rPr>
              <w:t>D</w:t>
            </w:r>
            <w:r w:rsidRPr="00245EC3">
              <w:rPr>
                <w:sz w:val="18"/>
                <w:lang w:val="en-GB"/>
              </w:rPr>
              <w:t>ata tends to be less volatile than transactional data. As it becomes more volatile, it typically is considered more transactional.</w:t>
            </w:r>
          </w:p>
        </w:tc>
      </w:tr>
      <w:tr w:rsidR="00095814" w:rsidRPr="009C4688" w14:paraId="4ECB1280" w14:textId="77777777" w:rsidTr="00E22482">
        <w:trPr>
          <w:trHeight w:val="248"/>
        </w:trPr>
        <w:tc>
          <w:tcPr>
            <w:tcW w:w="1578" w:type="dxa"/>
            <w:vAlign w:val="center"/>
          </w:tcPr>
          <w:p w14:paraId="38660549" w14:textId="77777777" w:rsidR="00095814" w:rsidRDefault="00095814" w:rsidP="001E1C8E">
            <w:pPr>
              <w:rPr>
                <w:sz w:val="18"/>
                <w:lang w:val="en-GB"/>
              </w:rPr>
            </w:pPr>
            <w:r w:rsidRPr="00DE0D95">
              <w:rPr>
                <w:sz w:val="18"/>
                <w:lang w:val="en-GB"/>
              </w:rPr>
              <w:t>Value</w:t>
            </w:r>
          </w:p>
        </w:tc>
        <w:tc>
          <w:tcPr>
            <w:tcW w:w="7816" w:type="dxa"/>
            <w:vAlign w:val="center"/>
          </w:tcPr>
          <w:p w14:paraId="3CE5967D" w14:textId="77777777" w:rsidR="00095814" w:rsidRPr="00D01EB2" w:rsidRDefault="00095814" w:rsidP="001E1C8E">
            <w:pPr>
              <w:rPr>
                <w:sz w:val="18"/>
                <w:lang w:val="en-GB"/>
              </w:rPr>
            </w:pPr>
            <w:r w:rsidRPr="00DE0D95">
              <w:rPr>
                <w:sz w:val="18"/>
                <w:lang w:val="en-GB"/>
              </w:rPr>
              <w:t>Each attribute added to MDM carries a significant IT and business cost. This includes the initial costs of integrating, cleansing, validating, matching and synchronising the attribute and the on-going maintenance, profiling and stewardship thereafter. Therefore, all attributes within MDM should bring high business value.</w:t>
            </w:r>
          </w:p>
        </w:tc>
      </w:tr>
      <w:tr w:rsidR="00095814" w:rsidRPr="009C4688" w14:paraId="43F379D3" w14:textId="77777777" w:rsidTr="00E22482">
        <w:trPr>
          <w:trHeight w:val="248"/>
        </w:trPr>
        <w:tc>
          <w:tcPr>
            <w:tcW w:w="1578" w:type="dxa"/>
            <w:vAlign w:val="center"/>
          </w:tcPr>
          <w:p w14:paraId="5F919137" w14:textId="77777777" w:rsidR="00095814" w:rsidRDefault="00095814" w:rsidP="001E1C8E">
            <w:pPr>
              <w:rPr>
                <w:sz w:val="18"/>
                <w:lang w:val="en-GB"/>
              </w:rPr>
            </w:pPr>
            <w:r w:rsidRPr="00DE0D95">
              <w:rPr>
                <w:sz w:val="18"/>
                <w:lang w:val="en-GB"/>
              </w:rPr>
              <w:t>Volatility</w:t>
            </w:r>
          </w:p>
        </w:tc>
        <w:tc>
          <w:tcPr>
            <w:tcW w:w="7816" w:type="dxa"/>
            <w:vAlign w:val="center"/>
          </w:tcPr>
          <w:p w14:paraId="6E7CC737" w14:textId="77777777" w:rsidR="00095814" w:rsidRPr="00D01EB2" w:rsidRDefault="00095814" w:rsidP="001E1C8E">
            <w:pPr>
              <w:rPr>
                <w:sz w:val="18"/>
                <w:lang w:val="en-GB"/>
              </w:rPr>
            </w:pPr>
            <w:r w:rsidRPr="00DE0D95">
              <w:rPr>
                <w:sz w:val="18"/>
                <w:lang w:val="en-GB"/>
              </w:rPr>
              <w:t>Master Data &amp; related attributes are less volatile than transactional data and as a result, it changes less frequently.</w:t>
            </w:r>
          </w:p>
        </w:tc>
      </w:tr>
      <w:tr w:rsidR="00095814" w:rsidRPr="009C4688" w14:paraId="6B493BE1" w14:textId="77777777" w:rsidTr="00E22482">
        <w:trPr>
          <w:trHeight w:val="248"/>
        </w:trPr>
        <w:tc>
          <w:tcPr>
            <w:tcW w:w="1578" w:type="dxa"/>
            <w:vAlign w:val="center"/>
          </w:tcPr>
          <w:p w14:paraId="6E955C68" w14:textId="77777777" w:rsidR="00095814" w:rsidRDefault="00095814" w:rsidP="001E1C8E">
            <w:pPr>
              <w:rPr>
                <w:sz w:val="18"/>
                <w:lang w:val="en-GB"/>
              </w:rPr>
            </w:pPr>
            <w:r w:rsidRPr="00DE0D95">
              <w:rPr>
                <w:sz w:val="18"/>
                <w:lang w:val="en-GB"/>
              </w:rPr>
              <w:t>Reuse</w:t>
            </w:r>
          </w:p>
        </w:tc>
        <w:tc>
          <w:tcPr>
            <w:tcW w:w="7816" w:type="dxa"/>
            <w:vAlign w:val="center"/>
          </w:tcPr>
          <w:p w14:paraId="7306E9EE" w14:textId="77777777" w:rsidR="00095814" w:rsidRPr="00D01EB2" w:rsidRDefault="00095814" w:rsidP="001E1C8E">
            <w:pPr>
              <w:rPr>
                <w:sz w:val="18"/>
                <w:lang w:val="en-GB"/>
              </w:rPr>
            </w:pPr>
            <w:r w:rsidRPr="00DE0D95">
              <w:rPr>
                <w:sz w:val="18"/>
                <w:lang w:val="en-GB"/>
              </w:rPr>
              <w:t xml:space="preserve">One of the primary drivers of MDM </w:t>
            </w:r>
            <w:r>
              <w:rPr>
                <w:sz w:val="18"/>
                <w:lang w:val="en-GB"/>
              </w:rPr>
              <w:t xml:space="preserve">is reuse. </w:t>
            </w:r>
            <w:r w:rsidRPr="00DE0D95">
              <w:rPr>
                <w:sz w:val="18"/>
                <w:lang w:val="en-GB"/>
              </w:rPr>
              <w:t>If a Master D</w:t>
            </w:r>
            <w:r>
              <w:rPr>
                <w:sz w:val="18"/>
                <w:lang w:val="en-GB"/>
              </w:rPr>
              <w:t>ata (entity or attribute) re</w:t>
            </w:r>
            <w:r w:rsidRPr="00DE0D95">
              <w:rPr>
                <w:sz w:val="18"/>
                <w:lang w:val="en-GB"/>
              </w:rPr>
              <w:t xml:space="preserve">used in multiple systems, </w:t>
            </w:r>
            <w:r>
              <w:rPr>
                <w:sz w:val="18"/>
                <w:lang w:val="en-GB"/>
              </w:rPr>
              <w:t>MDM system needs to manage it</w:t>
            </w:r>
            <w:r w:rsidRPr="00DE0D95">
              <w:rPr>
                <w:sz w:val="18"/>
                <w:lang w:val="en-GB"/>
              </w:rPr>
              <w:t xml:space="preserve">. </w:t>
            </w:r>
            <w:r>
              <w:rPr>
                <w:sz w:val="18"/>
                <w:lang w:val="en-GB"/>
              </w:rPr>
              <w:t>M</w:t>
            </w:r>
            <w:r w:rsidRPr="00DE0D95">
              <w:rPr>
                <w:sz w:val="18"/>
                <w:lang w:val="en-GB"/>
              </w:rPr>
              <w:t xml:space="preserve">ore </w:t>
            </w:r>
            <w:r>
              <w:rPr>
                <w:sz w:val="18"/>
                <w:lang w:val="en-GB"/>
              </w:rPr>
              <w:t xml:space="preserve">the </w:t>
            </w:r>
            <w:r w:rsidRPr="00DE0D95">
              <w:rPr>
                <w:sz w:val="18"/>
                <w:lang w:val="en-GB"/>
              </w:rPr>
              <w:t xml:space="preserve">systems </w:t>
            </w:r>
            <w:r>
              <w:rPr>
                <w:sz w:val="18"/>
                <w:lang w:val="en-GB"/>
              </w:rPr>
              <w:t>uses it</w:t>
            </w:r>
            <w:r w:rsidRPr="00DE0D95">
              <w:rPr>
                <w:sz w:val="18"/>
                <w:lang w:val="en-GB"/>
              </w:rPr>
              <w:t>, the higher the business case to master it.</w:t>
            </w:r>
          </w:p>
        </w:tc>
      </w:tr>
    </w:tbl>
    <w:p w14:paraId="68140B8F" w14:textId="77777777" w:rsidR="00095814" w:rsidRPr="00CE4969" w:rsidRDefault="00095814" w:rsidP="00230988">
      <w:pPr>
        <w:spacing w:after="0" w:line="240" w:lineRule="auto"/>
        <w:ind w:left="709"/>
        <w:rPr>
          <w:color w:val="222222"/>
          <w:sz w:val="22"/>
          <w:szCs w:val="21"/>
          <w:shd w:val="clear" w:color="auto" w:fill="FFFFFF"/>
        </w:rPr>
      </w:pPr>
    </w:p>
    <w:p w14:paraId="6504166F" w14:textId="77777777" w:rsidR="00CE4969" w:rsidRDefault="00CE4969" w:rsidP="00230988">
      <w:pPr>
        <w:spacing w:after="0" w:line="240" w:lineRule="auto"/>
        <w:ind w:left="709"/>
        <w:rPr>
          <w:sz w:val="22"/>
          <w:szCs w:val="22"/>
          <w:lang w:val="en-GB"/>
        </w:rPr>
      </w:pPr>
    </w:p>
    <w:p w14:paraId="77927FD5" w14:textId="53EDA860" w:rsidR="00572414" w:rsidRPr="00065769" w:rsidRDefault="00572414" w:rsidP="00817653">
      <w:pPr>
        <w:pStyle w:val="Heading2"/>
        <w:spacing w:before="0" w:after="0" w:line="240" w:lineRule="auto"/>
        <w:ind w:left="578" w:firstLine="131"/>
        <w:rPr>
          <w:b w:val="0"/>
          <w:sz w:val="24"/>
          <w:lang w:val="en-GB"/>
        </w:rPr>
      </w:pPr>
      <w:bookmarkStart w:id="68" w:name="_Toc4148058"/>
      <w:bookmarkStart w:id="69" w:name="_Toc6779826"/>
      <w:r w:rsidRPr="00065769">
        <w:rPr>
          <w:b w:val="0"/>
          <w:sz w:val="24"/>
          <w:lang w:val="en-GB"/>
        </w:rPr>
        <w:t>External Data</w:t>
      </w:r>
      <w:bookmarkEnd w:id="68"/>
      <w:bookmarkEnd w:id="69"/>
      <w:r w:rsidRPr="00065769">
        <w:rPr>
          <w:b w:val="0"/>
          <w:sz w:val="24"/>
          <w:lang w:val="en-GB"/>
        </w:rPr>
        <w:t xml:space="preserve"> </w:t>
      </w:r>
    </w:p>
    <w:p w14:paraId="4A3F0DAF" w14:textId="77777777" w:rsidR="00524273" w:rsidRPr="009C4688" w:rsidRDefault="00524273" w:rsidP="00D31D65">
      <w:pPr>
        <w:rPr>
          <w:lang w:val="en-GB"/>
        </w:rPr>
      </w:pPr>
    </w:p>
    <w:p w14:paraId="6FFCBD6D" w14:textId="1D0C0E55" w:rsidR="005C2942" w:rsidRDefault="003366B1" w:rsidP="00951D5F">
      <w:pPr>
        <w:spacing w:after="0" w:line="240" w:lineRule="auto"/>
        <w:ind w:left="709"/>
        <w:rPr>
          <w:sz w:val="22"/>
          <w:lang w:val="en-GB"/>
        </w:rPr>
      </w:pPr>
      <w:r w:rsidRPr="00461F44">
        <w:rPr>
          <w:sz w:val="22"/>
          <w:lang w:val="en-GB"/>
        </w:rPr>
        <w:t>Certain data will be within the control of third parties (</w:t>
      </w:r>
      <w:r w:rsidR="00CE4969">
        <w:rPr>
          <w:sz w:val="22"/>
          <w:lang w:val="en-GB"/>
        </w:rPr>
        <w:t>E.g.,</w:t>
      </w:r>
      <w:r w:rsidRPr="00461F44">
        <w:rPr>
          <w:sz w:val="22"/>
          <w:lang w:val="en-GB"/>
        </w:rPr>
        <w:t xml:space="preserve"> </w:t>
      </w:r>
      <w:r w:rsidR="00DB4C9E">
        <w:rPr>
          <w:sz w:val="22"/>
          <w:lang w:val="en-GB"/>
        </w:rPr>
        <w:t>global</w:t>
      </w:r>
      <w:r w:rsidRPr="00461F44">
        <w:rPr>
          <w:sz w:val="22"/>
          <w:lang w:val="en-GB"/>
        </w:rPr>
        <w:t xml:space="preserve"> </w:t>
      </w:r>
      <w:r w:rsidR="00153B56">
        <w:rPr>
          <w:sz w:val="22"/>
          <w:lang w:val="en-GB"/>
        </w:rPr>
        <w:t>lookup</w:t>
      </w:r>
      <w:r w:rsidRPr="00461F44">
        <w:rPr>
          <w:sz w:val="22"/>
          <w:lang w:val="en-GB"/>
        </w:rPr>
        <w:t xml:space="preserve"> data from Dun &amp; Bradstreet </w:t>
      </w:r>
      <w:r w:rsidR="00762BC9">
        <w:rPr>
          <w:sz w:val="22"/>
          <w:lang w:val="en-GB"/>
        </w:rPr>
        <w:t xml:space="preserve">(D&amp;B) </w:t>
      </w:r>
      <w:r w:rsidRPr="00461F44">
        <w:rPr>
          <w:sz w:val="22"/>
          <w:lang w:val="en-GB"/>
        </w:rPr>
        <w:t>for legal entity identification &amp; customer co</w:t>
      </w:r>
      <w:r w:rsidR="005A377C">
        <w:rPr>
          <w:sz w:val="22"/>
          <w:lang w:val="en-GB"/>
        </w:rPr>
        <w:t>rporate hierarchy information). F</w:t>
      </w:r>
      <w:r w:rsidRPr="00461F44">
        <w:rPr>
          <w:sz w:val="22"/>
          <w:lang w:val="en-GB"/>
        </w:rPr>
        <w:t xml:space="preserve">ailure to ensure that there is </w:t>
      </w:r>
      <w:r w:rsidR="00762BC9">
        <w:rPr>
          <w:sz w:val="22"/>
          <w:lang w:val="en-GB"/>
        </w:rPr>
        <w:t>an accurate and timely update</w:t>
      </w:r>
      <w:r w:rsidRPr="00461F44">
        <w:rPr>
          <w:sz w:val="22"/>
          <w:lang w:val="en-GB"/>
        </w:rPr>
        <w:t xml:space="preserve"> to the repre</w:t>
      </w:r>
      <w:r w:rsidR="00762BC9">
        <w:rPr>
          <w:sz w:val="22"/>
          <w:lang w:val="en-GB"/>
        </w:rPr>
        <w:t xml:space="preserve">sentation of that data in </w:t>
      </w:r>
      <w:r w:rsidR="0096553D">
        <w:rPr>
          <w:sz w:val="22"/>
          <w:lang w:val="en-GB"/>
        </w:rPr>
        <w:t>Micro Focus</w:t>
      </w:r>
      <w:r w:rsidRPr="00461F44">
        <w:rPr>
          <w:sz w:val="22"/>
          <w:lang w:val="en-GB"/>
        </w:rPr>
        <w:t xml:space="preserve"> systems will be crucial to the effective ex</w:t>
      </w:r>
      <w:r w:rsidR="00762BC9">
        <w:rPr>
          <w:sz w:val="22"/>
          <w:lang w:val="en-GB"/>
        </w:rPr>
        <w:t xml:space="preserve">ecution of business processes. </w:t>
      </w:r>
      <w:r w:rsidRPr="00461F44">
        <w:rPr>
          <w:sz w:val="22"/>
          <w:lang w:val="en-GB"/>
        </w:rPr>
        <w:t xml:space="preserve">Thorough </w:t>
      </w:r>
      <w:r w:rsidR="00CE4969">
        <w:rPr>
          <w:sz w:val="22"/>
          <w:lang w:val="en-GB"/>
        </w:rPr>
        <w:t>analysis is required</w:t>
      </w:r>
      <w:r w:rsidRPr="00461F44">
        <w:rPr>
          <w:sz w:val="22"/>
          <w:lang w:val="en-GB"/>
        </w:rPr>
        <w:t xml:space="preserve"> when devising business processes </w:t>
      </w:r>
      <w:r w:rsidR="00CE4969">
        <w:rPr>
          <w:sz w:val="22"/>
          <w:lang w:val="en-GB"/>
        </w:rPr>
        <w:t>&amp; managing underlying data</w:t>
      </w:r>
    </w:p>
    <w:p w14:paraId="07A2514B" w14:textId="77777777" w:rsidR="00461F44" w:rsidRPr="00461F44" w:rsidRDefault="00461F44" w:rsidP="00951D5F">
      <w:pPr>
        <w:spacing w:after="0" w:line="240" w:lineRule="auto"/>
        <w:ind w:left="709"/>
        <w:rPr>
          <w:sz w:val="22"/>
          <w:lang w:val="en-GB"/>
        </w:rPr>
      </w:pPr>
    </w:p>
    <w:p w14:paraId="5F83B65C" w14:textId="4C9B2298" w:rsidR="005A377C" w:rsidRDefault="00CE4969" w:rsidP="00951D5F">
      <w:pPr>
        <w:spacing w:after="0" w:line="240" w:lineRule="auto"/>
        <w:ind w:left="709"/>
        <w:rPr>
          <w:sz w:val="22"/>
          <w:lang w:val="en-GB"/>
        </w:rPr>
      </w:pPr>
      <w:r>
        <w:rPr>
          <w:sz w:val="22"/>
          <w:lang w:val="en-GB"/>
        </w:rPr>
        <w:t xml:space="preserve">Micro Focus </w:t>
      </w:r>
      <w:r w:rsidRPr="00461F44">
        <w:rPr>
          <w:sz w:val="22"/>
          <w:lang w:val="en-GB"/>
        </w:rPr>
        <w:t>business &amp; data operations team</w:t>
      </w:r>
      <w:r>
        <w:rPr>
          <w:sz w:val="22"/>
          <w:lang w:val="en-GB"/>
        </w:rPr>
        <w:t xml:space="preserve"> uses </w:t>
      </w:r>
      <w:r w:rsidR="005C2942" w:rsidRPr="00461F44">
        <w:rPr>
          <w:sz w:val="22"/>
          <w:lang w:val="en-GB"/>
        </w:rPr>
        <w:t xml:space="preserve">D&amp;B </w:t>
      </w:r>
      <w:r w:rsidR="00762BC9">
        <w:rPr>
          <w:sz w:val="22"/>
          <w:lang w:val="en-GB"/>
        </w:rPr>
        <w:t>R</w:t>
      </w:r>
      <w:r w:rsidR="005C2942" w:rsidRPr="00461F44">
        <w:rPr>
          <w:sz w:val="22"/>
          <w:lang w:val="en-GB"/>
        </w:rPr>
        <w:t xml:space="preserve">eference </w:t>
      </w:r>
      <w:r w:rsidR="00762BC9">
        <w:rPr>
          <w:sz w:val="22"/>
          <w:lang w:val="en-GB"/>
        </w:rPr>
        <w:t xml:space="preserve">Data </w:t>
      </w:r>
      <w:r w:rsidR="005C2942" w:rsidRPr="00461F44">
        <w:rPr>
          <w:sz w:val="22"/>
          <w:lang w:val="en-GB"/>
        </w:rPr>
        <w:t>to identify legal entity &amp; create subsequent sales hierarc</w:t>
      </w:r>
      <w:r w:rsidR="0054177E" w:rsidRPr="00461F44">
        <w:rPr>
          <w:sz w:val="22"/>
          <w:lang w:val="en-GB"/>
        </w:rPr>
        <w:t xml:space="preserve">hy. Informatica MDM tool provides standard adapters to connect &amp; refer </w:t>
      </w:r>
      <w:r w:rsidR="00951D5F">
        <w:rPr>
          <w:sz w:val="22"/>
          <w:lang w:val="en-GB"/>
        </w:rPr>
        <w:t>D&amp;</w:t>
      </w:r>
      <w:r w:rsidR="00132D62" w:rsidRPr="00461F44">
        <w:rPr>
          <w:sz w:val="22"/>
          <w:lang w:val="en-GB"/>
        </w:rPr>
        <w:t>B</w:t>
      </w:r>
      <w:r w:rsidR="00951D5F">
        <w:rPr>
          <w:sz w:val="22"/>
          <w:lang w:val="en-GB"/>
        </w:rPr>
        <w:t xml:space="preserve"> </w:t>
      </w:r>
      <w:r w:rsidR="0054177E" w:rsidRPr="00461F44">
        <w:rPr>
          <w:sz w:val="22"/>
          <w:lang w:val="en-GB"/>
        </w:rPr>
        <w:t xml:space="preserve">data using </w:t>
      </w:r>
      <w:r w:rsidR="0096553D">
        <w:rPr>
          <w:sz w:val="22"/>
          <w:lang w:val="en-GB"/>
        </w:rPr>
        <w:t>real-time</w:t>
      </w:r>
      <w:r w:rsidR="0054177E" w:rsidRPr="00461F44">
        <w:rPr>
          <w:sz w:val="22"/>
          <w:lang w:val="en-GB"/>
        </w:rPr>
        <w:t xml:space="preserve"> &amp; batch integration process. </w:t>
      </w:r>
      <w:r w:rsidR="001A11A7" w:rsidRPr="00461F44">
        <w:rPr>
          <w:sz w:val="22"/>
          <w:lang w:val="en-GB"/>
        </w:rPr>
        <w:t>However, this</w:t>
      </w:r>
      <w:r w:rsidR="0054177E" w:rsidRPr="00461F44">
        <w:rPr>
          <w:sz w:val="22"/>
          <w:lang w:val="en-GB"/>
        </w:rPr>
        <w:t xml:space="preserve"> integration has significant cost implications in terms of license fees, integration cost, per record reference cost etc. </w:t>
      </w:r>
      <w:bookmarkStart w:id="70" w:name="_Toc4148059"/>
    </w:p>
    <w:p w14:paraId="01436642" w14:textId="05E77F76" w:rsidR="00524273" w:rsidRPr="009C4688" w:rsidRDefault="003F4E94" w:rsidP="005A377C">
      <w:pPr>
        <w:pStyle w:val="Heading1"/>
        <w:rPr>
          <w:lang w:val="en-GB"/>
        </w:rPr>
      </w:pPr>
      <w:bookmarkStart w:id="71" w:name="_Toc6779827"/>
      <w:r w:rsidRPr="009C4688">
        <w:rPr>
          <w:lang w:val="en-GB"/>
        </w:rPr>
        <w:lastRenderedPageBreak/>
        <w:t>Master Data</w:t>
      </w:r>
      <w:r w:rsidR="00572414" w:rsidRPr="009C4688">
        <w:rPr>
          <w:lang w:val="en-GB"/>
        </w:rPr>
        <w:t xml:space="preserve"> Quality</w:t>
      </w:r>
      <w:bookmarkEnd w:id="70"/>
      <w:bookmarkEnd w:id="71"/>
    </w:p>
    <w:p w14:paraId="284F154C" w14:textId="38D5BF79" w:rsidR="00524273" w:rsidRPr="00605B67" w:rsidRDefault="005B1AD0" w:rsidP="00D31D65">
      <w:pPr>
        <w:rPr>
          <w:sz w:val="22"/>
          <w:lang w:val="en-GB"/>
        </w:rPr>
      </w:pPr>
      <w:r w:rsidRPr="00605B67">
        <w:rPr>
          <w:sz w:val="22"/>
          <w:lang w:val="en-GB"/>
        </w:rPr>
        <w:t xml:space="preserve">Data quality management is one of the key components and enablers of </w:t>
      </w:r>
      <w:r w:rsidR="0096553D">
        <w:rPr>
          <w:sz w:val="22"/>
          <w:lang w:val="en-GB"/>
        </w:rPr>
        <w:t>Micro Focus</w:t>
      </w:r>
      <w:r w:rsidR="00AD16EA" w:rsidRPr="00605B67">
        <w:rPr>
          <w:sz w:val="22"/>
          <w:lang w:val="en-GB"/>
        </w:rPr>
        <w:t xml:space="preserve"> </w:t>
      </w:r>
      <w:r w:rsidRPr="00605B67">
        <w:rPr>
          <w:sz w:val="22"/>
          <w:lang w:val="en-GB"/>
        </w:rPr>
        <w:t xml:space="preserve">MDM strategy. </w:t>
      </w:r>
    </w:p>
    <w:p w14:paraId="7CF0C754" w14:textId="3ADC87C2" w:rsidR="00524273" w:rsidRPr="00065769" w:rsidRDefault="006F16CD" w:rsidP="0040039A">
      <w:pPr>
        <w:pStyle w:val="Heading2"/>
        <w:ind w:firstLine="133"/>
        <w:rPr>
          <w:b w:val="0"/>
          <w:sz w:val="24"/>
          <w:lang w:val="en-GB"/>
        </w:rPr>
      </w:pPr>
      <w:bookmarkStart w:id="72" w:name="_Toc4148060"/>
      <w:bookmarkStart w:id="73" w:name="_Toc6779828"/>
      <w:r w:rsidRPr="00065769">
        <w:rPr>
          <w:b w:val="0"/>
          <w:sz w:val="24"/>
          <w:lang w:val="en-GB"/>
        </w:rPr>
        <w:t xml:space="preserve">Data Profiling &amp; Current </w:t>
      </w:r>
      <w:r w:rsidR="00D71E33" w:rsidRPr="00065769">
        <w:rPr>
          <w:b w:val="0"/>
          <w:sz w:val="24"/>
          <w:lang w:val="en-GB"/>
        </w:rPr>
        <w:t>Data Quality</w:t>
      </w:r>
      <w:r w:rsidRPr="00065769">
        <w:rPr>
          <w:b w:val="0"/>
          <w:sz w:val="24"/>
          <w:lang w:val="en-GB"/>
        </w:rPr>
        <w:t xml:space="preserve"> Status</w:t>
      </w:r>
      <w:bookmarkEnd w:id="72"/>
      <w:bookmarkEnd w:id="73"/>
    </w:p>
    <w:p w14:paraId="3FEC1EF4" w14:textId="77777777" w:rsidR="00605B67" w:rsidRDefault="00605B67" w:rsidP="00FD28A6">
      <w:pPr>
        <w:spacing w:after="0" w:line="240" w:lineRule="auto"/>
        <w:rPr>
          <w:sz w:val="22"/>
          <w:lang w:val="en-GB"/>
        </w:rPr>
      </w:pPr>
    </w:p>
    <w:p w14:paraId="162080F0" w14:textId="12097A07" w:rsidR="00E6552A" w:rsidRDefault="00FD28A6" w:rsidP="00FD28A6">
      <w:pPr>
        <w:spacing w:after="0" w:line="240" w:lineRule="auto"/>
        <w:ind w:left="709"/>
        <w:rPr>
          <w:sz w:val="22"/>
          <w:lang w:val="en-GB"/>
        </w:rPr>
      </w:pPr>
      <w:r>
        <w:rPr>
          <w:sz w:val="22"/>
          <w:lang w:val="en-GB"/>
        </w:rPr>
        <w:t xml:space="preserve">Perform </w:t>
      </w:r>
      <w:r w:rsidR="00E6552A" w:rsidRPr="00605B67">
        <w:rPr>
          <w:sz w:val="22"/>
          <w:lang w:val="en-GB"/>
        </w:rPr>
        <w:t>Data Profiling to analy</w:t>
      </w:r>
      <w:r w:rsidR="00605B67">
        <w:rPr>
          <w:sz w:val="22"/>
          <w:lang w:val="en-GB"/>
        </w:rPr>
        <w:t>s</w:t>
      </w:r>
      <w:r w:rsidR="00E6552A" w:rsidRPr="00605B67">
        <w:rPr>
          <w:sz w:val="22"/>
          <w:lang w:val="en-GB"/>
        </w:rPr>
        <w:t xml:space="preserve">e the quality of data in legacy sources as a pre-requisite for Data Cleansing. </w:t>
      </w:r>
      <w:r>
        <w:rPr>
          <w:sz w:val="22"/>
          <w:lang w:val="en-GB"/>
        </w:rPr>
        <w:t xml:space="preserve">Perform </w:t>
      </w:r>
      <w:r w:rsidR="00E6552A" w:rsidRPr="00605B67">
        <w:rPr>
          <w:sz w:val="22"/>
          <w:lang w:val="en-GB"/>
        </w:rPr>
        <w:t>Data Profiling and Data Cleansing iteratively</w:t>
      </w:r>
      <w:r>
        <w:rPr>
          <w:sz w:val="22"/>
          <w:lang w:val="en-GB"/>
        </w:rPr>
        <w:t>;</w:t>
      </w:r>
      <w:r w:rsidR="00E6552A" w:rsidRPr="00605B67">
        <w:rPr>
          <w:sz w:val="22"/>
          <w:lang w:val="en-GB"/>
        </w:rPr>
        <w:t xml:space="preserve"> prior to data being extracted, transformed and loaded into Target Systems.</w:t>
      </w:r>
    </w:p>
    <w:p w14:paraId="52ACEE90" w14:textId="77777777" w:rsidR="004F06DB" w:rsidRPr="00605B67" w:rsidRDefault="004F06DB" w:rsidP="00FD28A6">
      <w:pPr>
        <w:spacing w:after="0" w:line="240" w:lineRule="auto"/>
        <w:ind w:left="709"/>
        <w:rPr>
          <w:sz w:val="22"/>
          <w:lang w:val="en-GB"/>
        </w:rPr>
      </w:pPr>
    </w:p>
    <w:p w14:paraId="77FF353A" w14:textId="77777777" w:rsidR="00E6552A" w:rsidRPr="00605B67" w:rsidRDefault="00E6552A" w:rsidP="00FD28A6">
      <w:pPr>
        <w:spacing w:after="0" w:line="240" w:lineRule="auto"/>
        <w:ind w:left="709"/>
        <w:rPr>
          <w:sz w:val="22"/>
          <w:lang w:val="en-GB"/>
        </w:rPr>
      </w:pPr>
      <w:r w:rsidRPr="00605B67">
        <w:rPr>
          <w:sz w:val="22"/>
          <w:lang w:val="en-GB"/>
        </w:rPr>
        <w:t>Data Profiling will enable:</w:t>
      </w:r>
    </w:p>
    <w:p w14:paraId="14A9DB33" w14:textId="77777777" w:rsidR="00E6552A" w:rsidRPr="00FD28A6" w:rsidRDefault="00E6552A" w:rsidP="000E7CFE">
      <w:pPr>
        <w:pStyle w:val="ListParagraph"/>
        <w:numPr>
          <w:ilvl w:val="0"/>
          <w:numId w:val="42"/>
        </w:numPr>
        <w:spacing w:after="0" w:line="240" w:lineRule="auto"/>
        <w:rPr>
          <w:sz w:val="22"/>
        </w:rPr>
      </w:pPr>
      <w:r w:rsidRPr="00FD28A6">
        <w:rPr>
          <w:sz w:val="22"/>
        </w:rPr>
        <w:t>The assessment of data quality, as a basis for the execution of Data Cleansing activities</w:t>
      </w:r>
    </w:p>
    <w:p w14:paraId="534AE102" w14:textId="7D8FACCF" w:rsidR="00E6552A" w:rsidRPr="00FD28A6" w:rsidRDefault="00E6552A" w:rsidP="000E7CFE">
      <w:pPr>
        <w:pStyle w:val="ListParagraph"/>
        <w:numPr>
          <w:ilvl w:val="0"/>
          <w:numId w:val="42"/>
        </w:numPr>
        <w:spacing w:after="0" w:line="240" w:lineRule="auto"/>
        <w:rPr>
          <w:sz w:val="22"/>
        </w:rPr>
      </w:pPr>
      <w:r w:rsidRPr="00FD28A6">
        <w:rPr>
          <w:sz w:val="22"/>
        </w:rPr>
        <w:t>The monitoring of data quality improvement due to ongoing Data Cleansing activities for</w:t>
      </w:r>
      <w:r w:rsidR="004F06DB" w:rsidRPr="00FD28A6">
        <w:rPr>
          <w:sz w:val="22"/>
        </w:rPr>
        <w:t xml:space="preserve"> </w:t>
      </w:r>
      <w:r w:rsidRPr="00FD28A6">
        <w:rPr>
          <w:sz w:val="22"/>
        </w:rPr>
        <w:t>the duration of the project</w:t>
      </w:r>
    </w:p>
    <w:p w14:paraId="7AA6ED61" w14:textId="01784528" w:rsidR="00E6552A" w:rsidRPr="00FD28A6" w:rsidRDefault="00E6552A" w:rsidP="000E7CFE">
      <w:pPr>
        <w:pStyle w:val="ListParagraph"/>
        <w:numPr>
          <w:ilvl w:val="0"/>
          <w:numId w:val="42"/>
        </w:numPr>
        <w:spacing w:after="0" w:line="240" w:lineRule="auto"/>
        <w:rPr>
          <w:sz w:val="22"/>
        </w:rPr>
      </w:pPr>
      <w:r w:rsidRPr="00FD28A6">
        <w:rPr>
          <w:sz w:val="22"/>
        </w:rPr>
        <w:t xml:space="preserve">Validate data quality readiness at progress gates. </w:t>
      </w:r>
    </w:p>
    <w:p w14:paraId="7E01B4D8" w14:textId="3A876CEF" w:rsidR="00605B67" w:rsidRDefault="00605B67" w:rsidP="00006E57">
      <w:pPr>
        <w:pStyle w:val="bulletlist"/>
        <w:numPr>
          <w:ilvl w:val="0"/>
          <w:numId w:val="0"/>
        </w:numPr>
        <w:spacing w:after="0" w:line="240" w:lineRule="auto"/>
        <w:ind w:left="284"/>
        <w:rPr>
          <w:noProof w:val="0"/>
          <w:sz w:val="22"/>
        </w:rPr>
      </w:pPr>
    </w:p>
    <w:p w14:paraId="786AE8AF" w14:textId="77777777" w:rsidR="00FD28A6" w:rsidRPr="00605B67" w:rsidRDefault="00FD28A6" w:rsidP="00006E57">
      <w:pPr>
        <w:pStyle w:val="bulletlist"/>
        <w:numPr>
          <w:ilvl w:val="0"/>
          <w:numId w:val="0"/>
        </w:numPr>
        <w:spacing w:after="0" w:line="240" w:lineRule="auto"/>
        <w:ind w:left="284"/>
        <w:rPr>
          <w:noProof w:val="0"/>
          <w:sz w:val="22"/>
        </w:rPr>
      </w:pPr>
    </w:p>
    <w:p w14:paraId="70ED9267" w14:textId="3C31B8CC" w:rsidR="00566207" w:rsidRPr="00065769" w:rsidRDefault="00FD28A6" w:rsidP="00006E57">
      <w:pPr>
        <w:pStyle w:val="Heading3"/>
        <w:spacing w:before="0" w:after="0" w:line="240" w:lineRule="auto"/>
        <w:ind w:firstLine="698"/>
        <w:rPr>
          <w:b w:val="0"/>
          <w:sz w:val="22"/>
          <w:lang w:val="en-GB"/>
        </w:rPr>
      </w:pPr>
      <w:bookmarkStart w:id="74" w:name="_Toc4148061"/>
      <w:bookmarkStart w:id="75" w:name="_Toc6779829"/>
      <w:r w:rsidRPr="00065769">
        <w:rPr>
          <w:b w:val="0"/>
          <w:sz w:val="22"/>
          <w:lang w:val="en-GB"/>
        </w:rPr>
        <w:t>Product</w:t>
      </w:r>
      <w:bookmarkEnd w:id="74"/>
      <w:r>
        <w:rPr>
          <w:b w:val="0"/>
          <w:sz w:val="22"/>
          <w:lang w:val="en-GB"/>
        </w:rPr>
        <w:t xml:space="preserve"> Data</w:t>
      </w:r>
      <w:bookmarkEnd w:id="75"/>
      <w:r w:rsidR="00566207" w:rsidRPr="00065769">
        <w:rPr>
          <w:b w:val="0"/>
          <w:sz w:val="22"/>
          <w:lang w:val="en-GB"/>
        </w:rPr>
        <w:t xml:space="preserve"> </w:t>
      </w:r>
    </w:p>
    <w:p w14:paraId="4A59727F" w14:textId="77777777" w:rsidR="00B17497" w:rsidRPr="00B17497" w:rsidRDefault="00E6552A" w:rsidP="00006E57">
      <w:pPr>
        <w:pStyle w:val="ListParagraph"/>
        <w:spacing w:after="0" w:line="240" w:lineRule="auto"/>
        <w:ind w:left="1440"/>
        <w:rPr>
          <w:sz w:val="22"/>
        </w:rPr>
      </w:pPr>
      <w:r w:rsidRPr="00B17497">
        <w:rPr>
          <w:sz w:val="22"/>
        </w:rPr>
        <w:t xml:space="preserve">Based on initial conversations with </w:t>
      </w:r>
      <w:r w:rsidR="0096553D" w:rsidRPr="00B17497">
        <w:rPr>
          <w:sz w:val="22"/>
        </w:rPr>
        <w:t>Micro Focus</w:t>
      </w:r>
      <w:r w:rsidR="00AD16EA" w:rsidRPr="00B17497">
        <w:rPr>
          <w:sz w:val="22"/>
        </w:rPr>
        <w:t xml:space="preserve"> </w:t>
      </w:r>
      <w:r w:rsidR="00454788" w:rsidRPr="00B17497">
        <w:rPr>
          <w:sz w:val="22"/>
        </w:rPr>
        <w:t xml:space="preserve">business </w:t>
      </w:r>
      <w:r w:rsidR="00AD16EA" w:rsidRPr="00B17497">
        <w:rPr>
          <w:sz w:val="22"/>
        </w:rPr>
        <w:t xml:space="preserve">SMEs </w:t>
      </w:r>
      <w:r w:rsidR="00454788" w:rsidRPr="00B17497">
        <w:rPr>
          <w:sz w:val="22"/>
        </w:rPr>
        <w:t>&amp; data operations team</w:t>
      </w:r>
      <w:r w:rsidR="00605B67" w:rsidRPr="00B17497">
        <w:rPr>
          <w:sz w:val="22"/>
        </w:rPr>
        <w:t>s</w:t>
      </w:r>
      <w:r w:rsidR="00B17497" w:rsidRPr="00B17497">
        <w:rPr>
          <w:sz w:val="22"/>
        </w:rPr>
        <w:t>,</w:t>
      </w:r>
    </w:p>
    <w:p w14:paraId="35594FBC" w14:textId="77777777" w:rsidR="00B17497" w:rsidRPr="00B17497" w:rsidRDefault="00B17497" w:rsidP="000E7CFE">
      <w:pPr>
        <w:pStyle w:val="ListParagraph"/>
        <w:numPr>
          <w:ilvl w:val="0"/>
          <w:numId w:val="43"/>
        </w:numPr>
        <w:spacing w:after="0" w:line="240" w:lineRule="auto"/>
        <w:rPr>
          <w:sz w:val="22"/>
        </w:rPr>
      </w:pPr>
      <w:r w:rsidRPr="00B17497">
        <w:rPr>
          <w:sz w:val="22"/>
        </w:rPr>
        <w:t>P</w:t>
      </w:r>
      <w:r w:rsidR="00E6552A" w:rsidRPr="00B17497">
        <w:rPr>
          <w:sz w:val="22"/>
        </w:rPr>
        <w:t xml:space="preserve">roduct data </w:t>
      </w:r>
      <w:r w:rsidR="00AD16EA" w:rsidRPr="00B17497">
        <w:rPr>
          <w:sz w:val="22"/>
        </w:rPr>
        <w:t xml:space="preserve">is </w:t>
      </w:r>
      <w:r w:rsidR="003E3D4A" w:rsidRPr="00B17497">
        <w:rPr>
          <w:sz w:val="22"/>
        </w:rPr>
        <w:t>most</w:t>
      </w:r>
      <w:r w:rsidR="00454788" w:rsidRPr="00B17497">
        <w:rPr>
          <w:sz w:val="22"/>
        </w:rPr>
        <w:t xml:space="preserve"> accurate &amp; complete</w:t>
      </w:r>
      <w:r w:rsidR="00AD16EA" w:rsidRPr="00B17497">
        <w:rPr>
          <w:sz w:val="22"/>
        </w:rPr>
        <w:t>.</w:t>
      </w:r>
      <w:r w:rsidR="00605B67" w:rsidRPr="00B17497">
        <w:rPr>
          <w:sz w:val="22"/>
        </w:rPr>
        <w:t xml:space="preserve"> </w:t>
      </w:r>
    </w:p>
    <w:p w14:paraId="7F712FAD" w14:textId="00DB236E" w:rsidR="00B17497" w:rsidRPr="00B17497" w:rsidRDefault="00B17497" w:rsidP="000E7CFE">
      <w:pPr>
        <w:pStyle w:val="ListParagraph"/>
        <w:numPr>
          <w:ilvl w:val="0"/>
          <w:numId w:val="43"/>
        </w:numPr>
        <w:spacing w:after="0" w:line="240" w:lineRule="auto"/>
        <w:rPr>
          <w:sz w:val="22"/>
        </w:rPr>
      </w:pPr>
      <w:r w:rsidRPr="00B17497">
        <w:rPr>
          <w:sz w:val="22"/>
        </w:rPr>
        <w:t xml:space="preserve">For Stack-A </w:t>
      </w:r>
      <w:r w:rsidR="00605B67" w:rsidRPr="00B17497">
        <w:rPr>
          <w:sz w:val="22"/>
        </w:rPr>
        <w:t xml:space="preserve">PPA, the </w:t>
      </w:r>
      <w:r w:rsidR="00454788" w:rsidRPr="00B17497">
        <w:rPr>
          <w:sz w:val="22"/>
        </w:rPr>
        <w:t xml:space="preserve">current master source for product </w:t>
      </w:r>
      <w:r w:rsidR="0084692D" w:rsidRPr="00B17497">
        <w:rPr>
          <w:sz w:val="22"/>
        </w:rPr>
        <w:t>data,</w:t>
      </w:r>
      <w:r w:rsidR="00454788" w:rsidRPr="00B17497">
        <w:rPr>
          <w:sz w:val="22"/>
        </w:rPr>
        <w:t xml:space="preserve"> holds </w:t>
      </w:r>
      <w:r w:rsidR="00D71E33" w:rsidRPr="00B17497">
        <w:rPr>
          <w:sz w:val="22"/>
        </w:rPr>
        <w:t xml:space="preserve">the </w:t>
      </w:r>
      <w:r w:rsidR="00454788" w:rsidRPr="00B17497">
        <w:rPr>
          <w:sz w:val="22"/>
        </w:rPr>
        <w:t xml:space="preserve">majority of </w:t>
      </w:r>
      <w:r w:rsidR="00966639" w:rsidRPr="00B17497">
        <w:rPr>
          <w:sz w:val="22"/>
        </w:rPr>
        <w:t xml:space="preserve">Product </w:t>
      </w:r>
      <w:r w:rsidR="003F4E94" w:rsidRPr="00B17497">
        <w:rPr>
          <w:sz w:val="22"/>
        </w:rPr>
        <w:t>Master Data</w:t>
      </w:r>
      <w:r w:rsidR="0084692D" w:rsidRPr="00B17497">
        <w:rPr>
          <w:sz w:val="22"/>
        </w:rPr>
        <w:t>.</w:t>
      </w:r>
      <w:r w:rsidR="00605B67" w:rsidRPr="00B17497">
        <w:rPr>
          <w:sz w:val="22"/>
        </w:rPr>
        <w:t xml:space="preserve"> </w:t>
      </w:r>
    </w:p>
    <w:p w14:paraId="65167679" w14:textId="4E41A4CF" w:rsidR="00454788" w:rsidRPr="00B17497" w:rsidRDefault="00605B67" w:rsidP="000E7CFE">
      <w:pPr>
        <w:pStyle w:val="ListParagraph"/>
        <w:numPr>
          <w:ilvl w:val="0"/>
          <w:numId w:val="43"/>
        </w:numPr>
        <w:spacing w:after="0" w:line="240" w:lineRule="auto"/>
        <w:rPr>
          <w:sz w:val="22"/>
        </w:rPr>
      </w:pPr>
      <w:r w:rsidRPr="00B17497">
        <w:rPr>
          <w:sz w:val="22"/>
        </w:rPr>
        <w:t>For Stack-</w:t>
      </w:r>
      <w:r w:rsidR="008C6CEF" w:rsidRPr="00B17497">
        <w:rPr>
          <w:sz w:val="22"/>
        </w:rPr>
        <w:t xml:space="preserve">B, </w:t>
      </w:r>
      <w:r w:rsidRPr="00B17497">
        <w:rPr>
          <w:sz w:val="22"/>
        </w:rPr>
        <w:t xml:space="preserve">the current master source for product data </w:t>
      </w:r>
      <w:r w:rsidR="008C6CEF" w:rsidRPr="00B17497">
        <w:rPr>
          <w:sz w:val="22"/>
        </w:rPr>
        <w:t xml:space="preserve">is </w:t>
      </w:r>
      <w:r w:rsidR="003E3D4A" w:rsidRPr="00B17497">
        <w:rPr>
          <w:sz w:val="22"/>
        </w:rPr>
        <w:t>JDE,</w:t>
      </w:r>
      <w:r w:rsidR="008C6CEF" w:rsidRPr="00B17497">
        <w:rPr>
          <w:sz w:val="22"/>
        </w:rPr>
        <w:t xml:space="preserve"> Oracle &amp; Pivotal.</w:t>
      </w:r>
    </w:p>
    <w:p w14:paraId="11B4C503" w14:textId="77777777" w:rsidR="00605B67" w:rsidRPr="00605B67" w:rsidRDefault="00605B67" w:rsidP="00006E57">
      <w:pPr>
        <w:spacing w:after="0" w:line="240" w:lineRule="auto"/>
        <w:rPr>
          <w:sz w:val="22"/>
          <w:lang w:val="en-GB"/>
        </w:rPr>
      </w:pPr>
    </w:p>
    <w:p w14:paraId="29CBDFF1" w14:textId="220AE540" w:rsidR="00566207" w:rsidRPr="00065769" w:rsidRDefault="00DA18F2" w:rsidP="00006E57">
      <w:pPr>
        <w:pStyle w:val="Heading3"/>
        <w:spacing w:before="0" w:after="0" w:line="240" w:lineRule="auto"/>
        <w:ind w:firstLine="698"/>
        <w:rPr>
          <w:b w:val="0"/>
          <w:sz w:val="22"/>
          <w:lang w:val="en-GB"/>
        </w:rPr>
      </w:pPr>
      <w:bookmarkStart w:id="76" w:name="_Toc4148062"/>
      <w:bookmarkStart w:id="77" w:name="_Toc6779830"/>
      <w:r w:rsidRPr="00065769">
        <w:rPr>
          <w:b w:val="0"/>
          <w:sz w:val="22"/>
          <w:lang w:val="en-GB"/>
        </w:rPr>
        <w:t>Customer</w:t>
      </w:r>
      <w:r w:rsidR="00E271BE" w:rsidRPr="00065769">
        <w:rPr>
          <w:b w:val="0"/>
          <w:sz w:val="22"/>
          <w:lang w:val="en-GB"/>
        </w:rPr>
        <w:t xml:space="preserve"> </w:t>
      </w:r>
      <w:r w:rsidR="00D71E33" w:rsidRPr="00065769">
        <w:rPr>
          <w:b w:val="0"/>
          <w:sz w:val="22"/>
          <w:lang w:val="en-GB"/>
        </w:rPr>
        <w:t xml:space="preserve">/ </w:t>
      </w:r>
      <w:r w:rsidRPr="00065769">
        <w:rPr>
          <w:b w:val="0"/>
          <w:sz w:val="22"/>
          <w:lang w:val="en-GB"/>
        </w:rPr>
        <w:t xml:space="preserve">Account </w:t>
      </w:r>
      <w:r w:rsidR="00566207" w:rsidRPr="00065769">
        <w:rPr>
          <w:b w:val="0"/>
          <w:sz w:val="22"/>
          <w:lang w:val="en-GB"/>
        </w:rPr>
        <w:t>Data</w:t>
      </w:r>
      <w:bookmarkEnd w:id="76"/>
      <w:bookmarkEnd w:id="77"/>
    </w:p>
    <w:p w14:paraId="0D5AEE2E" w14:textId="5C5E5F9B" w:rsidR="00E6552A" w:rsidRDefault="00006E57" w:rsidP="00006E57">
      <w:pPr>
        <w:spacing w:after="0" w:line="240" w:lineRule="auto"/>
        <w:ind w:left="1418"/>
        <w:rPr>
          <w:sz w:val="22"/>
          <w:lang w:val="en-GB"/>
        </w:rPr>
      </w:pPr>
      <w:r w:rsidRPr="00605B67">
        <w:rPr>
          <w:sz w:val="22"/>
          <w:lang w:val="en-GB"/>
        </w:rPr>
        <w:t xml:space="preserve">Customer </w:t>
      </w:r>
      <w:r w:rsidR="00D71E33" w:rsidRPr="00605B67">
        <w:rPr>
          <w:sz w:val="22"/>
          <w:lang w:val="en-GB"/>
        </w:rPr>
        <w:t xml:space="preserve">/ </w:t>
      </w:r>
      <w:r w:rsidRPr="00605B67">
        <w:rPr>
          <w:sz w:val="22"/>
          <w:lang w:val="en-GB"/>
        </w:rPr>
        <w:t xml:space="preserve">Account </w:t>
      </w:r>
      <w:r w:rsidR="003F4E94" w:rsidRPr="00605B67">
        <w:rPr>
          <w:sz w:val="22"/>
          <w:lang w:val="en-GB"/>
        </w:rPr>
        <w:t>Master Data</w:t>
      </w:r>
      <w:r w:rsidR="00454788" w:rsidRPr="00605B67">
        <w:rPr>
          <w:sz w:val="22"/>
          <w:lang w:val="en-GB"/>
        </w:rPr>
        <w:t xml:space="preserve"> has issues regarding </w:t>
      </w:r>
      <w:r>
        <w:rPr>
          <w:sz w:val="22"/>
          <w:lang w:val="en-GB"/>
        </w:rPr>
        <w:t>duplication</w:t>
      </w:r>
      <w:r w:rsidR="00454788" w:rsidRPr="00605B67">
        <w:rPr>
          <w:sz w:val="22"/>
          <w:lang w:val="en-GB"/>
        </w:rPr>
        <w:t xml:space="preserve">. This is primarily </w:t>
      </w:r>
      <w:r w:rsidRPr="00605B67">
        <w:rPr>
          <w:sz w:val="22"/>
          <w:lang w:val="en-GB"/>
        </w:rPr>
        <w:t>because</w:t>
      </w:r>
      <w:r>
        <w:rPr>
          <w:sz w:val="22"/>
          <w:lang w:val="en-GB"/>
        </w:rPr>
        <w:t xml:space="preserve"> it is </w:t>
      </w:r>
      <w:r w:rsidR="00454788" w:rsidRPr="00605B67">
        <w:rPr>
          <w:sz w:val="22"/>
          <w:lang w:val="en-GB"/>
        </w:rPr>
        <w:t xml:space="preserve">managed in multiple </w:t>
      </w:r>
      <w:r w:rsidR="0084692D" w:rsidRPr="00605B67">
        <w:rPr>
          <w:sz w:val="22"/>
          <w:lang w:val="en-GB"/>
        </w:rPr>
        <w:t>systems,</w:t>
      </w:r>
      <w:r w:rsidR="00454788" w:rsidRPr="00605B67">
        <w:rPr>
          <w:sz w:val="22"/>
          <w:lang w:val="en-GB"/>
        </w:rPr>
        <w:t xml:space="preserve"> lack of </w:t>
      </w:r>
      <w:r w:rsidR="003B1EB9">
        <w:rPr>
          <w:sz w:val="22"/>
          <w:lang w:val="en-GB"/>
        </w:rPr>
        <w:t xml:space="preserve">common definitions across </w:t>
      </w:r>
      <w:r w:rsidR="0096553D">
        <w:rPr>
          <w:sz w:val="22"/>
          <w:lang w:val="en-GB"/>
        </w:rPr>
        <w:t>Micro Focus</w:t>
      </w:r>
      <w:r w:rsidR="0084692D" w:rsidRPr="00605B67">
        <w:rPr>
          <w:sz w:val="22"/>
          <w:lang w:val="en-GB"/>
        </w:rPr>
        <w:t>,</w:t>
      </w:r>
      <w:r w:rsidR="00454788" w:rsidRPr="00605B67">
        <w:rPr>
          <w:sz w:val="22"/>
          <w:lang w:val="en-GB"/>
        </w:rPr>
        <w:t xml:space="preserve"> absence of rules &amp; validation during data management process etc. </w:t>
      </w:r>
    </w:p>
    <w:p w14:paraId="5155F32D" w14:textId="77777777" w:rsidR="00605B67" w:rsidRPr="00605B67" w:rsidRDefault="00605B67" w:rsidP="00006E57">
      <w:pPr>
        <w:spacing w:after="0" w:line="240" w:lineRule="auto"/>
        <w:rPr>
          <w:sz w:val="22"/>
          <w:lang w:val="en-GB"/>
        </w:rPr>
      </w:pPr>
    </w:p>
    <w:p w14:paraId="74701514" w14:textId="002A997D" w:rsidR="00566207" w:rsidRPr="00065769" w:rsidRDefault="00006E57" w:rsidP="00006E57">
      <w:pPr>
        <w:pStyle w:val="Heading3"/>
        <w:spacing w:before="0" w:after="0" w:line="240" w:lineRule="auto"/>
        <w:ind w:firstLine="698"/>
        <w:rPr>
          <w:b w:val="0"/>
          <w:sz w:val="22"/>
          <w:lang w:val="en-GB"/>
        </w:rPr>
      </w:pPr>
      <w:bookmarkStart w:id="78" w:name="_Toc4148063"/>
      <w:bookmarkStart w:id="79" w:name="_Toc6779831"/>
      <w:r w:rsidRPr="00065769">
        <w:rPr>
          <w:b w:val="0"/>
          <w:sz w:val="22"/>
          <w:lang w:val="en-GB"/>
        </w:rPr>
        <w:t xml:space="preserve">Finance </w:t>
      </w:r>
      <w:r w:rsidR="00566207" w:rsidRPr="00065769">
        <w:rPr>
          <w:b w:val="0"/>
          <w:sz w:val="22"/>
          <w:lang w:val="en-GB"/>
        </w:rPr>
        <w:t>Data</w:t>
      </w:r>
      <w:bookmarkEnd w:id="78"/>
      <w:bookmarkEnd w:id="79"/>
      <w:r w:rsidR="00566207" w:rsidRPr="00065769">
        <w:rPr>
          <w:b w:val="0"/>
          <w:sz w:val="22"/>
          <w:lang w:val="en-GB"/>
        </w:rPr>
        <w:t xml:space="preserve"> </w:t>
      </w:r>
    </w:p>
    <w:p w14:paraId="0AE58D37" w14:textId="407E3D42" w:rsidR="00454788" w:rsidRDefault="00566207" w:rsidP="00006E57">
      <w:pPr>
        <w:spacing w:after="0" w:line="240" w:lineRule="auto"/>
        <w:ind w:left="1418"/>
        <w:rPr>
          <w:sz w:val="22"/>
          <w:lang w:val="en-GB"/>
        </w:rPr>
      </w:pPr>
      <w:r w:rsidRPr="00605B67">
        <w:rPr>
          <w:sz w:val="22"/>
          <w:lang w:val="en-GB"/>
        </w:rPr>
        <w:t xml:space="preserve">No major data quality issues reported for financial entity data. However, current </w:t>
      </w:r>
      <w:r w:rsidR="003956D3">
        <w:rPr>
          <w:sz w:val="22"/>
          <w:lang w:val="en-GB"/>
        </w:rPr>
        <w:t>D</w:t>
      </w:r>
      <w:r w:rsidRPr="00605B67">
        <w:rPr>
          <w:sz w:val="22"/>
          <w:lang w:val="en-GB"/>
        </w:rPr>
        <w:t xml:space="preserve">ata </w:t>
      </w:r>
      <w:r w:rsidR="003956D3">
        <w:rPr>
          <w:sz w:val="22"/>
          <w:lang w:val="en-GB"/>
        </w:rPr>
        <w:t>Q</w:t>
      </w:r>
      <w:r w:rsidRPr="00605B67">
        <w:rPr>
          <w:sz w:val="22"/>
          <w:lang w:val="en-GB"/>
        </w:rPr>
        <w:t xml:space="preserve">uality maturity levels can be </w:t>
      </w:r>
      <w:r w:rsidR="003956D3">
        <w:rPr>
          <w:sz w:val="22"/>
          <w:lang w:val="en-GB"/>
        </w:rPr>
        <w:t>identified</w:t>
      </w:r>
      <w:r w:rsidRPr="00605B67">
        <w:rPr>
          <w:sz w:val="22"/>
          <w:lang w:val="en-GB"/>
        </w:rPr>
        <w:t xml:space="preserve"> once data profiling results are available.</w:t>
      </w:r>
    </w:p>
    <w:p w14:paraId="5F6B305F" w14:textId="77777777" w:rsidR="00605B67" w:rsidRPr="00605B67" w:rsidRDefault="00605B67" w:rsidP="00006E57">
      <w:pPr>
        <w:spacing w:after="0" w:line="240" w:lineRule="auto"/>
        <w:rPr>
          <w:sz w:val="22"/>
          <w:lang w:val="en-GB"/>
        </w:rPr>
      </w:pPr>
    </w:p>
    <w:p w14:paraId="23672EA7" w14:textId="1F6B7E56" w:rsidR="00566207" w:rsidRPr="00437F07" w:rsidRDefault="00966639" w:rsidP="00437F07">
      <w:pPr>
        <w:pStyle w:val="Heading3"/>
        <w:spacing w:before="0" w:after="0" w:line="240" w:lineRule="auto"/>
        <w:ind w:firstLine="698"/>
        <w:rPr>
          <w:sz w:val="22"/>
          <w:lang w:val="en-GB"/>
        </w:rPr>
      </w:pPr>
      <w:bookmarkStart w:id="80" w:name="_Toc4148064"/>
      <w:bookmarkStart w:id="81" w:name="_Toc6779832"/>
      <w:r w:rsidRPr="00437F07">
        <w:rPr>
          <w:b w:val="0"/>
          <w:sz w:val="22"/>
          <w:lang w:val="en-GB"/>
        </w:rPr>
        <w:t xml:space="preserve">Employee </w:t>
      </w:r>
      <w:r w:rsidR="00566207" w:rsidRPr="00437F07">
        <w:rPr>
          <w:b w:val="0"/>
          <w:sz w:val="22"/>
          <w:lang w:val="en-GB"/>
        </w:rPr>
        <w:t>Data</w:t>
      </w:r>
      <w:bookmarkEnd w:id="80"/>
      <w:bookmarkEnd w:id="81"/>
    </w:p>
    <w:p w14:paraId="487594EF" w14:textId="46852C1E" w:rsidR="00566207" w:rsidRDefault="00566207" w:rsidP="00437F07">
      <w:pPr>
        <w:ind w:left="1418"/>
        <w:rPr>
          <w:sz w:val="22"/>
          <w:lang w:val="en-GB"/>
        </w:rPr>
      </w:pPr>
      <w:r w:rsidRPr="00605B67">
        <w:rPr>
          <w:sz w:val="22"/>
          <w:lang w:val="en-GB"/>
        </w:rPr>
        <w:t>Employee data has recently been migrated to Workday. Hence, it is assumed that all data quality issues have been identified &amp; addressed during this migration.</w:t>
      </w:r>
    </w:p>
    <w:p w14:paraId="7DFA49CB" w14:textId="380A40B6" w:rsidR="00605B67" w:rsidRDefault="00605B67" w:rsidP="00D31D65">
      <w:pPr>
        <w:rPr>
          <w:sz w:val="22"/>
          <w:lang w:val="en-GB"/>
        </w:rPr>
      </w:pPr>
    </w:p>
    <w:p w14:paraId="7C616486" w14:textId="76E2D897" w:rsidR="003A0ED7" w:rsidRDefault="003A0ED7" w:rsidP="00D31D65">
      <w:pPr>
        <w:rPr>
          <w:sz w:val="22"/>
          <w:lang w:val="en-GB"/>
        </w:rPr>
      </w:pPr>
    </w:p>
    <w:p w14:paraId="779C0B7E" w14:textId="754C4428" w:rsidR="003A0ED7" w:rsidRDefault="003A0ED7" w:rsidP="00D31D65">
      <w:pPr>
        <w:rPr>
          <w:sz w:val="22"/>
          <w:lang w:val="en-GB"/>
        </w:rPr>
      </w:pPr>
    </w:p>
    <w:p w14:paraId="09DFAA7F" w14:textId="1714F7F6" w:rsidR="003A0ED7" w:rsidRDefault="003A0ED7" w:rsidP="00D31D65">
      <w:pPr>
        <w:rPr>
          <w:sz w:val="22"/>
          <w:lang w:val="en-GB"/>
        </w:rPr>
      </w:pPr>
    </w:p>
    <w:p w14:paraId="1A79530A" w14:textId="77777777" w:rsidR="003A0ED7" w:rsidRPr="00605B67" w:rsidRDefault="003A0ED7" w:rsidP="00D31D65">
      <w:pPr>
        <w:rPr>
          <w:sz w:val="22"/>
          <w:lang w:val="en-GB"/>
        </w:rPr>
      </w:pPr>
    </w:p>
    <w:p w14:paraId="61DF6D9D" w14:textId="1695ED81" w:rsidR="00A76FAC" w:rsidRPr="00065769" w:rsidRDefault="00572414" w:rsidP="007D1DBE">
      <w:pPr>
        <w:pStyle w:val="Heading2"/>
        <w:ind w:firstLine="133"/>
        <w:rPr>
          <w:b w:val="0"/>
          <w:sz w:val="24"/>
          <w:lang w:val="en-GB"/>
        </w:rPr>
      </w:pPr>
      <w:bookmarkStart w:id="82" w:name="_Toc4148065"/>
      <w:bookmarkStart w:id="83" w:name="_Toc6779833"/>
      <w:r w:rsidRPr="00065769">
        <w:rPr>
          <w:b w:val="0"/>
          <w:sz w:val="24"/>
          <w:lang w:val="en-GB"/>
        </w:rPr>
        <w:lastRenderedPageBreak/>
        <w:t>Data Quality Dimensions</w:t>
      </w:r>
      <w:bookmarkEnd w:id="82"/>
      <w:bookmarkEnd w:id="83"/>
    </w:p>
    <w:p w14:paraId="1BC09C78" w14:textId="77777777" w:rsidR="007D1DBE" w:rsidRDefault="007D1DBE" w:rsidP="007D1DBE">
      <w:pPr>
        <w:spacing w:after="0" w:line="240" w:lineRule="auto"/>
        <w:ind w:left="709"/>
        <w:rPr>
          <w:sz w:val="22"/>
          <w:lang w:val="en-GB"/>
        </w:rPr>
      </w:pPr>
    </w:p>
    <w:p w14:paraId="537D033D" w14:textId="076A8017" w:rsidR="00A76FAC" w:rsidRDefault="00A76FAC" w:rsidP="007D1DBE">
      <w:pPr>
        <w:spacing w:after="0" w:line="240" w:lineRule="auto"/>
        <w:ind w:left="709"/>
        <w:rPr>
          <w:sz w:val="22"/>
          <w:lang w:val="en-GB"/>
        </w:rPr>
      </w:pPr>
      <w:r w:rsidRPr="00605B67">
        <w:rPr>
          <w:sz w:val="22"/>
          <w:lang w:val="en-GB"/>
        </w:rPr>
        <w:t>The below data quality dimensions will be used for assessing the quality of data</w:t>
      </w:r>
      <w:r w:rsidR="00605B67">
        <w:rPr>
          <w:sz w:val="22"/>
          <w:lang w:val="en-GB"/>
        </w:rPr>
        <w:t xml:space="preserve"> at </w:t>
      </w:r>
      <w:r w:rsidR="0096553D">
        <w:rPr>
          <w:sz w:val="22"/>
          <w:lang w:val="en-GB"/>
        </w:rPr>
        <w:t>Micro Focus</w:t>
      </w:r>
    </w:p>
    <w:p w14:paraId="504D9275" w14:textId="77777777" w:rsidR="00605B67" w:rsidRPr="00605B67" w:rsidRDefault="00605B67" w:rsidP="00D31D65">
      <w:pPr>
        <w:rPr>
          <w:sz w:val="22"/>
          <w:lang w:val="en-GB" w:eastAsia="en-GB"/>
        </w:rPr>
      </w:pPr>
    </w:p>
    <w:p w14:paraId="7DF227E1" w14:textId="341B76E5" w:rsidR="00A76FAC" w:rsidRPr="00605B67" w:rsidRDefault="00A76FAC" w:rsidP="000E7CFE">
      <w:pPr>
        <w:pStyle w:val="ListParagraph"/>
        <w:numPr>
          <w:ilvl w:val="0"/>
          <w:numId w:val="42"/>
        </w:numPr>
        <w:spacing w:after="0" w:line="240" w:lineRule="auto"/>
        <w:rPr>
          <w:sz w:val="22"/>
        </w:rPr>
      </w:pPr>
      <w:r w:rsidRPr="007D1DBE">
        <w:rPr>
          <w:b/>
          <w:sz w:val="22"/>
        </w:rPr>
        <w:t>Accuracy</w:t>
      </w:r>
      <w:r w:rsidRPr="00605B67">
        <w:rPr>
          <w:sz w:val="22"/>
        </w:rPr>
        <w:t xml:space="preserve">: Determines the extent to which data objects correctly </w:t>
      </w:r>
      <w:r w:rsidR="00AD16EA" w:rsidRPr="00605B67">
        <w:rPr>
          <w:sz w:val="22"/>
        </w:rPr>
        <w:t xml:space="preserve">reflect </w:t>
      </w:r>
      <w:r w:rsidR="0096553D">
        <w:rPr>
          <w:sz w:val="22"/>
        </w:rPr>
        <w:t>Micro Focus</w:t>
      </w:r>
      <w:r w:rsidR="00AD16EA" w:rsidRPr="00605B67">
        <w:rPr>
          <w:sz w:val="22"/>
        </w:rPr>
        <w:t xml:space="preserve"> business</w:t>
      </w:r>
      <w:r w:rsidRPr="00605B67">
        <w:rPr>
          <w:sz w:val="22"/>
        </w:rPr>
        <w:t xml:space="preserve"> for which they were designed</w:t>
      </w:r>
      <w:r w:rsidR="00AD16EA" w:rsidRPr="00605B67">
        <w:rPr>
          <w:sz w:val="22"/>
        </w:rPr>
        <w:t xml:space="preserve"> such as</w:t>
      </w:r>
      <w:r w:rsidRPr="00605B67">
        <w:rPr>
          <w:sz w:val="22"/>
        </w:rPr>
        <w:t xml:space="preserve"> the address of a customer</w:t>
      </w:r>
      <w:r w:rsidR="00AD16EA" w:rsidRPr="00605B67">
        <w:rPr>
          <w:sz w:val="22"/>
        </w:rPr>
        <w:t>, Bill to, Ship to etc.</w:t>
      </w:r>
    </w:p>
    <w:p w14:paraId="4DF0D215" w14:textId="60376955" w:rsidR="00A76FAC" w:rsidRPr="00605B67" w:rsidRDefault="00A76FAC" w:rsidP="000E7CFE">
      <w:pPr>
        <w:pStyle w:val="ListParagraph"/>
        <w:numPr>
          <w:ilvl w:val="0"/>
          <w:numId w:val="42"/>
        </w:numPr>
        <w:spacing w:after="0" w:line="240" w:lineRule="auto"/>
        <w:rPr>
          <w:sz w:val="22"/>
        </w:rPr>
      </w:pPr>
      <w:r w:rsidRPr="007D1DBE">
        <w:rPr>
          <w:b/>
          <w:sz w:val="22"/>
        </w:rPr>
        <w:t>Completeness</w:t>
      </w:r>
      <w:r w:rsidRPr="00605B67">
        <w:rPr>
          <w:sz w:val="22"/>
        </w:rPr>
        <w:t xml:space="preserve">: Determines the extent to which data is not missing. </w:t>
      </w:r>
      <w:r w:rsidR="00605B67">
        <w:rPr>
          <w:sz w:val="22"/>
        </w:rPr>
        <w:t>E.g.</w:t>
      </w:r>
      <w:r w:rsidR="007D1DBE">
        <w:rPr>
          <w:sz w:val="22"/>
        </w:rPr>
        <w:t>,</w:t>
      </w:r>
      <w:r w:rsidR="00605B67">
        <w:rPr>
          <w:sz w:val="22"/>
        </w:rPr>
        <w:t xml:space="preserve"> </w:t>
      </w:r>
      <w:r w:rsidRPr="00605B67">
        <w:rPr>
          <w:sz w:val="22"/>
        </w:rPr>
        <w:t>an order is not completed without a price and quantity.</w:t>
      </w:r>
    </w:p>
    <w:p w14:paraId="2AB84679" w14:textId="43B191BF" w:rsidR="00A76FAC" w:rsidRPr="00605B67" w:rsidRDefault="00A76FAC" w:rsidP="000E7CFE">
      <w:pPr>
        <w:pStyle w:val="ListParagraph"/>
        <w:numPr>
          <w:ilvl w:val="0"/>
          <w:numId w:val="42"/>
        </w:numPr>
        <w:spacing w:after="0" w:line="240" w:lineRule="auto"/>
        <w:rPr>
          <w:sz w:val="22"/>
        </w:rPr>
      </w:pPr>
      <w:r w:rsidRPr="007D1DBE">
        <w:rPr>
          <w:b/>
          <w:sz w:val="22"/>
        </w:rPr>
        <w:t>Conformity</w:t>
      </w:r>
      <w:r w:rsidRPr="00605B67">
        <w:rPr>
          <w:sz w:val="22"/>
        </w:rPr>
        <w:t xml:space="preserve">: Determines the extent to which data conforms to a specified format. </w:t>
      </w:r>
      <w:r w:rsidR="00605B67">
        <w:rPr>
          <w:sz w:val="22"/>
        </w:rPr>
        <w:t>E.g.</w:t>
      </w:r>
      <w:r w:rsidR="007D1DBE">
        <w:rPr>
          <w:sz w:val="22"/>
        </w:rPr>
        <w:t>,</w:t>
      </w:r>
      <w:r w:rsidR="00605B67">
        <w:rPr>
          <w:sz w:val="22"/>
        </w:rPr>
        <w:t xml:space="preserve"> </w:t>
      </w:r>
      <w:r w:rsidRPr="00605B67">
        <w:rPr>
          <w:sz w:val="22"/>
        </w:rPr>
        <w:t>the order date must be in the format YYYY/MM/DD.</w:t>
      </w:r>
    </w:p>
    <w:p w14:paraId="7A74576F" w14:textId="4C2F5F82" w:rsidR="00A76FAC" w:rsidRPr="00605B67" w:rsidRDefault="00A76FAC" w:rsidP="000E7CFE">
      <w:pPr>
        <w:pStyle w:val="ListParagraph"/>
        <w:numPr>
          <w:ilvl w:val="0"/>
          <w:numId w:val="42"/>
        </w:numPr>
        <w:spacing w:after="0" w:line="240" w:lineRule="auto"/>
        <w:rPr>
          <w:sz w:val="22"/>
        </w:rPr>
      </w:pPr>
      <w:r w:rsidRPr="007D1DBE">
        <w:rPr>
          <w:b/>
          <w:sz w:val="22"/>
        </w:rPr>
        <w:t>Consistency</w:t>
      </w:r>
      <w:r w:rsidRPr="00605B67">
        <w:rPr>
          <w:sz w:val="22"/>
        </w:rPr>
        <w:t xml:space="preserve">: Determines </w:t>
      </w:r>
      <w:r w:rsidR="00AD16EA" w:rsidRPr="00605B67">
        <w:rPr>
          <w:sz w:val="22"/>
        </w:rPr>
        <w:t xml:space="preserve">uniformity amongst </w:t>
      </w:r>
      <w:r w:rsidRPr="00605B67">
        <w:rPr>
          <w:sz w:val="22"/>
        </w:rPr>
        <w:t xml:space="preserve">underlying data object. </w:t>
      </w:r>
    </w:p>
    <w:p w14:paraId="5C4B4877" w14:textId="77777777" w:rsidR="00A76FAC" w:rsidRPr="00605B67" w:rsidRDefault="00A76FAC" w:rsidP="000E7CFE">
      <w:pPr>
        <w:pStyle w:val="ListParagraph"/>
        <w:numPr>
          <w:ilvl w:val="0"/>
          <w:numId w:val="42"/>
        </w:numPr>
        <w:spacing w:after="0" w:line="240" w:lineRule="auto"/>
        <w:rPr>
          <w:sz w:val="22"/>
        </w:rPr>
      </w:pPr>
      <w:r w:rsidRPr="007D1DBE">
        <w:rPr>
          <w:b/>
          <w:sz w:val="22"/>
        </w:rPr>
        <w:t>Integrity</w:t>
      </w:r>
      <w:r w:rsidRPr="00605B67">
        <w:rPr>
          <w:sz w:val="22"/>
        </w:rPr>
        <w:t>: Determines the extent to which data is not missing important relationship linkages.</w:t>
      </w:r>
    </w:p>
    <w:p w14:paraId="4F27E2E8" w14:textId="77777777" w:rsidR="00A76FAC" w:rsidRPr="00605B67" w:rsidRDefault="00A76FAC" w:rsidP="000E7CFE">
      <w:pPr>
        <w:pStyle w:val="ListParagraph"/>
        <w:numPr>
          <w:ilvl w:val="0"/>
          <w:numId w:val="42"/>
        </w:numPr>
        <w:spacing w:after="0" w:line="240" w:lineRule="auto"/>
        <w:rPr>
          <w:sz w:val="22"/>
        </w:rPr>
      </w:pPr>
      <w:r w:rsidRPr="007D1DBE">
        <w:rPr>
          <w:b/>
          <w:sz w:val="22"/>
        </w:rPr>
        <w:t>Timeliness</w:t>
      </w:r>
      <w:r w:rsidRPr="00605B67">
        <w:rPr>
          <w:sz w:val="22"/>
        </w:rPr>
        <w:t>: Determines the extent to which data is sufficiently up-to-date for the task at hand.</w:t>
      </w:r>
    </w:p>
    <w:p w14:paraId="45C80EBB" w14:textId="6C1B8AB8" w:rsidR="00572414" w:rsidRDefault="00A76FAC" w:rsidP="000E7CFE">
      <w:pPr>
        <w:pStyle w:val="ListParagraph"/>
        <w:numPr>
          <w:ilvl w:val="0"/>
          <w:numId w:val="42"/>
        </w:numPr>
        <w:spacing w:after="0" w:line="240" w:lineRule="auto"/>
        <w:rPr>
          <w:sz w:val="22"/>
        </w:rPr>
      </w:pPr>
      <w:r w:rsidRPr="007D1DBE">
        <w:rPr>
          <w:b/>
          <w:sz w:val="22"/>
        </w:rPr>
        <w:t>Uniqueness</w:t>
      </w:r>
      <w:r w:rsidRPr="00605B67">
        <w:rPr>
          <w:sz w:val="22"/>
        </w:rPr>
        <w:t xml:space="preserve">: Determines the extent to which the data for </w:t>
      </w:r>
      <w:r w:rsidR="00BD1515">
        <w:rPr>
          <w:sz w:val="22"/>
        </w:rPr>
        <w:t xml:space="preserve">a </w:t>
      </w:r>
      <w:r w:rsidRPr="00605B67">
        <w:rPr>
          <w:sz w:val="22"/>
        </w:rPr>
        <w:t>set of columns is not repeated.</w:t>
      </w:r>
    </w:p>
    <w:p w14:paraId="1C74211D" w14:textId="77777777" w:rsidR="00605B67" w:rsidRPr="00605B67" w:rsidRDefault="00605B67" w:rsidP="00E63865">
      <w:pPr>
        <w:pStyle w:val="bulletlist"/>
        <w:numPr>
          <w:ilvl w:val="0"/>
          <w:numId w:val="0"/>
        </w:numPr>
        <w:spacing w:after="0" w:line="240" w:lineRule="auto"/>
        <w:ind w:left="284"/>
        <w:rPr>
          <w:noProof w:val="0"/>
          <w:sz w:val="22"/>
        </w:rPr>
      </w:pPr>
    </w:p>
    <w:p w14:paraId="26E9FEFE" w14:textId="25BD8958" w:rsidR="00572414" w:rsidRPr="003A0ED7" w:rsidRDefault="00572414" w:rsidP="00E63865">
      <w:pPr>
        <w:pStyle w:val="Heading2"/>
        <w:spacing w:before="0" w:after="0" w:line="240" w:lineRule="auto"/>
        <w:ind w:firstLine="133"/>
        <w:rPr>
          <w:b w:val="0"/>
          <w:sz w:val="24"/>
          <w:lang w:val="en-GB"/>
        </w:rPr>
      </w:pPr>
      <w:bookmarkStart w:id="84" w:name="_Toc4148066"/>
      <w:bookmarkStart w:id="85" w:name="_Toc6779834"/>
      <w:r w:rsidRPr="00065769">
        <w:rPr>
          <w:b w:val="0"/>
          <w:sz w:val="24"/>
          <w:lang w:val="en-GB"/>
        </w:rPr>
        <w:t>Preventive Data Quality Procedures</w:t>
      </w:r>
      <w:bookmarkEnd w:id="84"/>
      <w:bookmarkEnd w:id="85"/>
    </w:p>
    <w:p w14:paraId="43DB366C" w14:textId="77777777" w:rsidR="00605B67" w:rsidRDefault="00605B67" w:rsidP="00E63865">
      <w:pPr>
        <w:spacing w:after="0" w:line="240" w:lineRule="auto"/>
        <w:rPr>
          <w:lang w:val="en-GB"/>
        </w:rPr>
      </w:pPr>
    </w:p>
    <w:p w14:paraId="1EE5DB68" w14:textId="2374D563" w:rsidR="001552B8" w:rsidRDefault="001B7460" w:rsidP="00E63865">
      <w:pPr>
        <w:spacing w:after="0" w:line="240" w:lineRule="auto"/>
        <w:ind w:left="709"/>
        <w:rPr>
          <w:sz w:val="22"/>
          <w:lang w:val="en-GB"/>
        </w:rPr>
      </w:pPr>
      <w:r w:rsidRPr="00605B67">
        <w:rPr>
          <w:sz w:val="22"/>
          <w:lang w:val="en-GB"/>
        </w:rPr>
        <w:t xml:space="preserve">This is also termed as </w:t>
      </w:r>
      <w:r w:rsidR="00796CFE">
        <w:rPr>
          <w:sz w:val="22"/>
          <w:lang w:val="en-GB"/>
        </w:rPr>
        <w:t>D</w:t>
      </w:r>
      <w:r w:rsidRPr="00605B67">
        <w:rPr>
          <w:sz w:val="22"/>
          <w:lang w:val="en-GB"/>
        </w:rPr>
        <w:t xml:space="preserve">ata </w:t>
      </w:r>
      <w:r w:rsidR="00796CFE">
        <w:rPr>
          <w:sz w:val="22"/>
          <w:lang w:val="en-GB"/>
        </w:rPr>
        <w:t>Q</w:t>
      </w:r>
      <w:r w:rsidRPr="00605B67">
        <w:rPr>
          <w:sz w:val="22"/>
          <w:lang w:val="en-GB"/>
        </w:rPr>
        <w:t>uality at source</w:t>
      </w:r>
      <w:r w:rsidR="00973160" w:rsidRPr="00605B67">
        <w:rPr>
          <w:sz w:val="22"/>
          <w:lang w:val="en-GB"/>
        </w:rPr>
        <w:t xml:space="preserve"> &amp; applied for the data in motion</w:t>
      </w:r>
      <w:r w:rsidRPr="00605B67">
        <w:rPr>
          <w:sz w:val="22"/>
          <w:lang w:val="en-GB"/>
        </w:rPr>
        <w:t xml:space="preserve">. </w:t>
      </w:r>
      <w:r w:rsidR="00796CFE">
        <w:rPr>
          <w:sz w:val="22"/>
          <w:lang w:val="en-GB"/>
        </w:rPr>
        <w:t xml:space="preserve">MDM </w:t>
      </w:r>
      <w:r w:rsidRPr="00605B67">
        <w:rPr>
          <w:sz w:val="22"/>
          <w:lang w:val="en-GB"/>
        </w:rPr>
        <w:t xml:space="preserve">process will be </w:t>
      </w:r>
      <w:r w:rsidR="001A11A7" w:rsidRPr="00605B67">
        <w:rPr>
          <w:sz w:val="22"/>
          <w:lang w:val="en-GB"/>
        </w:rPr>
        <w:t>centrali</w:t>
      </w:r>
      <w:r w:rsidR="00D25C9B">
        <w:rPr>
          <w:sz w:val="22"/>
          <w:lang w:val="en-GB"/>
        </w:rPr>
        <w:t>s</w:t>
      </w:r>
      <w:r w:rsidR="001A11A7" w:rsidRPr="00605B67">
        <w:rPr>
          <w:sz w:val="22"/>
          <w:lang w:val="en-GB"/>
        </w:rPr>
        <w:t>ed</w:t>
      </w:r>
      <w:r w:rsidRPr="00605B67">
        <w:rPr>
          <w:sz w:val="22"/>
          <w:lang w:val="en-GB"/>
        </w:rPr>
        <w:t xml:space="preserve"> in the business applications like </w:t>
      </w:r>
      <w:r w:rsidR="003C7354" w:rsidRPr="00605B67">
        <w:rPr>
          <w:sz w:val="22"/>
          <w:lang w:val="en-GB"/>
        </w:rPr>
        <w:t>SalesForce, NetSuite</w:t>
      </w:r>
      <w:r w:rsidRPr="00605B67">
        <w:rPr>
          <w:sz w:val="22"/>
          <w:lang w:val="en-GB"/>
        </w:rPr>
        <w:t xml:space="preserve">, </w:t>
      </w:r>
      <w:r w:rsidR="00796CFE">
        <w:rPr>
          <w:sz w:val="22"/>
          <w:lang w:val="en-GB"/>
        </w:rPr>
        <w:t xml:space="preserve">and </w:t>
      </w:r>
      <w:r w:rsidRPr="00605B67">
        <w:rPr>
          <w:sz w:val="22"/>
          <w:lang w:val="en-GB"/>
        </w:rPr>
        <w:t>Workday etc. or Informatica MDM af</w:t>
      </w:r>
      <w:r w:rsidR="00796CFE">
        <w:rPr>
          <w:sz w:val="22"/>
          <w:lang w:val="en-GB"/>
        </w:rPr>
        <w:t>ter Stack-</w:t>
      </w:r>
      <w:r w:rsidRPr="00605B67">
        <w:rPr>
          <w:sz w:val="22"/>
          <w:lang w:val="en-GB"/>
        </w:rPr>
        <w:t xml:space="preserve">C is </w:t>
      </w:r>
      <w:r w:rsidR="00796CFE">
        <w:rPr>
          <w:sz w:val="22"/>
          <w:lang w:val="en-GB"/>
        </w:rPr>
        <w:t>operational</w:t>
      </w:r>
      <w:r w:rsidRPr="00605B67">
        <w:rPr>
          <w:sz w:val="22"/>
          <w:lang w:val="en-GB"/>
        </w:rPr>
        <w:t xml:space="preserve">. Having a single system as </w:t>
      </w:r>
      <w:r w:rsidR="00796CFE">
        <w:rPr>
          <w:sz w:val="22"/>
          <w:lang w:val="en-GB"/>
        </w:rPr>
        <w:t>“</w:t>
      </w:r>
      <w:r w:rsidR="00A101C1" w:rsidRPr="00605B67">
        <w:rPr>
          <w:sz w:val="22"/>
          <w:lang w:val="en-GB"/>
        </w:rPr>
        <w:t xml:space="preserve">system of </w:t>
      </w:r>
      <w:r w:rsidR="004B3826" w:rsidRPr="00605B67">
        <w:rPr>
          <w:sz w:val="22"/>
          <w:lang w:val="en-GB"/>
        </w:rPr>
        <w:t>record</w:t>
      </w:r>
      <w:r w:rsidR="00796CFE">
        <w:rPr>
          <w:sz w:val="22"/>
          <w:lang w:val="en-GB"/>
        </w:rPr>
        <w:t>”</w:t>
      </w:r>
      <w:r w:rsidR="004B3826" w:rsidRPr="00605B67">
        <w:rPr>
          <w:sz w:val="22"/>
          <w:lang w:val="en-GB"/>
        </w:rPr>
        <w:t xml:space="preserve"> </w:t>
      </w:r>
      <w:r w:rsidR="00794776" w:rsidRPr="00605B67">
        <w:rPr>
          <w:sz w:val="22"/>
          <w:lang w:val="en-GB"/>
        </w:rPr>
        <w:t>per domain</w:t>
      </w:r>
      <w:r w:rsidRPr="00605B67">
        <w:rPr>
          <w:sz w:val="22"/>
          <w:lang w:val="en-GB"/>
        </w:rPr>
        <w:t xml:space="preserve"> will address </w:t>
      </w:r>
      <w:r w:rsidR="00BD1515">
        <w:rPr>
          <w:sz w:val="22"/>
          <w:lang w:val="en-GB"/>
        </w:rPr>
        <w:t xml:space="preserve">the </w:t>
      </w:r>
      <w:r w:rsidRPr="00605B67">
        <w:rPr>
          <w:sz w:val="22"/>
          <w:lang w:val="en-GB"/>
        </w:rPr>
        <w:t xml:space="preserve">majority of </w:t>
      </w:r>
      <w:r w:rsidR="00796CFE">
        <w:rPr>
          <w:sz w:val="22"/>
          <w:lang w:val="en-GB"/>
        </w:rPr>
        <w:t>D</w:t>
      </w:r>
      <w:r w:rsidRPr="00605B67">
        <w:rPr>
          <w:sz w:val="22"/>
          <w:lang w:val="en-GB"/>
        </w:rPr>
        <w:t xml:space="preserve">ata </w:t>
      </w:r>
      <w:r w:rsidR="00796CFE">
        <w:rPr>
          <w:sz w:val="22"/>
          <w:lang w:val="en-GB"/>
        </w:rPr>
        <w:t>Q</w:t>
      </w:r>
      <w:r w:rsidRPr="00605B67">
        <w:rPr>
          <w:sz w:val="22"/>
          <w:lang w:val="en-GB"/>
        </w:rPr>
        <w:t xml:space="preserve">uality issues like consistency, </w:t>
      </w:r>
      <w:r w:rsidR="003C7354" w:rsidRPr="00605B67">
        <w:rPr>
          <w:sz w:val="22"/>
          <w:lang w:val="en-GB"/>
        </w:rPr>
        <w:t>integrity,</w:t>
      </w:r>
      <w:r w:rsidRPr="00605B67">
        <w:rPr>
          <w:sz w:val="22"/>
          <w:lang w:val="en-GB"/>
        </w:rPr>
        <w:t xml:space="preserve"> uniqueness etc. </w:t>
      </w:r>
    </w:p>
    <w:p w14:paraId="43D3E170" w14:textId="77777777" w:rsidR="001552B8" w:rsidRDefault="001552B8" w:rsidP="00E63865">
      <w:pPr>
        <w:spacing w:after="0" w:line="240" w:lineRule="auto"/>
        <w:rPr>
          <w:sz w:val="22"/>
          <w:lang w:val="en-GB"/>
        </w:rPr>
      </w:pPr>
    </w:p>
    <w:p w14:paraId="79E80EB1" w14:textId="62ADE26A" w:rsidR="00902E0A" w:rsidRDefault="001B7460" w:rsidP="003A0ED7">
      <w:pPr>
        <w:spacing w:after="0" w:line="240" w:lineRule="auto"/>
        <w:ind w:left="709"/>
        <w:rPr>
          <w:sz w:val="22"/>
          <w:lang w:val="en-GB"/>
        </w:rPr>
      </w:pPr>
      <w:r w:rsidRPr="00605B67">
        <w:rPr>
          <w:sz w:val="22"/>
          <w:lang w:val="en-GB"/>
        </w:rPr>
        <w:t>To ensure data qual</w:t>
      </w:r>
      <w:r w:rsidR="00796CFE">
        <w:rPr>
          <w:sz w:val="22"/>
          <w:lang w:val="en-GB"/>
        </w:rPr>
        <w:t xml:space="preserve">ity at these “system </w:t>
      </w:r>
      <w:r w:rsidR="003C7354" w:rsidRPr="00605B67">
        <w:rPr>
          <w:sz w:val="22"/>
          <w:lang w:val="en-GB"/>
        </w:rPr>
        <w:t>of record</w:t>
      </w:r>
      <w:r w:rsidR="00796CFE">
        <w:rPr>
          <w:sz w:val="22"/>
          <w:lang w:val="en-GB"/>
        </w:rPr>
        <w:t>” application</w:t>
      </w:r>
      <w:r w:rsidR="003C7354" w:rsidRPr="00605B67">
        <w:rPr>
          <w:sz w:val="22"/>
          <w:lang w:val="en-GB"/>
        </w:rPr>
        <w:t>s</w:t>
      </w:r>
      <w:r w:rsidR="00605B67" w:rsidRPr="00605B67">
        <w:rPr>
          <w:sz w:val="22"/>
          <w:lang w:val="en-GB"/>
        </w:rPr>
        <w:t>, it is recommended</w:t>
      </w:r>
    </w:p>
    <w:p w14:paraId="568893E3" w14:textId="2423E578" w:rsidR="001B7460" w:rsidRPr="003A0ED7" w:rsidRDefault="001B7460" w:rsidP="000E7CFE">
      <w:pPr>
        <w:pStyle w:val="ListParagraph"/>
        <w:numPr>
          <w:ilvl w:val="0"/>
          <w:numId w:val="42"/>
        </w:numPr>
        <w:spacing w:after="0" w:line="240" w:lineRule="auto"/>
        <w:rPr>
          <w:sz w:val="22"/>
        </w:rPr>
      </w:pPr>
      <w:r w:rsidRPr="003A0ED7">
        <w:rPr>
          <w:sz w:val="22"/>
        </w:rPr>
        <w:t xml:space="preserve">To design </w:t>
      </w:r>
      <w:r w:rsidR="00794776" w:rsidRPr="003A0ED7">
        <w:rPr>
          <w:sz w:val="22"/>
        </w:rPr>
        <w:t xml:space="preserve">data management process </w:t>
      </w:r>
      <w:r w:rsidRPr="003A0ED7">
        <w:rPr>
          <w:sz w:val="22"/>
        </w:rPr>
        <w:t xml:space="preserve">&amp; configure </w:t>
      </w:r>
      <w:r w:rsidR="00EE470B" w:rsidRPr="003A0ED7">
        <w:rPr>
          <w:sz w:val="22"/>
        </w:rPr>
        <w:t>user interfaces</w:t>
      </w:r>
      <w:r w:rsidRPr="003A0ED7">
        <w:rPr>
          <w:sz w:val="22"/>
        </w:rPr>
        <w:t xml:space="preserve"> </w:t>
      </w:r>
      <w:r w:rsidR="00794776" w:rsidRPr="003A0ED7">
        <w:rPr>
          <w:sz w:val="22"/>
        </w:rPr>
        <w:t xml:space="preserve">aligned with </w:t>
      </w:r>
      <w:r w:rsidR="00BD1515" w:rsidRPr="003A0ED7">
        <w:rPr>
          <w:sz w:val="22"/>
        </w:rPr>
        <w:t xml:space="preserve">the </w:t>
      </w:r>
      <w:r w:rsidR="00794776" w:rsidRPr="003A0ED7">
        <w:rPr>
          <w:sz w:val="22"/>
        </w:rPr>
        <w:t xml:space="preserve">process </w:t>
      </w:r>
    </w:p>
    <w:p w14:paraId="509E4168" w14:textId="77777777" w:rsidR="001B7460" w:rsidRPr="003A0ED7" w:rsidRDefault="001B7460" w:rsidP="000E7CFE">
      <w:pPr>
        <w:pStyle w:val="ListParagraph"/>
        <w:numPr>
          <w:ilvl w:val="0"/>
          <w:numId w:val="42"/>
        </w:numPr>
        <w:spacing w:after="0" w:line="240" w:lineRule="auto"/>
        <w:rPr>
          <w:sz w:val="22"/>
        </w:rPr>
      </w:pPr>
      <w:r w:rsidRPr="003A0ED7">
        <w:rPr>
          <w:sz w:val="22"/>
        </w:rPr>
        <w:t>To include data providers (Business Operations Team) &amp; data processors (Data Operations Team) in a decision to establish what inf</w:t>
      </w:r>
      <w:r w:rsidR="003C7354" w:rsidRPr="003A0ED7">
        <w:rPr>
          <w:sz w:val="22"/>
        </w:rPr>
        <w:t>ormation is feasible to collect</w:t>
      </w:r>
      <w:r w:rsidRPr="003A0ED7">
        <w:rPr>
          <w:sz w:val="22"/>
        </w:rPr>
        <w:t>, what information can be derived / defaulted based on configurable rules.</w:t>
      </w:r>
    </w:p>
    <w:p w14:paraId="624019BB" w14:textId="3208FC05" w:rsidR="001B7460" w:rsidRDefault="001B7460" w:rsidP="000E7CFE">
      <w:pPr>
        <w:pStyle w:val="ListParagraph"/>
        <w:numPr>
          <w:ilvl w:val="0"/>
          <w:numId w:val="42"/>
        </w:numPr>
        <w:spacing w:after="0" w:line="240" w:lineRule="auto"/>
        <w:rPr>
          <w:sz w:val="22"/>
        </w:rPr>
      </w:pPr>
      <w:r w:rsidRPr="003A0ED7">
        <w:rPr>
          <w:sz w:val="22"/>
        </w:rPr>
        <w:t>To develop &amp; document instructions</w:t>
      </w:r>
      <w:r w:rsidR="00973160" w:rsidRPr="003A0ED7">
        <w:rPr>
          <w:sz w:val="22"/>
        </w:rPr>
        <w:t xml:space="preserve"> (SOPs)</w:t>
      </w:r>
      <w:r w:rsidRPr="003A0ED7">
        <w:rPr>
          <w:sz w:val="22"/>
        </w:rPr>
        <w:t xml:space="preserve"> for data processors (Data Operations Team) </w:t>
      </w:r>
      <w:r w:rsidR="00973160" w:rsidRPr="003A0ED7">
        <w:rPr>
          <w:sz w:val="22"/>
        </w:rPr>
        <w:t xml:space="preserve">to execute </w:t>
      </w:r>
      <w:r w:rsidR="00BD1515" w:rsidRPr="003A0ED7">
        <w:rPr>
          <w:sz w:val="22"/>
        </w:rPr>
        <w:t xml:space="preserve">the </w:t>
      </w:r>
      <w:r w:rsidR="003F4E94" w:rsidRPr="003A0ED7">
        <w:rPr>
          <w:sz w:val="22"/>
        </w:rPr>
        <w:t>Master Data</w:t>
      </w:r>
      <w:r w:rsidR="00973160" w:rsidRPr="003A0ED7">
        <w:rPr>
          <w:sz w:val="22"/>
        </w:rPr>
        <w:t xml:space="preserve"> process.</w:t>
      </w:r>
    </w:p>
    <w:p w14:paraId="1DB921FD" w14:textId="77777777" w:rsidR="00E63865" w:rsidRPr="003A0ED7" w:rsidRDefault="00E63865" w:rsidP="00E63865">
      <w:pPr>
        <w:pStyle w:val="ListParagraph"/>
        <w:spacing w:after="0" w:line="240" w:lineRule="auto"/>
        <w:ind w:left="1080"/>
        <w:rPr>
          <w:sz w:val="22"/>
        </w:rPr>
      </w:pPr>
    </w:p>
    <w:p w14:paraId="50280ACD" w14:textId="12AE2C94" w:rsidR="00572414" w:rsidRPr="00E63865" w:rsidRDefault="00572414" w:rsidP="00E63865">
      <w:pPr>
        <w:pStyle w:val="Heading2"/>
        <w:spacing w:before="0" w:after="0" w:line="240" w:lineRule="auto"/>
        <w:ind w:firstLine="133"/>
        <w:rPr>
          <w:b w:val="0"/>
          <w:sz w:val="24"/>
          <w:lang w:val="en-GB"/>
        </w:rPr>
      </w:pPr>
      <w:bookmarkStart w:id="86" w:name="_Toc4148067"/>
      <w:bookmarkStart w:id="87" w:name="_Toc6779835"/>
      <w:r w:rsidRPr="00E63865">
        <w:rPr>
          <w:b w:val="0"/>
          <w:sz w:val="24"/>
          <w:lang w:val="en-GB"/>
        </w:rPr>
        <w:t>Reactive Data Quality Methodology</w:t>
      </w:r>
      <w:bookmarkEnd w:id="86"/>
      <w:bookmarkEnd w:id="87"/>
    </w:p>
    <w:p w14:paraId="06C7EBE8" w14:textId="77777777" w:rsidR="00F004A6" w:rsidRPr="00E63865" w:rsidRDefault="00F004A6" w:rsidP="00E63865">
      <w:pPr>
        <w:pStyle w:val="bulletlist"/>
        <w:numPr>
          <w:ilvl w:val="0"/>
          <w:numId w:val="0"/>
        </w:numPr>
        <w:spacing w:after="0" w:line="240" w:lineRule="auto"/>
        <w:ind w:left="284"/>
        <w:rPr>
          <w:noProof w:val="0"/>
          <w:sz w:val="22"/>
        </w:rPr>
      </w:pPr>
    </w:p>
    <w:p w14:paraId="12BC3C5F" w14:textId="5FD7A9D3" w:rsidR="00ED1904" w:rsidRDefault="00973160" w:rsidP="00E63865">
      <w:pPr>
        <w:spacing w:after="0" w:line="240" w:lineRule="auto"/>
        <w:ind w:left="709"/>
        <w:rPr>
          <w:sz w:val="22"/>
          <w:lang w:val="en-GB"/>
        </w:rPr>
      </w:pPr>
      <w:r w:rsidRPr="009051EC">
        <w:rPr>
          <w:sz w:val="22"/>
          <w:lang w:val="en-GB"/>
        </w:rPr>
        <w:t xml:space="preserve">This methodology is applied for the data at rest. It involves continuously monitoring </w:t>
      </w:r>
      <w:r w:rsidR="00BD1515">
        <w:rPr>
          <w:sz w:val="22"/>
          <w:lang w:val="en-GB"/>
        </w:rPr>
        <w:t xml:space="preserve">the </w:t>
      </w:r>
      <w:r w:rsidRPr="009051EC">
        <w:rPr>
          <w:sz w:val="22"/>
          <w:lang w:val="en-GB"/>
        </w:rPr>
        <w:t xml:space="preserve">quality of critical data elements using </w:t>
      </w:r>
      <w:r w:rsidR="00D71E33" w:rsidRPr="009051EC">
        <w:rPr>
          <w:sz w:val="22"/>
          <w:lang w:val="en-GB"/>
        </w:rPr>
        <w:t>Informatica Data Quality (</w:t>
      </w:r>
      <w:r w:rsidRPr="009051EC">
        <w:rPr>
          <w:sz w:val="22"/>
          <w:lang w:val="en-GB"/>
        </w:rPr>
        <w:t>IDQ</w:t>
      </w:r>
      <w:r w:rsidR="00D71E33" w:rsidRPr="009051EC">
        <w:rPr>
          <w:sz w:val="22"/>
          <w:lang w:val="en-GB"/>
        </w:rPr>
        <w:t>)</w:t>
      </w:r>
      <w:r w:rsidRPr="009051EC">
        <w:rPr>
          <w:sz w:val="22"/>
          <w:lang w:val="en-GB"/>
        </w:rPr>
        <w:t xml:space="preserve"> </w:t>
      </w:r>
      <w:r w:rsidR="00D71E33" w:rsidRPr="009051EC">
        <w:rPr>
          <w:sz w:val="22"/>
          <w:lang w:val="en-GB"/>
        </w:rPr>
        <w:t>for the</w:t>
      </w:r>
      <w:r w:rsidR="00A74994">
        <w:rPr>
          <w:sz w:val="22"/>
          <w:lang w:val="en-GB"/>
        </w:rPr>
        <w:t xml:space="preserve"> </w:t>
      </w:r>
      <w:r w:rsidR="0096553D">
        <w:rPr>
          <w:sz w:val="22"/>
          <w:lang w:val="en-GB"/>
        </w:rPr>
        <w:t>Micro Focus</w:t>
      </w:r>
      <w:r w:rsidR="00A74994">
        <w:rPr>
          <w:sz w:val="22"/>
          <w:lang w:val="en-GB"/>
        </w:rPr>
        <w:t xml:space="preserve"> Stack-</w:t>
      </w:r>
      <w:r w:rsidRPr="009051EC">
        <w:rPr>
          <w:sz w:val="22"/>
          <w:lang w:val="en-GB"/>
        </w:rPr>
        <w:t xml:space="preserve">C program. It may not be always possible to apply </w:t>
      </w:r>
      <w:r w:rsidR="00CA01E7">
        <w:rPr>
          <w:sz w:val="22"/>
          <w:lang w:val="en-GB"/>
        </w:rPr>
        <w:t>D</w:t>
      </w:r>
      <w:r w:rsidRPr="009051EC">
        <w:rPr>
          <w:sz w:val="22"/>
          <w:lang w:val="en-GB"/>
        </w:rPr>
        <w:t xml:space="preserve">ata </w:t>
      </w:r>
      <w:r w:rsidR="00CA01E7">
        <w:rPr>
          <w:sz w:val="22"/>
          <w:lang w:val="en-GB"/>
        </w:rPr>
        <w:t>Q</w:t>
      </w:r>
      <w:r w:rsidRPr="009051EC">
        <w:rPr>
          <w:sz w:val="22"/>
          <w:lang w:val="en-GB"/>
        </w:rPr>
        <w:t xml:space="preserve">uality of source </w:t>
      </w:r>
      <w:r w:rsidR="00D71E33" w:rsidRPr="009051EC">
        <w:rPr>
          <w:sz w:val="22"/>
          <w:lang w:val="en-GB"/>
        </w:rPr>
        <w:t xml:space="preserve">data </w:t>
      </w:r>
      <w:r w:rsidRPr="009051EC">
        <w:rPr>
          <w:sz w:val="22"/>
          <w:lang w:val="en-GB"/>
        </w:rPr>
        <w:t>because of multiple reasons like increased complexity i</w:t>
      </w:r>
      <w:r w:rsidR="00EE470B" w:rsidRPr="009051EC">
        <w:rPr>
          <w:sz w:val="22"/>
          <w:lang w:val="en-GB"/>
        </w:rPr>
        <w:t xml:space="preserve">n </w:t>
      </w:r>
      <w:r w:rsidR="00BD1515">
        <w:rPr>
          <w:sz w:val="22"/>
          <w:lang w:val="en-GB"/>
        </w:rPr>
        <w:t xml:space="preserve">a </w:t>
      </w:r>
      <w:r w:rsidR="00EE470B" w:rsidRPr="009051EC">
        <w:rPr>
          <w:sz w:val="22"/>
          <w:lang w:val="en-GB"/>
        </w:rPr>
        <w:t>business application</w:t>
      </w:r>
      <w:r w:rsidRPr="009051EC">
        <w:rPr>
          <w:sz w:val="22"/>
          <w:lang w:val="en-GB"/>
        </w:rPr>
        <w:t xml:space="preserve">, performance issues causing </w:t>
      </w:r>
      <w:r w:rsidR="00EE470B" w:rsidRPr="009051EC">
        <w:rPr>
          <w:sz w:val="22"/>
          <w:lang w:val="en-GB"/>
        </w:rPr>
        <w:t xml:space="preserve">dissatisfaction for Data Operations &amp; </w:t>
      </w:r>
      <w:r w:rsidR="00794776" w:rsidRPr="009051EC">
        <w:rPr>
          <w:sz w:val="22"/>
          <w:lang w:val="en-GB"/>
        </w:rPr>
        <w:t>Business Operations teams, availability of resources and</w:t>
      </w:r>
      <w:r w:rsidR="00EE470B" w:rsidRPr="009051EC">
        <w:rPr>
          <w:sz w:val="22"/>
          <w:lang w:val="en-GB"/>
        </w:rPr>
        <w:t xml:space="preserve"> identification of </w:t>
      </w:r>
      <w:r w:rsidR="002D125C">
        <w:rPr>
          <w:sz w:val="22"/>
          <w:lang w:val="en-GB"/>
        </w:rPr>
        <w:t>D</w:t>
      </w:r>
      <w:r w:rsidR="00EE470B" w:rsidRPr="009051EC">
        <w:rPr>
          <w:sz w:val="22"/>
          <w:lang w:val="en-GB"/>
        </w:rPr>
        <w:t xml:space="preserve">ata </w:t>
      </w:r>
      <w:r w:rsidR="002D125C">
        <w:rPr>
          <w:sz w:val="22"/>
          <w:lang w:val="en-GB"/>
        </w:rPr>
        <w:t>Q</w:t>
      </w:r>
      <w:r w:rsidR="00EE470B" w:rsidRPr="009051EC">
        <w:rPr>
          <w:sz w:val="22"/>
          <w:lang w:val="en-GB"/>
        </w:rPr>
        <w:t>uality requirements etc.</w:t>
      </w:r>
      <w:r w:rsidR="00F47B05">
        <w:rPr>
          <w:sz w:val="22"/>
          <w:lang w:val="en-GB"/>
        </w:rPr>
        <w:t xml:space="preserve"> </w:t>
      </w:r>
      <w:r w:rsidR="00EE470B" w:rsidRPr="009051EC">
        <w:rPr>
          <w:sz w:val="22"/>
          <w:lang w:val="en-GB"/>
        </w:rPr>
        <w:t xml:space="preserve">Reactive </w:t>
      </w:r>
      <w:r w:rsidR="009F346F">
        <w:rPr>
          <w:sz w:val="22"/>
          <w:lang w:val="en-GB"/>
        </w:rPr>
        <w:t>D</w:t>
      </w:r>
      <w:r w:rsidR="00EE470B" w:rsidRPr="009051EC">
        <w:rPr>
          <w:sz w:val="22"/>
          <w:lang w:val="en-GB"/>
        </w:rPr>
        <w:t xml:space="preserve">ata </w:t>
      </w:r>
      <w:r w:rsidR="009F346F">
        <w:rPr>
          <w:sz w:val="22"/>
          <w:lang w:val="en-GB"/>
        </w:rPr>
        <w:t>Q</w:t>
      </w:r>
      <w:r w:rsidR="00B93479">
        <w:rPr>
          <w:sz w:val="22"/>
          <w:lang w:val="en-GB"/>
        </w:rPr>
        <w:t xml:space="preserve">uality includes </w:t>
      </w:r>
      <w:r w:rsidR="00BD1515">
        <w:rPr>
          <w:sz w:val="22"/>
          <w:lang w:val="en-GB"/>
        </w:rPr>
        <w:t xml:space="preserve">the </w:t>
      </w:r>
      <w:r w:rsidR="00B93479">
        <w:rPr>
          <w:sz w:val="22"/>
          <w:lang w:val="en-GB"/>
        </w:rPr>
        <w:t>development of D</w:t>
      </w:r>
      <w:r w:rsidR="00EE470B" w:rsidRPr="009051EC">
        <w:rPr>
          <w:sz w:val="22"/>
          <w:lang w:val="en-GB"/>
        </w:rPr>
        <w:t xml:space="preserve">ata </w:t>
      </w:r>
      <w:r w:rsidR="00B93479">
        <w:rPr>
          <w:sz w:val="22"/>
          <w:lang w:val="en-GB"/>
        </w:rPr>
        <w:t>Q</w:t>
      </w:r>
      <w:r w:rsidR="00EE470B" w:rsidRPr="009051EC">
        <w:rPr>
          <w:sz w:val="22"/>
          <w:lang w:val="en-GB"/>
        </w:rPr>
        <w:t xml:space="preserve">uality reports based on dimensions defined above &amp; define the actions / procedures to address issues identified. This methodology is regarded as </w:t>
      </w:r>
      <w:r w:rsidR="000655ED">
        <w:rPr>
          <w:sz w:val="22"/>
          <w:lang w:val="en-GB"/>
        </w:rPr>
        <w:t xml:space="preserve">a </w:t>
      </w:r>
      <w:r w:rsidR="00EE470B" w:rsidRPr="009051EC">
        <w:rPr>
          <w:sz w:val="22"/>
          <w:lang w:val="en-GB"/>
        </w:rPr>
        <w:t xml:space="preserve">continuous improvement process. </w:t>
      </w:r>
    </w:p>
    <w:p w14:paraId="341FCEE1" w14:textId="7E938DFE" w:rsidR="00524273" w:rsidRPr="009C4688" w:rsidRDefault="003F4E94" w:rsidP="00E52EBE">
      <w:pPr>
        <w:pStyle w:val="Heading1"/>
        <w:rPr>
          <w:lang w:val="en-GB"/>
        </w:rPr>
      </w:pPr>
      <w:bookmarkStart w:id="88" w:name="_Toc4148069"/>
      <w:bookmarkStart w:id="89" w:name="_Toc6779836"/>
      <w:r w:rsidRPr="009C4688">
        <w:rPr>
          <w:lang w:val="en-GB"/>
        </w:rPr>
        <w:lastRenderedPageBreak/>
        <w:t>Master Data</w:t>
      </w:r>
      <w:r w:rsidR="00572414" w:rsidRPr="009C4688">
        <w:rPr>
          <w:lang w:val="en-GB"/>
        </w:rPr>
        <w:t xml:space="preserve"> Management</w:t>
      </w:r>
      <w:bookmarkEnd w:id="88"/>
      <w:bookmarkEnd w:id="89"/>
    </w:p>
    <w:p w14:paraId="1E84FDB7" w14:textId="706FD18C" w:rsidR="00184270" w:rsidRPr="009C4688" w:rsidRDefault="00184270" w:rsidP="00C20E74">
      <w:pPr>
        <w:spacing w:after="0" w:line="240" w:lineRule="auto"/>
        <w:rPr>
          <w:lang w:val="en-GB"/>
        </w:rPr>
      </w:pPr>
    </w:p>
    <w:p w14:paraId="10B92051" w14:textId="747B0F40" w:rsidR="00572414" w:rsidRPr="00065769" w:rsidRDefault="00572414" w:rsidP="005E3F64">
      <w:pPr>
        <w:pStyle w:val="Heading2"/>
        <w:spacing w:before="0" w:after="0" w:line="240" w:lineRule="auto"/>
        <w:ind w:firstLine="133"/>
        <w:rPr>
          <w:b w:val="0"/>
          <w:sz w:val="24"/>
          <w:lang w:val="en-GB"/>
        </w:rPr>
      </w:pPr>
      <w:bookmarkStart w:id="90" w:name="_Toc4148074"/>
      <w:bookmarkStart w:id="91" w:name="_Toc6779837"/>
      <w:r w:rsidRPr="00065769">
        <w:rPr>
          <w:b w:val="0"/>
          <w:sz w:val="24"/>
          <w:lang w:val="en-GB"/>
        </w:rPr>
        <w:t xml:space="preserve">Current State of </w:t>
      </w:r>
      <w:r w:rsidR="003F4E94" w:rsidRPr="00065769">
        <w:rPr>
          <w:b w:val="0"/>
          <w:sz w:val="24"/>
          <w:lang w:val="en-GB"/>
        </w:rPr>
        <w:t>Master Data</w:t>
      </w:r>
      <w:r w:rsidRPr="00065769">
        <w:rPr>
          <w:b w:val="0"/>
          <w:sz w:val="24"/>
          <w:lang w:val="en-GB"/>
        </w:rPr>
        <w:t xml:space="preserve"> </w:t>
      </w:r>
      <w:r w:rsidR="003B1EB9" w:rsidRPr="00065769">
        <w:rPr>
          <w:b w:val="0"/>
          <w:sz w:val="24"/>
          <w:lang w:val="en-GB"/>
        </w:rPr>
        <w:t xml:space="preserve">at </w:t>
      </w:r>
      <w:r w:rsidR="0096553D">
        <w:rPr>
          <w:b w:val="0"/>
          <w:sz w:val="24"/>
          <w:lang w:val="en-GB"/>
        </w:rPr>
        <w:t>Micro Focus</w:t>
      </w:r>
      <w:bookmarkEnd w:id="90"/>
      <w:bookmarkEnd w:id="91"/>
    </w:p>
    <w:p w14:paraId="13980EF5" w14:textId="77777777" w:rsidR="00920107" w:rsidRDefault="00920107" w:rsidP="00C20E74">
      <w:pPr>
        <w:spacing w:after="0" w:line="240" w:lineRule="auto"/>
        <w:rPr>
          <w:sz w:val="22"/>
          <w:lang w:val="en-GB"/>
        </w:rPr>
      </w:pPr>
    </w:p>
    <w:p w14:paraId="26897DCB" w14:textId="2959F70A" w:rsidR="00920107" w:rsidRDefault="00920107" w:rsidP="005E3F64">
      <w:pPr>
        <w:spacing w:after="0" w:line="240" w:lineRule="auto"/>
        <w:ind w:left="709"/>
        <w:rPr>
          <w:sz w:val="22"/>
          <w:lang w:val="en-GB"/>
        </w:rPr>
      </w:pPr>
      <w:r>
        <w:rPr>
          <w:sz w:val="22"/>
          <w:lang w:val="en-GB"/>
        </w:rPr>
        <w:t xml:space="preserve">Currently, </w:t>
      </w:r>
      <w:r w:rsidR="00E653AE">
        <w:rPr>
          <w:sz w:val="22"/>
          <w:lang w:val="en-GB"/>
        </w:rPr>
        <w:t xml:space="preserve">Micro Focus manages </w:t>
      </w:r>
      <w:r w:rsidR="003F4E94" w:rsidRPr="00920107">
        <w:rPr>
          <w:sz w:val="22"/>
          <w:lang w:val="en-GB"/>
        </w:rPr>
        <w:t>Master Data</w:t>
      </w:r>
      <w:r w:rsidR="00CC15C8" w:rsidRPr="00920107">
        <w:rPr>
          <w:sz w:val="22"/>
          <w:lang w:val="en-GB"/>
        </w:rPr>
        <w:t xml:space="preserve"> with varying degrees of </w:t>
      </w:r>
      <w:r w:rsidR="00DB7E0A" w:rsidRPr="00920107">
        <w:rPr>
          <w:sz w:val="22"/>
          <w:lang w:val="en-GB"/>
        </w:rPr>
        <w:t>rigo</w:t>
      </w:r>
      <w:r w:rsidR="001C6632">
        <w:rPr>
          <w:sz w:val="22"/>
          <w:lang w:val="en-GB"/>
        </w:rPr>
        <w:t>u</w:t>
      </w:r>
      <w:r w:rsidR="00DB7E0A" w:rsidRPr="00920107">
        <w:rPr>
          <w:sz w:val="22"/>
          <w:lang w:val="en-GB"/>
        </w:rPr>
        <w:t>r</w:t>
      </w:r>
      <w:r w:rsidR="00CC15C8" w:rsidRPr="00920107">
        <w:rPr>
          <w:sz w:val="22"/>
          <w:lang w:val="en-GB"/>
        </w:rPr>
        <w:t xml:space="preserve"> and success, both in terms of applications and data entities. There is no central hub for </w:t>
      </w:r>
      <w:r w:rsidR="003F4E94" w:rsidRPr="00920107">
        <w:rPr>
          <w:sz w:val="22"/>
          <w:lang w:val="en-GB"/>
        </w:rPr>
        <w:t>Master Data</w:t>
      </w:r>
      <w:r w:rsidR="00CC15C8" w:rsidRPr="00920107">
        <w:rPr>
          <w:sz w:val="22"/>
          <w:lang w:val="en-GB"/>
        </w:rPr>
        <w:t xml:space="preserve">, but there is a de-facto master application for most entities – </w:t>
      </w:r>
      <w:r>
        <w:rPr>
          <w:sz w:val="22"/>
          <w:lang w:val="en-GB"/>
        </w:rPr>
        <w:t>E.g. – PPA for Stack-</w:t>
      </w:r>
      <w:r w:rsidR="00CC15C8" w:rsidRPr="00920107">
        <w:rPr>
          <w:sz w:val="22"/>
          <w:lang w:val="en-GB"/>
        </w:rPr>
        <w:t xml:space="preserve">A Product </w:t>
      </w:r>
      <w:r w:rsidR="003F4E94" w:rsidRPr="00920107">
        <w:rPr>
          <w:sz w:val="22"/>
          <w:lang w:val="en-GB"/>
        </w:rPr>
        <w:t>Master Data</w:t>
      </w:r>
      <w:r w:rsidR="003C7354" w:rsidRPr="00920107">
        <w:rPr>
          <w:sz w:val="22"/>
          <w:lang w:val="en-GB"/>
        </w:rPr>
        <w:t>, LASA for Customer Account</w:t>
      </w:r>
      <w:r w:rsidR="00CC15C8" w:rsidRPr="00920107">
        <w:rPr>
          <w:sz w:val="22"/>
          <w:lang w:val="en-GB"/>
        </w:rPr>
        <w:t xml:space="preserve">, Workday for Employee </w:t>
      </w:r>
      <w:r w:rsidR="00DB7E0A" w:rsidRPr="00920107">
        <w:rPr>
          <w:sz w:val="22"/>
          <w:lang w:val="en-GB"/>
        </w:rPr>
        <w:t>Data,</w:t>
      </w:r>
      <w:r w:rsidR="00CC15C8" w:rsidRPr="00920107">
        <w:rPr>
          <w:sz w:val="22"/>
          <w:lang w:val="en-GB"/>
        </w:rPr>
        <w:t xml:space="preserve"> OneStream / NetSuite for Financial Entity </w:t>
      </w:r>
      <w:r w:rsidR="00DB7E0A" w:rsidRPr="00920107">
        <w:rPr>
          <w:sz w:val="22"/>
          <w:lang w:val="en-GB"/>
        </w:rPr>
        <w:t>Data,</w:t>
      </w:r>
      <w:r w:rsidR="00CC15C8" w:rsidRPr="00920107">
        <w:rPr>
          <w:sz w:val="22"/>
          <w:lang w:val="en-GB"/>
        </w:rPr>
        <w:t xml:space="preserve"> with changes sent via interfaces to other ap</w:t>
      </w:r>
      <w:r w:rsidR="00C20E74">
        <w:rPr>
          <w:sz w:val="22"/>
          <w:lang w:val="en-GB"/>
        </w:rPr>
        <w:t>plications that need the data.</w:t>
      </w:r>
    </w:p>
    <w:p w14:paraId="3FD8B937" w14:textId="77777777" w:rsidR="00C20E74" w:rsidRDefault="00C20E74" w:rsidP="005E3F64">
      <w:pPr>
        <w:spacing w:after="0" w:line="240" w:lineRule="auto"/>
        <w:ind w:left="709"/>
        <w:rPr>
          <w:sz w:val="22"/>
          <w:lang w:val="en-GB"/>
        </w:rPr>
      </w:pPr>
    </w:p>
    <w:p w14:paraId="29198EE1" w14:textId="468D7900" w:rsidR="00CC15C8" w:rsidRDefault="00CC15C8" w:rsidP="005E3F64">
      <w:pPr>
        <w:spacing w:after="0" w:line="240" w:lineRule="auto"/>
        <w:ind w:left="709"/>
        <w:rPr>
          <w:sz w:val="22"/>
          <w:lang w:val="en-GB"/>
        </w:rPr>
      </w:pPr>
      <w:r w:rsidRPr="00920107">
        <w:rPr>
          <w:sz w:val="22"/>
          <w:lang w:val="en-GB"/>
        </w:rPr>
        <w:t xml:space="preserve">This has generally worked well enough in terms of </w:t>
      </w:r>
      <w:r w:rsidR="003F4E94" w:rsidRPr="00920107">
        <w:rPr>
          <w:sz w:val="22"/>
          <w:lang w:val="en-GB"/>
        </w:rPr>
        <w:t>Master Data</w:t>
      </w:r>
      <w:r w:rsidRPr="00920107">
        <w:rPr>
          <w:sz w:val="22"/>
          <w:lang w:val="en-GB"/>
        </w:rPr>
        <w:t xml:space="preserve"> consistency between applications, but there have been specific instances where inconsistency between the business rules implemented have led to issues in the receiving system and subsequent knock-on effects to process.  It is generally agreed that data ownership (for all types of data) is not </w:t>
      </w:r>
      <w:r w:rsidR="00DB7E0A" w:rsidRPr="00920107">
        <w:rPr>
          <w:sz w:val="22"/>
          <w:lang w:val="en-GB"/>
        </w:rPr>
        <w:t>centrali</w:t>
      </w:r>
      <w:r w:rsidR="00D25C9B">
        <w:rPr>
          <w:sz w:val="22"/>
          <w:lang w:val="en-GB"/>
        </w:rPr>
        <w:t>s</w:t>
      </w:r>
      <w:r w:rsidR="00DB7E0A" w:rsidRPr="00920107">
        <w:rPr>
          <w:sz w:val="22"/>
          <w:lang w:val="en-GB"/>
        </w:rPr>
        <w:t>ed</w:t>
      </w:r>
      <w:r w:rsidRPr="00920107">
        <w:rPr>
          <w:sz w:val="22"/>
          <w:lang w:val="en-GB"/>
        </w:rPr>
        <w:t xml:space="preserve"> within the </w:t>
      </w:r>
      <w:r w:rsidR="00DB7E0A" w:rsidRPr="00920107">
        <w:rPr>
          <w:sz w:val="22"/>
          <w:lang w:val="en-GB"/>
        </w:rPr>
        <w:t>organi</w:t>
      </w:r>
      <w:r w:rsidR="003B775A">
        <w:rPr>
          <w:sz w:val="22"/>
          <w:lang w:val="en-GB"/>
        </w:rPr>
        <w:t>s</w:t>
      </w:r>
      <w:r w:rsidR="00DB7E0A" w:rsidRPr="00920107">
        <w:rPr>
          <w:sz w:val="22"/>
          <w:lang w:val="en-GB"/>
        </w:rPr>
        <w:t>ation</w:t>
      </w:r>
      <w:r w:rsidRPr="00920107">
        <w:rPr>
          <w:sz w:val="22"/>
          <w:lang w:val="en-GB"/>
        </w:rPr>
        <w:t>, with very few data entities having a named person or people or data organi</w:t>
      </w:r>
      <w:r w:rsidR="003B775A">
        <w:rPr>
          <w:sz w:val="22"/>
          <w:lang w:val="en-GB"/>
        </w:rPr>
        <w:t>s</w:t>
      </w:r>
      <w:r w:rsidRPr="00920107">
        <w:rPr>
          <w:sz w:val="22"/>
          <w:lang w:val="en-GB"/>
        </w:rPr>
        <w:t xml:space="preserve">ation who take responsibility for ensuring quality or for agreeing </w:t>
      </w:r>
      <w:r w:rsidR="00684C1A">
        <w:rPr>
          <w:sz w:val="22"/>
          <w:lang w:val="en-GB"/>
        </w:rPr>
        <w:t xml:space="preserve">to the </w:t>
      </w:r>
      <w:r w:rsidR="00C20E74">
        <w:rPr>
          <w:sz w:val="22"/>
          <w:lang w:val="en-GB"/>
        </w:rPr>
        <w:t>changes.</w:t>
      </w:r>
    </w:p>
    <w:p w14:paraId="058F5D8D" w14:textId="77777777" w:rsidR="00C20E74" w:rsidRPr="00920107" w:rsidRDefault="00C20E74" w:rsidP="005E3F64">
      <w:pPr>
        <w:spacing w:after="0" w:line="240" w:lineRule="auto"/>
        <w:ind w:left="709"/>
        <w:rPr>
          <w:sz w:val="22"/>
          <w:lang w:val="en-GB"/>
        </w:rPr>
      </w:pPr>
    </w:p>
    <w:p w14:paraId="548B2434" w14:textId="5545F5E1" w:rsidR="00CC15C8" w:rsidRDefault="0096553D" w:rsidP="005E3F64">
      <w:pPr>
        <w:spacing w:after="0" w:line="240" w:lineRule="auto"/>
        <w:ind w:left="709"/>
        <w:rPr>
          <w:sz w:val="22"/>
          <w:lang w:val="en-GB"/>
        </w:rPr>
      </w:pPr>
      <w:r>
        <w:rPr>
          <w:sz w:val="22"/>
          <w:lang w:val="en-GB"/>
        </w:rPr>
        <w:t>Micro Focus</w:t>
      </w:r>
      <w:r w:rsidR="00CC15C8" w:rsidRPr="00920107">
        <w:rPr>
          <w:sz w:val="22"/>
          <w:lang w:val="en-GB"/>
        </w:rPr>
        <w:t xml:space="preserve"> </w:t>
      </w:r>
      <w:r w:rsidR="00E653AE">
        <w:rPr>
          <w:sz w:val="22"/>
          <w:lang w:val="en-GB"/>
        </w:rPr>
        <w:t xml:space="preserve">links data </w:t>
      </w:r>
      <w:r w:rsidR="00CC15C8" w:rsidRPr="00920107">
        <w:rPr>
          <w:sz w:val="22"/>
          <w:lang w:val="en-GB"/>
        </w:rPr>
        <w:t>to the process</w:t>
      </w:r>
      <w:r w:rsidR="00C20E74">
        <w:rPr>
          <w:sz w:val="22"/>
          <w:lang w:val="en-GB"/>
        </w:rPr>
        <w:t>es</w:t>
      </w:r>
      <w:r w:rsidR="00CC15C8" w:rsidRPr="00920107">
        <w:rPr>
          <w:sz w:val="22"/>
          <w:lang w:val="en-GB"/>
        </w:rPr>
        <w:t xml:space="preserve"> and / or acquired application</w:t>
      </w:r>
      <w:r w:rsidR="0049077E" w:rsidRPr="00920107">
        <w:rPr>
          <w:sz w:val="22"/>
          <w:lang w:val="en-GB"/>
        </w:rPr>
        <w:t>s</w:t>
      </w:r>
      <w:r w:rsidR="00CC15C8" w:rsidRPr="00920107">
        <w:rPr>
          <w:sz w:val="22"/>
          <w:lang w:val="en-GB"/>
        </w:rPr>
        <w:t xml:space="preserve"> that created it. In most </w:t>
      </w:r>
      <w:r w:rsidR="003C7354" w:rsidRPr="00920107">
        <w:rPr>
          <w:sz w:val="22"/>
          <w:lang w:val="en-GB"/>
        </w:rPr>
        <w:t>areas,</w:t>
      </w:r>
      <w:r w:rsidR="00CC15C8" w:rsidRPr="00920107">
        <w:rPr>
          <w:sz w:val="22"/>
          <w:lang w:val="en-GB"/>
        </w:rPr>
        <w:t xml:space="preserve"> the data exists to serve a single process and / or application and is </w:t>
      </w:r>
      <w:r w:rsidR="00C20E74" w:rsidRPr="00920107">
        <w:rPr>
          <w:sz w:val="22"/>
          <w:lang w:val="en-GB"/>
        </w:rPr>
        <w:t xml:space="preserve">ONLY </w:t>
      </w:r>
      <w:r w:rsidR="00CC15C8" w:rsidRPr="00920107">
        <w:rPr>
          <w:sz w:val="22"/>
          <w:lang w:val="en-GB"/>
        </w:rPr>
        <w:t xml:space="preserve">valued by those concerned with that process and / or application. This has led to a significant amount of </w:t>
      </w:r>
      <w:r w:rsidR="00DD216B" w:rsidRPr="00920107">
        <w:rPr>
          <w:sz w:val="22"/>
          <w:lang w:val="en-GB"/>
        </w:rPr>
        <w:t>duplication,</w:t>
      </w:r>
      <w:r w:rsidR="00CC15C8" w:rsidRPr="00920107">
        <w:rPr>
          <w:sz w:val="22"/>
          <w:lang w:val="en-GB"/>
        </w:rPr>
        <w:t xml:space="preserve"> variation in data </w:t>
      </w:r>
      <w:r w:rsidR="003C7354" w:rsidRPr="00920107">
        <w:rPr>
          <w:sz w:val="22"/>
          <w:lang w:val="en-GB"/>
        </w:rPr>
        <w:t>standards,</w:t>
      </w:r>
      <w:r w:rsidR="00CC15C8" w:rsidRPr="00920107">
        <w:rPr>
          <w:sz w:val="22"/>
          <w:lang w:val="en-GB"/>
        </w:rPr>
        <w:t xml:space="preserve"> data definitions and ambiguity in ownership.</w:t>
      </w:r>
    </w:p>
    <w:p w14:paraId="0FCDAC41" w14:textId="77777777" w:rsidR="00C20E74" w:rsidRPr="00920107" w:rsidRDefault="00C20E74" w:rsidP="005E3F64">
      <w:pPr>
        <w:spacing w:after="0" w:line="240" w:lineRule="auto"/>
        <w:ind w:left="709"/>
        <w:rPr>
          <w:sz w:val="22"/>
          <w:lang w:val="en-GB"/>
        </w:rPr>
      </w:pPr>
    </w:p>
    <w:p w14:paraId="5AD27D9A" w14:textId="4BED6895" w:rsidR="00C20E74" w:rsidRDefault="00CC15C8" w:rsidP="005E3F64">
      <w:pPr>
        <w:spacing w:after="0" w:line="240" w:lineRule="auto"/>
        <w:ind w:left="709"/>
        <w:rPr>
          <w:sz w:val="22"/>
          <w:lang w:val="en-GB"/>
        </w:rPr>
      </w:pPr>
      <w:r w:rsidRPr="00920107">
        <w:rPr>
          <w:sz w:val="22"/>
          <w:lang w:val="en-GB"/>
        </w:rPr>
        <w:t xml:space="preserve">There is an increasing need to make holistic decisions across </w:t>
      </w:r>
      <w:r w:rsidR="0096553D">
        <w:rPr>
          <w:sz w:val="22"/>
          <w:lang w:val="en-GB"/>
        </w:rPr>
        <w:t>Micro Focus</w:t>
      </w:r>
      <w:r w:rsidR="00C20E74">
        <w:rPr>
          <w:sz w:val="22"/>
          <w:lang w:val="en-GB"/>
        </w:rPr>
        <w:t>.</w:t>
      </w:r>
      <w:r w:rsidRPr="00920107">
        <w:rPr>
          <w:sz w:val="22"/>
          <w:lang w:val="en-GB"/>
        </w:rPr>
        <w:t xml:space="preserve"> </w:t>
      </w:r>
      <w:r w:rsidR="00C20E74">
        <w:rPr>
          <w:sz w:val="22"/>
          <w:lang w:val="en-GB"/>
        </w:rPr>
        <w:t>D</w:t>
      </w:r>
      <w:r w:rsidRPr="00920107">
        <w:rPr>
          <w:sz w:val="22"/>
          <w:lang w:val="en-GB"/>
        </w:rPr>
        <w:t>ecisions can no longer be taken</w:t>
      </w:r>
      <w:r w:rsidR="008C7949" w:rsidRPr="00920107">
        <w:rPr>
          <w:sz w:val="22"/>
          <w:lang w:val="en-GB"/>
        </w:rPr>
        <w:t xml:space="preserve"> in</w:t>
      </w:r>
      <w:r w:rsidRPr="00920107">
        <w:rPr>
          <w:sz w:val="22"/>
          <w:lang w:val="en-GB"/>
        </w:rPr>
        <w:t xml:space="preserve"> isolation</w:t>
      </w:r>
      <w:r w:rsidR="00894353">
        <w:rPr>
          <w:sz w:val="22"/>
          <w:lang w:val="en-GB"/>
        </w:rPr>
        <w:t xml:space="preserve"> to understand </w:t>
      </w:r>
      <w:r w:rsidRPr="00920107">
        <w:rPr>
          <w:sz w:val="22"/>
          <w:lang w:val="en-GB"/>
        </w:rPr>
        <w:t xml:space="preserve">their systemic </w:t>
      </w:r>
      <w:r w:rsidR="00894353">
        <w:rPr>
          <w:sz w:val="22"/>
          <w:lang w:val="en-GB"/>
        </w:rPr>
        <w:t>impact across the business needs.</w:t>
      </w:r>
      <w:r w:rsidRPr="00920107">
        <w:rPr>
          <w:sz w:val="22"/>
          <w:lang w:val="en-GB"/>
        </w:rPr>
        <w:t xml:space="preserve"> The fragmentation and </w:t>
      </w:r>
      <w:r w:rsidR="00BD7C79" w:rsidRPr="00920107">
        <w:rPr>
          <w:sz w:val="22"/>
          <w:lang w:val="en-GB"/>
        </w:rPr>
        <w:t>silos</w:t>
      </w:r>
      <w:r w:rsidRPr="00920107">
        <w:rPr>
          <w:sz w:val="22"/>
          <w:lang w:val="en-GB"/>
        </w:rPr>
        <w:t xml:space="preserve"> of </w:t>
      </w:r>
      <w:r w:rsidR="003F4E94" w:rsidRPr="00920107">
        <w:rPr>
          <w:sz w:val="22"/>
          <w:lang w:val="en-GB"/>
        </w:rPr>
        <w:t>Master Data</w:t>
      </w:r>
      <w:r w:rsidRPr="00920107">
        <w:rPr>
          <w:sz w:val="22"/>
          <w:lang w:val="en-GB"/>
        </w:rPr>
        <w:t xml:space="preserve"> prevent it </w:t>
      </w:r>
      <w:r w:rsidR="00DB111A">
        <w:rPr>
          <w:sz w:val="22"/>
          <w:lang w:val="en-GB"/>
        </w:rPr>
        <w:t xml:space="preserve">from </w:t>
      </w:r>
      <w:r w:rsidRPr="00920107">
        <w:rPr>
          <w:sz w:val="22"/>
          <w:lang w:val="en-GB"/>
        </w:rPr>
        <w:t xml:space="preserve">being valued </w:t>
      </w:r>
      <w:r w:rsidR="00BD7C79" w:rsidRPr="00920107">
        <w:rPr>
          <w:sz w:val="22"/>
          <w:lang w:val="en-GB"/>
        </w:rPr>
        <w:t xml:space="preserve">in the </w:t>
      </w:r>
      <w:r w:rsidR="00DD216B" w:rsidRPr="00920107">
        <w:rPr>
          <w:sz w:val="22"/>
          <w:lang w:val="en-GB"/>
        </w:rPr>
        <w:t>decision-making</w:t>
      </w:r>
      <w:r w:rsidR="00BD7C79" w:rsidRPr="00920107">
        <w:rPr>
          <w:sz w:val="22"/>
          <w:lang w:val="en-GB"/>
        </w:rPr>
        <w:t xml:space="preserve"> process.</w:t>
      </w:r>
      <w:r w:rsidR="00C20E74">
        <w:rPr>
          <w:sz w:val="22"/>
          <w:lang w:val="en-GB"/>
        </w:rPr>
        <w:t xml:space="preserve"> </w:t>
      </w:r>
    </w:p>
    <w:p w14:paraId="6BC63512" w14:textId="77777777" w:rsidR="00C20E74" w:rsidRDefault="00C20E74" w:rsidP="005E3F64">
      <w:pPr>
        <w:spacing w:after="0" w:line="240" w:lineRule="auto"/>
        <w:ind w:left="709"/>
        <w:rPr>
          <w:sz w:val="22"/>
          <w:lang w:val="en-GB"/>
        </w:rPr>
      </w:pPr>
    </w:p>
    <w:p w14:paraId="7C5A46FE" w14:textId="0301F30F" w:rsidR="00CC15C8" w:rsidRPr="00920107" w:rsidRDefault="00E653AE" w:rsidP="005E3F64">
      <w:pPr>
        <w:spacing w:after="0" w:line="240" w:lineRule="auto"/>
        <w:ind w:left="709"/>
        <w:rPr>
          <w:sz w:val="22"/>
          <w:lang w:val="en-GB"/>
        </w:rPr>
      </w:pPr>
      <w:r>
        <w:rPr>
          <w:sz w:val="22"/>
          <w:lang w:val="en-GB"/>
        </w:rPr>
        <w:t xml:space="preserve">Micro Focus treats </w:t>
      </w:r>
      <w:r w:rsidR="003F4E94" w:rsidRPr="00920107">
        <w:rPr>
          <w:sz w:val="22"/>
          <w:lang w:val="en-GB"/>
        </w:rPr>
        <w:t>Master Data</w:t>
      </w:r>
      <w:r w:rsidR="00CC15C8" w:rsidRPr="00920107">
        <w:rPr>
          <w:sz w:val="22"/>
          <w:lang w:val="en-GB"/>
        </w:rPr>
        <w:t xml:space="preserve"> as a valued asset and maturity levels concerning data ownership and governance </w:t>
      </w:r>
      <w:r w:rsidR="00BD7C79" w:rsidRPr="00920107">
        <w:rPr>
          <w:sz w:val="22"/>
          <w:lang w:val="en-GB"/>
        </w:rPr>
        <w:t xml:space="preserve">varies per process and / or </w:t>
      </w:r>
      <w:r w:rsidR="00DD216B" w:rsidRPr="00920107">
        <w:rPr>
          <w:sz w:val="22"/>
          <w:lang w:val="en-GB"/>
        </w:rPr>
        <w:t>application.</w:t>
      </w:r>
      <w:r w:rsidR="00CC15C8" w:rsidRPr="00920107">
        <w:rPr>
          <w:sz w:val="22"/>
          <w:lang w:val="en-GB"/>
        </w:rPr>
        <w:t xml:space="preserve"> </w:t>
      </w:r>
    </w:p>
    <w:p w14:paraId="33C3EB85" w14:textId="77777777" w:rsidR="00E6180B" w:rsidRDefault="00E6180B" w:rsidP="005E3F64">
      <w:pPr>
        <w:spacing w:after="0" w:line="240" w:lineRule="auto"/>
        <w:ind w:left="709"/>
        <w:rPr>
          <w:sz w:val="22"/>
          <w:lang w:val="en-GB"/>
        </w:rPr>
      </w:pPr>
    </w:p>
    <w:p w14:paraId="2E62885E" w14:textId="0C8B92F4" w:rsidR="00BD7C79" w:rsidRPr="00920107" w:rsidRDefault="00273A58" w:rsidP="005E3F64">
      <w:pPr>
        <w:ind w:left="709"/>
        <w:rPr>
          <w:sz w:val="22"/>
          <w:lang w:val="en-GB"/>
        </w:rPr>
      </w:pPr>
      <w:r w:rsidRPr="00920107">
        <w:rPr>
          <w:sz w:val="22"/>
          <w:lang w:val="en-GB"/>
        </w:rPr>
        <w:t>A</w:t>
      </w:r>
      <w:r w:rsidR="00BD7C79" w:rsidRPr="00920107">
        <w:rPr>
          <w:sz w:val="22"/>
          <w:lang w:val="en-GB"/>
        </w:rPr>
        <w:t xml:space="preserve"> separate Data Architecture organi</w:t>
      </w:r>
      <w:r w:rsidR="003B775A">
        <w:rPr>
          <w:sz w:val="22"/>
          <w:lang w:val="en-GB"/>
        </w:rPr>
        <w:t>s</w:t>
      </w:r>
      <w:r w:rsidR="00BD7C79" w:rsidRPr="00920107">
        <w:rPr>
          <w:sz w:val="22"/>
          <w:lang w:val="en-GB"/>
        </w:rPr>
        <w:t xml:space="preserve">ation </w:t>
      </w:r>
      <w:r w:rsidR="00ED5B09">
        <w:rPr>
          <w:sz w:val="22"/>
          <w:lang w:val="en-GB"/>
        </w:rPr>
        <w:t>is</w:t>
      </w:r>
      <w:r w:rsidR="00BD7C79" w:rsidRPr="00920107">
        <w:rPr>
          <w:sz w:val="22"/>
          <w:lang w:val="en-GB"/>
        </w:rPr>
        <w:t xml:space="preserve"> established to</w:t>
      </w:r>
    </w:p>
    <w:p w14:paraId="15164F00" w14:textId="129653A1" w:rsidR="00BD7C79" w:rsidRPr="005E3F64" w:rsidRDefault="00BD7C79" w:rsidP="000E7CFE">
      <w:pPr>
        <w:pStyle w:val="ListParagraph"/>
        <w:numPr>
          <w:ilvl w:val="0"/>
          <w:numId w:val="42"/>
        </w:numPr>
        <w:spacing w:after="0" w:line="240" w:lineRule="auto"/>
        <w:rPr>
          <w:sz w:val="22"/>
        </w:rPr>
      </w:pPr>
      <w:r w:rsidRPr="005E3F64">
        <w:rPr>
          <w:sz w:val="22"/>
        </w:rPr>
        <w:t xml:space="preserve">Define data standards which includes data </w:t>
      </w:r>
      <w:r w:rsidR="00DD216B" w:rsidRPr="005E3F64">
        <w:rPr>
          <w:sz w:val="22"/>
        </w:rPr>
        <w:t>definitions,</w:t>
      </w:r>
      <w:r w:rsidRPr="005E3F64">
        <w:rPr>
          <w:sz w:val="22"/>
        </w:rPr>
        <w:t xml:space="preserve"> how data is created / used / shared in business operational </w:t>
      </w:r>
      <w:r w:rsidR="003C7354" w:rsidRPr="005E3F64">
        <w:rPr>
          <w:sz w:val="22"/>
        </w:rPr>
        <w:t>process,</w:t>
      </w:r>
      <w:r w:rsidRPr="005E3F64">
        <w:rPr>
          <w:sz w:val="22"/>
        </w:rPr>
        <w:t xml:space="preserve"> logical data model acros</w:t>
      </w:r>
      <w:r w:rsidR="00E6180B" w:rsidRPr="005E3F64">
        <w:rPr>
          <w:sz w:val="22"/>
        </w:rPr>
        <w:t xml:space="preserve">s </w:t>
      </w:r>
      <w:r w:rsidR="0096553D" w:rsidRPr="005E3F64">
        <w:rPr>
          <w:sz w:val="22"/>
        </w:rPr>
        <w:t>Micro Focus</w:t>
      </w:r>
      <w:r w:rsidRPr="005E3F64">
        <w:rPr>
          <w:sz w:val="22"/>
        </w:rPr>
        <w:t xml:space="preserve"> </w:t>
      </w:r>
    </w:p>
    <w:p w14:paraId="13E1661B" w14:textId="271BA26B" w:rsidR="001352BD" w:rsidRPr="005E3F64" w:rsidRDefault="00BD7C79" w:rsidP="000E7CFE">
      <w:pPr>
        <w:pStyle w:val="ListParagraph"/>
        <w:numPr>
          <w:ilvl w:val="0"/>
          <w:numId w:val="42"/>
        </w:numPr>
        <w:spacing w:after="0" w:line="240" w:lineRule="auto"/>
        <w:rPr>
          <w:sz w:val="22"/>
        </w:rPr>
      </w:pPr>
      <w:r w:rsidRPr="005E3F64">
        <w:rPr>
          <w:sz w:val="22"/>
        </w:rPr>
        <w:t>Define which &amp; where a</w:t>
      </w:r>
      <w:r w:rsidR="00E6180B" w:rsidRPr="005E3F64">
        <w:rPr>
          <w:sz w:val="22"/>
        </w:rPr>
        <w:t>ttributes are mastered in Stack-</w:t>
      </w:r>
      <w:r w:rsidRPr="005E3F64">
        <w:rPr>
          <w:sz w:val="22"/>
        </w:rPr>
        <w:t>C</w:t>
      </w:r>
      <w:r w:rsidR="00D12933" w:rsidRPr="005E3F64">
        <w:rPr>
          <w:sz w:val="22"/>
        </w:rPr>
        <w:t xml:space="preserve"> with tool</w:t>
      </w:r>
      <w:r w:rsidR="00003DD3" w:rsidRPr="005E3F64">
        <w:rPr>
          <w:sz w:val="22"/>
        </w:rPr>
        <w:t>s &amp; process deployed in a comple</w:t>
      </w:r>
      <w:r w:rsidR="00D12933" w:rsidRPr="005E3F64">
        <w:rPr>
          <w:sz w:val="22"/>
        </w:rPr>
        <w:t xml:space="preserve">mentary fashion in order to achieve effective </w:t>
      </w:r>
      <w:r w:rsidR="003F4E94" w:rsidRPr="005E3F64">
        <w:rPr>
          <w:sz w:val="22"/>
        </w:rPr>
        <w:t>Master Data</w:t>
      </w:r>
      <w:r w:rsidR="00D12933" w:rsidRPr="005E3F64">
        <w:rPr>
          <w:sz w:val="22"/>
        </w:rPr>
        <w:t xml:space="preserve"> </w:t>
      </w:r>
      <w:r w:rsidR="00E6180B" w:rsidRPr="005E3F64">
        <w:rPr>
          <w:sz w:val="22"/>
        </w:rPr>
        <w:t xml:space="preserve">Management throughout </w:t>
      </w:r>
      <w:r w:rsidR="0096553D" w:rsidRPr="005E3F64">
        <w:rPr>
          <w:sz w:val="22"/>
        </w:rPr>
        <w:t>Micro Focus</w:t>
      </w:r>
    </w:p>
    <w:p w14:paraId="4740E472" w14:textId="4883311E" w:rsidR="00F4469B" w:rsidRDefault="00F4469B" w:rsidP="00F4469B">
      <w:pPr>
        <w:pStyle w:val="bulletlist"/>
        <w:numPr>
          <w:ilvl w:val="0"/>
          <w:numId w:val="0"/>
        </w:numPr>
        <w:ind w:left="284"/>
        <w:rPr>
          <w:noProof w:val="0"/>
          <w:sz w:val="22"/>
        </w:rPr>
      </w:pPr>
    </w:p>
    <w:p w14:paraId="6C0035D8" w14:textId="33FFBD49" w:rsidR="008C7D67" w:rsidRDefault="008C7D67" w:rsidP="00F4469B">
      <w:pPr>
        <w:pStyle w:val="bulletlist"/>
        <w:numPr>
          <w:ilvl w:val="0"/>
          <w:numId w:val="0"/>
        </w:numPr>
        <w:ind w:left="284"/>
        <w:rPr>
          <w:noProof w:val="0"/>
          <w:sz w:val="22"/>
        </w:rPr>
      </w:pPr>
    </w:p>
    <w:p w14:paraId="750D5EE6" w14:textId="77777777" w:rsidR="008C7D67" w:rsidRPr="00920107" w:rsidRDefault="008C7D67" w:rsidP="00F4469B">
      <w:pPr>
        <w:pStyle w:val="bulletlist"/>
        <w:numPr>
          <w:ilvl w:val="0"/>
          <w:numId w:val="0"/>
        </w:numPr>
        <w:ind w:left="284"/>
        <w:rPr>
          <w:noProof w:val="0"/>
          <w:sz w:val="22"/>
        </w:rPr>
      </w:pPr>
    </w:p>
    <w:p w14:paraId="66AFD974" w14:textId="000423BD" w:rsidR="00524273" w:rsidRDefault="002714B6" w:rsidP="00E653AE">
      <w:pPr>
        <w:pStyle w:val="Heading2"/>
        <w:ind w:firstLine="133"/>
        <w:rPr>
          <w:b w:val="0"/>
          <w:sz w:val="24"/>
          <w:lang w:val="en-GB"/>
        </w:rPr>
      </w:pPr>
      <w:bookmarkStart w:id="92" w:name="_Toc4148075"/>
      <w:bookmarkStart w:id="93" w:name="_Toc6779838"/>
      <w:r w:rsidRPr="00065769">
        <w:rPr>
          <w:b w:val="0"/>
          <w:sz w:val="24"/>
          <w:lang w:val="en-GB"/>
        </w:rPr>
        <w:lastRenderedPageBreak/>
        <w:t xml:space="preserve">Proposed </w:t>
      </w:r>
      <w:r w:rsidR="00D73D34" w:rsidRPr="00065769">
        <w:rPr>
          <w:b w:val="0"/>
          <w:sz w:val="24"/>
          <w:lang w:val="en-GB"/>
        </w:rPr>
        <w:t xml:space="preserve">MDM Implementation Style </w:t>
      </w:r>
      <w:r w:rsidRPr="00065769">
        <w:rPr>
          <w:b w:val="0"/>
          <w:sz w:val="24"/>
          <w:lang w:val="en-GB"/>
        </w:rPr>
        <w:t xml:space="preserve">for </w:t>
      </w:r>
      <w:r w:rsidR="0096553D">
        <w:rPr>
          <w:b w:val="0"/>
          <w:sz w:val="24"/>
          <w:lang w:val="en-GB"/>
        </w:rPr>
        <w:t>Micro Focus</w:t>
      </w:r>
      <w:bookmarkEnd w:id="92"/>
      <w:bookmarkEnd w:id="93"/>
      <w:r w:rsidR="00D73D34" w:rsidRPr="00065769">
        <w:rPr>
          <w:b w:val="0"/>
          <w:sz w:val="24"/>
          <w:lang w:val="en-GB"/>
        </w:rPr>
        <w:t xml:space="preserve"> </w:t>
      </w:r>
    </w:p>
    <w:p w14:paraId="17846D8A" w14:textId="77777777" w:rsidR="008C7D67" w:rsidRDefault="008C7D67" w:rsidP="00E653AE">
      <w:pPr>
        <w:spacing w:after="0" w:line="240" w:lineRule="auto"/>
        <w:ind w:left="709"/>
        <w:rPr>
          <w:sz w:val="22"/>
          <w:lang w:val="en-GB"/>
        </w:rPr>
      </w:pPr>
    </w:p>
    <w:p w14:paraId="5960C0DC" w14:textId="24597905" w:rsidR="00F4469B" w:rsidRDefault="00811ECF" w:rsidP="00E653AE">
      <w:pPr>
        <w:spacing w:after="0" w:line="240" w:lineRule="auto"/>
        <w:ind w:left="709"/>
        <w:rPr>
          <w:sz w:val="22"/>
          <w:lang w:val="en-GB"/>
        </w:rPr>
      </w:pPr>
      <w:r w:rsidRPr="00F4469B">
        <w:rPr>
          <w:sz w:val="22"/>
          <w:lang w:val="en-GB"/>
        </w:rPr>
        <w:t xml:space="preserve">Key </w:t>
      </w:r>
      <w:r w:rsidR="00F4469B">
        <w:rPr>
          <w:sz w:val="22"/>
          <w:lang w:val="en-GB"/>
        </w:rPr>
        <w:t>principle for Stack-</w:t>
      </w:r>
      <w:r w:rsidRPr="00F4469B">
        <w:rPr>
          <w:sz w:val="22"/>
          <w:lang w:val="en-GB"/>
        </w:rPr>
        <w:t xml:space="preserve">C program is ‘Fit for Standard’ </w:t>
      </w:r>
      <w:r w:rsidR="00C5297B">
        <w:rPr>
          <w:sz w:val="22"/>
          <w:lang w:val="en-GB"/>
        </w:rPr>
        <w:t>i</w:t>
      </w:r>
      <w:r w:rsidRPr="00F4469B">
        <w:rPr>
          <w:sz w:val="22"/>
          <w:lang w:val="en-GB"/>
        </w:rPr>
        <w:t>.e. to use out of box contents with configurations. Our recommendation is to use similar</w:t>
      </w:r>
      <w:r w:rsidR="00F4469B">
        <w:rPr>
          <w:sz w:val="22"/>
          <w:lang w:val="en-GB"/>
        </w:rPr>
        <w:t xml:space="preserve"> business applications in Stack-</w:t>
      </w:r>
      <w:r w:rsidRPr="00F4469B">
        <w:rPr>
          <w:sz w:val="22"/>
          <w:lang w:val="en-GB"/>
        </w:rPr>
        <w:t>C as</w:t>
      </w:r>
      <w:r w:rsidR="00E51427" w:rsidRPr="00F4469B">
        <w:rPr>
          <w:sz w:val="22"/>
          <w:lang w:val="en-GB"/>
        </w:rPr>
        <w:t xml:space="preserve"> the</w:t>
      </w:r>
      <w:r w:rsidRPr="00F4469B">
        <w:rPr>
          <w:sz w:val="22"/>
          <w:lang w:val="en-GB"/>
        </w:rPr>
        <w:t xml:space="preserve"> </w:t>
      </w:r>
      <w:r w:rsidR="00A101C1" w:rsidRPr="00F4469B">
        <w:rPr>
          <w:sz w:val="22"/>
          <w:lang w:val="en-GB"/>
        </w:rPr>
        <w:t xml:space="preserve">system of </w:t>
      </w:r>
      <w:r w:rsidR="00F4469B">
        <w:rPr>
          <w:sz w:val="22"/>
          <w:lang w:val="en-GB"/>
        </w:rPr>
        <w:t>record</w:t>
      </w:r>
      <w:r w:rsidR="00E51427" w:rsidRPr="00F4469B">
        <w:rPr>
          <w:sz w:val="22"/>
          <w:lang w:val="en-GB"/>
        </w:rPr>
        <w:t xml:space="preserve"> </w:t>
      </w:r>
      <w:r w:rsidRPr="00F4469B">
        <w:rPr>
          <w:sz w:val="22"/>
          <w:lang w:val="en-GB"/>
        </w:rPr>
        <w:t xml:space="preserve">for </w:t>
      </w:r>
      <w:r w:rsidR="003F4E94" w:rsidRPr="00F4469B">
        <w:rPr>
          <w:sz w:val="22"/>
          <w:lang w:val="en-GB"/>
        </w:rPr>
        <w:t>Master Data</w:t>
      </w:r>
      <w:r w:rsidRPr="00F4469B">
        <w:rPr>
          <w:sz w:val="22"/>
          <w:lang w:val="en-GB"/>
        </w:rPr>
        <w:t xml:space="preserve"> </w:t>
      </w:r>
      <w:r w:rsidR="00E51427" w:rsidRPr="00F4469B">
        <w:rPr>
          <w:sz w:val="22"/>
          <w:lang w:val="en-GB"/>
        </w:rPr>
        <w:t>domains</w:t>
      </w:r>
      <w:r w:rsidRPr="00F4469B">
        <w:rPr>
          <w:sz w:val="22"/>
          <w:lang w:val="en-GB"/>
        </w:rPr>
        <w:t xml:space="preserve">. </w:t>
      </w:r>
    </w:p>
    <w:p w14:paraId="08BEC751" w14:textId="7608E6BF" w:rsidR="00E51427" w:rsidRPr="008C7D67" w:rsidRDefault="00E653AE" w:rsidP="008C7D67">
      <w:pPr>
        <w:spacing w:after="0" w:line="240" w:lineRule="auto"/>
        <w:ind w:left="709"/>
        <w:rPr>
          <w:sz w:val="22"/>
          <w:lang w:val="en-GB"/>
        </w:rPr>
      </w:pPr>
      <w:r w:rsidRPr="008C7D67">
        <w:rPr>
          <w:sz w:val="22"/>
          <w:lang w:val="en-GB"/>
        </w:rPr>
        <w:t>End</w:t>
      </w:r>
      <w:r w:rsidR="00811ECF" w:rsidRPr="008C7D67">
        <w:rPr>
          <w:sz w:val="22"/>
          <w:lang w:val="en-GB"/>
        </w:rPr>
        <w:t xml:space="preserve"> users </w:t>
      </w:r>
      <w:r w:rsidRPr="008C7D67">
        <w:rPr>
          <w:sz w:val="22"/>
          <w:lang w:val="en-GB"/>
        </w:rPr>
        <w:t xml:space="preserve">will be using these applications </w:t>
      </w:r>
      <w:r w:rsidR="00811ECF" w:rsidRPr="008C7D67">
        <w:rPr>
          <w:sz w:val="22"/>
          <w:lang w:val="en-GB"/>
        </w:rPr>
        <w:t xml:space="preserve">for </w:t>
      </w:r>
      <w:r w:rsidR="003F4E94" w:rsidRPr="008C7D67">
        <w:rPr>
          <w:sz w:val="22"/>
          <w:lang w:val="en-GB"/>
        </w:rPr>
        <w:t>Master Data</w:t>
      </w:r>
      <w:r w:rsidR="00811ECF" w:rsidRPr="008C7D67">
        <w:rPr>
          <w:sz w:val="22"/>
          <w:lang w:val="en-GB"/>
        </w:rPr>
        <w:t xml:space="preserve"> interactions, bundle </w:t>
      </w:r>
      <w:r w:rsidR="003F4E94" w:rsidRPr="008C7D67">
        <w:rPr>
          <w:sz w:val="22"/>
          <w:lang w:val="en-GB"/>
        </w:rPr>
        <w:t>Master Data</w:t>
      </w:r>
      <w:r w:rsidR="00811ECF" w:rsidRPr="008C7D67">
        <w:rPr>
          <w:sz w:val="22"/>
          <w:lang w:val="en-GB"/>
        </w:rPr>
        <w:t xml:space="preserve"> maintenance, </w:t>
      </w:r>
      <w:r w:rsidRPr="008C7D67">
        <w:rPr>
          <w:sz w:val="22"/>
          <w:lang w:val="en-GB"/>
        </w:rPr>
        <w:t>G</w:t>
      </w:r>
      <w:r w:rsidR="00811ECF" w:rsidRPr="008C7D67">
        <w:rPr>
          <w:sz w:val="22"/>
          <w:lang w:val="en-GB"/>
        </w:rPr>
        <w:t xml:space="preserve">overnance and </w:t>
      </w:r>
      <w:r w:rsidR="00F4469B" w:rsidRPr="008C7D67">
        <w:rPr>
          <w:sz w:val="22"/>
          <w:lang w:val="en-GB"/>
        </w:rPr>
        <w:t>D</w:t>
      </w:r>
      <w:r w:rsidR="00811ECF" w:rsidRPr="008C7D67">
        <w:rPr>
          <w:sz w:val="22"/>
          <w:lang w:val="en-GB"/>
        </w:rPr>
        <w:t xml:space="preserve">ata </w:t>
      </w:r>
      <w:r w:rsidR="00F4469B" w:rsidRPr="008C7D67">
        <w:rPr>
          <w:sz w:val="22"/>
          <w:lang w:val="en-GB"/>
        </w:rPr>
        <w:t>Q</w:t>
      </w:r>
      <w:r w:rsidR="00811ECF" w:rsidRPr="008C7D67">
        <w:rPr>
          <w:sz w:val="22"/>
          <w:lang w:val="en-GB"/>
        </w:rPr>
        <w:t xml:space="preserve">uality </w:t>
      </w:r>
      <w:r w:rsidRPr="008C7D67">
        <w:rPr>
          <w:sz w:val="22"/>
          <w:lang w:val="en-GB"/>
        </w:rPr>
        <w:t>as a service (</w:t>
      </w:r>
      <w:r w:rsidR="00811ECF" w:rsidRPr="008C7D67">
        <w:rPr>
          <w:sz w:val="22"/>
          <w:lang w:val="en-GB"/>
        </w:rPr>
        <w:t>built on fit-for-purpose tools</w:t>
      </w:r>
      <w:bookmarkStart w:id="94" w:name="_Toc4148076"/>
      <w:bookmarkStart w:id="95" w:name="_Ref4154499"/>
      <w:bookmarkStart w:id="96" w:name="_Ref4154509"/>
      <w:r w:rsidRPr="008C7D67">
        <w:rPr>
          <w:sz w:val="22"/>
          <w:lang w:val="en-GB"/>
        </w:rPr>
        <w:t>).</w:t>
      </w:r>
    </w:p>
    <w:p w14:paraId="74D9C6C5" w14:textId="77777777" w:rsidR="000D28B4" w:rsidRPr="009C4688" w:rsidRDefault="000D28B4" w:rsidP="000F01FC">
      <w:pPr>
        <w:rPr>
          <w:lang w:val="en-GB"/>
        </w:rPr>
      </w:pPr>
    </w:p>
    <w:p w14:paraId="376AE392" w14:textId="62A299FD" w:rsidR="001E1BEC" w:rsidRPr="00065769" w:rsidRDefault="009825A3" w:rsidP="008C7D67">
      <w:pPr>
        <w:pStyle w:val="Heading3"/>
        <w:spacing w:before="0" w:after="0" w:line="240" w:lineRule="auto"/>
        <w:ind w:firstLine="698"/>
        <w:rPr>
          <w:b w:val="0"/>
          <w:sz w:val="22"/>
          <w:lang w:val="en-GB"/>
        </w:rPr>
      </w:pPr>
      <w:bookmarkStart w:id="97" w:name="_Toc6779839"/>
      <w:r w:rsidRPr="00065769">
        <w:rPr>
          <w:b w:val="0"/>
          <w:sz w:val="22"/>
          <w:lang w:val="en-GB"/>
        </w:rPr>
        <w:t>MDM Domain Outline</w:t>
      </w:r>
      <w:r w:rsidR="001E1BEC" w:rsidRPr="00065769">
        <w:rPr>
          <w:b w:val="0"/>
          <w:sz w:val="22"/>
          <w:lang w:val="en-GB"/>
        </w:rPr>
        <w:t xml:space="preserve"> </w:t>
      </w:r>
      <w:r w:rsidR="00563690" w:rsidRPr="00065769">
        <w:rPr>
          <w:b w:val="0"/>
          <w:sz w:val="22"/>
          <w:lang w:val="en-GB"/>
        </w:rPr>
        <w:t xml:space="preserve">Data </w:t>
      </w:r>
      <w:r w:rsidR="001E1BEC" w:rsidRPr="00065769">
        <w:rPr>
          <w:b w:val="0"/>
          <w:sz w:val="22"/>
          <w:lang w:val="en-GB"/>
        </w:rPr>
        <w:t>Architecture</w:t>
      </w:r>
      <w:bookmarkEnd w:id="94"/>
      <w:bookmarkEnd w:id="95"/>
      <w:bookmarkEnd w:id="96"/>
      <w:bookmarkEnd w:id="97"/>
      <w:r w:rsidR="001E1BEC" w:rsidRPr="00065769">
        <w:rPr>
          <w:b w:val="0"/>
          <w:sz w:val="22"/>
          <w:lang w:val="en-GB"/>
        </w:rPr>
        <w:t xml:space="preserve"> </w:t>
      </w:r>
    </w:p>
    <w:p w14:paraId="7ABBCB1F" w14:textId="77777777" w:rsidR="008C7D67" w:rsidRDefault="008C7D67" w:rsidP="00CF368C">
      <w:pPr>
        <w:spacing w:after="0" w:line="240" w:lineRule="auto"/>
        <w:ind w:left="1418"/>
        <w:rPr>
          <w:sz w:val="22"/>
          <w:lang w:val="en-GB"/>
        </w:rPr>
      </w:pPr>
    </w:p>
    <w:p w14:paraId="4E192921" w14:textId="0073EF9B" w:rsidR="00811ECF" w:rsidRDefault="00AB75EA" w:rsidP="00CF368C">
      <w:pPr>
        <w:spacing w:after="0" w:line="240" w:lineRule="auto"/>
        <w:ind w:left="1418"/>
        <w:rPr>
          <w:sz w:val="22"/>
          <w:lang w:val="en-GB"/>
        </w:rPr>
      </w:pPr>
      <w:r w:rsidRPr="003F18EF">
        <w:rPr>
          <w:sz w:val="22"/>
          <w:lang w:val="en-GB"/>
        </w:rPr>
        <w:t xml:space="preserve">We advocate </w:t>
      </w:r>
      <w:r w:rsidR="00E51427" w:rsidRPr="003F18EF">
        <w:rPr>
          <w:sz w:val="22"/>
          <w:lang w:val="en-GB"/>
        </w:rPr>
        <w:t xml:space="preserve">the </w:t>
      </w:r>
      <w:r w:rsidRPr="003F18EF">
        <w:rPr>
          <w:sz w:val="22"/>
          <w:lang w:val="en-GB"/>
        </w:rPr>
        <w:t xml:space="preserve">following </w:t>
      </w:r>
      <w:r w:rsidR="00E51427" w:rsidRPr="003F18EF">
        <w:rPr>
          <w:sz w:val="22"/>
          <w:lang w:val="en-GB"/>
        </w:rPr>
        <w:t xml:space="preserve">hybrid </w:t>
      </w:r>
      <w:r w:rsidRPr="003F18EF">
        <w:rPr>
          <w:sz w:val="22"/>
          <w:lang w:val="en-GB"/>
        </w:rPr>
        <w:t xml:space="preserve">approach for </w:t>
      </w:r>
      <w:r w:rsidR="003F4E94" w:rsidRPr="003F18EF">
        <w:rPr>
          <w:sz w:val="22"/>
          <w:lang w:val="en-GB"/>
        </w:rPr>
        <w:t>Master Data</w:t>
      </w:r>
      <w:r w:rsidR="003F18EF">
        <w:rPr>
          <w:sz w:val="22"/>
          <w:lang w:val="en-GB"/>
        </w:rPr>
        <w:t xml:space="preserve"> architecture at </w:t>
      </w:r>
      <w:r w:rsidR="0096553D">
        <w:rPr>
          <w:sz w:val="22"/>
          <w:lang w:val="en-GB"/>
        </w:rPr>
        <w:t>Micro Focus</w:t>
      </w:r>
      <w:r w:rsidRPr="003F18EF">
        <w:rPr>
          <w:sz w:val="22"/>
          <w:lang w:val="en-GB"/>
        </w:rPr>
        <w:t xml:space="preserve"> in </w:t>
      </w:r>
      <w:r w:rsidR="000D28B4" w:rsidRPr="003F18EF">
        <w:rPr>
          <w:sz w:val="22"/>
          <w:lang w:val="en-GB"/>
        </w:rPr>
        <w:t xml:space="preserve">a </w:t>
      </w:r>
      <w:r w:rsidR="003F18EF">
        <w:rPr>
          <w:sz w:val="22"/>
          <w:lang w:val="en-GB"/>
        </w:rPr>
        <w:t>Stack-</w:t>
      </w:r>
      <w:r w:rsidRPr="003F18EF">
        <w:rPr>
          <w:sz w:val="22"/>
          <w:lang w:val="en-GB"/>
        </w:rPr>
        <w:t xml:space="preserve">C </w:t>
      </w:r>
      <w:r w:rsidR="00DD216B" w:rsidRPr="003F18EF">
        <w:rPr>
          <w:sz w:val="22"/>
          <w:lang w:val="en-GB"/>
        </w:rPr>
        <w:t>world.</w:t>
      </w:r>
    </w:p>
    <w:p w14:paraId="2C5C5C82" w14:textId="77777777" w:rsidR="003F18EF" w:rsidRPr="003F18EF" w:rsidRDefault="003F18EF" w:rsidP="00D31D65">
      <w:pPr>
        <w:rPr>
          <w:sz w:val="22"/>
          <w:lang w:val="en-GB"/>
        </w:rPr>
      </w:pPr>
    </w:p>
    <w:p w14:paraId="364BAE95" w14:textId="12A57286" w:rsidR="00B069BF" w:rsidRPr="009C4688" w:rsidRDefault="00665125" w:rsidP="004F4EC2">
      <w:pPr>
        <w:pStyle w:val="BodyText4"/>
        <w:ind w:left="720"/>
        <w:jc w:val="center"/>
      </w:pPr>
      <w:r w:rsidRPr="009C4688">
        <w:rPr>
          <w:noProof/>
          <w:lang w:val="en-US" w:eastAsia="en-US"/>
        </w:rPr>
        <w:drawing>
          <wp:inline distT="0" distB="0" distL="0" distR="0" wp14:anchorId="01C14E97" wp14:editId="149B6FBB">
            <wp:extent cx="5822950" cy="3106911"/>
            <wp:effectExtent l="19050" t="19050" r="2540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5162" cy="3113427"/>
                    </a:xfrm>
                    <a:prstGeom prst="rect">
                      <a:avLst/>
                    </a:prstGeom>
                    <a:noFill/>
                    <a:ln>
                      <a:solidFill>
                        <a:schemeClr val="tx1"/>
                      </a:solidFill>
                    </a:ln>
                  </pic:spPr>
                </pic:pic>
              </a:graphicData>
            </a:graphic>
          </wp:inline>
        </w:drawing>
      </w:r>
    </w:p>
    <w:p w14:paraId="2A944C92" w14:textId="77777777" w:rsidR="003F18EF" w:rsidRDefault="003F18EF" w:rsidP="008B6C3C">
      <w:pPr>
        <w:rPr>
          <w:lang w:val="en-GB"/>
        </w:rPr>
      </w:pPr>
    </w:p>
    <w:p w14:paraId="7F115EC4" w14:textId="3F6541FE" w:rsidR="008B6C3C" w:rsidRDefault="008B6C3C" w:rsidP="008C7D67">
      <w:pPr>
        <w:ind w:left="1418"/>
        <w:rPr>
          <w:sz w:val="22"/>
          <w:lang w:val="en-GB"/>
        </w:rPr>
      </w:pPr>
      <w:r w:rsidRPr="003F18EF">
        <w:rPr>
          <w:sz w:val="22"/>
          <w:lang w:val="en-GB"/>
        </w:rPr>
        <w:t xml:space="preserve">The rationale for parsing </w:t>
      </w:r>
      <w:r w:rsidR="003F4E94" w:rsidRPr="003F18EF">
        <w:rPr>
          <w:sz w:val="22"/>
          <w:lang w:val="en-GB"/>
        </w:rPr>
        <w:t>Master Data</w:t>
      </w:r>
      <w:r w:rsidRPr="003F18EF">
        <w:rPr>
          <w:sz w:val="22"/>
          <w:lang w:val="en-GB"/>
        </w:rPr>
        <w:t xml:space="preserve"> in Informatica MDM repository</w:t>
      </w:r>
      <w:r w:rsidR="00545FA9" w:rsidRPr="003F18EF">
        <w:rPr>
          <w:sz w:val="22"/>
          <w:lang w:val="en-GB"/>
        </w:rPr>
        <w:t xml:space="preserve"> as</w:t>
      </w:r>
      <w:r w:rsidR="00DB111A">
        <w:rPr>
          <w:sz w:val="22"/>
          <w:lang w:val="en-GB"/>
        </w:rPr>
        <w:t xml:space="preserve"> a</w:t>
      </w:r>
      <w:r w:rsidR="00545FA9" w:rsidRPr="003F18EF">
        <w:rPr>
          <w:sz w:val="22"/>
          <w:lang w:val="en-GB"/>
        </w:rPr>
        <w:t xml:space="preserve"> system of </w:t>
      </w:r>
      <w:r w:rsidR="006B72C6" w:rsidRPr="003F18EF">
        <w:rPr>
          <w:sz w:val="22"/>
          <w:lang w:val="en-GB"/>
        </w:rPr>
        <w:t>records,</w:t>
      </w:r>
      <w:r w:rsidRPr="003F18EF">
        <w:rPr>
          <w:sz w:val="22"/>
          <w:lang w:val="en-GB"/>
        </w:rPr>
        <w:t xml:space="preserve"> while not making it as a </w:t>
      </w:r>
      <w:r w:rsidR="00A101C1" w:rsidRPr="003F18EF">
        <w:rPr>
          <w:sz w:val="22"/>
          <w:lang w:val="en-GB"/>
        </w:rPr>
        <w:t xml:space="preserve">system of </w:t>
      </w:r>
      <w:r w:rsidR="008265A7">
        <w:rPr>
          <w:sz w:val="22"/>
          <w:lang w:val="en-GB"/>
        </w:rPr>
        <w:t>engagement is</w:t>
      </w:r>
    </w:p>
    <w:p w14:paraId="3E79BFF4" w14:textId="77777777" w:rsidR="003F18EF" w:rsidRPr="003F18EF" w:rsidRDefault="003F18EF" w:rsidP="008B6C3C">
      <w:pPr>
        <w:rPr>
          <w:sz w:val="22"/>
          <w:lang w:val="en-GB"/>
        </w:rPr>
      </w:pPr>
    </w:p>
    <w:p w14:paraId="19F33783" w14:textId="61482565" w:rsidR="008B6C3C" w:rsidRPr="003F18EF" w:rsidRDefault="008C7949" w:rsidP="000E7CFE">
      <w:pPr>
        <w:pStyle w:val="ListParagraph"/>
        <w:numPr>
          <w:ilvl w:val="0"/>
          <w:numId w:val="33"/>
        </w:numPr>
        <w:rPr>
          <w:noProof w:val="0"/>
          <w:sz w:val="22"/>
        </w:rPr>
      </w:pPr>
      <w:r w:rsidRPr="003F18EF">
        <w:rPr>
          <w:noProof w:val="0"/>
          <w:sz w:val="22"/>
        </w:rPr>
        <w:t xml:space="preserve">Type of </w:t>
      </w:r>
      <w:r w:rsidR="003E04D5" w:rsidRPr="003F18EF">
        <w:rPr>
          <w:noProof w:val="0"/>
          <w:sz w:val="22"/>
        </w:rPr>
        <w:t>applications</w:t>
      </w:r>
      <w:r w:rsidR="00674CD8" w:rsidRPr="003F18EF">
        <w:rPr>
          <w:noProof w:val="0"/>
          <w:sz w:val="22"/>
        </w:rPr>
        <w:t xml:space="preserve"> like ERP, </w:t>
      </w:r>
      <w:r w:rsidR="003C7354" w:rsidRPr="003F18EF">
        <w:rPr>
          <w:noProof w:val="0"/>
          <w:sz w:val="22"/>
        </w:rPr>
        <w:t>CRM,</w:t>
      </w:r>
      <w:r w:rsidR="00674CD8" w:rsidRPr="003F18EF">
        <w:rPr>
          <w:noProof w:val="0"/>
          <w:sz w:val="22"/>
        </w:rPr>
        <w:t xml:space="preserve"> </w:t>
      </w:r>
      <w:r w:rsidR="003F18EF">
        <w:rPr>
          <w:noProof w:val="0"/>
          <w:sz w:val="22"/>
        </w:rPr>
        <w:t xml:space="preserve">and </w:t>
      </w:r>
      <w:r w:rsidR="00674CD8" w:rsidRPr="003F18EF">
        <w:rPr>
          <w:noProof w:val="0"/>
          <w:sz w:val="22"/>
        </w:rPr>
        <w:t>CPQ etc.</w:t>
      </w:r>
      <w:r w:rsidR="003F18EF">
        <w:rPr>
          <w:noProof w:val="0"/>
          <w:sz w:val="22"/>
        </w:rPr>
        <w:t xml:space="preserve"> in Stack-</w:t>
      </w:r>
      <w:r w:rsidRPr="003F18EF">
        <w:rPr>
          <w:noProof w:val="0"/>
          <w:sz w:val="22"/>
        </w:rPr>
        <w:t>C</w:t>
      </w:r>
      <w:r w:rsidR="003F18EF">
        <w:rPr>
          <w:noProof w:val="0"/>
          <w:sz w:val="22"/>
        </w:rPr>
        <w:t>;</w:t>
      </w:r>
      <w:r w:rsidR="003E04D5" w:rsidRPr="003F18EF">
        <w:rPr>
          <w:noProof w:val="0"/>
          <w:sz w:val="22"/>
        </w:rPr>
        <w:t xml:space="preserve"> are transaction oriented applications and have a complex database structure </w:t>
      </w:r>
      <w:r w:rsidR="00072525" w:rsidRPr="003F18EF">
        <w:rPr>
          <w:noProof w:val="0"/>
          <w:sz w:val="22"/>
        </w:rPr>
        <w:t xml:space="preserve">to hold </w:t>
      </w:r>
      <w:r w:rsidR="003F4E94" w:rsidRPr="003F18EF">
        <w:rPr>
          <w:noProof w:val="0"/>
          <w:sz w:val="22"/>
        </w:rPr>
        <w:t>Master Data</w:t>
      </w:r>
      <w:r w:rsidR="003E04D5" w:rsidRPr="003F18EF">
        <w:rPr>
          <w:noProof w:val="0"/>
          <w:sz w:val="22"/>
        </w:rPr>
        <w:t xml:space="preserve">. </w:t>
      </w:r>
      <w:r w:rsidR="003F18EF">
        <w:rPr>
          <w:noProof w:val="0"/>
          <w:sz w:val="22"/>
        </w:rPr>
        <w:t>Access</w:t>
      </w:r>
      <w:r w:rsidR="00F700A8">
        <w:rPr>
          <w:noProof w:val="0"/>
          <w:sz w:val="22"/>
        </w:rPr>
        <w:t xml:space="preserve">ing such Master Data </w:t>
      </w:r>
      <w:r w:rsidR="001F00D2">
        <w:rPr>
          <w:noProof w:val="0"/>
          <w:sz w:val="22"/>
        </w:rPr>
        <w:t xml:space="preserve">from these applications </w:t>
      </w:r>
      <w:r w:rsidR="00F700A8">
        <w:rPr>
          <w:noProof w:val="0"/>
          <w:sz w:val="22"/>
        </w:rPr>
        <w:t xml:space="preserve">in a </w:t>
      </w:r>
      <w:r w:rsidR="00DB111A">
        <w:rPr>
          <w:noProof w:val="0"/>
          <w:sz w:val="22"/>
        </w:rPr>
        <w:t>large-scale</w:t>
      </w:r>
      <w:r w:rsidR="00F700A8">
        <w:rPr>
          <w:noProof w:val="0"/>
          <w:sz w:val="22"/>
        </w:rPr>
        <w:t xml:space="preserve"> enterprise like </w:t>
      </w:r>
      <w:r w:rsidR="0096553D">
        <w:rPr>
          <w:noProof w:val="0"/>
          <w:sz w:val="22"/>
        </w:rPr>
        <w:t>Micro Focus</w:t>
      </w:r>
      <w:r w:rsidR="00F700A8">
        <w:rPr>
          <w:noProof w:val="0"/>
          <w:sz w:val="22"/>
        </w:rPr>
        <w:t xml:space="preserve"> is not a good </w:t>
      </w:r>
      <w:r w:rsidR="000F0A8D">
        <w:rPr>
          <w:noProof w:val="0"/>
          <w:sz w:val="22"/>
        </w:rPr>
        <w:t>practice</w:t>
      </w:r>
    </w:p>
    <w:p w14:paraId="022CF6E8" w14:textId="54BE774E" w:rsidR="003E04D5" w:rsidRPr="003F18EF" w:rsidRDefault="005A709C" w:rsidP="000E7CFE">
      <w:pPr>
        <w:pStyle w:val="ListParagraph"/>
        <w:numPr>
          <w:ilvl w:val="0"/>
          <w:numId w:val="33"/>
        </w:numPr>
        <w:rPr>
          <w:noProof w:val="0"/>
          <w:sz w:val="22"/>
        </w:rPr>
      </w:pPr>
      <w:r w:rsidRPr="003F18EF">
        <w:rPr>
          <w:noProof w:val="0"/>
          <w:sz w:val="22"/>
        </w:rPr>
        <w:lastRenderedPageBreak/>
        <w:t xml:space="preserve">Canonical, simple models and integration architectures are recommended for </w:t>
      </w:r>
      <w:r w:rsidR="003F4E94" w:rsidRPr="003F18EF">
        <w:rPr>
          <w:noProof w:val="0"/>
          <w:sz w:val="22"/>
        </w:rPr>
        <w:t>Master Data</w:t>
      </w:r>
      <w:r w:rsidRPr="003F18EF">
        <w:rPr>
          <w:noProof w:val="0"/>
          <w:sz w:val="22"/>
        </w:rPr>
        <w:t xml:space="preserve"> maintenance</w:t>
      </w:r>
      <w:r w:rsidR="008B6C3C" w:rsidRPr="003F18EF">
        <w:rPr>
          <w:noProof w:val="0"/>
          <w:sz w:val="22"/>
        </w:rPr>
        <w:t xml:space="preserve"> &amp; distribution</w:t>
      </w:r>
      <w:r w:rsidR="00604E15" w:rsidRPr="003F18EF">
        <w:rPr>
          <w:noProof w:val="0"/>
          <w:sz w:val="22"/>
        </w:rPr>
        <w:t xml:space="preserve"> will be available via Informatica MDM layer</w:t>
      </w:r>
    </w:p>
    <w:p w14:paraId="6E9FC622" w14:textId="01D8F15D" w:rsidR="00604E15" w:rsidRPr="003F18EF" w:rsidRDefault="00604E15" w:rsidP="000E7CFE">
      <w:pPr>
        <w:pStyle w:val="ListParagraph"/>
        <w:numPr>
          <w:ilvl w:val="0"/>
          <w:numId w:val="33"/>
        </w:numPr>
        <w:rPr>
          <w:noProof w:val="0"/>
          <w:sz w:val="22"/>
        </w:rPr>
      </w:pPr>
      <w:r w:rsidRPr="003F18EF">
        <w:rPr>
          <w:noProof w:val="0"/>
          <w:sz w:val="22"/>
        </w:rPr>
        <w:t xml:space="preserve">Single &amp; central view of </w:t>
      </w:r>
      <w:r w:rsidR="003F4E94" w:rsidRPr="003F18EF">
        <w:rPr>
          <w:noProof w:val="0"/>
          <w:sz w:val="22"/>
        </w:rPr>
        <w:t>Master Data</w:t>
      </w:r>
      <w:r w:rsidRPr="003F18EF">
        <w:rPr>
          <w:noProof w:val="0"/>
          <w:sz w:val="22"/>
        </w:rPr>
        <w:t xml:space="preserve"> is available to support &amp; accelerate data acquisition</w:t>
      </w:r>
      <w:r w:rsidR="00DF5F1A" w:rsidRPr="003F18EF">
        <w:rPr>
          <w:noProof w:val="0"/>
          <w:sz w:val="22"/>
        </w:rPr>
        <w:t xml:space="preserve"> during M&amp;A</w:t>
      </w:r>
    </w:p>
    <w:p w14:paraId="13E6C862" w14:textId="77777777" w:rsidR="001F00D2" w:rsidRDefault="001F00D2" w:rsidP="00F120F9">
      <w:pPr>
        <w:pStyle w:val="bulletlist"/>
        <w:numPr>
          <w:ilvl w:val="0"/>
          <w:numId w:val="0"/>
        </w:numPr>
        <w:rPr>
          <w:noProof w:val="0"/>
          <w:sz w:val="22"/>
        </w:rPr>
      </w:pPr>
    </w:p>
    <w:p w14:paraId="02FED18C" w14:textId="616A3D58" w:rsidR="008B6C3C" w:rsidRPr="008C7D67" w:rsidRDefault="008B6C3C" w:rsidP="008C7D67">
      <w:pPr>
        <w:ind w:left="1418"/>
        <w:rPr>
          <w:sz w:val="22"/>
          <w:szCs w:val="22"/>
          <w:lang w:val="en-GB"/>
        </w:rPr>
      </w:pPr>
      <w:r w:rsidRPr="008C7D67">
        <w:rPr>
          <w:sz w:val="22"/>
          <w:szCs w:val="22"/>
          <w:lang w:val="en-GB"/>
        </w:rPr>
        <w:t xml:space="preserve">Key highlights of proposed hybrid architecture for </w:t>
      </w:r>
      <w:r w:rsidR="003F4E94" w:rsidRPr="008C7D67">
        <w:rPr>
          <w:sz w:val="22"/>
          <w:szCs w:val="22"/>
          <w:lang w:val="en-GB"/>
        </w:rPr>
        <w:t>Master Data</w:t>
      </w:r>
      <w:r w:rsidR="001F00D2" w:rsidRPr="008C7D67">
        <w:rPr>
          <w:sz w:val="22"/>
          <w:szCs w:val="22"/>
          <w:lang w:val="en-GB"/>
        </w:rPr>
        <w:t xml:space="preserve"> architecture at </w:t>
      </w:r>
      <w:r w:rsidR="0096553D" w:rsidRPr="008C7D67">
        <w:rPr>
          <w:sz w:val="22"/>
          <w:szCs w:val="22"/>
          <w:lang w:val="en-GB"/>
        </w:rPr>
        <w:t>Micro Focus</w:t>
      </w:r>
      <w:r w:rsidR="001F00D2" w:rsidRPr="008C7D67">
        <w:rPr>
          <w:sz w:val="22"/>
          <w:szCs w:val="22"/>
          <w:lang w:val="en-GB"/>
        </w:rPr>
        <w:t xml:space="preserve"> are as below</w:t>
      </w:r>
    </w:p>
    <w:p w14:paraId="7A6FE8F4" w14:textId="66C78960" w:rsidR="005A709C" w:rsidRPr="008C7D67" w:rsidRDefault="005A709C" w:rsidP="000E7CFE">
      <w:pPr>
        <w:pStyle w:val="ListParagraph"/>
        <w:numPr>
          <w:ilvl w:val="0"/>
          <w:numId w:val="33"/>
        </w:numPr>
        <w:rPr>
          <w:noProof w:val="0"/>
          <w:sz w:val="22"/>
          <w:szCs w:val="22"/>
        </w:rPr>
      </w:pPr>
      <w:r w:rsidRPr="008C7D67">
        <w:rPr>
          <w:noProof w:val="0"/>
          <w:sz w:val="22"/>
          <w:szCs w:val="22"/>
        </w:rPr>
        <w:t>S</w:t>
      </w:r>
      <w:r w:rsidR="001F00D2" w:rsidRPr="008C7D67">
        <w:rPr>
          <w:noProof w:val="0"/>
          <w:sz w:val="22"/>
          <w:szCs w:val="22"/>
        </w:rPr>
        <w:t>tandards and Policies for Data G</w:t>
      </w:r>
      <w:r w:rsidRPr="008C7D67">
        <w:rPr>
          <w:noProof w:val="0"/>
          <w:sz w:val="22"/>
          <w:szCs w:val="22"/>
        </w:rPr>
        <w:t xml:space="preserve">overnance can be enforced when new </w:t>
      </w:r>
      <w:r w:rsidR="003F4E94" w:rsidRPr="008C7D67">
        <w:rPr>
          <w:noProof w:val="0"/>
          <w:sz w:val="22"/>
          <w:szCs w:val="22"/>
        </w:rPr>
        <w:t>Master Data</w:t>
      </w:r>
      <w:r w:rsidRPr="008C7D67">
        <w:rPr>
          <w:noProof w:val="0"/>
          <w:sz w:val="22"/>
          <w:szCs w:val="22"/>
        </w:rPr>
        <w:t xml:space="preserve"> records are requested and m</w:t>
      </w:r>
      <w:r w:rsidR="001F00D2" w:rsidRPr="008C7D67">
        <w:rPr>
          <w:noProof w:val="0"/>
          <w:sz w:val="22"/>
          <w:szCs w:val="22"/>
        </w:rPr>
        <w:t xml:space="preserve">aintained in </w:t>
      </w:r>
      <w:r w:rsidR="00EF4C66" w:rsidRPr="008C7D67">
        <w:rPr>
          <w:noProof w:val="0"/>
          <w:sz w:val="22"/>
          <w:szCs w:val="22"/>
        </w:rPr>
        <w:t xml:space="preserve">the </w:t>
      </w:r>
      <w:r w:rsidR="001F00D2" w:rsidRPr="008C7D67">
        <w:rPr>
          <w:noProof w:val="0"/>
          <w:sz w:val="22"/>
          <w:szCs w:val="22"/>
        </w:rPr>
        <w:t>business landscape</w:t>
      </w:r>
    </w:p>
    <w:p w14:paraId="3248DF5D" w14:textId="684B0C6F" w:rsidR="005A709C" w:rsidRPr="008C7D67" w:rsidRDefault="005A709C" w:rsidP="000E7CFE">
      <w:pPr>
        <w:pStyle w:val="ListParagraph"/>
        <w:numPr>
          <w:ilvl w:val="0"/>
          <w:numId w:val="33"/>
        </w:numPr>
        <w:rPr>
          <w:noProof w:val="0"/>
          <w:sz w:val="22"/>
          <w:szCs w:val="22"/>
        </w:rPr>
      </w:pPr>
      <w:r w:rsidRPr="008C7D67">
        <w:rPr>
          <w:noProof w:val="0"/>
          <w:sz w:val="22"/>
          <w:szCs w:val="22"/>
        </w:rPr>
        <w:t>The M</w:t>
      </w:r>
      <w:r w:rsidR="006825A7" w:rsidRPr="008C7D67">
        <w:rPr>
          <w:noProof w:val="0"/>
          <w:sz w:val="22"/>
          <w:szCs w:val="22"/>
        </w:rPr>
        <w:t>DM layer provides a single view</w:t>
      </w:r>
      <w:r w:rsidRPr="008C7D67">
        <w:rPr>
          <w:noProof w:val="0"/>
          <w:sz w:val="22"/>
          <w:szCs w:val="22"/>
        </w:rPr>
        <w:t xml:space="preserve"> but does not own the centralization of the </w:t>
      </w:r>
      <w:r w:rsidR="003F4E94" w:rsidRPr="008C7D67">
        <w:rPr>
          <w:noProof w:val="0"/>
          <w:sz w:val="22"/>
          <w:szCs w:val="22"/>
        </w:rPr>
        <w:t>Master Data</w:t>
      </w:r>
    </w:p>
    <w:p w14:paraId="7E1896E7" w14:textId="0F3B737E" w:rsidR="002714B6" w:rsidRPr="008C7D67" w:rsidRDefault="005A709C" w:rsidP="000E7CFE">
      <w:pPr>
        <w:pStyle w:val="ListParagraph"/>
        <w:numPr>
          <w:ilvl w:val="0"/>
          <w:numId w:val="33"/>
        </w:numPr>
        <w:rPr>
          <w:noProof w:val="0"/>
          <w:sz w:val="22"/>
          <w:szCs w:val="22"/>
        </w:rPr>
      </w:pPr>
      <w:r w:rsidRPr="008C7D67">
        <w:rPr>
          <w:noProof w:val="0"/>
          <w:sz w:val="22"/>
          <w:szCs w:val="22"/>
        </w:rPr>
        <w:t xml:space="preserve">Every new </w:t>
      </w:r>
      <w:r w:rsidR="003F4E94" w:rsidRPr="008C7D67">
        <w:rPr>
          <w:noProof w:val="0"/>
          <w:sz w:val="22"/>
          <w:szCs w:val="22"/>
        </w:rPr>
        <w:t>Master Data</w:t>
      </w:r>
      <w:r w:rsidRPr="008C7D67">
        <w:rPr>
          <w:noProof w:val="0"/>
          <w:sz w:val="22"/>
          <w:szCs w:val="22"/>
        </w:rPr>
        <w:t xml:space="preserve"> request is checked at the point of entry for duplicates (a</w:t>
      </w:r>
      <w:r w:rsidR="001F00D2" w:rsidRPr="008C7D67">
        <w:rPr>
          <w:noProof w:val="0"/>
          <w:sz w:val="22"/>
          <w:szCs w:val="22"/>
        </w:rPr>
        <w:t>pplicable for customer account)</w:t>
      </w:r>
      <w:r w:rsidR="005409A3" w:rsidRPr="008C7D67">
        <w:rPr>
          <w:noProof w:val="0"/>
          <w:sz w:val="22"/>
          <w:szCs w:val="22"/>
        </w:rPr>
        <w:t>;</w:t>
      </w:r>
      <w:r w:rsidR="001F00D2" w:rsidRPr="008C7D67">
        <w:rPr>
          <w:noProof w:val="0"/>
          <w:sz w:val="22"/>
          <w:szCs w:val="22"/>
        </w:rPr>
        <w:t xml:space="preserve"> </w:t>
      </w:r>
      <w:r w:rsidR="001D1EBA" w:rsidRPr="008C7D67">
        <w:rPr>
          <w:noProof w:val="0"/>
          <w:sz w:val="22"/>
          <w:szCs w:val="22"/>
        </w:rPr>
        <w:t>Informatica MD</w:t>
      </w:r>
      <w:r w:rsidR="001F00D2" w:rsidRPr="008C7D67">
        <w:rPr>
          <w:noProof w:val="0"/>
          <w:sz w:val="22"/>
          <w:szCs w:val="22"/>
        </w:rPr>
        <w:t>M</w:t>
      </w:r>
      <w:r w:rsidR="001D1EBA" w:rsidRPr="008C7D67">
        <w:rPr>
          <w:noProof w:val="0"/>
          <w:sz w:val="22"/>
          <w:szCs w:val="22"/>
        </w:rPr>
        <w:t xml:space="preserve"> solution </w:t>
      </w:r>
      <w:r w:rsidR="001F00D2" w:rsidRPr="008C7D67">
        <w:rPr>
          <w:noProof w:val="0"/>
          <w:sz w:val="22"/>
          <w:szCs w:val="22"/>
        </w:rPr>
        <w:t xml:space="preserve">then </w:t>
      </w:r>
      <w:r w:rsidR="001D1EBA" w:rsidRPr="008C7D67">
        <w:rPr>
          <w:noProof w:val="0"/>
          <w:sz w:val="22"/>
          <w:szCs w:val="22"/>
        </w:rPr>
        <w:t xml:space="preserve">identifies matching records. </w:t>
      </w:r>
      <w:r w:rsidR="00F427DD" w:rsidRPr="008C7D67">
        <w:rPr>
          <w:noProof w:val="0"/>
          <w:sz w:val="22"/>
          <w:szCs w:val="22"/>
        </w:rPr>
        <w:t>User wil</w:t>
      </w:r>
      <w:r w:rsidR="008C7D67" w:rsidRPr="008C7D67">
        <w:rPr>
          <w:noProof w:val="0"/>
          <w:sz w:val="22"/>
          <w:szCs w:val="22"/>
        </w:rPr>
        <w:t>l be presented with two options</w:t>
      </w:r>
    </w:p>
    <w:p w14:paraId="2ECB2652" w14:textId="77777777" w:rsidR="008C7D67" w:rsidRPr="008C7D67" w:rsidRDefault="008C7D67" w:rsidP="008C7D67">
      <w:pPr>
        <w:pStyle w:val="bulletlist"/>
        <w:numPr>
          <w:ilvl w:val="0"/>
          <w:numId w:val="0"/>
        </w:numPr>
        <w:spacing w:after="0" w:line="240" w:lineRule="auto"/>
        <w:ind w:left="720"/>
        <w:rPr>
          <w:noProof w:val="0"/>
          <w:sz w:val="22"/>
          <w:szCs w:val="22"/>
        </w:rPr>
      </w:pPr>
    </w:p>
    <w:p w14:paraId="1D31565B" w14:textId="301E8C36" w:rsidR="002714B6" w:rsidRPr="008C7D67" w:rsidRDefault="00F427DD" w:rsidP="008C7D67">
      <w:pPr>
        <w:ind w:left="1778"/>
        <w:rPr>
          <w:sz w:val="22"/>
          <w:szCs w:val="22"/>
          <w:lang w:val="en-GB"/>
        </w:rPr>
      </w:pPr>
      <w:r w:rsidRPr="008C7D67">
        <w:rPr>
          <w:sz w:val="22"/>
          <w:szCs w:val="22"/>
          <w:lang w:val="en-GB"/>
        </w:rPr>
        <w:t xml:space="preserve">a) </w:t>
      </w:r>
      <w:r w:rsidR="001F00D2" w:rsidRPr="008C7D67">
        <w:rPr>
          <w:sz w:val="22"/>
          <w:szCs w:val="22"/>
          <w:lang w:val="en-GB"/>
        </w:rPr>
        <w:t>T</w:t>
      </w:r>
      <w:r w:rsidRPr="008C7D67">
        <w:rPr>
          <w:sz w:val="22"/>
          <w:szCs w:val="22"/>
          <w:lang w:val="en-GB"/>
        </w:rPr>
        <w:t xml:space="preserve">o use existing record found by MDM </w:t>
      </w:r>
      <w:r w:rsidR="001F00D2" w:rsidRPr="008C7D67">
        <w:rPr>
          <w:sz w:val="22"/>
          <w:szCs w:val="22"/>
          <w:lang w:val="en-GB"/>
        </w:rPr>
        <w:t>using matching rules and option</w:t>
      </w:r>
    </w:p>
    <w:p w14:paraId="60BF25C6" w14:textId="52EB6A66" w:rsidR="002714B6" w:rsidRPr="008C7D67" w:rsidRDefault="00F427DD" w:rsidP="008C7D67">
      <w:pPr>
        <w:ind w:left="1778"/>
        <w:rPr>
          <w:sz w:val="22"/>
          <w:szCs w:val="22"/>
          <w:lang w:val="en-GB"/>
        </w:rPr>
      </w:pPr>
      <w:r w:rsidRPr="008C7D67">
        <w:rPr>
          <w:sz w:val="22"/>
          <w:szCs w:val="22"/>
          <w:lang w:val="en-GB"/>
        </w:rPr>
        <w:t xml:space="preserve">b) </w:t>
      </w:r>
      <w:r w:rsidR="001F00D2" w:rsidRPr="008C7D67">
        <w:rPr>
          <w:sz w:val="22"/>
          <w:szCs w:val="22"/>
          <w:lang w:val="en-GB"/>
        </w:rPr>
        <w:t>T</w:t>
      </w:r>
      <w:r w:rsidRPr="008C7D67">
        <w:rPr>
          <w:sz w:val="22"/>
          <w:szCs w:val="22"/>
          <w:lang w:val="en-GB"/>
        </w:rPr>
        <w:t>o create</w:t>
      </w:r>
      <w:r w:rsidR="00EF4C66" w:rsidRPr="008C7D67">
        <w:rPr>
          <w:sz w:val="22"/>
          <w:szCs w:val="22"/>
          <w:lang w:val="en-GB"/>
        </w:rPr>
        <w:t xml:space="preserve"> a</w:t>
      </w:r>
      <w:r w:rsidRPr="008C7D67">
        <w:rPr>
          <w:sz w:val="22"/>
          <w:szCs w:val="22"/>
          <w:lang w:val="en-GB"/>
        </w:rPr>
        <w:t xml:space="preserve"> new record in case of low confidence </w:t>
      </w:r>
      <w:r w:rsidR="007F7FAC" w:rsidRPr="008C7D67">
        <w:rPr>
          <w:sz w:val="22"/>
          <w:szCs w:val="22"/>
          <w:lang w:val="en-GB"/>
        </w:rPr>
        <w:t>during matching by MD</w:t>
      </w:r>
      <w:r w:rsidR="001F00D2" w:rsidRPr="008C7D67">
        <w:rPr>
          <w:sz w:val="22"/>
          <w:szCs w:val="22"/>
          <w:lang w:val="en-GB"/>
        </w:rPr>
        <w:t>M</w:t>
      </w:r>
    </w:p>
    <w:p w14:paraId="4E8AFD31" w14:textId="77777777" w:rsidR="00B4061D" w:rsidRDefault="00B4061D" w:rsidP="008C7D67">
      <w:pPr>
        <w:ind w:left="1418"/>
        <w:rPr>
          <w:sz w:val="22"/>
          <w:szCs w:val="22"/>
          <w:lang w:val="en-GB"/>
        </w:rPr>
      </w:pPr>
    </w:p>
    <w:p w14:paraId="30ADBD0A" w14:textId="63EE7853" w:rsidR="005A709C" w:rsidRPr="008C7D67" w:rsidRDefault="007F7FAC" w:rsidP="008C7D67">
      <w:pPr>
        <w:ind w:left="1418"/>
        <w:rPr>
          <w:sz w:val="22"/>
          <w:szCs w:val="22"/>
          <w:lang w:val="en-GB"/>
        </w:rPr>
      </w:pPr>
      <w:r w:rsidRPr="008C7D67">
        <w:rPr>
          <w:sz w:val="22"/>
          <w:szCs w:val="22"/>
          <w:lang w:val="en-GB"/>
        </w:rPr>
        <w:t>In either case, we do</w:t>
      </w:r>
      <w:r w:rsidR="00542B6D" w:rsidRPr="008C7D67">
        <w:rPr>
          <w:sz w:val="22"/>
          <w:szCs w:val="22"/>
          <w:lang w:val="en-GB"/>
        </w:rPr>
        <w:t xml:space="preserve"> </w:t>
      </w:r>
      <w:r w:rsidRPr="008C7D67">
        <w:rPr>
          <w:sz w:val="22"/>
          <w:szCs w:val="22"/>
          <w:lang w:val="en-GB"/>
        </w:rPr>
        <w:t>n</w:t>
      </w:r>
      <w:r w:rsidR="00542B6D" w:rsidRPr="008C7D67">
        <w:rPr>
          <w:sz w:val="22"/>
          <w:szCs w:val="22"/>
          <w:lang w:val="en-GB"/>
        </w:rPr>
        <w:t>o</w:t>
      </w:r>
      <w:r w:rsidRPr="008C7D67">
        <w:rPr>
          <w:sz w:val="22"/>
          <w:szCs w:val="22"/>
          <w:lang w:val="en-GB"/>
        </w:rPr>
        <w:t xml:space="preserve">t recommend </w:t>
      </w:r>
      <w:r w:rsidR="00836282" w:rsidRPr="008C7D67">
        <w:rPr>
          <w:sz w:val="22"/>
          <w:szCs w:val="22"/>
          <w:lang w:val="en-GB"/>
        </w:rPr>
        <w:t>using</w:t>
      </w:r>
      <w:r w:rsidRPr="008C7D67">
        <w:rPr>
          <w:sz w:val="22"/>
          <w:szCs w:val="22"/>
          <w:lang w:val="en-GB"/>
        </w:rPr>
        <w:t xml:space="preserve"> hard error &amp; discontinue the </w:t>
      </w:r>
      <w:r w:rsidR="003F4E94" w:rsidRPr="008C7D67">
        <w:rPr>
          <w:sz w:val="22"/>
          <w:szCs w:val="22"/>
          <w:lang w:val="en-GB"/>
        </w:rPr>
        <w:t>Master Data</w:t>
      </w:r>
      <w:r w:rsidRPr="008C7D67">
        <w:rPr>
          <w:sz w:val="22"/>
          <w:szCs w:val="22"/>
          <w:lang w:val="en-GB"/>
        </w:rPr>
        <w:t xml:space="preserve"> process after record matching process.</w:t>
      </w:r>
    </w:p>
    <w:p w14:paraId="143A02B3" w14:textId="77777777" w:rsidR="005A709C" w:rsidRPr="008C7D67" w:rsidRDefault="005A709C" w:rsidP="000E7CFE">
      <w:pPr>
        <w:pStyle w:val="ListParagraph"/>
        <w:numPr>
          <w:ilvl w:val="0"/>
          <w:numId w:val="44"/>
        </w:numPr>
        <w:spacing w:after="0" w:line="240" w:lineRule="auto"/>
        <w:ind w:left="1797" w:hanging="357"/>
        <w:rPr>
          <w:sz w:val="22"/>
          <w:szCs w:val="22"/>
        </w:rPr>
      </w:pPr>
      <w:r w:rsidRPr="008C7D67">
        <w:rPr>
          <w:sz w:val="22"/>
          <w:szCs w:val="22"/>
        </w:rPr>
        <w:t xml:space="preserve">Key-mapping and linkage information is available at </w:t>
      </w:r>
      <w:r w:rsidR="000731BC" w:rsidRPr="008C7D67">
        <w:rPr>
          <w:sz w:val="22"/>
          <w:szCs w:val="22"/>
        </w:rPr>
        <w:t xml:space="preserve">the </w:t>
      </w:r>
      <w:r w:rsidRPr="008C7D67">
        <w:rPr>
          <w:sz w:val="22"/>
          <w:szCs w:val="22"/>
        </w:rPr>
        <w:t>Informatica MDM layer.</w:t>
      </w:r>
    </w:p>
    <w:p w14:paraId="10864D3E" w14:textId="33F816F1" w:rsidR="005A709C" w:rsidRPr="008C7D67" w:rsidRDefault="00423A24" w:rsidP="000E7CFE">
      <w:pPr>
        <w:pStyle w:val="ListParagraph"/>
        <w:numPr>
          <w:ilvl w:val="0"/>
          <w:numId w:val="44"/>
        </w:numPr>
        <w:spacing w:after="0" w:line="240" w:lineRule="auto"/>
        <w:ind w:left="1797" w:hanging="357"/>
        <w:rPr>
          <w:sz w:val="22"/>
          <w:szCs w:val="22"/>
        </w:rPr>
      </w:pPr>
      <w:r w:rsidRPr="008C7D67">
        <w:rPr>
          <w:sz w:val="22"/>
          <w:szCs w:val="22"/>
        </w:rPr>
        <w:t>Deploy d</w:t>
      </w:r>
      <w:r w:rsidR="005A709C" w:rsidRPr="008C7D67">
        <w:rPr>
          <w:sz w:val="22"/>
          <w:szCs w:val="22"/>
        </w:rPr>
        <w:t>ata standards during data entry and no customi</w:t>
      </w:r>
      <w:r w:rsidR="00906655" w:rsidRPr="008C7D67">
        <w:rPr>
          <w:sz w:val="22"/>
          <w:szCs w:val="22"/>
        </w:rPr>
        <w:t>s</w:t>
      </w:r>
      <w:r w:rsidR="005A709C" w:rsidRPr="008C7D67">
        <w:rPr>
          <w:sz w:val="22"/>
          <w:szCs w:val="22"/>
        </w:rPr>
        <w:t>ation or bespoke development is required at master application</w:t>
      </w:r>
      <w:r w:rsidR="00542B6D" w:rsidRPr="008C7D67">
        <w:rPr>
          <w:sz w:val="22"/>
          <w:szCs w:val="22"/>
        </w:rPr>
        <w:t>,</w:t>
      </w:r>
      <w:r w:rsidR="005A709C" w:rsidRPr="008C7D67">
        <w:rPr>
          <w:sz w:val="22"/>
          <w:szCs w:val="22"/>
        </w:rPr>
        <w:t xml:space="preserve"> which aligns wit</w:t>
      </w:r>
      <w:r w:rsidR="00674CD8" w:rsidRPr="008C7D67">
        <w:rPr>
          <w:sz w:val="22"/>
          <w:szCs w:val="22"/>
        </w:rPr>
        <w:t>h strategic / guiding principle</w:t>
      </w:r>
      <w:r w:rsidR="005A709C" w:rsidRPr="008C7D67">
        <w:rPr>
          <w:sz w:val="22"/>
          <w:szCs w:val="22"/>
        </w:rPr>
        <w:t>.</w:t>
      </w:r>
    </w:p>
    <w:p w14:paraId="0027FC10" w14:textId="77777777" w:rsidR="00906655" w:rsidRPr="008C7D67" w:rsidRDefault="00906655" w:rsidP="008C7D67">
      <w:pPr>
        <w:spacing w:after="0" w:line="240" w:lineRule="auto"/>
        <w:rPr>
          <w:sz w:val="22"/>
          <w:szCs w:val="22"/>
          <w:lang w:val="en-GB"/>
        </w:rPr>
      </w:pPr>
    </w:p>
    <w:p w14:paraId="0B4E108E" w14:textId="32BFA4F9" w:rsidR="004F049B" w:rsidRPr="008C7D67" w:rsidRDefault="004F049B" w:rsidP="008C7D67">
      <w:pPr>
        <w:ind w:left="1418"/>
        <w:rPr>
          <w:sz w:val="22"/>
          <w:szCs w:val="22"/>
          <w:lang w:val="en-GB"/>
        </w:rPr>
      </w:pPr>
      <w:r w:rsidRPr="008C7D67">
        <w:rPr>
          <w:sz w:val="22"/>
          <w:szCs w:val="22"/>
          <w:lang w:val="en-GB"/>
        </w:rPr>
        <w:t xml:space="preserve">In summary, </w:t>
      </w:r>
      <w:bookmarkStart w:id="98" w:name="_Hlk2865615"/>
      <w:r w:rsidRPr="008C7D67">
        <w:rPr>
          <w:sz w:val="22"/>
          <w:szCs w:val="22"/>
          <w:lang w:val="en-GB"/>
        </w:rPr>
        <w:t xml:space="preserve">we recommend the usage of a fit-for-purpose </w:t>
      </w:r>
      <w:r w:rsidR="003F4E94" w:rsidRPr="008C7D67">
        <w:rPr>
          <w:sz w:val="22"/>
          <w:szCs w:val="22"/>
          <w:lang w:val="en-GB"/>
        </w:rPr>
        <w:t>Master Data</w:t>
      </w:r>
      <w:r w:rsidRPr="008C7D67">
        <w:rPr>
          <w:sz w:val="22"/>
          <w:szCs w:val="22"/>
          <w:lang w:val="en-GB"/>
        </w:rPr>
        <w:t xml:space="preserve"> tool for managing </w:t>
      </w:r>
      <w:r w:rsidR="003F4E94" w:rsidRPr="008C7D67">
        <w:rPr>
          <w:sz w:val="22"/>
          <w:szCs w:val="22"/>
          <w:lang w:val="en-GB"/>
        </w:rPr>
        <w:t>Master Data</w:t>
      </w:r>
      <w:r w:rsidRPr="008C7D67">
        <w:rPr>
          <w:sz w:val="22"/>
          <w:szCs w:val="22"/>
          <w:lang w:val="en-GB"/>
        </w:rPr>
        <w:t xml:space="preserve">, rather than a traditional approach for managing </w:t>
      </w:r>
      <w:r w:rsidR="003F4E94" w:rsidRPr="008C7D67">
        <w:rPr>
          <w:sz w:val="22"/>
          <w:szCs w:val="22"/>
          <w:lang w:val="en-GB"/>
        </w:rPr>
        <w:t>Master Data</w:t>
      </w:r>
      <w:r w:rsidRPr="008C7D67">
        <w:rPr>
          <w:sz w:val="22"/>
          <w:szCs w:val="22"/>
          <w:lang w:val="en-GB"/>
        </w:rPr>
        <w:t xml:space="preserve"> centrally</w:t>
      </w:r>
      <w:r w:rsidR="00C248C7" w:rsidRPr="008C7D67">
        <w:rPr>
          <w:sz w:val="22"/>
          <w:szCs w:val="22"/>
          <w:lang w:val="en-GB"/>
        </w:rPr>
        <w:t xml:space="preserve"> using </w:t>
      </w:r>
      <w:r w:rsidR="000D28B4" w:rsidRPr="008C7D67">
        <w:rPr>
          <w:sz w:val="22"/>
          <w:szCs w:val="22"/>
          <w:lang w:val="en-GB"/>
        </w:rPr>
        <w:t xml:space="preserve">the </w:t>
      </w:r>
      <w:r w:rsidR="00C248C7" w:rsidRPr="008C7D67">
        <w:rPr>
          <w:sz w:val="22"/>
          <w:szCs w:val="22"/>
          <w:lang w:val="en-GB"/>
        </w:rPr>
        <w:t>Informatica MDM solutio</w:t>
      </w:r>
      <w:r w:rsidR="00906655" w:rsidRPr="008C7D67">
        <w:rPr>
          <w:sz w:val="22"/>
          <w:szCs w:val="22"/>
          <w:lang w:val="en-GB"/>
        </w:rPr>
        <w:t xml:space="preserve">n. </w:t>
      </w:r>
      <w:r w:rsidR="008C7D67" w:rsidRPr="008C7D67">
        <w:rPr>
          <w:sz w:val="22"/>
          <w:szCs w:val="22"/>
          <w:lang w:val="en-GB"/>
        </w:rPr>
        <w:t xml:space="preserve">Use </w:t>
      </w:r>
      <w:r w:rsidR="00C248C7" w:rsidRPr="008C7D67">
        <w:rPr>
          <w:sz w:val="22"/>
          <w:szCs w:val="22"/>
          <w:lang w:val="en-GB"/>
        </w:rPr>
        <w:t xml:space="preserve">Informatica MDM layer for </w:t>
      </w:r>
      <w:r w:rsidR="00906655" w:rsidRPr="008C7D67">
        <w:rPr>
          <w:sz w:val="22"/>
          <w:szCs w:val="22"/>
          <w:lang w:val="en-GB"/>
        </w:rPr>
        <w:t>D</w:t>
      </w:r>
      <w:r w:rsidR="00C248C7" w:rsidRPr="008C7D67">
        <w:rPr>
          <w:sz w:val="22"/>
          <w:szCs w:val="22"/>
          <w:lang w:val="en-GB"/>
        </w:rPr>
        <w:t>e-</w:t>
      </w:r>
      <w:r w:rsidR="00906655" w:rsidRPr="008C7D67">
        <w:rPr>
          <w:sz w:val="22"/>
          <w:szCs w:val="22"/>
          <w:lang w:val="en-GB"/>
        </w:rPr>
        <w:t>D</w:t>
      </w:r>
      <w:r w:rsidR="00C248C7" w:rsidRPr="008C7D67">
        <w:rPr>
          <w:sz w:val="22"/>
          <w:szCs w:val="22"/>
          <w:lang w:val="en-GB"/>
        </w:rPr>
        <w:t xml:space="preserve">uplication, </w:t>
      </w:r>
      <w:r w:rsidR="00906655" w:rsidRPr="008C7D67">
        <w:rPr>
          <w:sz w:val="22"/>
          <w:szCs w:val="22"/>
          <w:lang w:val="en-GB"/>
        </w:rPr>
        <w:t>D</w:t>
      </w:r>
      <w:r w:rsidR="00C248C7" w:rsidRPr="008C7D67">
        <w:rPr>
          <w:sz w:val="22"/>
          <w:szCs w:val="22"/>
          <w:lang w:val="en-GB"/>
        </w:rPr>
        <w:t xml:space="preserve">ata </w:t>
      </w:r>
      <w:r w:rsidR="00906655" w:rsidRPr="008C7D67">
        <w:rPr>
          <w:sz w:val="22"/>
          <w:szCs w:val="22"/>
          <w:lang w:val="en-GB"/>
        </w:rPr>
        <w:t>V</w:t>
      </w:r>
      <w:r w:rsidR="00C248C7" w:rsidRPr="008C7D67">
        <w:rPr>
          <w:sz w:val="22"/>
          <w:szCs w:val="22"/>
          <w:lang w:val="en-GB"/>
        </w:rPr>
        <w:t xml:space="preserve">alidation, </w:t>
      </w:r>
      <w:r w:rsidR="00906655" w:rsidRPr="008C7D67">
        <w:rPr>
          <w:sz w:val="22"/>
          <w:szCs w:val="22"/>
          <w:lang w:val="en-GB"/>
        </w:rPr>
        <w:t>E</w:t>
      </w:r>
      <w:r w:rsidR="00C248C7" w:rsidRPr="008C7D67">
        <w:rPr>
          <w:sz w:val="22"/>
          <w:szCs w:val="22"/>
          <w:lang w:val="en-GB"/>
        </w:rPr>
        <w:t>nrichment</w:t>
      </w:r>
      <w:r w:rsidR="008C7D67">
        <w:rPr>
          <w:sz w:val="22"/>
          <w:szCs w:val="22"/>
          <w:lang w:val="en-GB"/>
        </w:rPr>
        <w:t>,</w:t>
      </w:r>
      <w:r w:rsidR="00C248C7" w:rsidRPr="008C7D67">
        <w:rPr>
          <w:sz w:val="22"/>
          <w:szCs w:val="22"/>
          <w:lang w:val="en-GB"/>
        </w:rPr>
        <w:t xml:space="preserve"> </w:t>
      </w:r>
      <w:r w:rsidR="00906655" w:rsidRPr="008C7D67">
        <w:rPr>
          <w:sz w:val="22"/>
          <w:szCs w:val="22"/>
          <w:lang w:val="en-GB"/>
        </w:rPr>
        <w:t>and D</w:t>
      </w:r>
      <w:r w:rsidR="00C248C7" w:rsidRPr="008C7D67">
        <w:rPr>
          <w:sz w:val="22"/>
          <w:szCs w:val="22"/>
          <w:lang w:val="en-GB"/>
        </w:rPr>
        <w:t>istribution purpose.</w:t>
      </w:r>
      <w:bookmarkEnd w:id="98"/>
    </w:p>
    <w:p w14:paraId="2F983798" w14:textId="4BCD42AB" w:rsidR="00906655" w:rsidRDefault="00906655" w:rsidP="00D31D65">
      <w:pPr>
        <w:rPr>
          <w:sz w:val="22"/>
          <w:szCs w:val="22"/>
          <w:lang w:val="en-GB"/>
        </w:rPr>
      </w:pPr>
    </w:p>
    <w:p w14:paraId="60073617" w14:textId="00A2DAB9" w:rsidR="00E271BE" w:rsidRDefault="00D25C9B" w:rsidP="00CF368C">
      <w:pPr>
        <w:pStyle w:val="Heading2"/>
        <w:ind w:firstLine="133"/>
        <w:rPr>
          <w:b w:val="0"/>
          <w:sz w:val="24"/>
          <w:lang w:val="en-GB"/>
        </w:rPr>
      </w:pPr>
      <w:bookmarkStart w:id="99" w:name="_Toc6779840"/>
      <w:bookmarkStart w:id="100" w:name="_Toc4148077"/>
      <w:r w:rsidRPr="00065769">
        <w:rPr>
          <w:b w:val="0"/>
          <w:sz w:val="24"/>
          <w:lang w:val="en-GB"/>
        </w:rPr>
        <w:t>Stack-</w:t>
      </w:r>
      <w:r w:rsidR="00E271BE" w:rsidRPr="00065769">
        <w:rPr>
          <w:b w:val="0"/>
          <w:sz w:val="24"/>
          <w:lang w:val="en-GB"/>
        </w:rPr>
        <w:t>C MDM Domain Management</w:t>
      </w:r>
      <w:bookmarkEnd w:id="99"/>
      <w:r w:rsidR="00E271BE" w:rsidRPr="00065769">
        <w:rPr>
          <w:b w:val="0"/>
          <w:sz w:val="24"/>
          <w:lang w:val="en-GB"/>
        </w:rPr>
        <w:t xml:space="preserve"> </w:t>
      </w:r>
    </w:p>
    <w:p w14:paraId="71266315" w14:textId="77777777" w:rsidR="00CF368C" w:rsidRDefault="00CF368C" w:rsidP="00CF368C">
      <w:pPr>
        <w:pStyle w:val="Heading3"/>
        <w:numPr>
          <w:ilvl w:val="0"/>
          <w:numId w:val="0"/>
        </w:numPr>
        <w:spacing w:before="0" w:after="0" w:line="240" w:lineRule="auto"/>
        <w:ind w:left="1418"/>
        <w:rPr>
          <w:b w:val="0"/>
          <w:sz w:val="22"/>
          <w:lang w:val="en-GB"/>
        </w:rPr>
      </w:pPr>
    </w:p>
    <w:p w14:paraId="212229C0" w14:textId="1881C896" w:rsidR="001E1BEC" w:rsidRPr="00065769" w:rsidRDefault="00CF368C" w:rsidP="00CF368C">
      <w:pPr>
        <w:pStyle w:val="Heading3"/>
        <w:spacing w:before="0" w:after="0" w:line="240" w:lineRule="auto"/>
        <w:ind w:firstLine="698"/>
        <w:rPr>
          <w:b w:val="0"/>
          <w:sz w:val="22"/>
          <w:lang w:val="en-GB"/>
        </w:rPr>
      </w:pPr>
      <w:bookmarkStart w:id="101" w:name="_Toc6779841"/>
      <w:r w:rsidRPr="00065769">
        <w:rPr>
          <w:b w:val="0"/>
          <w:sz w:val="22"/>
          <w:lang w:val="en-GB"/>
        </w:rPr>
        <w:t xml:space="preserve">Product </w:t>
      </w:r>
      <w:r w:rsidR="00CD0988" w:rsidRPr="00065769">
        <w:rPr>
          <w:b w:val="0"/>
          <w:sz w:val="22"/>
          <w:lang w:val="en-GB"/>
        </w:rPr>
        <w:t>MDM Domain Management</w:t>
      </w:r>
      <w:bookmarkEnd w:id="101"/>
      <w:r w:rsidR="00CD0988" w:rsidRPr="00065769">
        <w:rPr>
          <w:b w:val="0"/>
          <w:sz w:val="22"/>
          <w:lang w:val="en-GB"/>
        </w:rPr>
        <w:t xml:space="preserve"> </w:t>
      </w:r>
      <w:bookmarkEnd w:id="100"/>
    </w:p>
    <w:p w14:paraId="7A23D224" w14:textId="77777777" w:rsidR="00CF368C" w:rsidRDefault="00CF368C" w:rsidP="00CF368C">
      <w:pPr>
        <w:spacing w:after="0" w:line="240" w:lineRule="auto"/>
        <w:ind w:left="1418"/>
        <w:rPr>
          <w:sz w:val="22"/>
          <w:lang w:val="en-GB"/>
        </w:rPr>
      </w:pPr>
    </w:p>
    <w:p w14:paraId="1B5DE4B7" w14:textId="23C2903A" w:rsidR="009B0BC7" w:rsidRDefault="004B248C" w:rsidP="00CF368C">
      <w:pPr>
        <w:spacing w:after="0" w:line="240" w:lineRule="auto"/>
        <w:ind w:left="1418"/>
        <w:rPr>
          <w:sz w:val="22"/>
          <w:lang w:val="en-GB"/>
        </w:rPr>
      </w:pPr>
      <w:r w:rsidRPr="009B0BC7">
        <w:rPr>
          <w:sz w:val="22"/>
          <w:lang w:val="en-GB"/>
        </w:rPr>
        <w:t>For the i</w:t>
      </w:r>
      <w:r w:rsidR="003F6E01" w:rsidRPr="009B0BC7">
        <w:rPr>
          <w:sz w:val="22"/>
          <w:lang w:val="en-GB"/>
        </w:rPr>
        <w:t>n</w:t>
      </w:r>
      <w:r w:rsidR="004A2C96" w:rsidRPr="009B0BC7">
        <w:rPr>
          <w:sz w:val="22"/>
          <w:lang w:val="en-GB"/>
        </w:rPr>
        <w:t>i</w:t>
      </w:r>
      <w:r w:rsidR="009B0BC7">
        <w:rPr>
          <w:sz w:val="22"/>
          <w:lang w:val="en-GB"/>
        </w:rPr>
        <w:t>tial load from source (Stack-A / Stack-B) to Stack-</w:t>
      </w:r>
      <w:r w:rsidRPr="009B0BC7">
        <w:rPr>
          <w:sz w:val="22"/>
          <w:lang w:val="en-GB"/>
        </w:rPr>
        <w:t>C</w:t>
      </w:r>
    </w:p>
    <w:p w14:paraId="1A1F7645" w14:textId="547D0788" w:rsidR="004B248C" w:rsidRPr="00CF368C" w:rsidRDefault="009B0BC7" w:rsidP="000E7CFE">
      <w:pPr>
        <w:pStyle w:val="ListParagraph"/>
        <w:numPr>
          <w:ilvl w:val="0"/>
          <w:numId w:val="44"/>
        </w:numPr>
        <w:spacing w:after="0" w:line="240" w:lineRule="auto"/>
        <w:ind w:left="1797" w:hanging="357"/>
        <w:rPr>
          <w:sz w:val="22"/>
          <w:szCs w:val="22"/>
        </w:rPr>
      </w:pPr>
      <w:r w:rsidRPr="00CF368C">
        <w:rPr>
          <w:sz w:val="22"/>
          <w:szCs w:val="22"/>
        </w:rPr>
        <w:t>P</w:t>
      </w:r>
      <w:r w:rsidR="004B248C" w:rsidRPr="00CF368C">
        <w:rPr>
          <w:sz w:val="22"/>
          <w:szCs w:val="22"/>
        </w:rPr>
        <w:t>roduct data will be loaded</w:t>
      </w:r>
      <w:r w:rsidRPr="00CF368C">
        <w:rPr>
          <w:sz w:val="22"/>
          <w:szCs w:val="22"/>
        </w:rPr>
        <w:t xml:space="preserve"> &amp; mastered </w:t>
      </w:r>
      <w:r w:rsidR="004B248C" w:rsidRPr="00CF368C">
        <w:rPr>
          <w:sz w:val="22"/>
          <w:szCs w:val="22"/>
        </w:rPr>
        <w:t xml:space="preserve">into </w:t>
      </w:r>
      <w:r w:rsidR="00003DD3" w:rsidRPr="00CF368C">
        <w:rPr>
          <w:sz w:val="22"/>
          <w:szCs w:val="22"/>
        </w:rPr>
        <w:t>SalesForce</w:t>
      </w:r>
      <w:r w:rsidR="00A12DBB" w:rsidRPr="00CF368C">
        <w:rPr>
          <w:sz w:val="22"/>
          <w:szCs w:val="22"/>
        </w:rPr>
        <w:t xml:space="preserve"> CPQ</w:t>
      </w:r>
      <w:r w:rsidR="004B248C" w:rsidRPr="00CF368C">
        <w:rPr>
          <w:sz w:val="22"/>
          <w:szCs w:val="22"/>
        </w:rPr>
        <w:t xml:space="preserve"> and then pushed to MDM</w:t>
      </w:r>
    </w:p>
    <w:p w14:paraId="6E8D9804" w14:textId="77777777" w:rsidR="00CF368C" w:rsidRDefault="00CF368C" w:rsidP="00CF368C">
      <w:pPr>
        <w:spacing w:after="0" w:line="240" w:lineRule="auto"/>
        <w:ind w:left="1440"/>
        <w:rPr>
          <w:sz w:val="22"/>
          <w:szCs w:val="22"/>
        </w:rPr>
      </w:pPr>
    </w:p>
    <w:p w14:paraId="01CF035C" w14:textId="5B79E686" w:rsidR="009B0BC7" w:rsidRPr="00CF368C" w:rsidRDefault="00A12DBB" w:rsidP="00CF368C">
      <w:pPr>
        <w:spacing w:after="0" w:line="240" w:lineRule="auto"/>
        <w:ind w:left="1440"/>
        <w:rPr>
          <w:sz w:val="22"/>
          <w:szCs w:val="22"/>
        </w:rPr>
      </w:pPr>
      <w:r w:rsidRPr="00CF368C">
        <w:rPr>
          <w:sz w:val="22"/>
          <w:szCs w:val="22"/>
        </w:rPr>
        <w:lastRenderedPageBreak/>
        <w:t>F</w:t>
      </w:r>
      <w:r w:rsidR="009B0BC7" w:rsidRPr="00CF368C">
        <w:rPr>
          <w:sz w:val="22"/>
          <w:szCs w:val="22"/>
        </w:rPr>
        <w:t>or BAU</w:t>
      </w:r>
    </w:p>
    <w:p w14:paraId="19495C0C" w14:textId="5B8C2518" w:rsidR="009B0BC7" w:rsidRPr="00CF368C" w:rsidRDefault="00003DD3" w:rsidP="000E7CFE">
      <w:pPr>
        <w:pStyle w:val="ListParagraph"/>
        <w:numPr>
          <w:ilvl w:val="0"/>
          <w:numId w:val="44"/>
        </w:numPr>
        <w:spacing w:after="0" w:line="240" w:lineRule="auto"/>
        <w:ind w:left="1797" w:hanging="357"/>
        <w:rPr>
          <w:sz w:val="22"/>
          <w:szCs w:val="22"/>
        </w:rPr>
      </w:pPr>
      <w:r w:rsidRPr="00CF368C">
        <w:rPr>
          <w:sz w:val="22"/>
          <w:szCs w:val="22"/>
        </w:rPr>
        <w:t>SalesForce</w:t>
      </w:r>
      <w:r w:rsidR="001E1BEC" w:rsidRPr="00CF368C">
        <w:rPr>
          <w:sz w:val="22"/>
          <w:szCs w:val="22"/>
        </w:rPr>
        <w:t xml:space="preserve"> CPQ </w:t>
      </w:r>
      <w:r w:rsidR="00F46A8F" w:rsidRPr="00CF368C">
        <w:rPr>
          <w:sz w:val="22"/>
          <w:szCs w:val="22"/>
        </w:rPr>
        <w:t xml:space="preserve">will be used </w:t>
      </w:r>
      <w:r w:rsidR="001E1BEC" w:rsidRPr="00CF368C">
        <w:rPr>
          <w:sz w:val="22"/>
          <w:szCs w:val="22"/>
        </w:rPr>
        <w:t xml:space="preserve">for </w:t>
      </w:r>
      <w:r w:rsidR="00DA7470" w:rsidRPr="00CF368C">
        <w:rPr>
          <w:sz w:val="22"/>
          <w:szCs w:val="22"/>
        </w:rPr>
        <w:t xml:space="preserve">Product </w:t>
      </w:r>
      <w:r w:rsidR="001E1BEC" w:rsidRPr="00CF368C">
        <w:rPr>
          <w:sz w:val="22"/>
          <w:szCs w:val="22"/>
        </w:rPr>
        <w:t>Data</w:t>
      </w:r>
      <w:r w:rsidR="00F46A8F" w:rsidRPr="00CF368C">
        <w:rPr>
          <w:sz w:val="22"/>
          <w:szCs w:val="22"/>
        </w:rPr>
        <w:t xml:space="preserve">. </w:t>
      </w:r>
    </w:p>
    <w:p w14:paraId="516F15EB" w14:textId="77777777" w:rsidR="009B0BC7" w:rsidRPr="00CF368C" w:rsidRDefault="00F46A8F" w:rsidP="000E7CFE">
      <w:pPr>
        <w:pStyle w:val="ListParagraph"/>
        <w:numPr>
          <w:ilvl w:val="0"/>
          <w:numId w:val="44"/>
        </w:numPr>
        <w:spacing w:after="0" w:line="240" w:lineRule="auto"/>
        <w:ind w:left="1797" w:hanging="357"/>
        <w:rPr>
          <w:sz w:val="22"/>
          <w:szCs w:val="22"/>
        </w:rPr>
      </w:pPr>
      <w:r w:rsidRPr="00CF368C">
        <w:rPr>
          <w:sz w:val="22"/>
          <w:szCs w:val="22"/>
        </w:rPr>
        <w:t xml:space="preserve">All product data changes will be pushed to MDM </w:t>
      </w:r>
      <w:r w:rsidR="000F527A" w:rsidRPr="00CF368C">
        <w:rPr>
          <w:sz w:val="22"/>
          <w:szCs w:val="22"/>
        </w:rPr>
        <w:t>and published to make</w:t>
      </w:r>
      <w:r w:rsidR="001D1EBA" w:rsidRPr="00CF368C">
        <w:rPr>
          <w:sz w:val="22"/>
          <w:szCs w:val="22"/>
        </w:rPr>
        <w:t xml:space="preserve"> </w:t>
      </w:r>
      <w:r w:rsidR="00A12DBB" w:rsidRPr="00CF368C">
        <w:rPr>
          <w:sz w:val="22"/>
          <w:szCs w:val="22"/>
        </w:rPr>
        <w:t xml:space="preserve">them </w:t>
      </w:r>
      <w:r w:rsidR="000F527A" w:rsidRPr="00CF368C">
        <w:rPr>
          <w:sz w:val="22"/>
          <w:szCs w:val="22"/>
        </w:rPr>
        <w:t xml:space="preserve">available </w:t>
      </w:r>
      <w:r w:rsidR="00A12DBB" w:rsidRPr="00CF368C">
        <w:rPr>
          <w:sz w:val="22"/>
          <w:szCs w:val="22"/>
        </w:rPr>
        <w:t xml:space="preserve">to </w:t>
      </w:r>
      <w:r w:rsidRPr="00CF368C">
        <w:rPr>
          <w:sz w:val="22"/>
          <w:szCs w:val="22"/>
        </w:rPr>
        <w:t>downstream systems.</w:t>
      </w:r>
      <w:r w:rsidR="00A12DBB" w:rsidRPr="00CF368C">
        <w:rPr>
          <w:sz w:val="22"/>
          <w:szCs w:val="22"/>
        </w:rPr>
        <w:t xml:space="preserve"> </w:t>
      </w:r>
    </w:p>
    <w:p w14:paraId="41EAC53F" w14:textId="709525F1" w:rsidR="008C6CEF" w:rsidRPr="00CF368C" w:rsidRDefault="00003DD3" w:rsidP="000E7CFE">
      <w:pPr>
        <w:pStyle w:val="ListParagraph"/>
        <w:numPr>
          <w:ilvl w:val="0"/>
          <w:numId w:val="44"/>
        </w:numPr>
        <w:spacing w:after="0" w:line="240" w:lineRule="auto"/>
        <w:ind w:left="1797" w:hanging="357"/>
        <w:rPr>
          <w:sz w:val="22"/>
          <w:szCs w:val="22"/>
        </w:rPr>
      </w:pPr>
      <w:r w:rsidRPr="00CF368C">
        <w:rPr>
          <w:sz w:val="22"/>
          <w:szCs w:val="22"/>
        </w:rPr>
        <w:t>SalesForce</w:t>
      </w:r>
      <w:r w:rsidR="008C6CEF" w:rsidRPr="00CF368C">
        <w:rPr>
          <w:sz w:val="22"/>
          <w:szCs w:val="22"/>
        </w:rPr>
        <w:t xml:space="preserve"> CPQ will be the primary system for product data however </w:t>
      </w:r>
      <w:r w:rsidR="00C5297B" w:rsidRPr="00CF368C">
        <w:rPr>
          <w:sz w:val="22"/>
          <w:szCs w:val="22"/>
        </w:rPr>
        <w:t>Software Entitlement (</w:t>
      </w:r>
      <w:r w:rsidR="008C6CEF" w:rsidRPr="00CF368C">
        <w:rPr>
          <w:sz w:val="22"/>
          <w:szCs w:val="22"/>
        </w:rPr>
        <w:t>SE</w:t>
      </w:r>
      <w:r w:rsidR="00C5297B" w:rsidRPr="00CF368C">
        <w:rPr>
          <w:sz w:val="22"/>
          <w:szCs w:val="22"/>
        </w:rPr>
        <w:t>)</w:t>
      </w:r>
      <w:r w:rsidR="008C6CEF" w:rsidRPr="00CF368C">
        <w:rPr>
          <w:sz w:val="22"/>
          <w:szCs w:val="22"/>
        </w:rPr>
        <w:t xml:space="preserve"> &amp; other downstream systems may own &amp; master </w:t>
      </w:r>
      <w:r w:rsidR="00A12DBB" w:rsidRPr="00CF368C">
        <w:rPr>
          <w:sz w:val="22"/>
          <w:szCs w:val="22"/>
        </w:rPr>
        <w:t xml:space="preserve">a </w:t>
      </w:r>
      <w:r w:rsidR="008C6CEF" w:rsidRPr="00CF368C">
        <w:rPr>
          <w:sz w:val="22"/>
          <w:szCs w:val="22"/>
        </w:rPr>
        <w:t xml:space="preserve">few </w:t>
      </w:r>
      <w:r w:rsidR="00A12DBB" w:rsidRPr="00CF368C">
        <w:rPr>
          <w:sz w:val="22"/>
          <w:szCs w:val="22"/>
        </w:rPr>
        <w:t xml:space="preserve">of the </w:t>
      </w:r>
      <w:r w:rsidR="008C6CEF" w:rsidRPr="00CF368C">
        <w:rPr>
          <w:sz w:val="22"/>
          <w:szCs w:val="22"/>
        </w:rPr>
        <w:t xml:space="preserve">attributes locally which will flow into MDM </w:t>
      </w:r>
      <w:r w:rsidR="00A12DBB" w:rsidRPr="00CF368C">
        <w:rPr>
          <w:sz w:val="22"/>
          <w:szCs w:val="22"/>
        </w:rPr>
        <w:t xml:space="preserve">and </w:t>
      </w:r>
      <w:r w:rsidR="008C6CEF" w:rsidRPr="00CF368C">
        <w:rPr>
          <w:sz w:val="22"/>
          <w:szCs w:val="22"/>
        </w:rPr>
        <w:t xml:space="preserve">be </w:t>
      </w:r>
      <w:r w:rsidR="00A12DBB" w:rsidRPr="00CF368C">
        <w:rPr>
          <w:sz w:val="22"/>
          <w:szCs w:val="22"/>
        </w:rPr>
        <w:t>available to downstream systems as needed</w:t>
      </w:r>
      <w:r w:rsidR="008C6CEF" w:rsidRPr="00CF368C">
        <w:rPr>
          <w:sz w:val="22"/>
          <w:szCs w:val="22"/>
        </w:rPr>
        <w:t>.</w:t>
      </w:r>
    </w:p>
    <w:p w14:paraId="25E11406" w14:textId="3B9F3F2B" w:rsidR="00DD056D" w:rsidRDefault="00DD056D" w:rsidP="00DD056D">
      <w:pPr>
        <w:spacing w:after="0" w:line="240" w:lineRule="auto"/>
        <w:rPr>
          <w:sz w:val="22"/>
        </w:rPr>
      </w:pPr>
    </w:p>
    <w:p w14:paraId="67473B6C" w14:textId="77777777" w:rsidR="00DD056D" w:rsidRPr="00DD056D" w:rsidRDefault="00DD056D" w:rsidP="00DD056D">
      <w:pPr>
        <w:spacing w:after="0" w:line="240" w:lineRule="auto"/>
        <w:rPr>
          <w:sz w:val="22"/>
        </w:rPr>
      </w:pPr>
    </w:p>
    <w:p w14:paraId="5F66D2C5" w14:textId="7105F81D" w:rsidR="00F46A8F" w:rsidRPr="00CF368C" w:rsidRDefault="00CF368C" w:rsidP="00CF368C">
      <w:pPr>
        <w:pStyle w:val="Heading3"/>
        <w:spacing w:before="0" w:after="0" w:line="240" w:lineRule="auto"/>
        <w:ind w:firstLine="698"/>
        <w:rPr>
          <w:b w:val="0"/>
          <w:sz w:val="22"/>
          <w:lang w:val="en-GB"/>
        </w:rPr>
      </w:pPr>
      <w:bookmarkStart w:id="102" w:name="_Toc6779842"/>
      <w:bookmarkStart w:id="103" w:name="_Toc4148078"/>
      <w:r w:rsidRPr="00CF368C">
        <w:rPr>
          <w:b w:val="0"/>
          <w:sz w:val="22"/>
          <w:lang w:val="en-GB"/>
        </w:rPr>
        <w:t xml:space="preserve">Customer </w:t>
      </w:r>
      <w:r>
        <w:rPr>
          <w:b w:val="0"/>
          <w:sz w:val="22"/>
          <w:lang w:val="en-GB"/>
        </w:rPr>
        <w:t xml:space="preserve">/ </w:t>
      </w:r>
      <w:r w:rsidRPr="00CF368C">
        <w:rPr>
          <w:b w:val="0"/>
          <w:sz w:val="22"/>
          <w:lang w:val="en-GB"/>
        </w:rPr>
        <w:t xml:space="preserve">Account </w:t>
      </w:r>
      <w:r w:rsidR="00CD0988" w:rsidRPr="00CF368C">
        <w:rPr>
          <w:b w:val="0"/>
          <w:sz w:val="22"/>
          <w:lang w:val="en-GB"/>
        </w:rPr>
        <w:t>MDM Domain Management</w:t>
      </w:r>
      <w:bookmarkEnd w:id="102"/>
      <w:r w:rsidR="00CD0988" w:rsidRPr="00CF368C">
        <w:rPr>
          <w:b w:val="0"/>
          <w:sz w:val="22"/>
          <w:lang w:val="en-GB"/>
        </w:rPr>
        <w:t xml:space="preserve"> </w:t>
      </w:r>
      <w:bookmarkEnd w:id="103"/>
    </w:p>
    <w:p w14:paraId="22F8A955" w14:textId="77777777" w:rsidR="00CF368C" w:rsidRDefault="00CF368C" w:rsidP="00CF368C">
      <w:pPr>
        <w:spacing w:after="0" w:line="240" w:lineRule="auto"/>
        <w:ind w:left="1418"/>
        <w:rPr>
          <w:sz w:val="22"/>
          <w:lang w:val="en-GB"/>
        </w:rPr>
      </w:pPr>
    </w:p>
    <w:p w14:paraId="18D48E64" w14:textId="0A1D5954" w:rsidR="00DD056D" w:rsidRPr="00CF368C" w:rsidRDefault="004B248C" w:rsidP="00CF368C">
      <w:pPr>
        <w:spacing w:after="0" w:line="240" w:lineRule="auto"/>
        <w:ind w:left="1418"/>
        <w:rPr>
          <w:sz w:val="22"/>
          <w:lang w:val="en-GB"/>
        </w:rPr>
      </w:pPr>
      <w:r w:rsidRPr="00CF368C">
        <w:rPr>
          <w:sz w:val="22"/>
          <w:lang w:val="en-GB"/>
        </w:rPr>
        <w:t xml:space="preserve">For the </w:t>
      </w:r>
      <w:r w:rsidR="00A12DBB" w:rsidRPr="00CF368C">
        <w:rPr>
          <w:sz w:val="22"/>
          <w:lang w:val="en-GB"/>
        </w:rPr>
        <w:t>initial</w:t>
      </w:r>
      <w:r w:rsidR="009B0BC7" w:rsidRPr="00CF368C">
        <w:rPr>
          <w:sz w:val="22"/>
          <w:lang w:val="en-GB"/>
        </w:rPr>
        <w:t xml:space="preserve"> load from </w:t>
      </w:r>
      <w:r w:rsidR="00DD056D" w:rsidRPr="00CF368C">
        <w:rPr>
          <w:sz w:val="22"/>
          <w:lang w:val="en-GB"/>
        </w:rPr>
        <w:t>source (Stack-A / Stack-B) to Stack-C</w:t>
      </w:r>
    </w:p>
    <w:p w14:paraId="6B109151" w14:textId="77777777" w:rsidR="00DD056D" w:rsidRDefault="00DD056D" w:rsidP="000E7CFE">
      <w:pPr>
        <w:pStyle w:val="ListParagraph"/>
        <w:numPr>
          <w:ilvl w:val="0"/>
          <w:numId w:val="44"/>
        </w:numPr>
        <w:spacing w:after="0" w:line="240" w:lineRule="auto"/>
        <w:ind w:left="1797" w:hanging="357"/>
        <w:rPr>
          <w:sz w:val="22"/>
          <w:szCs w:val="22"/>
        </w:rPr>
      </w:pPr>
      <w:r w:rsidRPr="00DD056D">
        <w:rPr>
          <w:sz w:val="22"/>
          <w:szCs w:val="22"/>
        </w:rPr>
        <w:t xml:space="preserve">The </w:t>
      </w:r>
      <w:r w:rsidR="004B248C" w:rsidRPr="00DD056D">
        <w:rPr>
          <w:sz w:val="22"/>
          <w:szCs w:val="22"/>
        </w:rPr>
        <w:t xml:space="preserve">Account data will be loaded from the Data Migration Engine (DME) into MDM </w:t>
      </w:r>
    </w:p>
    <w:p w14:paraId="25020DAC" w14:textId="13FD5887" w:rsidR="00DD056D" w:rsidRDefault="00DD056D" w:rsidP="000E7CFE">
      <w:pPr>
        <w:pStyle w:val="ListParagraph"/>
        <w:numPr>
          <w:ilvl w:val="0"/>
          <w:numId w:val="44"/>
        </w:numPr>
        <w:spacing w:after="0" w:line="240" w:lineRule="auto"/>
        <w:ind w:left="1797" w:hanging="357"/>
        <w:rPr>
          <w:sz w:val="22"/>
          <w:szCs w:val="22"/>
        </w:rPr>
      </w:pPr>
      <w:r>
        <w:rPr>
          <w:sz w:val="22"/>
          <w:szCs w:val="22"/>
        </w:rPr>
        <w:t>T</w:t>
      </w:r>
      <w:r w:rsidR="004B248C" w:rsidRPr="00DD056D">
        <w:rPr>
          <w:sz w:val="22"/>
          <w:szCs w:val="22"/>
        </w:rPr>
        <w:t xml:space="preserve">hen a bulk match and merge process </w:t>
      </w:r>
      <w:r w:rsidR="009B0BC7" w:rsidRPr="00DD056D">
        <w:rPr>
          <w:sz w:val="22"/>
          <w:szCs w:val="22"/>
        </w:rPr>
        <w:t xml:space="preserve">will be </w:t>
      </w:r>
      <w:r w:rsidR="004B248C" w:rsidRPr="00DD056D">
        <w:rPr>
          <w:sz w:val="22"/>
          <w:szCs w:val="22"/>
        </w:rPr>
        <w:t>executed</w:t>
      </w:r>
      <w:r w:rsidR="009B0BC7" w:rsidRPr="00DD056D">
        <w:rPr>
          <w:sz w:val="22"/>
          <w:szCs w:val="22"/>
        </w:rPr>
        <w:t xml:space="preserve"> in MDM</w:t>
      </w:r>
    </w:p>
    <w:p w14:paraId="40D040D9" w14:textId="77777777" w:rsidR="00DD056D" w:rsidRDefault="009B0BC7" w:rsidP="000E7CFE">
      <w:pPr>
        <w:pStyle w:val="ListParagraph"/>
        <w:numPr>
          <w:ilvl w:val="0"/>
          <w:numId w:val="44"/>
        </w:numPr>
        <w:spacing w:after="0" w:line="240" w:lineRule="auto"/>
        <w:ind w:left="1797" w:hanging="357"/>
        <w:rPr>
          <w:sz w:val="22"/>
          <w:szCs w:val="22"/>
        </w:rPr>
      </w:pPr>
      <w:r w:rsidRPr="00DD056D">
        <w:rPr>
          <w:sz w:val="22"/>
          <w:szCs w:val="22"/>
        </w:rPr>
        <w:t xml:space="preserve">Post this, </w:t>
      </w:r>
      <w:r w:rsidR="004B248C" w:rsidRPr="00DD056D">
        <w:rPr>
          <w:sz w:val="22"/>
          <w:szCs w:val="22"/>
        </w:rPr>
        <w:t xml:space="preserve">the GUID &amp; GRID </w:t>
      </w:r>
      <w:r w:rsidRPr="00DD056D">
        <w:rPr>
          <w:sz w:val="22"/>
          <w:szCs w:val="22"/>
        </w:rPr>
        <w:t xml:space="preserve">will be </w:t>
      </w:r>
      <w:r w:rsidR="004B248C" w:rsidRPr="00DD056D">
        <w:rPr>
          <w:sz w:val="22"/>
          <w:szCs w:val="22"/>
        </w:rPr>
        <w:t>pushed back to the DME</w:t>
      </w:r>
      <w:r w:rsidR="003F6E01" w:rsidRPr="00DD056D">
        <w:rPr>
          <w:sz w:val="22"/>
          <w:szCs w:val="22"/>
        </w:rPr>
        <w:t xml:space="preserve"> </w:t>
      </w:r>
    </w:p>
    <w:p w14:paraId="2B46B0B7" w14:textId="30192B26" w:rsidR="00DD056D" w:rsidRDefault="003F6E01" w:rsidP="000E7CFE">
      <w:pPr>
        <w:pStyle w:val="ListParagraph"/>
        <w:numPr>
          <w:ilvl w:val="0"/>
          <w:numId w:val="44"/>
        </w:numPr>
        <w:spacing w:after="0" w:line="240" w:lineRule="auto"/>
        <w:ind w:left="1797" w:hanging="357"/>
        <w:rPr>
          <w:sz w:val="22"/>
          <w:szCs w:val="22"/>
        </w:rPr>
      </w:pPr>
      <w:r w:rsidRPr="00DD056D">
        <w:rPr>
          <w:sz w:val="22"/>
          <w:szCs w:val="22"/>
        </w:rPr>
        <w:t xml:space="preserve">Account data </w:t>
      </w:r>
      <w:r w:rsidR="009B0BC7" w:rsidRPr="00DD056D">
        <w:rPr>
          <w:sz w:val="22"/>
          <w:szCs w:val="22"/>
        </w:rPr>
        <w:t xml:space="preserve">will be </w:t>
      </w:r>
      <w:r w:rsidRPr="00DD056D">
        <w:rPr>
          <w:sz w:val="22"/>
          <w:szCs w:val="22"/>
        </w:rPr>
        <w:t>pushed from DME to Sales</w:t>
      </w:r>
      <w:r w:rsidR="009B0BC7" w:rsidRPr="00DD056D">
        <w:rPr>
          <w:sz w:val="22"/>
          <w:szCs w:val="22"/>
        </w:rPr>
        <w:t>F</w:t>
      </w:r>
      <w:r w:rsidRPr="00DD056D">
        <w:rPr>
          <w:sz w:val="22"/>
          <w:szCs w:val="22"/>
        </w:rPr>
        <w:t>orce &amp; NetSuite</w:t>
      </w:r>
    </w:p>
    <w:p w14:paraId="5D2D86D3" w14:textId="67B90731" w:rsidR="004B248C" w:rsidRDefault="003F6E01" w:rsidP="000E7CFE">
      <w:pPr>
        <w:pStyle w:val="ListParagraph"/>
        <w:numPr>
          <w:ilvl w:val="0"/>
          <w:numId w:val="44"/>
        </w:numPr>
        <w:spacing w:after="0" w:line="240" w:lineRule="auto"/>
        <w:ind w:left="1797" w:hanging="357"/>
        <w:rPr>
          <w:sz w:val="22"/>
          <w:szCs w:val="22"/>
        </w:rPr>
      </w:pPr>
      <w:r w:rsidRPr="00DD056D">
        <w:rPr>
          <w:sz w:val="22"/>
          <w:szCs w:val="22"/>
        </w:rPr>
        <w:t>The Sales</w:t>
      </w:r>
      <w:r w:rsidR="009B0BC7" w:rsidRPr="00DD056D">
        <w:rPr>
          <w:sz w:val="22"/>
          <w:szCs w:val="22"/>
        </w:rPr>
        <w:t>F</w:t>
      </w:r>
      <w:r w:rsidRPr="00DD056D">
        <w:rPr>
          <w:sz w:val="22"/>
          <w:szCs w:val="22"/>
        </w:rPr>
        <w:t>orce &amp; Net</w:t>
      </w:r>
      <w:r w:rsidR="00DD056D">
        <w:rPr>
          <w:sz w:val="22"/>
          <w:szCs w:val="22"/>
        </w:rPr>
        <w:t>Suite IDs are synced to MDM</w:t>
      </w:r>
    </w:p>
    <w:p w14:paraId="15E34F65" w14:textId="77777777" w:rsidR="00DD056D" w:rsidRPr="00DD056D" w:rsidRDefault="00DD056D" w:rsidP="00DD056D">
      <w:pPr>
        <w:pStyle w:val="ListParagraph"/>
        <w:spacing w:after="0" w:line="240" w:lineRule="auto"/>
        <w:ind w:left="1077"/>
        <w:rPr>
          <w:sz w:val="22"/>
          <w:szCs w:val="22"/>
        </w:rPr>
      </w:pPr>
    </w:p>
    <w:p w14:paraId="2B4F01F4" w14:textId="77777777" w:rsidR="00DD056D" w:rsidRPr="00CF368C" w:rsidRDefault="003F6E01" w:rsidP="00CF368C">
      <w:pPr>
        <w:spacing w:after="0" w:line="240" w:lineRule="auto"/>
        <w:ind w:left="1440"/>
        <w:rPr>
          <w:sz w:val="22"/>
          <w:szCs w:val="22"/>
        </w:rPr>
      </w:pPr>
      <w:r w:rsidRPr="00CF368C">
        <w:rPr>
          <w:sz w:val="22"/>
          <w:szCs w:val="22"/>
        </w:rPr>
        <w:t>F</w:t>
      </w:r>
      <w:r w:rsidR="00DD056D" w:rsidRPr="00CF368C">
        <w:rPr>
          <w:sz w:val="22"/>
          <w:szCs w:val="22"/>
        </w:rPr>
        <w:t>or BAU</w:t>
      </w:r>
    </w:p>
    <w:p w14:paraId="2D349E63" w14:textId="7F97CDE4" w:rsidR="00DD056D" w:rsidRPr="00DD056D" w:rsidRDefault="00003DD3" w:rsidP="000E7CFE">
      <w:pPr>
        <w:pStyle w:val="ListParagraph"/>
        <w:numPr>
          <w:ilvl w:val="0"/>
          <w:numId w:val="44"/>
        </w:numPr>
        <w:spacing w:after="0" w:line="240" w:lineRule="auto"/>
        <w:ind w:left="1797" w:hanging="357"/>
        <w:rPr>
          <w:sz w:val="22"/>
          <w:szCs w:val="22"/>
        </w:rPr>
      </w:pPr>
      <w:r>
        <w:rPr>
          <w:sz w:val="22"/>
          <w:szCs w:val="22"/>
        </w:rPr>
        <w:t>SalesForce</w:t>
      </w:r>
      <w:r w:rsidR="00F46A8F" w:rsidRPr="00DD056D">
        <w:rPr>
          <w:sz w:val="22"/>
          <w:szCs w:val="22"/>
        </w:rPr>
        <w:t xml:space="preserve"> will be used for </w:t>
      </w:r>
      <w:r w:rsidR="00DA7470" w:rsidRPr="00DD056D">
        <w:rPr>
          <w:sz w:val="22"/>
          <w:szCs w:val="22"/>
        </w:rPr>
        <w:t xml:space="preserve">Customer </w:t>
      </w:r>
      <w:r w:rsidR="00DA7470">
        <w:rPr>
          <w:sz w:val="22"/>
          <w:szCs w:val="22"/>
        </w:rPr>
        <w:t xml:space="preserve">/ </w:t>
      </w:r>
      <w:r w:rsidR="00DA7470" w:rsidRPr="00DD056D">
        <w:rPr>
          <w:sz w:val="22"/>
          <w:szCs w:val="22"/>
        </w:rPr>
        <w:t>Account</w:t>
      </w:r>
      <w:r w:rsidR="00DA7470">
        <w:rPr>
          <w:sz w:val="22"/>
          <w:szCs w:val="22"/>
        </w:rPr>
        <w:t xml:space="preserve"> </w:t>
      </w:r>
      <w:r w:rsidR="00DD056D">
        <w:rPr>
          <w:sz w:val="22"/>
          <w:szCs w:val="22"/>
        </w:rPr>
        <w:t>Data</w:t>
      </w:r>
    </w:p>
    <w:p w14:paraId="2DEA01C0" w14:textId="590C4633" w:rsidR="00DD056D" w:rsidRPr="00DD056D" w:rsidRDefault="00196758" w:rsidP="000E7CFE">
      <w:pPr>
        <w:pStyle w:val="ListParagraph"/>
        <w:numPr>
          <w:ilvl w:val="0"/>
          <w:numId w:val="44"/>
        </w:numPr>
        <w:spacing w:after="0" w:line="240" w:lineRule="auto"/>
        <w:ind w:left="1797" w:hanging="357"/>
        <w:rPr>
          <w:sz w:val="22"/>
          <w:szCs w:val="22"/>
        </w:rPr>
      </w:pPr>
      <w:r w:rsidRPr="00DD056D">
        <w:rPr>
          <w:sz w:val="22"/>
          <w:szCs w:val="22"/>
        </w:rPr>
        <w:t xml:space="preserve">On </w:t>
      </w:r>
      <w:r w:rsidR="001D1EBA" w:rsidRPr="00DD056D">
        <w:rPr>
          <w:sz w:val="22"/>
          <w:szCs w:val="22"/>
        </w:rPr>
        <w:t xml:space="preserve">entry of Customer data in </w:t>
      </w:r>
      <w:r w:rsidR="00EC3D4A" w:rsidRPr="00DD056D">
        <w:rPr>
          <w:sz w:val="22"/>
          <w:szCs w:val="22"/>
        </w:rPr>
        <w:t>Sales</w:t>
      </w:r>
      <w:r w:rsidR="00DD056D">
        <w:rPr>
          <w:sz w:val="22"/>
          <w:szCs w:val="22"/>
        </w:rPr>
        <w:t>F</w:t>
      </w:r>
      <w:r w:rsidR="00EC3D4A" w:rsidRPr="00DD056D">
        <w:rPr>
          <w:sz w:val="22"/>
          <w:szCs w:val="22"/>
        </w:rPr>
        <w:t>orce,</w:t>
      </w:r>
      <w:r w:rsidR="001D1EBA" w:rsidRPr="00DD056D">
        <w:rPr>
          <w:sz w:val="22"/>
          <w:szCs w:val="22"/>
        </w:rPr>
        <w:t xml:space="preserve"> </w:t>
      </w:r>
      <w:r w:rsidR="00910EE3" w:rsidRPr="00DD056D">
        <w:rPr>
          <w:sz w:val="22"/>
          <w:szCs w:val="22"/>
        </w:rPr>
        <w:t>a Sales</w:t>
      </w:r>
      <w:r w:rsidR="00DD056D">
        <w:rPr>
          <w:sz w:val="22"/>
          <w:szCs w:val="22"/>
        </w:rPr>
        <w:t>F</w:t>
      </w:r>
      <w:r w:rsidR="00910EE3" w:rsidRPr="00DD056D">
        <w:rPr>
          <w:sz w:val="22"/>
          <w:szCs w:val="22"/>
        </w:rPr>
        <w:t xml:space="preserve">orce search will try and match to existing Accounts </w:t>
      </w:r>
      <w:r w:rsidRPr="00DD056D">
        <w:rPr>
          <w:sz w:val="22"/>
          <w:szCs w:val="22"/>
        </w:rPr>
        <w:t xml:space="preserve">or add a new </w:t>
      </w:r>
      <w:r w:rsidR="002D24B4" w:rsidRPr="00DD056D">
        <w:rPr>
          <w:sz w:val="22"/>
          <w:szCs w:val="22"/>
        </w:rPr>
        <w:t>Account</w:t>
      </w:r>
      <w:r w:rsidR="00057C91" w:rsidRPr="00DD056D">
        <w:rPr>
          <w:sz w:val="22"/>
          <w:szCs w:val="22"/>
        </w:rPr>
        <w:t xml:space="preserve"> in Sales</w:t>
      </w:r>
      <w:r w:rsidR="00DD056D">
        <w:rPr>
          <w:sz w:val="22"/>
          <w:szCs w:val="22"/>
        </w:rPr>
        <w:t>F</w:t>
      </w:r>
      <w:r w:rsidR="00057C91" w:rsidRPr="00DD056D">
        <w:rPr>
          <w:sz w:val="22"/>
          <w:szCs w:val="22"/>
        </w:rPr>
        <w:t>orce</w:t>
      </w:r>
    </w:p>
    <w:p w14:paraId="7B66C65B" w14:textId="77777777" w:rsidR="00DD056D" w:rsidRPr="00CF368C" w:rsidRDefault="00196758" w:rsidP="000E7CFE">
      <w:pPr>
        <w:pStyle w:val="ListParagraph"/>
        <w:numPr>
          <w:ilvl w:val="0"/>
          <w:numId w:val="44"/>
        </w:numPr>
        <w:spacing w:after="0" w:line="240" w:lineRule="auto"/>
        <w:ind w:left="1797" w:hanging="357"/>
        <w:rPr>
          <w:sz w:val="22"/>
          <w:szCs w:val="22"/>
        </w:rPr>
      </w:pPr>
      <w:r w:rsidRPr="00DD056D">
        <w:rPr>
          <w:sz w:val="22"/>
          <w:szCs w:val="22"/>
        </w:rPr>
        <w:t>The lat</w:t>
      </w:r>
      <w:r w:rsidR="00604489" w:rsidRPr="00DD056D">
        <w:rPr>
          <w:sz w:val="22"/>
          <w:szCs w:val="22"/>
        </w:rPr>
        <w:t>t</w:t>
      </w:r>
      <w:r w:rsidRPr="00DD056D">
        <w:rPr>
          <w:sz w:val="22"/>
          <w:szCs w:val="22"/>
        </w:rPr>
        <w:t xml:space="preserve">er will be routed for the attention of </w:t>
      </w:r>
      <w:r w:rsidR="00CD0988" w:rsidRPr="00DD056D">
        <w:rPr>
          <w:sz w:val="22"/>
          <w:szCs w:val="22"/>
        </w:rPr>
        <w:t>the appropriate</w:t>
      </w:r>
      <w:r w:rsidRPr="00DD056D">
        <w:rPr>
          <w:sz w:val="22"/>
          <w:szCs w:val="22"/>
        </w:rPr>
        <w:t xml:space="preserve"> data steward for review and possible merging</w:t>
      </w:r>
      <w:r w:rsidR="003F6E01" w:rsidRPr="00DD056D">
        <w:rPr>
          <w:sz w:val="22"/>
          <w:szCs w:val="22"/>
        </w:rPr>
        <w:t xml:space="preserve"> of unverified accounts</w:t>
      </w:r>
    </w:p>
    <w:p w14:paraId="00E6D44F" w14:textId="77777777" w:rsidR="00DD056D" w:rsidRPr="00CF368C" w:rsidRDefault="009E2079" w:rsidP="000E7CFE">
      <w:pPr>
        <w:pStyle w:val="ListParagraph"/>
        <w:numPr>
          <w:ilvl w:val="0"/>
          <w:numId w:val="44"/>
        </w:numPr>
        <w:spacing w:after="0" w:line="240" w:lineRule="auto"/>
        <w:ind w:left="1797" w:hanging="357"/>
        <w:rPr>
          <w:sz w:val="22"/>
          <w:szCs w:val="22"/>
        </w:rPr>
      </w:pPr>
      <w:r w:rsidRPr="00CF368C">
        <w:rPr>
          <w:sz w:val="22"/>
          <w:szCs w:val="22"/>
        </w:rPr>
        <w:t xml:space="preserve">MDM will publish </w:t>
      </w:r>
      <w:r w:rsidR="00910EE3" w:rsidRPr="00CF368C">
        <w:rPr>
          <w:sz w:val="22"/>
          <w:szCs w:val="22"/>
        </w:rPr>
        <w:t xml:space="preserve">Account </w:t>
      </w:r>
      <w:r w:rsidR="000F527A" w:rsidRPr="00CF368C">
        <w:rPr>
          <w:sz w:val="22"/>
          <w:szCs w:val="22"/>
        </w:rPr>
        <w:t xml:space="preserve">changes </w:t>
      </w:r>
      <w:r w:rsidR="0082507B" w:rsidRPr="00CF368C">
        <w:rPr>
          <w:sz w:val="22"/>
          <w:szCs w:val="22"/>
        </w:rPr>
        <w:t>to make</w:t>
      </w:r>
      <w:r w:rsidR="000F527A" w:rsidRPr="00CF368C">
        <w:rPr>
          <w:sz w:val="22"/>
          <w:szCs w:val="22"/>
        </w:rPr>
        <w:t xml:space="preserve"> </w:t>
      </w:r>
      <w:r w:rsidR="00604489" w:rsidRPr="00CF368C">
        <w:rPr>
          <w:sz w:val="22"/>
          <w:szCs w:val="22"/>
        </w:rPr>
        <w:t xml:space="preserve">it </w:t>
      </w:r>
      <w:r w:rsidR="000F527A" w:rsidRPr="00CF368C">
        <w:rPr>
          <w:sz w:val="22"/>
          <w:szCs w:val="22"/>
        </w:rPr>
        <w:t xml:space="preserve">available for </w:t>
      </w:r>
      <w:r w:rsidRPr="00CF368C">
        <w:rPr>
          <w:sz w:val="22"/>
          <w:szCs w:val="22"/>
        </w:rPr>
        <w:t>downstream systems</w:t>
      </w:r>
      <w:r w:rsidR="00675EE2" w:rsidRPr="00CF368C">
        <w:rPr>
          <w:sz w:val="22"/>
          <w:szCs w:val="22"/>
        </w:rPr>
        <w:t>.</w:t>
      </w:r>
      <w:r w:rsidR="00910EE3" w:rsidRPr="00CF368C">
        <w:rPr>
          <w:sz w:val="22"/>
          <w:szCs w:val="22"/>
        </w:rPr>
        <w:t xml:space="preserve">  </w:t>
      </w:r>
    </w:p>
    <w:p w14:paraId="5A6C0E55" w14:textId="72356435" w:rsidR="00196758" w:rsidRPr="00CF368C" w:rsidRDefault="00910EE3" w:rsidP="000E7CFE">
      <w:pPr>
        <w:pStyle w:val="ListParagraph"/>
        <w:numPr>
          <w:ilvl w:val="0"/>
          <w:numId w:val="44"/>
        </w:numPr>
        <w:spacing w:after="0" w:line="240" w:lineRule="auto"/>
        <w:ind w:left="1797" w:hanging="357"/>
        <w:rPr>
          <w:sz w:val="22"/>
          <w:szCs w:val="22"/>
        </w:rPr>
      </w:pPr>
      <w:r w:rsidRPr="00CF368C">
        <w:rPr>
          <w:sz w:val="22"/>
          <w:szCs w:val="22"/>
        </w:rPr>
        <w:t xml:space="preserve">Any updates to account attributes in </w:t>
      </w:r>
      <w:r w:rsidR="0057368E" w:rsidRPr="00CF368C">
        <w:rPr>
          <w:sz w:val="22"/>
          <w:szCs w:val="22"/>
        </w:rPr>
        <w:t xml:space="preserve">the </w:t>
      </w:r>
      <w:r w:rsidRPr="00CF368C">
        <w:rPr>
          <w:sz w:val="22"/>
          <w:szCs w:val="22"/>
        </w:rPr>
        <w:t xml:space="preserve">scope of MDM will be </w:t>
      </w:r>
      <w:r w:rsidR="00A12DBB" w:rsidRPr="00CF368C">
        <w:rPr>
          <w:sz w:val="22"/>
          <w:szCs w:val="22"/>
        </w:rPr>
        <w:t>synchroni</w:t>
      </w:r>
      <w:r w:rsidR="00DD056D" w:rsidRPr="00CF368C">
        <w:rPr>
          <w:sz w:val="22"/>
          <w:szCs w:val="22"/>
        </w:rPr>
        <w:t>s</w:t>
      </w:r>
      <w:r w:rsidR="00A12DBB" w:rsidRPr="00CF368C">
        <w:rPr>
          <w:sz w:val="22"/>
          <w:szCs w:val="22"/>
        </w:rPr>
        <w:t>ed</w:t>
      </w:r>
      <w:r w:rsidRPr="00CF368C">
        <w:rPr>
          <w:sz w:val="22"/>
          <w:szCs w:val="22"/>
        </w:rPr>
        <w:t xml:space="preserve"> to MDM from Sales</w:t>
      </w:r>
      <w:r w:rsidR="00DD056D" w:rsidRPr="00CF368C">
        <w:rPr>
          <w:sz w:val="22"/>
          <w:szCs w:val="22"/>
        </w:rPr>
        <w:t>F</w:t>
      </w:r>
      <w:r w:rsidRPr="00CF368C">
        <w:rPr>
          <w:sz w:val="22"/>
          <w:szCs w:val="22"/>
        </w:rPr>
        <w:t>orce via Dell Bo</w:t>
      </w:r>
      <w:r w:rsidR="00DD056D" w:rsidRPr="00CF368C">
        <w:rPr>
          <w:sz w:val="22"/>
          <w:szCs w:val="22"/>
        </w:rPr>
        <w:t>omi integration and vice versa</w:t>
      </w:r>
    </w:p>
    <w:p w14:paraId="072C2DDA" w14:textId="77777777" w:rsidR="00DD056D" w:rsidRPr="00DD056D" w:rsidRDefault="00DD056D" w:rsidP="00D31D65">
      <w:pPr>
        <w:rPr>
          <w:sz w:val="22"/>
          <w:lang w:val="en-GB"/>
        </w:rPr>
      </w:pPr>
    </w:p>
    <w:p w14:paraId="4BC4BBA9" w14:textId="40434F75" w:rsidR="008E6E1C" w:rsidRPr="00F966FB" w:rsidRDefault="004B4B05" w:rsidP="00F966FB">
      <w:pPr>
        <w:pStyle w:val="Heading3"/>
        <w:spacing w:before="0" w:after="0" w:line="240" w:lineRule="auto"/>
        <w:ind w:firstLine="698"/>
        <w:rPr>
          <w:b w:val="0"/>
          <w:sz w:val="22"/>
          <w:lang w:val="en-GB"/>
        </w:rPr>
      </w:pPr>
      <w:bookmarkStart w:id="104" w:name="_Toc6779843"/>
      <w:r w:rsidRPr="00F966FB">
        <w:rPr>
          <w:b w:val="0"/>
          <w:sz w:val="22"/>
          <w:lang w:val="en-GB"/>
        </w:rPr>
        <w:t xml:space="preserve">Manage duplicate Customer </w:t>
      </w:r>
      <w:r w:rsidR="006C69A8">
        <w:rPr>
          <w:b w:val="0"/>
          <w:sz w:val="22"/>
          <w:lang w:val="en-GB"/>
        </w:rPr>
        <w:t xml:space="preserve">/ </w:t>
      </w:r>
      <w:r w:rsidRPr="00F966FB">
        <w:rPr>
          <w:b w:val="0"/>
          <w:sz w:val="22"/>
          <w:lang w:val="en-GB"/>
        </w:rPr>
        <w:t>Account</w:t>
      </w:r>
      <w:r w:rsidR="008E6E1C" w:rsidRPr="00F966FB">
        <w:rPr>
          <w:b w:val="0"/>
          <w:sz w:val="22"/>
          <w:lang w:val="en-GB"/>
        </w:rPr>
        <w:t xml:space="preserve"> &amp;</w:t>
      </w:r>
      <w:r w:rsidRPr="00F966FB">
        <w:rPr>
          <w:b w:val="0"/>
          <w:sz w:val="22"/>
          <w:lang w:val="en-GB"/>
        </w:rPr>
        <w:t xml:space="preserve"> </w:t>
      </w:r>
      <w:r w:rsidR="00130EAC" w:rsidRPr="00F966FB">
        <w:rPr>
          <w:b w:val="0"/>
          <w:sz w:val="22"/>
          <w:lang w:val="en-GB"/>
        </w:rPr>
        <w:t>Merge</w:t>
      </w:r>
      <w:bookmarkEnd w:id="104"/>
    </w:p>
    <w:p w14:paraId="63948DC6" w14:textId="77777777" w:rsidR="00F966FB" w:rsidRDefault="00F966FB" w:rsidP="00F966FB">
      <w:pPr>
        <w:spacing w:after="0" w:line="240" w:lineRule="auto"/>
        <w:ind w:left="1418"/>
        <w:rPr>
          <w:sz w:val="22"/>
          <w:lang w:val="en-GB"/>
        </w:rPr>
      </w:pPr>
    </w:p>
    <w:p w14:paraId="4020BDC6" w14:textId="57C60AAE" w:rsidR="008E6E1C" w:rsidRPr="00DD056D" w:rsidRDefault="003F6E01" w:rsidP="00BE4893">
      <w:pPr>
        <w:spacing w:after="0" w:line="240" w:lineRule="auto"/>
        <w:ind w:left="1418"/>
        <w:rPr>
          <w:sz w:val="22"/>
          <w:lang w:val="en-GB"/>
        </w:rPr>
      </w:pPr>
      <w:r w:rsidRPr="00DD056D">
        <w:rPr>
          <w:sz w:val="22"/>
          <w:lang w:val="en-GB"/>
        </w:rPr>
        <w:t>The</w:t>
      </w:r>
      <w:r w:rsidR="0019087D" w:rsidRPr="00DD056D">
        <w:rPr>
          <w:sz w:val="22"/>
          <w:lang w:val="en-GB"/>
        </w:rPr>
        <w:t xml:space="preserve"> approach</w:t>
      </w:r>
      <w:r w:rsidRPr="00DD056D">
        <w:rPr>
          <w:sz w:val="22"/>
          <w:lang w:val="en-GB"/>
        </w:rPr>
        <w:t xml:space="preserve"> to the </w:t>
      </w:r>
      <w:r w:rsidR="0019087D" w:rsidRPr="00DD056D">
        <w:rPr>
          <w:sz w:val="22"/>
          <w:lang w:val="en-GB"/>
        </w:rPr>
        <w:t>Customer Account merge process</w:t>
      </w:r>
      <w:r w:rsidR="007B4CDF">
        <w:rPr>
          <w:sz w:val="22"/>
          <w:lang w:val="en-GB"/>
        </w:rPr>
        <w:t xml:space="preserve"> is as follows</w:t>
      </w:r>
    </w:p>
    <w:p w14:paraId="78B1C964" w14:textId="246CE47C" w:rsidR="008E6E1C" w:rsidRPr="00DD056D" w:rsidRDefault="009D714A" w:rsidP="000E7CFE">
      <w:pPr>
        <w:pStyle w:val="ListParagraph"/>
        <w:numPr>
          <w:ilvl w:val="0"/>
          <w:numId w:val="37"/>
        </w:numPr>
        <w:spacing w:after="0" w:line="240" w:lineRule="auto"/>
        <w:ind w:left="1789"/>
        <w:rPr>
          <w:noProof w:val="0"/>
          <w:sz w:val="22"/>
          <w:szCs w:val="20"/>
        </w:rPr>
      </w:pPr>
      <w:r w:rsidRPr="00DD056D">
        <w:rPr>
          <w:noProof w:val="0"/>
          <w:sz w:val="22"/>
          <w:szCs w:val="20"/>
        </w:rPr>
        <w:t xml:space="preserve">The </w:t>
      </w:r>
      <w:r w:rsidR="008E6E1C" w:rsidRPr="00DD056D">
        <w:rPr>
          <w:noProof w:val="0"/>
          <w:sz w:val="22"/>
          <w:szCs w:val="20"/>
        </w:rPr>
        <w:t>Sales Rep</w:t>
      </w:r>
      <w:r w:rsidR="007B4CDF">
        <w:rPr>
          <w:noProof w:val="0"/>
          <w:sz w:val="22"/>
          <w:szCs w:val="20"/>
        </w:rPr>
        <w:t>.</w:t>
      </w:r>
      <w:r w:rsidR="008E6E1C" w:rsidRPr="00DD056D">
        <w:rPr>
          <w:noProof w:val="0"/>
          <w:sz w:val="22"/>
          <w:szCs w:val="20"/>
        </w:rPr>
        <w:t xml:space="preserve"> creates an </w:t>
      </w:r>
      <w:r w:rsidR="00C2104A" w:rsidRPr="00DD056D">
        <w:rPr>
          <w:noProof w:val="0"/>
          <w:sz w:val="22"/>
          <w:szCs w:val="20"/>
        </w:rPr>
        <w:t xml:space="preserve">unverified </w:t>
      </w:r>
      <w:r w:rsidR="008E6E1C" w:rsidRPr="00DD056D">
        <w:rPr>
          <w:noProof w:val="0"/>
          <w:sz w:val="22"/>
          <w:szCs w:val="20"/>
        </w:rPr>
        <w:t>account in Sales</w:t>
      </w:r>
      <w:r w:rsidR="007B4CDF">
        <w:rPr>
          <w:noProof w:val="0"/>
          <w:sz w:val="22"/>
          <w:szCs w:val="20"/>
        </w:rPr>
        <w:t>Force</w:t>
      </w:r>
    </w:p>
    <w:p w14:paraId="5787ED26" w14:textId="5D72593F" w:rsidR="008E6E1C" w:rsidRPr="00DD056D" w:rsidRDefault="008E6E1C" w:rsidP="000E7CFE">
      <w:pPr>
        <w:pStyle w:val="ListParagraph"/>
        <w:numPr>
          <w:ilvl w:val="0"/>
          <w:numId w:val="37"/>
        </w:numPr>
        <w:spacing w:after="0" w:line="240" w:lineRule="auto"/>
        <w:ind w:left="1789"/>
        <w:rPr>
          <w:noProof w:val="0"/>
          <w:sz w:val="22"/>
        </w:rPr>
      </w:pPr>
      <w:r w:rsidRPr="00DD056D">
        <w:rPr>
          <w:noProof w:val="0"/>
          <w:sz w:val="22"/>
        </w:rPr>
        <w:t>The duplicate check takes place in Sales</w:t>
      </w:r>
      <w:r w:rsidR="007B4CDF">
        <w:rPr>
          <w:noProof w:val="0"/>
          <w:sz w:val="22"/>
        </w:rPr>
        <w:t>F</w:t>
      </w:r>
      <w:r w:rsidRPr="00DD056D">
        <w:rPr>
          <w:noProof w:val="0"/>
          <w:sz w:val="22"/>
        </w:rPr>
        <w:t>orce using Sales</w:t>
      </w:r>
      <w:r w:rsidR="007B4CDF">
        <w:rPr>
          <w:noProof w:val="0"/>
          <w:sz w:val="22"/>
        </w:rPr>
        <w:t>Force matching algorithms</w:t>
      </w:r>
    </w:p>
    <w:p w14:paraId="14A1B355" w14:textId="6DB43ED5" w:rsidR="008E6E1C" w:rsidRPr="00DD056D" w:rsidRDefault="008E6E1C" w:rsidP="000E7CFE">
      <w:pPr>
        <w:pStyle w:val="ListParagraph"/>
        <w:numPr>
          <w:ilvl w:val="0"/>
          <w:numId w:val="37"/>
        </w:numPr>
        <w:spacing w:after="0" w:line="240" w:lineRule="auto"/>
        <w:ind w:left="1789"/>
        <w:rPr>
          <w:noProof w:val="0"/>
          <w:sz w:val="22"/>
        </w:rPr>
      </w:pPr>
      <w:r w:rsidRPr="00DD056D">
        <w:rPr>
          <w:noProof w:val="0"/>
          <w:sz w:val="22"/>
        </w:rPr>
        <w:t>If there is a duplicate, the Sales Rep</w:t>
      </w:r>
      <w:r w:rsidR="007B4CDF">
        <w:rPr>
          <w:noProof w:val="0"/>
          <w:sz w:val="22"/>
        </w:rPr>
        <w:t>.</w:t>
      </w:r>
      <w:r w:rsidRPr="00DD056D">
        <w:rPr>
          <w:noProof w:val="0"/>
          <w:sz w:val="22"/>
        </w:rPr>
        <w:t xml:space="preserve"> must use the account already in "verified"</w:t>
      </w:r>
      <w:r w:rsidR="007B4CDF">
        <w:rPr>
          <w:noProof w:val="0"/>
          <w:sz w:val="22"/>
        </w:rPr>
        <w:t xml:space="preserve"> state to create an opportunity</w:t>
      </w:r>
    </w:p>
    <w:p w14:paraId="1A698645" w14:textId="389DD58D" w:rsidR="008E6E1C" w:rsidRPr="00DD056D" w:rsidRDefault="008E6E1C" w:rsidP="000E7CFE">
      <w:pPr>
        <w:pStyle w:val="ListParagraph"/>
        <w:numPr>
          <w:ilvl w:val="0"/>
          <w:numId w:val="37"/>
        </w:numPr>
        <w:spacing w:after="0" w:line="240" w:lineRule="auto"/>
        <w:ind w:left="1789"/>
        <w:rPr>
          <w:noProof w:val="0"/>
          <w:sz w:val="22"/>
        </w:rPr>
      </w:pPr>
      <w:r w:rsidRPr="00DD056D">
        <w:rPr>
          <w:noProof w:val="0"/>
          <w:sz w:val="22"/>
        </w:rPr>
        <w:t>If there is no duplicate, the</w:t>
      </w:r>
      <w:r w:rsidR="007B4CDF">
        <w:rPr>
          <w:noProof w:val="0"/>
          <w:sz w:val="22"/>
        </w:rPr>
        <w:t xml:space="preserve">n the </w:t>
      </w:r>
      <w:r w:rsidRPr="00DD056D">
        <w:rPr>
          <w:noProof w:val="0"/>
          <w:sz w:val="22"/>
        </w:rPr>
        <w:t>Sales</w:t>
      </w:r>
      <w:r w:rsidR="007B4CDF">
        <w:rPr>
          <w:noProof w:val="0"/>
          <w:sz w:val="22"/>
        </w:rPr>
        <w:t xml:space="preserve"> </w:t>
      </w:r>
      <w:r w:rsidRPr="00DD056D">
        <w:rPr>
          <w:noProof w:val="0"/>
          <w:sz w:val="22"/>
        </w:rPr>
        <w:t>Rep</w:t>
      </w:r>
      <w:r w:rsidR="007B4CDF">
        <w:rPr>
          <w:noProof w:val="0"/>
          <w:sz w:val="22"/>
        </w:rPr>
        <w:t>.</w:t>
      </w:r>
      <w:r w:rsidRPr="00DD056D">
        <w:rPr>
          <w:noProof w:val="0"/>
          <w:sz w:val="22"/>
        </w:rPr>
        <w:t xml:space="preserve"> will submit </w:t>
      </w:r>
      <w:r w:rsidR="003B504F">
        <w:rPr>
          <w:noProof w:val="0"/>
          <w:sz w:val="22"/>
        </w:rPr>
        <w:t xml:space="preserve">the </w:t>
      </w:r>
      <w:r w:rsidRPr="00DD056D">
        <w:rPr>
          <w:noProof w:val="0"/>
          <w:sz w:val="22"/>
        </w:rPr>
        <w:t>account to Account business ops.</w:t>
      </w:r>
    </w:p>
    <w:p w14:paraId="5D50B5FE" w14:textId="7F664D06" w:rsidR="008E6E1C" w:rsidRPr="00DD056D" w:rsidRDefault="008E6E1C" w:rsidP="000E7CFE">
      <w:pPr>
        <w:pStyle w:val="ListParagraph"/>
        <w:numPr>
          <w:ilvl w:val="0"/>
          <w:numId w:val="37"/>
        </w:numPr>
        <w:spacing w:after="0" w:line="240" w:lineRule="auto"/>
        <w:ind w:left="1789"/>
        <w:rPr>
          <w:noProof w:val="0"/>
          <w:sz w:val="22"/>
        </w:rPr>
      </w:pPr>
      <w:r w:rsidRPr="00DD056D">
        <w:rPr>
          <w:noProof w:val="0"/>
          <w:sz w:val="22"/>
        </w:rPr>
        <w:t>The account is also se</w:t>
      </w:r>
      <w:r w:rsidR="002362B1">
        <w:rPr>
          <w:noProof w:val="0"/>
          <w:sz w:val="22"/>
        </w:rPr>
        <w:t>nt in MDM in "unverified" state</w:t>
      </w:r>
    </w:p>
    <w:p w14:paraId="7C62C290" w14:textId="0125BBDA" w:rsidR="008E6E1C" w:rsidRPr="00DD056D" w:rsidRDefault="008E6E1C" w:rsidP="000E7CFE">
      <w:pPr>
        <w:pStyle w:val="ListParagraph"/>
        <w:numPr>
          <w:ilvl w:val="0"/>
          <w:numId w:val="37"/>
        </w:numPr>
        <w:spacing w:after="0" w:line="240" w:lineRule="auto"/>
        <w:ind w:left="1789"/>
        <w:rPr>
          <w:noProof w:val="0"/>
          <w:sz w:val="22"/>
        </w:rPr>
      </w:pPr>
      <w:r w:rsidRPr="00DD056D">
        <w:rPr>
          <w:noProof w:val="0"/>
          <w:sz w:val="22"/>
        </w:rPr>
        <w:t>MDM will create a task for every unverified account submitted by Sales</w:t>
      </w:r>
      <w:r w:rsidR="007B4CDF">
        <w:rPr>
          <w:noProof w:val="0"/>
          <w:sz w:val="22"/>
        </w:rPr>
        <w:t>F</w:t>
      </w:r>
      <w:r w:rsidRPr="00DD056D">
        <w:rPr>
          <w:noProof w:val="0"/>
          <w:sz w:val="22"/>
        </w:rPr>
        <w:t>orce and send back a tracking number (task ID) to Sales</w:t>
      </w:r>
      <w:r w:rsidR="007B4CDF">
        <w:rPr>
          <w:noProof w:val="0"/>
          <w:sz w:val="22"/>
        </w:rPr>
        <w:t>F</w:t>
      </w:r>
      <w:r w:rsidR="002362B1">
        <w:rPr>
          <w:noProof w:val="0"/>
          <w:sz w:val="22"/>
        </w:rPr>
        <w:t>orce</w:t>
      </w:r>
    </w:p>
    <w:p w14:paraId="73CF00BA" w14:textId="2C761F33" w:rsidR="008E6E1C" w:rsidRPr="00DD056D" w:rsidRDefault="008E6E1C" w:rsidP="000E7CFE">
      <w:pPr>
        <w:pStyle w:val="ListParagraph"/>
        <w:numPr>
          <w:ilvl w:val="0"/>
          <w:numId w:val="37"/>
        </w:numPr>
        <w:spacing w:after="0" w:line="240" w:lineRule="auto"/>
        <w:ind w:left="1789"/>
        <w:rPr>
          <w:noProof w:val="0"/>
          <w:sz w:val="22"/>
        </w:rPr>
      </w:pPr>
      <w:r w:rsidRPr="00DD056D">
        <w:rPr>
          <w:noProof w:val="0"/>
          <w:sz w:val="22"/>
        </w:rPr>
        <w:lastRenderedPageBreak/>
        <w:t xml:space="preserve">Account Business Ops can verify the account in MDM. If they approve in MDM, at the same time, Account Business Ops enrich the account with </w:t>
      </w:r>
      <w:r w:rsidR="009D714A" w:rsidRPr="00DD056D">
        <w:rPr>
          <w:noProof w:val="0"/>
          <w:sz w:val="22"/>
        </w:rPr>
        <w:t xml:space="preserve">D&amp;B </w:t>
      </w:r>
      <w:r w:rsidRPr="00DD056D">
        <w:rPr>
          <w:noProof w:val="0"/>
          <w:sz w:val="22"/>
        </w:rPr>
        <w:t>data in MDM</w:t>
      </w:r>
      <w:r w:rsidR="00245352" w:rsidRPr="00DD056D">
        <w:rPr>
          <w:noProof w:val="0"/>
          <w:sz w:val="22"/>
        </w:rPr>
        <w:t>, including full lineage in MDM up to global ultima</w:t>
      </w:r>
      <w:r w:rsidR="002362B1">
        <w:rPr>
          <w:noProof w:val="0"/>
          <w:sz w:val="22"/>
        </w:rPr>
        <w:t>te</w:t>
      </w:r>
    </w:p>
    <w:p w14:paraId="675BC77E" w14:textId="5FE23869" w:rsidR="008E6E1C" w:rsidRPr="00DD056D" w:rsidRDefault="008E6E1C" w:rsidP="000E7CFE">
      <w:pPr>
        <w:pStyle w:val="ListParagraph"/>
        <w:numPr>
          <w:ilvl w:val="0"/>
          <w:numId w:val="37"/>
        </w:numPr>
        <w:spacing w:after="0" w:line="240" w:lineRule="auto"/>
        <w:ind w:left="1789"/>
        <w:rPr>
          <w:noProof w:val="0"/>
          <w:sz w:val="22"/>
        </w:rPr>
      </w:pPr>
      <w:r w:rsidRPr="00DD056D">
        <w:rPr>
          <w:noProof w:val="0"/>
          <w:sz w:val="22"/>
        </w:rPr>
        <w:t xml:space="preserve">Account Business Ops </w:t>
      </w:r>
      <w:r w:rsidR="00245352" w:rsidRPr="00DD056D">
        <w:rPr>
          <w:noProof w:val="0"/>
          <w:sz w:val="22"/>
        </w:rPr>
        <w:t xml:space="preserve">submit only </w:t>
      </w:r>
      <w:r w:rsidR="000C2B75" w:rsidRPr="00DD056D">
        <w:rPr>
          <w:noProof w:val="0"/>
          <w:sz w:val="22"/>
        </w:rPr>
        <w:t>three</w:t>
      </w:r>
      <w:r w:rsidR="00245352" w:rsidRPr="00DD056D">
        <w:rPr>
          <w:noProof w:val="0"/>
          <w:sz w:val="22"/>
        </w:rPr>
        <w:t xml:space="preserve"> levels of that hierarchy (Global Ultimate, Domestic Ultimate, and the legal entity we are transacting with) to </w:t>
      </w:r>
      <w:r w:rsidR="002362B1">
        <w:rPr>
          <w:noProof w:val="0"/>
          <w:sz w:val="22"/>
        </w:rPr>
        <w:t xml:space="preserve">SalesForce </w:t>
      </w:r>
      <w:r w:rsidR="00245352" w:rsidRPr="00DD056D">
        <w:rPr>
          <w:noProof w:val="0"/>
          <w:sz w:val="22"/>
        </w:rPr>
        <w:t>as Accounts for planning</w:t>
      </w:r>
      <w:r w:rsidR="002362B1">
        <w:rPr>
          <w:noProof w:val="0"/>
          <w:sz w:val="22"/>
        </w:rPr>
        <w:t xml:space="preserve"> </w:t>
      </w:r>
      <w:r w:rsidR="00245352" w:rsidRPr="00DD056D">
        <w:rPr>
          <w:noProof w:val="0"/>
          <w:sz w:val="22"/>
        </w:rPr>
        <w:t>/</w:t>
      </w:r>
      <w:r w:rsidR="002362B1">
        <w:rPr>
          <w:noProof w:val="0"/>
          <w:sz w:val="22"/>
        </w:rPr>
        <w:t xml:space="preserve"> </w:t>
      </w:r>
      <w:r w:rsidR="00245352" w:rsidRPr="00DD056D">
        <w:rPr>
          <w:noProof w:val="0"/>
          <w:sz w:val="22"/>
        </w:rPr>
        <w:t>compensation purposes. Only the legal entity we are transacting with</w:t>
      </w:r>
      <w:r w:rsidR="00245352" w:rsidRPr="00DD056D" w:rsidDel="009D714A">
        <w:rPr>
          <w:noProof w:val="0"/>
          <w:color w:val="FF0000"/>
          <w:sz w:val="22"/>
        </w:rPr>
        <w:t xml:space="preserve"> </w:t>
      </w:r>
      <w:r w:rsidR="00245352" w:rsidRPr="002362B1">
        <w:rPr>
          <w:noProof w:val="0"/>
          <w:sz w:val="22"/>
        </w:rPr>
        <w:t xml:space="preserve">will be </w:t>
      </w:r>
      <w:r w:rsidR="00210E6D" w:rsidRPr="002362B1">
        <w:rPr>
          <w:noProof w:val="0"/>
          <w:sz w:val="22"/>
        </w:rPr>
        <w:t xml:space="preserve">in a </w:t>
      </w:r>
      <w:r w:rsidR="00245352" w:rsidRPr="002362B1">
        <w:rPr>
          <w:noProof w:val="0"/>
          <w:sz w:val="22"/>
        </w:rPr>
        <w:t>verified</w:t>
      </w:r>
      <w:r w:rsidR="00210E6D" w:rsidRPr="002362B1">
        <w:rPr>
          <w:noProof w:val="0"/>
          <w:sz w:val="22"/>
        </w:rPr>
        <w:t xml:space="preserve"> state</w:t>
      </w:r>
    </w:p>
    <w:p w14:paraId="47012A94" w14:textId="35BA27D5" w:rsidR="008E6E1C" w:rsidRPr="00DD056D" w:rsidRDefault="008E6E1C" w:rsidP="000E7CFE">
      <w:pPr>
        <w:pStyle w:val="ListParagraph"/>
        <w:numPr>
          <w:ilvl w:val="0"/>
          <w:numId w:val="37"/>
        </w:numPr>
        <w:spacing w:after="0" w:line="240" w:lineRule="auto"/>
        <w:ind w:left="1789"/>
        <w:rPr>
          <w:noProof w:val="0"/>
          <w:sz w:val="22"/>
        </w:rPr>
      </w:pPr>
      <w:r w:rsidRPr="00DD056D">
        <w:rPr>
          <w:noProof w:val="0"/>
          <w:sz w:val="22"/>
        </w:rPr>
        <w:t xml:space="preserve">Account Business Ops do any additional </w:t>
      </w:r>
      <w:r w:rsidR="00245352" w:rsidRPr="00DD056D">
        <w:rPr>
          <w:noProof w:val="0"/>
          <w:sz w:val="22"/>
        </w:rPr>
        <w:t>Restricted Party List (</w:t>
      </w:r>
      <w:r w:rsidRPr="00DD056D">
        <w:rPr>
          <w:noProof w:val="0"/>
          <w:sz w:val="22"/>
        </w:rPr>
        <w:t>RPL</w:t>
      </w:r>
      <w:r w:rsidR="00245352" w:rsidRPr="00DD056D">
        <w:rPr>
          <w:noProof w:val="0"/>
          <w:sz w:val="22"/>
        </w:rPr>
        <w:t>)</w:t>
      </w:r>
      <w:r w:rsidRPr="00DD056D">
        <w:rPr>
          <w:noProof w:val="0"/>
          <w:sz w:val="22"/>
        </w:rPr>
        <w:t xml:space="preserve"> and credit checks in MDM</w:t>
      </w:r>
      <w:r w:rsidR="002362B1">
        <w:rPr>
          <w:noProof w:val="0"/>
          <w:sz w:val="22"/>
        </w:rPr>
        <w:t xml:space="preserve"> </w:t>
      </w:r>
    </w:p>
    <w:p w14:paraId="679B3EB3" w14:textId="77777777" w:rsidR="002362B1" w:rsidRPr="002362B1" w:rsidRDefault="00210E6D" w:rsidP="000E7CFE">
      <w:pPr>
        <w:pStyle w:val="ListParagraph"/>
        <w:numPr>
          <w:ilvl w:val="0"/>
          <w:numId w:val="37"/>
        </w:numPr>
        <w:spacing w:after="0" w:line="240" w:lineRule="auto"/>
        <w:ind w:left="1789"/>
        <w:rPr>
          <w:noProof w:val="0"/>
          <w:sz w:val="22"/>
        </w:rPr>
      </w:pPr>
      <w:r w:rsidRPr="002362B1">
        <w:rPr>
          <w:noProof w:val="0"/>
          <w:sz w:val="22"/>
        </w:rPr>
        <w:t xml:space="preserve">Once </w:t>
      </w:r>
      <w:r w:rsidR="008E6E1C" w:rsidRPr="002362B1">
        <w:rPr>
          <w:noProof w:val="0"/>
          <w:sz w:val="22"/>
        </w:rPr>
        <w:t xml:space="preserve">the account is </w:t>
      </w:r>
      <w:r w:rsidRPr="002362B1">
        <w:rPr>
          <w:noProof w:val="0"/>
          <w:sz w:val="22"/>
        </w:rPr>
        <w:t xml:space="preserve">fully </w:t>
      </w:r>
      <w:r w:rsidR="008E6E1C" w:rsidRPr="002362B1">
        <w:rPr>
          <w:noProof w:val="0"/>
          <w:sz w:val="22"/>
        </w:rPr>
        <w:t>approved, Sales</w:t>
      </w:r>
      <w:r w:rsidR="002362B1" w:rsidRPr="002362B1">
        <w:rPr>
          <w:noProof w:val="0"/>
          <w:sz w:val="22"/>
        </w:rPr>
        <w:t>F</w:t>
      </w:r>
      <w:r w:rsidR="008E6E1C" w:rsidRPr="002362B1">
        <w:rPr>
          <w:noProof w:val="0"/>
          <w:sz w:val="22"/>
        </w:rPr>
        <w:t xml:space="preserve">orce will be notified by MDM </w:t>
      </w:r>
      <w:r w:rsidRPr="002362B1">
        <w:rPr>
          <w:noProof w:val="0"/>
          <w:sz w:val="22"/>
        </w:rPr>
        <w:t xml:space="preserve">for all 3 Accounts, </w:t>
      </w:r>
      <w:r w:rsidR="008E6E1C" w:rsidRPr="002362B1">
        <w:rPr>
          <w:noProof w:val="0"/>
          <w:sz w:val="22"/>
        </w:rPr>
        <w:t>and Sales</w:t>
      </w:r>
      <w:r w:rsidR="002362B1" w:rsidRPr="002362B1">
        <w:rPr>
          <w:noProof w:val="0"/>
          <w:sz w:val="22"/>
        </w:rPr>
        <w:t>F</w:t>
      </w:r>
      <w:r w:rsidR="008E6E1C" w:rsidRPr="002362B1">
        <w:rPr>
          <w:noProof w:val="0"/>
          <w:sz w:val="22"/>
        </w:rPr>
        <w:t xml:space="preserve">orce will mark the </w:t>
      </w:r>
      <w:r w:rsidRPr="002362B1">
        <w:rPr>
          <w:noProof w:val="0"/>
          <w:sz w:val="22"/>
        </w:rPr>
        <w:t xml:space="preserve">requested </w:t>
      </w:r>
      <w:r w:rsidR="008E6E1C" w:rsidRPr="002362B1">
        <w:rPr>
          <w:noProof w:val="0"/>
          <w:sz w:val="22"/>
        </w:rPr>
        <w:t xml:space="preserve">account </w:t>
      </w:r>
      <w:r w:rsidRPr="002362B1">
        <w:rPr>
          <w:noProof w:val="0"/>
          <w:sz w:val="22"/>
        </w:rPr>
        <w:t xml:space="preserve">(the legal entity we are transacting with) </w:t>
      </w:r>
      <w:r w:rsidR="002362B1" w:rsidRPr="002362B1">
        <w:rPr>
          <w:noProof w:val="0"/>
          <w:sz w:val="22"/>
        </w:rPr>
        <w:t xml:space="preserve">as verified </w:t>
      </w:r>
    </w:p>
    <w:p w14:paraId="4361A8F9" w14:textId="150122A8" w:rsidR="002362B1" w:rsidRPr="002362B1" w:rsidRDefault="008E6E1C" w:rsidP="000E7CFE">
      <w:pPr>
        <w:pStyle w:val="ListParagraph"/>
        <w:numPr>
          <w:ilvl w:val="0"/>
          <w:numId w:val="37"/>
        </w:numPr>
        <w:spacing w:after="0" w:line="240" w:lineRule="auto"/>
        <w:ind w:left="1789"/>
        <w:rPr>
          <w:noProof w:val="0"/>
          <w:sz w:val="22"/>
        </w:rPr>
      </w:pPr>
      <w:r w:rsidRPr="002362B1">
        <w:rPr>
          <w:noProof w:val="0"/>
          <w:sz w:val="22"/>
        </w:rPr>
        <w:t xml:space="preserve">MDM will </w:t>
      </w:r>
      <w:r w:rsidR="00210E6D" w:rsidRPr="002362B1">
        <w:rPr>
          <w:noProof w:val="0"/>
          <w:sz w:val="22"/>
        </w:rPr>
        <w:t xml:space="preserve">also </w:t>
      </w:r>
      <w:r w:rsidRPr="002362B1">
        <w:rPr>
          <w:noProof w:val="0"/>
          <w:sz w:val="22"/>
        </w:rPr>
        <w:t xml:space="preserve">send the approved account information to downstream applications with </w:t>
      </w:r>
      <w:r w:rsidR="00210E6D" w:rsidRPr="002362B1">
        <w:rPr>
          <w:noProof w:val="0"/>
          <w:sz w:val="22"/>
        </w:rPr>
        <w:t xml:space="preserve">the </w:t>
      </w:r>
      <w:r w:rsidRPr="002362B1">
        <w:rPr>
          <w:noProof w:val="0"/>
          <w:sz w:val="22"/>
        </w:rPr>
        <w:t xml:space="preserve">exception of NetSuite where </w:t>
      </w:r>
      <w:r w:rsidR="00210E6D" w:rsidRPr="002362B1">
        <w:rPr>
          <w:noProof w:val="0"/>
          <w:sz w:val="22"/>
        </w:rPr>
        <w:t xml:space="preserve">the </w:t>
      </w:r>
      <w:r w:rsidRPr="002362B1">
        <w:rPr>
          <w:noProof w:val="0"/>
          <w:sz w:val="22"/>
        </w:rPr>
        <w:t>account is required o</w:t>
      </w:r>
      <w:r w:rsidR="00210E6D" w:rsidRPr="002362B1">
        <w:rPr>
          <w:noProof w:val="0"/>
          <w:sz w:val="22"/>
        </w:rPr>
        <w:t>nly</w:t>
      </w:r>
      <w:r w:rsidRPr="002362B1">
        <w:rPr>
          <w:noProof w:val="0"/>
          <w:sz w:val="22"/>
        </w:rPr>
        <w:t xml:space="preserve"> </w:t>
      </w:r>
      <w:r w:rsidR="00210E6D" w:rsidRPr="002362B1">
        <w:rPr>
          <w:noProof w:val="0"/>
          <w:sz w:val="22"/>
        </w:rPr>
        <w:t>once the</w:t>
      </w:r>
      <w:r w:rsidRPr="002362B1">
        <w:rPr>
          <w:noProof w:val="0"/>
          <w:sz w:val="22"/>
        </w:rPr>
        <w:t xml:space="preserve"> o</w:t>
      </w:r>
      <w:r w:rsidR="002362B1" w:rsidRPr="002362B1">
        <w:rPr>
          <w:noProof w:val="0"/>
          <w:sz w:val="22"/>
        </w:rPr>
        <w:t xml:space="preserve">rder is generated in SalesForce </w:t>
      </w:r>
    </w:p>
    <w:p w14:paraId="4987B0FE" w14:textId="6BEFD720" w:rsidR="008E6E1C" w:rsidRPr="002362B1" w:rsidRDefault="008E6E1C" w:rsidP="000E7CFE">
      <w:pPr>
        <w:pStyle w:val="ListParagraph"/>
        <w:numPr>
          <w:ilvl w:val="0"/>
          <w:numId w:val="37"/>
        </w:numPr>
        <w:spacing w:after="0" w:line="240" w:lineRule="auto"/>
        <w:ind w:left="1789"/>
        <w:rPr>
          <w:noProof w:val="0"/>
          <w:sz w:val="22"/>
        </w:rPr>
      </w:pPr>
      <w:r w:rsidRPr="002362B1">
        <w:rPr>
          <w:noProof w:val="0"/>
          <w:sz w:val="22"/>
        </w:rPr>
        <w:t>If the</w:t>
      </w:r>
      <w:r w:rsidR="009D714A" w:rsidRPr="002362B1">
        <w:rPr>
          <w:noProof w:val="0"/>
          <w:sz w:val="22"/>
        </w:rPr>
        <w:t xml:space="preserve"> </w:t>
      </w:r>
      <w:r w:rsidR="00210E6D" w:rsidRPr="002362B1">
        <w:rPr>
          <w:noProof w:val="0"/>
          <w:sz w:val="22"/>
        </w:rPr>
        <w:t xml:space="preserve">requested </w:t>
      </w:r>
      <w:r w:rsidRPr="002362B1">
        <w:rPr>
          <w:noProof w:val="0"/>
          <w:sz w:val="22"/>
        </w:rPr>
        <w:t>account is rejected</w:t>
      </w:r>
      <w:r w:rsidR="009D714A" w:rsidRPr="002362B1">
        <w:rPr>
          <w:noProof w:val="0"/>
          <w:sz w:val="22"/>
        </w:rPr>
        <w:t xml:space="preserve"> by </w:t>
      </w:r>
      <w:r w:rsidR="00210E6D" w:rsidRPr="002362B1">
        <w:rPr>
          <w:noProof w:val="0"/>
          <w:sz w:val="22"/>
        </w:rPr>
        <w:t xml:space="preserve">Business </w:t>
      </w:r>
      <w:r w:rsidR="009D714A" w:rsidRPr="002362B1">
        <w:rPr>
          <w:noProof w:val="0"/>
          <w:sz w:val="22"/>
        </w:rPr>
        <w:t>Ops</w:t>
      </w:r>
      <w:r w:rsidRPr="002362B1">
        <w:rPr>
          <w:noProof w:val="0"/>
          <w:sz w:val="22"/>
        </w:rPr>
        <w:t xml:space="preserve">, </w:t>
      </w:r>
      <w:r w:rsidR="00210E6D" w:rsidRPr="002362B1">
        <w:rPr>
          <w:noProof w:val="0"/>
          <w:sz w:val="22"/>
        </w:rPr>
        <w:t xml:space="preserve">the Account </w:t>
      </w:r>
      <w:r w:rsidRPr="002362B1">
        <w:rPr>
          <w:noProof w:val="0"/>
          <w:sz w:val="22"/>
        </w:rPr>
        <w:t xml:space="preserve">will </w:t>
      </w:r>
      <w:r w:rsidR="00210E6D" w:rsidRPr="002362B1">
        <w:rPr>
          <w:noProof w:val="0"/>
          <w:sz w:val="22"/>
        </w:rPr>
        <w:t xml:space="preserve">be </w:t>
      </w:r>
      <w:r w:rsidRPr="002362B1">
        <w:rPr>
          <w:noProof w:val="0"/>
          <w:sz w:val="22"/>
        </w:rPr>
        <w:t>mark</w:t>
      </w:r>
      <w:r w:rsidR="00210E6D" w:rsidRPr="002362B1">
        <w:rPr>
          <w:noProof w:val="0"/>
          <w:sz w:val="22"/>
        </w:rPr>
        <w:t>ed</w:t>
      </w:r>
      <w:r w:rsidRPr="002362B1">
        <w:rPr>
          <w:noProof w:val="0"/>
          <w:sz w:val="22"/>
        </w:rPr>
        <w:t xml:space="preserve"> as inactive, and </w:t>
      </w:r>
      <w:r w:rsidR="00210E6D" w:rsidRPr="002362B1">
        <w:rPr>
          <w:noProof w:val="0"/>
          <w:sz w:val="22"/>
        </w:rPr>
        <w:t xml:space="preserve">a </w:t>
      </w:r>
      <w:r w:rsidRPr="002362B1">
        <w:rPr>
          <w:noProof w:val="0"/>
          <w:sz w:val="22"/>
        </w:rPr>
        <w:t xml:space="preserve">"rejection" flag </w:t>
      </w:r>
      <w:r w:rsidR="00210E6D" w:rsidRPr="002362B1">
        <w:rPr>
          <w:noProof w:val="0"/>
          <w:sz w:val="22"/>
        </w:rPr>
        <w:t xml:space="preserve">sent </w:t>
      </w:r>
      <w:r w:rsidRPr="002362B1">
        <w:rPr>
          <w:noProof w:val="0"/>
          <w:sz w:val="22"/>
        </w:rPr>
        <w:t>to Sales</w:t>
      </w:r>
      <w:r w:rsidR="00A11BAE">
        <w:rPr>
          <w:noProof w:val="0"/>
          <w:sz w:val="22"/>
        </w:rPr>
        <w:t>Force</w:t>
      </w:r>
    </w:p>
    <w:p w14:paraId="29D69D53" w14:textId="27C71455" w:rsidR="00A02E68" w:rsidRPr="002362B1" w:rsidRDefault="008E6E1C" w:rsidP="000E7CFE">
      <w:pPr>
        <w:pStyle w:val="ListParagraph"/>
        <w:numPr>
          <w:ilvl w:val="0"/>
          <w:numId w:val="37"/>
        </w:numPr>
        <w:spacing w:after="0" w:line="240" w:lineRule="auto"/>
        <w:ind w:left="1789"/>
        <w:rPr>
          <w:noProof w:val="0"/>
          <w:sz w:val="22"/>
        </w:rPr>
      </w:pPr>
      <w:r w:rsidRPr="002362B1">
        <w:rPr>
          <w:noProof w:val="0"/>
          <w:sz w:val="22"/>
        </w:rPr>
        <w:t>If an account is merged in Sales</w:t>
      </w:r>
      <w:r w:rsidR="00A11BAE">
        <w:rPr>
          <w:noProof w:val="0"/>
          <w:sz w:val="22"/>
        </w:rPr>
        <w:t>F</w:t>
      </w:r>
      <w:r w:rsidRPr="002362B1">
        <w:rPr>
          <w:noProof w:val="0"/>
          <w:sz w:val="22"/>
        </w:rPr>
        <w:t>orce, it</w:t>
      </w:r>
      <w:r w:rsidR="00F966FB">
        <w:rPr>
          <w:noProof w:val="0"/>
          <w:sz w:val="22"/>
        </w:rPr>
        <w:t xml:space="preserve"> i</w:t>
      </w:r>
      <w:r w:rsidRPr="002362B1">
        <w:rPr>
          <w:noProof w:val="0"/>
          <w:sz w:val="22"/>
        </w:rPr>
        <w:t>s always the new account to be merged with the old account (Master Account in Sales</w:t>
      </w:r>
      <w:r w:rsidR="00A11BAE">
        <w:rPr>
          <w:noProof w:val="0"/>
          <w:sz w:val="22"/>
        </w:rPr>
        <w:t>F</w:t>
      </w:r>
      <w:r w:rsidRPr="002362B1">
        <w:rPr>
          <w:noProof w:val="0"/>
          <w:sz w:val="22"/>
        </w:rPr>
        <w:t>orce). If</w:t>
      </w:r>
      <w:r w:rsidR="00C83C28" w:rsidRPr="002362B1">
        <w:rPr>
          <w:noProof w:val="0"/>
          <w:sz w:val="22"/>
        </w:rPr>
        <w:t xml:space="preserve"> </w:t>
      </w:r>
      <w:r w:rsidRPr="002362B1">
        <w:rPr>
          <w:noProof w:val="0"/>
          <w:sz w:val="22"/>
        </w:rPr>
        <w:t xml:space="preserve">a new opportunity </w:t>
      </w:r>
      <w:r w:rsidR="00C83C28" w:rsidRPr="002362B1">
        <w:rPr>
          <w:noProof w:val="0"/>
          <w:sz w:val="22"/>
        </w:rPr>
        <w:t xml:space="preserve">is </w:t>
      </w:r>
      <w:r w:rsidRPr="002362B1">
        <w:rPr>
          <w:noProof w:val="0"/>
          <w:sz w:val="22"/>
        </w:rPr>
        <w:t xml:space="preserve">created </w:t>
      </w:r>
      <w:r w:rsidR="00C83C28" w:rsidRPr="002362B1">
        <w:rPr>
          <w:noProof w:val="0"/>
          <w:sz w:val="22"/>
        </w:rPr>
        <w:t xml:space="preserve">against </w:t>
      </w:r>
      <w:r w:rsidRPr="002362B1">
        <w:rPr>
          <w:noProof w:val="0"/>
          <w:sz w:val="22"/>
        </w:rPr>
        <w:t xml:space="preserve">the new account, it will also be mapped to the old account. But since an opportunity is managed within </w:t>
      </w:r>
      <w:r w:rsidR="00A02E68" w:rsidRPr="002362B1">
        <w:rPr>
          <w:noProof w:val="0"/>
          <w:sz w:val="22"/>
        </w:rPr>
        <w:t>Sales</w:t>
      </w:r>
      <w:r w:rsidR="00A11BAE">
        <w:rPr>
          <w:noProof w:val="0"/>
          <w:sz w:val="22"/>
        </w:rPr>
        <w:t>F</w:t>
      </w:r>
      <w:r w:rsidR="00A02E68" w:rsidRPr="002362B1">
        <w:rPr>
          <w:noProof w:val="0"/>
          <w:sz w:val="22"/>
        </w:rPr>
        <w:t>orce</w:t>
      </w:r>
      <w:r w:rsidRPr="002362B1">
        <w:rPr>
          <w:noProof w:val="0"/>
          <w:sz w:val="22"/>
        </w:rPr>
        <w:t>, n</w:t>
      </w:r>
      <w:r w:rsidR="00A11BAE">
        <w:rPr>
          <w:noProof w:val="0"/>
          <w:sz w:val="22"/>
        </w:rPr>
        <w:t>o downstream impact is expected</w:t>
      </w:r>
    </w:p>
    <w:p w14:paraId="42C587B8" w14:textId="77777777" w:rsidR="008E6E1C" w:rsidRPr="009C4688" w:rsidRDefault="008E6E1C" w:rsidP="008E6E1C">
      <w:pPr>
        <w:rPr>
          <w:lang w:val="en-GB"/>
        </w:rPr>
      </w:pPr>
    </w:p>
    <w:p w14:paraId="53C2274C" w14:textId="77777777" w:rsidR="006A5214" w:rsidRPr="00740DD7" w:rsidRDefault="006A5214" w:rsidP="00740DD7">
      <w:pPr>
        <w:pStyle w:val="Heading3"/>
        <w:spacing w:before="0" w:after="0" w:line="240" w:lineRule="auto"/>
        <w:ind w:firstLine="698"/>
        <w:rPr>
          <w:b w:val="0"/>
          <w:sz w:val="22"/>
          <w:lang w:val="en-GB"/>
        </w:rPr>
      </w:pPr>
      <w:bookmarkStart w:id="105" w:name="_Toc6779844"/>
      <w:r w:rsidRPr="00740DD7">
        <w:rPr>
          <w:b w:val="0"/>
          <w:sz w:val="22"/>
          <w:lang w:val="en-GB"/>
        </w:rPr>
        <w:t>Data Governance Reviews</w:t>
      </w:r>
      <w:bookmarkEnd w:id="105"/>
    </w:p>
    <w:p w14:paraId="0B5C498C" w14:textId="77777777" w:rsidR="00921799" w:rsidRDefault="00921799" w:rsidP="00740DD7">
      <w:pPr>
        <w:spacing w:after="0" w:line="240" w:lineRule="auto"/>
        <w:ind w:left="1418"/>
        <w:rPr>
          <w:sz w:val="22"/>
          <w:lang w:val="en-GB"/>
        </w:rPr>
      </w:pPr>
    </w:p>
    <w:p w14:paraId="19175519" w14:textId="32811758" w:rsidR="006A5214" w:rsidRPr="00740DD7" w:rsidRDefault="006A5214" w:rsidP="00740DD7">
      <w:pPr>
        <w:spacing w:after="0" w:line="240" w:lineRule="auto"/>
        <w:ind w:left="1418"/>
        <w:rPr>
          <w:sz w:val="22"/>
          <w:lang w:val="en-GB"/>
        </w:rPr>
      </w:pPr>
      <w:r w:rsidRPr="00A11BAE">
        <w:rPr>
          <w:sz w:val="22"/>
          <w:lang w:val="en-GB"/>
        </w:rPr>
        <w:t xml:space="preserve">In addition to the BAU checks, Data Governance processes will require periodic reviews of potential duplicates of VERIFIED </w:t>
      </w:r>
      <w:r w:rsidR="00003DD3">
        <w:rPr>
          <w:sz w:val="22"/>
          <w:lang w:val="en-GB"/>
        </w:rPr>
        <w:t>SalesForce</w:t>
      </w:r>
      <w:r w:rsidRPr="00A11BAE">
        <w:rPr>
          <w:sz w:val="22"/>
          <w:lang w:val="en-GB"/>
        </w:rPr>
        <w:t xml:space="preserve"> accounts that exist in MDM. These will be </w:t>
      </w:r>
      <w:r w:rsidR="00C5297B">
        <w:rPr>
          <w:sz w:val="22"/>
          <w:lang w:val="en-GB"/>
        </w:rPr>
        <w:t>validated</w:t>
      </w:r>
      <w:r w:rsidR="00C5297B" w:rsidRPr="00A11BAE">
        <w:rPr>
          <w:sz w:val="22"/>
          <w:lang w:val="en-GB"/>
        </w:rPr>
        <w:t xml:space="preserve"> </w:t>
      </w:r>
      <w:r w:rsidRPr="00A11BAE">
        <w:rPr>
          <w:sz w:val="22"/>
          <w:lang w:val="en-GB"/>
        </w:rPr>
        <w:t xml:space="preserve">by running match rules against the records in MDM and generating a list of potential duplicates that will be checked by the MDM Data Stewards. Any actual duplicates will be resolved by means of a (to be defined) </w:t>
      </w:r>
      <w:r w:rsidR="00153B56">
        <w:rPr>
          <w:sz w:val="22"/>
          <w:lang w:val="en-GB"/>
        </w:rPr>
        <w:t>cross-functional and cross-</w:t>
      </w:r>
      <w:r w:rsidRPr="00A11BAE">
        <w:rPr>
          <w:sz w:val="22"/>
          <w:lang w:val="en-GB"/>
        </w:rPr>
        <w:t>application Standard Operating Procedure (SOP) that in</w:t>
      </w:r>
      <w:r w:rsidR="006C69A8">
        <w:rPr>
          <w:sz w:val="22"/>
          <w:lang w:val="en-GB"/>
        </w:rPr>
        <w:t>itially will be an end-</w:t>
      </w:r>
      <w:r w:rsidRPr="00A11BAE">
        <w:rPr>
          <w:sz w:val="22"/>
          <w:lang w:val="en-GB"/>
        </w:rPr>
        <w:t>to</w:t>
      </w:r>
      <w:r w:rsidR="006C69A8">
        <w:rPr>
          <w:sz w:val="22"/>
          <w:lang w:val="en-GB"/>
        </w:rPr>
        <w:t>-</w:t>
      </w:r>
      <w:r w:rsidRPr="00A11BAE">
        <w:rPr>
          <w:sz w:val="22"/>
          <w:lang w:val="en-GB"/>
        </w:rPr>
        <w:t>end manual process. </w:t>
      </w:r>
    </w:p>
    <w:p w14:paraId="38C9EA3E" w14:textId="419ECFCC" w:rsidR="006A5214" w:rsidRDefault="006A5214" w:rsidP="00740DD7">
      <w:pPr>
        <w:pStyle w:val="TeSNormal"/>
        <w:spacing w:after="0" w:line="240" w:lineRule="auto"/>
        <w:rPr>
          <w:highlight w:val="yellow"/>
          <w:lang w:val="en-GB"/>
        </w:rPr>
      </w:pPr>
    </w:p>
    <w:p w14:paraId="0496AAF1" w14:textId="77777777" w:rsidR="009D02AB" w:rsidRPr="009C4688" w:rsidRDefault="009D02AB" w:rsidP="00740DD7">
      <w:pPr>
        <w:pStyle w:val="TeSNormal"/>
        <w:spacing w:after="0" w:line="240" w:lineRule="auto"/>
        <w:rPr>
          <w:highlight w:val="yellow"/>
          <w:lang w:val="en-GB"/>
        </w:rPr>
      </w:pPr>
    </w:p>
    <w:p w14:paraId="410D4761" w14:textId="2AC2EEDD" w:rsidR="00F46A8F" w:rsidRPr="00065769" w:rsidRDefault="00921799" w:rsidP="00921799">
      <w:pPr>
        <w:pStyle w:val="Heading3"/>
        <w:spacing w:before="0" w:after="0" w:line="240" w:lineRule="auto"/>
        <w:ind w:firstLine="698"/>
        <w:rPr>
          <w:b w:val="0"/>
          <w:sz w:val="22"/>
          <w:lang w:val="en-GB"/>
        </w:rPr>
      </w:pPr>
      <w:bookmarkStart w:id="106" w:name="_Toc4148079"/>
      <w:bookmarkStart w:id="107" w:name="_Toc6779845"/>
      <w:r w:rsidRPr="00065769">
        <w:rPr>
          <w:b w:val="0"/>
          <w:sz w:val="22"/>
          <w:lang w:val="en-GB"/>
        </w:rPr>
        <w:t xml:space="preserve">Finance </w:t>
      </w:r>
      <w:r w:rsidR="00CD0988" w:rsidRPr="00065769">
        <w:rPr>
          <w:b w:val="0"/>
          <w:sz w:val="22"/>
          <w:lang w:val="en-GB"/>
        </w:rPr>
        <w:t xml:space="preserve">MDM </w:t>
      </w:r>
      <w:r w:rsidR="00F46A8F" w:rsidRPr="00065769">
        <w:rPr>
          <w:b w:val="0"/>
          <w:sz w:val="22"/>
          <w:lang w:val="en-GB"/>
        </w:rPr>
        <w:t xml:space="preserve">Domain </w:t>
      </w:r>
      <w:r w:rsidR="00CD0988" w:rsidRPr="00065769">
        <w:rPr>
          <w:b w:val="0"/>
          <w:sz w:val="22"/>
          <w:lang w:val="en-GB"/>
        </w:rPr>
        <w:t>Management</w:t>
      </w:r>
      <w:bookmarkEnd w:id="106"/>
      <w:bookmarkEnd w:id="107"/>
    </w:p>
    <w:p w14:paraId="69F0F8BF" w14:textId="77777777" w:rsidR="00921799" w:rsidRDefault="00921799" w:rsidP="00921799">
      <w:pPr>
        <w:spacing w:after="0" w:line="240" w:lineRule="auto"/>
        <w:ind w:left="1418"/>
        <w:rPr>
          <w:sz w:val="22"/>
          <w:lang w:val="en-GB"/>
        </w:rPr>
      </w:pPr>
    </w:p>
    <w:p w14:paraId="33564FB5" w14:textId="455506C1" w:rsidR="00A11BAE" w:rsidRPr="00921799" w:rsidRDefault="00A11BAE" w:rsidP="00921799">
      <w:pPr>
        <w:spacing w:after="0" w:line="240" w:lineRule="auto"/>
        <w:ind w:left="1418"/>
        <w:rPr>
          <w:sz w:val="22"/>
          <w:lang w:val="en-GB"/>
        </w:rPr>
      </w:pPr>
      <w:r w:rsidRPr="00921799">
        <w:rPr>
          <w:sz w:val="22"/>
          <w:lang w:val="en-GB"/>
        </w:rPr>
        <w:t>For the initial load from source (Stack-A / Stack-B) to Stack-C</w:t>
      </w:r>
    </w:p>
    <w:p w14:paraId="6EA4EC2B" w14:textId="32519B9C" w:rsidR="00BE55E0" w:rsidRPr="00A11BAE" w:rsidRDefault="00A11BAE" w:rsidP="000E7CFE">
      <w:pPr>
        <w:pStyle w:val="ListParagraph"/>
        <w:numPr>
          <w:ilvl w:val="0"/>
          <w:numId w:val="37"/>
        </w:numPr>
        <w:spacing w:after="0" w:line="240" w:lineRule="auto"/>
        <w:ind w:left="1789"/>
        <w:rPr>
          <w:sz w:val="22"/>
          <w:szCs w:val="22"/>
        </w:rPr>
      </w:pPr>
      <w:r w:rsidRPr="00A11BAE">
        <w:rPr>
          <w:noProof w:val="0"/>
          <w:sz w:val="22"/>
        </w:rPr>
        <w:t>T</w:t>
      </w:r>
      <w:r w:rsidR="00BE55E0" w:rsidRPr="00A11BAE">
        <w:rPr>
          <w:noProof w:val="0"/>
          <w:sz w:val="22"/>
        </w:rPr>
        <w:t>he Finance data will</w:t>
      </w:r>
      <w:r w:rsidR="00232470" w:rsidRPr="00A11BAE">
        <w:rPr>
          <w:noProof w:val="0"/>
          <w:sz w:val="22"/>
        </w:rPr>
        <w:t xml:space="preserve"> be loaded</w:t>
      </w:r>
      <w:r w:rsidR="00BE55E0" w:rsidRPr="00A11BAE">
        <w:rPr>
          <w:noProof w:val="0"/>
          <w:sz w:val="22"/>
        </w:rPr>
        <w:t xml:space="preserve"> </w:t>
      </w:r>
      <w:r w:rsidR="00232470" w:rsidRPr="00A11BAE">
        <w:rPr>
          <w:noProof w:val="0"/>
          <w:sz w:val="22"/>
        </w:rPr>
        <w:t>into</w:t>
      </w:r>
      <w:r>
        <w:rPr>
          <w:noProof w:val="0"/>
          <w:sz w:val="22"/>
        </w:rPr>
        <w:t xml:space="preserve"> Informatica MDM and NetSuite</w:t>
      </w:r>
    </w:p>
    <w:p w14:paraId="5061B2EC" w14:textId="77777777" w:rsidR="00A11BAE" w:rsidRDefault="00A11BAE" w:rsidP="00D31D65">
      <w:pPr>
        <w:rPr>
          <w:sz w:val="22"/>
          <w:lang w:val="en-GB"/>
        </w:rPr>
      </w:pPr>
    </w:p>
    <w:p w14:paraId="63836731" w14:textId="2D026822" w:rsidR="00A11BAE" w:rsidRDefault="00A41ED1" w:rsidP="00921799">
      <w:pPr>
        <w:spacing w:after="0" w:line="240" w:lineRule="auto"/>
        <w:ind w:left="1418"/>
        <w:rPr>
          <w:sz w:val="22"/>
          <w:lang w:val="en-GB"/>
        </w:rPr>
      </w:pPr>
      <w:r w:rsidRPr="00A11BAE">
        <w:rPr>
          <w:sz w:val="22"/>
          <w:lang w:val="en-GB"/>
        </w:rPr>
        <w:t xml:space="preserve">For BAU </w:t>
      </w:r>
    </w:p>
    <w:p w14:paraId="735FC982" w14:textId="6932AF8B" w:rsidR="00A11BAE" w:rsidRDefault="00067268" w:rsidP="000E7CFE">
      <w:pPr>
        <w:pStyle w:val="ListParagraph"/>
        <w:numPr>
          <w:ilvl w:val="0"/>
          <w:numId w:val="37"/>
        </w:numPr>
        <w:spacing w:after="0" w:line="240" w:lineRule="auto"/>
        <w:ind w:left="1789"/>
        <w:rPr>
          <w:noProof w:val="0"/>
          <w:sz w:val="22"/>
        </w:rPr>
      </w:pPr>
      <w:r w:rsidRPr="00A11BAE">
        <w:rPr>
          <w:noProof w:val="0"/>
          <w:sz w:val="22"/>
        </w:rPr>
        <w:t>NetS</w:t>
      </w:r>
      <w:r w:rsidR="00F46A8F" w:rsidRPr="00A11BAE">
        <w:rPr>
          <w:noProof w:val="0"/>
          <w:sz w:val="22"/>
        </w:rPr>
        <w:t xml:space="preserve">uite will be </w:t>
      </w:r>
      <w:r w:rsidR="00A41ED1" w:rsidRPr="00A11BAE">
        <w:rPr>
          <w:noProof w:val="0"/>
          <w:sz w:val="22"/>
        </w:rPr>
        <w:t xml:space="preserve">the master </w:t>
      </w:r>
      <w:r w:rsidR="00F46A8F" w:rsidRPr="00A11BAE">
        <w:rPr>
          <w:noProof w:val="0"/>
          <w:sz w:val="22"/>
        </w:rPr>
        <w:t xml:space="preserve">for </w:t>
      </w:r>
      <w:r w:rsidR="00DA7470" w:rsidRPr="00A11BAE">
        <w:rPr>
          <w:noProof w:val="0"/>
          <w:sz w:val="22"/>
        </w:rPr>
        <w:t xml:space="preserve">Finance </w:t>
      </w:r>
      <w:r w:rsidR="00A41ED1" w:rsidRPr="00A11BAE">
        <w:rPr>
          <w:noProof w:val="0"/>
          <w:sz w:val="22"/>
        </w:rPr>
        <w:t xml:space="preserve">MDM domain data entities plus </w:t>
      </w:r>
      <w:r w:rsidR="00F46A8F" w:rsidRPr="00A11BAE">
        <w:rPr>
          <w:noProof w:val="0"/>
          <w:sz w:val="22"/>
        </w:rPr>
        <w:t xml:space="preserve">some </w:t>
      </w:r>
      <w:r w:rsidR="00A41ED1" w:rsidRPr="00A11BAE">
        <w:rPr>
          <w:noProof w:val="0"/>
          <w:sz w:val="22"/>
        </w:rPr>
        <w:t xml:space="preserve">of the financial </w:t>
      </w:r>
      <w:r w:rsidR="003C6D29">
        <w:rPr>
          <w:noProof w:val="0"/>
          <w:sz w:val="22"/>
        </w:rPr>
        <w:t>Reference Data</w:t>
      </w:r>
      <w:r w:rsidR="00A11BAE" w:rsidRPr="00A11BAE">
        <w:rPr>
          <w:noProof w:val="0"/>
          <w:sz w:val="22"/>
        </w:rPr>
        <w:t xml:space="preserve">. </w:t>
      </w:r>
    </w:p>
    <w:p w14:paraId="689BF435" w14:textId="3672AD98" w:rsidR="00A11BAE" w:rsidRDefault="00CD0988" w:rsidP="000E7CFE">
      <w:pPr>
        <w:pStyle w:val="ListParagraph"/>
        <w:numPr>
          <w:ilvl w:val="0"/>
          <w:numId w:val="37"/>
        </w:numPr>
        <w:spacing w:after="0" w:line="240" w:lineRule="auto"/>
        <w:ind w:left="1789"/>
        <w:rPr>
          <w:noProof w:val="0"/>
          <w:sz w:val="22"/>
        </w:rPr>
      </w:pPr>
      <w:r w:rsidRPr="00A11BAE">
        <w:rPr>
          <w:noProof w:val="0"/>
          <w:sz w:val="22"/>
        </w:rPr>
        <w:t>Net</w:t>
      </w:r>
      <w:r w:rsidR="0012569A" w:rsidRPr="00A11BAE">
        <w:rPr>
          <w:noProof w:val="0"/>
          <w:sz w:val="22"/>
        </w:rPr>
        <w:t>S</w:t>
      </w:r>
      <w:r w:rsidRPr="00A11BAE">
        <w:rPr>
          <w:noProof w:val="0"/>
          <w:sz w:val="22"/>
        </w:rPr>
        <w:t xml:space="preserve">uite will push all changes </w:t>
      </w:r>
      <w:r w:rsidR="00604489" w:rsidRPr="00A11BAE">
        <w:rPr>
          <w:noProof w:val="0"/>
          <w:sz w:val="22"/>
        </w:rPr>
        <w:t xml:space="preserve">for </w:t>
      </w:r>
      <w:r w:rsidR="003C6D29">
        <w:rPr>
          <w:noProof w:val="0"/>
          <w:sz w:val="22"/>
        </w:rPr>
        <w:t>Reference Data</w:t>
      </w:r>
      <w:r w:rsidRPr="00A11BAE">
        <w:rPr>
          <w:noProof w:val="0"/>
          <w:sz w:val="22"/>
        </w:rPr>
        <w:t xml:space="preserve"> to MDM. </w:t>
      </w:r>
      <w:r w:rsidR="000F527A" w:rsidRPr="00A11BAE">
        <w:rPr>
          <w:noProof w:val="0"/>
          <w:sz w:val="22"/>
        </w:rPr>
        <w:t xml:space="preserve">MDM will publish finance / </w:t>
      </w:r>
      <w:r w:rsidR="003C6D29">
        <w:rPr>
          <w:noProof w:val="0"/>
          <w:sz w:val="22"/>
        </w:rPr>
        <w:t>Reference Data</w:t>
      </w:r>
      <w:r w:rsidR="000F527A" w:rsidRPr="00A11BAE">
        <w:rPr>
          <w:noProof w:val="0"/>
          <w:sz w:val="22"/>
        </w:rPr>
        <w:t xml:space="preserve"> changes to make </w:t>
      </w:r>
      <w:r w:rsidR="00604489" w:rsidRPr="00A11BAE">
        <w:rPr>
          <w:noProof w:val="0"/>
          <w:sz w:val="22"/>
        </w:rPr>
        <w:t xml:space="preserve">it </w:t>
      </w:r>
      <w:r w:rsidR="000F527A" w:rsidRPr="00A11BAE">
        <w:rPr>
          <w:noProof w:val="0"/>
          <w:sz w:val="22"/>
        </w:rPr>
        <w:t>available to downstream systems.</w:t>
      </w:r>
      <w:r w:rsidR="00A11BAE" w:rsidRPr="00A11BAE">
        <w:rPr>
          <w:noProof w:val="0"/>
          <w:sz w:val="22"/>
        </w:rPr>
        <w:t xml:space="preserve"> </w:t>
      </w:r>
    </w:p>
    <w:p w14:paraId="34F74972" w14:textId="77777777" w:rsidR="009D02AB" w:rsidRDefault="00A41ED1" w:rsidP="000E7CFE">
      <w:pPr>
        <w:pStyle w:val="ListParagraph"/>
        <w:numPr>
          <w:ilvl w:val="0"/>
          <w:numId w:val="37"/>
        </w:numPr>
        <w:spacing w:after="0" w:line="240" w:lineRule="auto"/>
        <w:ind w:left="1789"/>
        <w:rPr>
          <w:noProof w:val="0"/>
          <w:sz w:val="22"/>
        </w:rPr>
      </w:pPr>
      <w:r w:rsidRPr="00A11BAE">
        <w:rPr>
          <w:noProof w:val="0"/>
          <w:sz w:val="22"/>
        </w:rPr>
        <w:lastRenderedPageBreak/>
        <w:t>For clarity, t</w:t>
      </w:r>
      <w:r w:rsidR="00916B69" w:rsidRPr="00A11BAE">
        <w:rPr>
          <w:noProof w:val="0"/>
          <w:sz w:val="22"/>
        </w:rPr>
        <w:t>he product hierarchy</w:t>
      </w:r>
      <w:r w:rsidRPr="00A11BAE">
        <w:rPr>
          <w:noProof w:val="0"/>
          <w:sz w:val="22"/>
        </w:rPr>
        <w:t>,</w:t>
      </w:r>
      <w:r w:rsidR="00916B69" w:rsidRPr="00A11BAE">
        <w:rPr>
          <w:noProof w:val="0"/>
          <w:sz w:val="22"/>
        </w:rPr>
        <w:t xml:space="preserve"> </w:t>
      </w:r>
      <w:r w:rsidRPr="00A11BAE">
        <w:rPr>
          <w:noProof w:val="0"/>
          <w:sz w:val="22"/>
        </w:rPr>
        <w:t xml:space="preserve">which is of interest to FinOps, </w:t>
      </w:r>
      <w:r w:rsidR="00916B69" w:rsidRPr="00A11BAE">
        <w:rPr>
          <w:noProof w:val="0"/>
          <w:sz w:val="22"/>
        </w:rPr>
        <w:t xml:space="preserve">will be loaded and maintained in </w:t>
      </w:r>
      <w:r w:rsidRPr="00A11BAE">
        <w:rPr>
          <w:noProof w:val="0"/>
          <w:sz w:val="22"/>
        </w:rPr>
        <w:t>Informatica MDM</w:t>
      </w:r>
      <w:r w:rsidR="009D02AB">
        <w:rPr>
          <w:noProof w:val="0"/>
          <w:sz w:val="22"/>
        </w:rPr>
        <w:t>.</w:t>
      </w:r>
    </w:p>
    <w:p w14:paraId="1FD451F6" w14:textId="77777777" w:rsidR="009D02AB" w:rsidRDefault="009D02AB" w:rsidP="009D02AB">
      <w:pPr>
        <w:pStyle w:val="ListParagraph"/>
        <w:spacing w:after="0" w:line="240" w:lineRule="auto"/>
        <w:ind w:left="1789"/>
        <w:rPr>
          <w:noProof w:val="0"/>
          <w:sz w:val="22"/>
        </w:rPr>
      </w:pPr>
    </w:p>
    <w:p w14:paraId="0FA5E98A" w14:textId="4408C758" w:rsidR="00916B69" w:rsidRPr="00A11BAE" w:rsidRDefault="00916B69" w:rsidP="009D02AB">
      <w:pPr>
        <w:pStyle w:val="ListParagraph"/>
        <w:spacing w:after="0" w:line="240" w:lineRule="auto"/>
        <w:ind w:left="1789"/>
        <w:rPr>
          <w:noProof w:val="0"/>
          <w:sz w:val="22"/>
        </w:rPr>
      </w:pPr>
      <w:r w:rsidRPr="00A11BAE">
        <w:rPr>
          <w:noProof w:val="0"/>
          <w:sz w:val="22"/>
        </w:rPr>
        <w:t xml:space="preserve"> </w:t>
      </w:r>
    </w:p>
    <w:p w14:paraId="351E6832" w14:textId="2B7778B8" w:rsidR="00F46A8F" w:rsidRPr="00065769" w:rsidRDefault="00DA7470" w:rsidP="009D02AB">
      <w:pPr>
        <w:pStyle w:val="Heading3"/>
        <w:spacing w:before="0" w:after="0" w:line="240" w:lineRule="auto"/>
        <w:ind w:firstLine="698"/>
        <w:rPr>
          <w:b w:val="0"/>
          <w:sz w:val="22"/>
          <w:lang w:val="en-GB"/>
        </w:rPr>
      </w:pPr>
      <w:bookmarkStart w:id="108" w:name="_Toc4148080"/>
      <w:bookmarkStart w:id="109" w:name="_Toc6779846"/>
      <w:r w:rsidRPr="00065769">
        <w:rPr>
          <w:b w:val="0"/>
          <w:sz w:val="22"/>
          <w:lang w:val="en-GB"/>
        </w:rPr>
        <w:t xml:space="preserve">Employee </w:t>
      </w:r>
      <w:r w:rsidR="00CD0988" w:rsidRPr="00065769">
        <w:rPr>
          <w:b w:val="0"/>
          <w:sz w:val="22"/>
          <w:lang w:val="en-GB"/>
        </w:rPr>
        <w:t xml:space="preserve">MDM Domain Management </w:t>
      </w:r>
      <w:bookmarkEnd w:id="108"/>
      <w:r w:rsidR="00BC2152">
        <w:rPr>
          <w:b w:val="0"/>
          <w:sz w:val="22"/>
          <w:lang w:val="en-GB"/>
        </w:rPr>
        <w:t>-</w:t>
      </w:r>
      <w:bookmarkEnd w:id="109"/>
    </w:p>
    <w:p w14:paraId="14C3D7AC" w14:textId="77777777" w:rsidR="009D02AB" w:rsidRDefault="009D02AB" w:rsidP="009D02AB">
      <w:pPr>
        <w:spacing w:after="0" w:line="240" w:lineRule="auto"/>
        <w:rPr>
          <w:sz w:val="22"/>
          <w:lang w:val="en-GB"/>
        </w:rPr>
      </w:pPr>
    </w:p>
    <w:p w14:paraId="6A901B81" w14:textId="424E8BE0" w:rsidR="00F46A8F" w:rsidRDefault="0065131D" w:rsidP="009D02AB">
      <w:pPr>
        <w:spacing w:after="0" w:line="240" w:lineRule="auto"/>
        <w:ind w:left="1418"/>
        <w:rPr>
          <w:sz w:val="22"/>
          <w:lang w:val="en-GB"/>
        </w:rPr>
      </w:pPr>
      <w:r w:rsidRPr="00A84D1B">
        <w:rPr>
          <w:sz w:val="22"/>
          <w:lang w:val="en-GB"/>
        </w:rPr>
        <w:t xml:space="preserve">Whilst EMPLOYEE was in scope at the start of the design phase, further discussions with the Workday team and concerns around data privacy (GDPR) have resulted in the decision to keep </w:t>
      </w:r>
      <w:r w:rsidR="00DA7470" w:rsidRPr="00A84D1B">
        <w:rPr>
          <w:sz w:val="22"/>
          <w:lang w:val="en-GB"/>
        </w:rPr>
        <w:t xml:space="preserve">Employee </w:t>
      </w:r>
      <w:r w:rsidR="00A84D1B">
        <w:rPr>
          <w:sz w:val="22"/>
          <w:lang w:val="en-GB"/>
        </w:rPr>
        <w:t xml:space="preserve">data within </w:t>
      </w:r>
      <w:r w:rsidR="003B504F">
        <w:rPr>
          <w:sz w:val="22"/>
          <w:lang w:val="en-GB"/>
        </w:rPr>
        <w:t xml:space="preserve">the </w:t>
      </w:r>
      <w:r w:rsidR="00A84D1B">
        <w:rPr>
          <w:sz w:val="22"/>
          <w:lang w:val="en-GB"/>
        </w:rPr>
        <w:t xml:space="preserve">Workday application. </w:t>
      </w:r>
      <w:r w:rsidR="00010B09">
        <w:rPr>
          <w:sz w:val="22"/>
          <w:lang w:val="en-GB"/>
        </w:rPr>
        <w:t>Stack-</w:t>
      </w:r>
      <w:r w:rsidRPr="00A84D1B">
        <w:rPr>
          <w:sz w:val="22"/>
          <w:lang w:val="en-GB"/>
        </w:rPr>
        <w:t>C applicati</w:t>
      </w:r>
      <w:r w:rsidR="006825A7">
        <w:rPr>
          <w:sz w:val="22"/>
          <w:lang w:val="en-GB"/>
        </w:rPr>
        <w:t>ons</w:t>
      </w:r>
      <w:r w:rsidR="009D02AB">
        <w:rPr>
          <w:sz w:val="22"/>
          <w:lang w:val="en-GB"/>
        </w:rPr>
        <w:t>,</w:t>
      </w:r>
      <w:r w:rsidR="006825A7">
        <w:rPr>
          <w:sz w:val="22"/>
          <w:lang w:val="en-GB"/>
        </w:rPr>
        <w:t xml:space="preserve"> which require </w:t>
      </w:r>
      <w:r w:rsidR="00DA7470">
        <w:rPr>
          <w:sz w:val="22"/>
          <w:lang w:val="en-GB"/>
        </w:rPr>
        <w:t xml:space="preserve">Employee </w:t>
      </w:r>
      <w:r w:rsidR="000C2B75">
        <w:rPr>
          <w:sz w:val="22"/>
          <w:lang w:val="en-GB"/>
        </w:rPr>
        <w:t>data,</w:t>
      </w:r>
      <w:r w:rsidR="006825A7">
        <w:rPr>
          <w:sz w:val="22"/>
          <w:lang w:val="en-GB"/>
        </w:rPr>
        <w:t xml:space="preserve"> </w:t>
      </w:r>
      <w:r w:rsidRPr="00A84D1B">
        <w:rPr>
          <w:sz w:val="22"/>
          <w:lang w:val="en-GB"/>
        </w:rPr>
        <w:t>will be fed the appropriate changes via the i</w:t>
      </w:r>
      <w:r w:rsidR="009D02AB">
        <w:rPr>
          <w:sz w:val="22"/>
          <w:lang w:val="en-GB"/>
        </w:rPr>
        <w:t>ntegration layer (Dell Boomi).</w:t>
      </w:r>
    </w:p>
    <w:p w14:paraId="0C7879A8" w14:textId="11739941" w:rsidR="009D02AB" w:rsidRDefault="009D02AB" w:rsidP="009D02AB">
      <w:pPr>
        <w:spacing w:after="0" w:line="240" w:lineRule="auto"/>
        <w:ind w:left="1418"/>
        <w:rPr>
          <w:sz w:val="22"/>
          <w:lang w:val="en-GB"/>
        </w:rPr>
      </w:pPr>
    </w:p>
    <w:p w14:paraId="1ACB1899" w14:textId="77777777" w:rsidR="009D02AB" w:rsidRPr="00A84D1B" w:rsidRDefault="009D02AB" w:rsidP="009D02AB">
      <w:pPr>
        <w:spacing w:after="0" w:line="240" w:lineRule="auto"/>
        <w:ind w:left="1418"/>
        <w:rPr>
          <w:sz w:val="22"/>
          <w:lang w:val="en-GB"/>
        </w:rPr>
      </w:pPr>
    </w:p>
    <w:p w14:paraId="292FD28D" w14:textId="601E2BCA" w:rsidR="005C6245" w:rsidRPr="00065769" w:rsidRDefault="005C6245" w:rsidP="009D02AB">
      <w:pPr>
        <w:pStyle w:val="Heading3"/>
        <w:spacing w:before="0" w:after="0" w:line="240" w:lineRule="auto"/>
        <w:ind w:firstLine="698"/>
        <w:rPr>
          <w:b w:val="0"/>
          <w:sz w:val="22"/>
          <w:lang w:val="en-GB"/>
        </w:rPr>
      </w:pPr>
      <w:bookmarkStart w:id="110" w:name="_Toc6779847"/>
      <w:r w:rsidRPr="00065769">
        <w:rPr>
          <w:b w:val="0"/>
          <w:sz w:val="22"/>
          <w:lang w:val="en-GB"/>
        </w:rPr>
        <w:t>Reference Data Management</w:t>
      </w:r>
      <w:bookmarkEnd w:id="110"/>
    </w:p>
    <w:p w14:paraId="46B3018F" w14:textId="77777777" w:rsidR="009D02AB" w:rsidRDefault="009D02AB" w:rsidP="009D02AB">
      <w:pPr>
        <w:spacing w:after="0" w:line="240" w:lineRule="auto"/>
        <w:ind w:left="1418"/>
        <w:rPr>
          <w:sz w:val="22"/>
          <w:lang w:val="en-GB"/>
        </w:rPr>
      </w:pPr>
    </w:p>
    <w:p w14:paraId="58D4A76C" w14:textId="19D2CA99" w:rsidR="00137FEA" w:rsidRPr="00010B09" w:rsidRDefault="00010B09" w:rsidP="009D02AB">
      <w:pPr>
        <w:spacing w:after="0" w:line="240" w:lineRule="auto"/>
        <w:ind w:left="1418"/>
        <w:rPr>
          <w:sz w:val="22"/>
          <w:lang w:val="en-GB"/>
        </w:rPr>
      </w:pPr>
      <w:r w:rsidRPr="00010B09">
        <w:rPr>
          <w:sz w:val="22"/>
          <w:lang w:val="en-GB"/>
        </w:rPr>
        <w:t xml:space="preserve">The </w:t>
      </w:r>
      <w:r w:rsidR="00137FEA" w:rsidRPr="00010B09">
        <w:rPr>
          <w:sz w:val="22"/>
          <w:lang w:val="en-GB"/>
        </w:rPr>
        <w:t xml:space="preserve">two patterns are: </w:t>
      </w:r>
    </w:p>
    <w:p w14:paraId="1684ACBD" w14:textId="3BB19628" w:rsidR="00916B69" w:rsidRPr="009D02AB" w:rsidRDefault="00916B69" w:rsidP="000E7CFE">
      <w:pPr>
        <w:pStyle w:val="ListParagraph"/>
        <w:numPr>
          <w:ilvl w:val="0"/>
          <w:numId w:val="45"/>
        </w:numPr>
        <w:spacing w:after="0" w:line="240" w:lineRule="auto"/>
        <w:rPr>
          <w:sz w:val="22"/>
        </w:rPr>
      </w:pPr>
      <w:r w:rsidRPr="009D02AB">
        <w:rPr>
          <w:sz w:val="22"/>
        </w:rPr>
        <w:t xml:space="preserve">MDM is a </w:t>
      </w:r>
      <w:r w:rsidR="00C5297B" w:rsidRPr="009D02AB">
        <w:rPr>
          <w:sz w:val="22"/>
        </w:rPr>
        <w:t xml:space="preserve">secondary </w:t>
      </w:r>
      <w:r w:rsidR="008064A6" w:rsidRPr="009D02AB">
        <w:rPr>
          <w:sz w:val="22"/>
        </w:rPr>
        <w:t xml:space="preserve">host </w:t>
      </w:r>
      <w:r w:rsidR="004121BE" w:rsidRPr="009D02AB">
        <w:rPr>
          <w:sz w:val="22"/>
        </w:rPr>
        <w:t xml:space="preserve">i.e. </w:t>
      </w:r>
      <w:r w:rsidR="003C6D29" w:rsidRPr="009D02AB">
        <w:rPr>
          <w:sz w:val="22"/>
        </w:rPr>
        <w:t>Reference Data</w:t>
      </w:r>
      <w:r w:rsidR="00010B09" w:rsidRPr="009D02AB">
        <w:rPr>
          <w:sz w:val="22"/>
        </w:rPr>
        <w:t xml:space="preserve"> created in a Stack-</w:t>
      </w:r>
      <w:r w:rsidR="004121BE" w:rsidRPr="009D02AB">
        <w:rPr>
          <w:sz w:val="22"/>
        </w:rPr>
        <w:t>C application and pushed to MDM for mastering and consumpt</w:t>
      </w:r>
      <w:r w:rsidR="00010B09" w:rsidRPr="009D02AB">
        <w:rPr>
          <w:sz w:val="22"/>
        </w:rPr>
        <w:t>ion by downstream applications</w:t>
      </w:r>
    </w:p>
    <w:p w14:paraId="71DA08B0" w14:textId="1330E42D" w:rsidR="004121BE" w:rsidRPr="009D02AB" w:rsidRDefault="004121BE" w:rsidP="000E7CFE">
      <w:pPr>
        <w:pStyle w:val="ListParagraph"/>
        <w:numPr>
          <w:ilvl w:val="0"/>
          <w:numId w:val="45"/>
        </w:numPr>
        <w:spacing w:after="0" w:line="240" w:lineRule="auto"/>
        <w:rPr>
          <w:sz w:val="22"/>
        </w:rPr>
      </w:pPr>
      <w:bookmarkStart w:id="111" w:name="_Ref4158646"/>
      <w:bookmarkStart w:id="112" w:name="_Ref4158655"/>
      <w:r w:rsidRPr="009D02AB">
        <w:rPr>
          <w:sz w:val="22"/>
        </w:rPr>
        <w:t xml:space="preserve">MDM is a </w:t>
      </w:r>
      <w:r w:rsidR="00C5297B" w:rsidRPr="009D02AB">
        <w:rPr>
          <w:sz w:val="22"/>
        </w:rPr>
        <w:t xml:space="preserve">primary </w:t>
      </w:r>
      <w:r w:rsidRPr="009D02AB">
        <w:rPr>
          <w:sz w:val="22"/>
        </w:rPr>
        <w:t xml:space="preserve">i.e. </w:t>
      </w:r>
      <w:r w:rsidR="003C6D29" w:rsidRPr="009D02AB">
        <w:rPr>
          <w:sz w:val="22"/>
        </w:rPr>
        <w:t>Reference Data</w:t>
      </w:r>
      <w:r w:rsidRPr="009D02AB">
        <w:rPr>
          <w:sz w:val="22"/>
        </w:rPr>
        <w:t xml:space="preserve"> </w:t>
      </w:r>
      <w:r w:rsidR="00010B09" w:rsidRPr="009D02AB">
        <w:rPr>
          <w:sz w:val="22"/>
        </w:rPr>
        <w:t>required by more than one Stack-</w:t>
      </w:r>
      <w:r w:rsidRPr="009D02AB">
        <w:rPr>
          <w:sz w:val="22"/>
        </w:rPr>
        <w:t>C application, created in MDM for onward distribut</w:t>
      </w:r>
      <w:r w:rsidR="00010B09" w:rsidRPr="009D02AB">
        <w:rPr>
          <w:sz w:val="22"/>
        </w:rPr>
        <w:t>ion to downstream applications</w:t>
      </w:r>
    </w:p>
    <w:p w14:paraId="58CF6E27" w14:textId="77777777" w:rsidR="00010B09" w:rsidRPr="00010B09" w:rsidRDefault="00010B09" w:rsidP="00010B09">
      <w:pPr>
        <w:pStyle w:val="ListParagraph"/>
        <w:rPr>
          <w:noProof w:val="0"/>
          <w:sz w:val="22"/>
        </w:rPr>
      </w:pPr>
    </w:p>
    <w:p w14:paraId="30C6E1BB" w14:textId="3EC05DBC" w:rsidR="00810AD5" w:rsidRPr="00065769" w:rsidRDefault="00810AD5" w:rsidP="00B55941">
      <w:pPr>
        <w:pStyle w:val="Heading3"/>
        <w:spacing w:before="0" w:after="0" w:line="240" w:lineRule="auto"/>
        <w:ind w:firstLine="698"/>
        <w:rPr>
          <w:b w:val="0"/>
          <w:sz w:val="22"/>
          <w:lang w:val="en-GB"/>
        </w:rPr>
      </w:pPr>
      <w:bookmarkStart w:id="113" w:name="_Toc6779848"/>
      <w:r w:rsidRPr="00065769">
        <w:rPr>
          <w:b w:val="0"/>
          <w:sz w:val="22"/>
          <w:lang w:val="en-GB"/>
        </w:rPr>
        <w:t xml:space="preserve">Other </w:t>
      </w:r>
      <w:r w:rsidR="003F4E94" w:rsidRPr="00065769">
        <w:rPr>
          <w:b w:val="0"/>
          <w:sz w:val="22"/>
          <w:lang w:val="en-GB"/>
        </w:rPr>
        <w:t>Master Data</w:t>
      </w:r>
      <w:r w:rsidRPr="00065769">
        <w:rPr>
          <w:b w:val="0"/>
          <w:sz w:val="22"/>
          <w:lang w:val="en-GB"/>
        </w:rPr>
        <w:t xml:space="preserve"> Domain Management </w:t>
      </w:r>
      <w:r w:rsidR="00BC2152">
        <w:rPr>
          <w:b w:val="0"/>
          <w:sz w:val="22"/>
          <w:lang w:val="en-GB"/>
        </w:rPr>
        <w:t>-</w:t>
      </w:r>
      <w:r w:rsidR="00BC2152" w:rsidRPr="00065769">
        <w:rPr>
          <w:b w:val="0"/>
          <w:sz w:val="22"/>
          <w:lang w:val="en-GB"/>
        </w:rPr>
        <w:t xml:space="preserve"> </w:t>
      </w:r>
      <w:r w:rsidR="004121BE" w:rsidRPr="00065769">
        <w:rPr>
          <w:b w:val="0"/>
          <w:sz w:val="22"/>
          <w:lang w:val="en-GB"/>
        </w:rPr>
        <w:t>not covered above</w:t>
      </w:r>
      <w:bookmarkEnd w:id="113"/>
    </w:p>
    <w:p w14:paraId="0111B92B" w14:textId="77777777" w:rsidR="00B55941" w:rsidRDefault="00B55941" w:rsidP="00B55941">
      <w:pPr>
        <w:spacing w:after="0" w:line="240" w:lineRule="auto"/>
        <w:ind w:left="1418"/>
        <w:rPr>
          <w:sz w:val="22"/>
          <w:lang w:val="en-GB"/>
        </w:rPr>
      </w:pPr>
    </w:p>
    <w:p w14:paraId="4DBE0689" w14:textId="6AA96EEF" w:rsidR="00810AD5" w:rsidRPr="00010B09" w:rsidRDefault="004121BE" w:rsidP="00B55941">
      <w:pPr>
        <w:spacing w:after="0" w:line="240" w:lineRule="auto"/>
        <w:ind w:left="1418"/>
        <w:rPr>
          <w:sz w:val="22"/>
          <w:lang w:val="en-GB"/>
        </w:rPr>
      </w:pPr>
      <w:r w:rsidRPr="00010B09">
        <w:rPr>
          <w:sz w:val="22"/>
          <w:lang w:val="en-GB"/>
        </w:rPr>
        <w:t>T</w:t>
      </w:r>
      <w:r w:rsidR="00003DD3">
        <w:rPr>
          <w:sz w:val="22"/>
          <w:lang w:val="en-GB"/>
        </w:rPr>
        <w:t>here is no one-size-fit-</w:t>
      </w:r>
      <w:r w:rsidR="00810AD5" w:rsidRPr="00010B09">
        <w:rPr>
          <w:sz w:val="22"/>
          <w:lang w:val="en-GB"/>
        </w:rPr>
        <w:t xml:space="preserve">all solution and the decision on where and how to manage a </w:t>
      </w:r>
      <w:r w:rsidR="003F4E94" w:rsidRPr="00010B09">
        <w:rPr>
          <w:sz w:val="22"/>
          <w:lang w:val="en-GB"/>
        </w:rPr>
        <w:t>Master Data</w:t>
      </w:r>
      <w:r w:rsidR="00810AD5" w:rsidRPr="00010B09">
        <w:rPr>
          <w:sz w:val="22"/>
          <w:lang w:val="en-GB"/>
        </w:rPr>
        <w:t xml:space="preserve"> object will need to be </w:t>
      </w:r>
      <w:r w:rsidRPr="00010B09">
        <w:rPr>
          <w:sz w:val="22"/>
          <w:lang w:val="en-GB"/>
        </w:rPr>
        <w:t>determined</w:t>
      </w:r>
      <w:r w:rsidR="00810AD5" w:rsidRPr="00010B09">
        <w:rPr>
          <w:sz w:val="22"/>
          <w:lang w:val="en-GB"/>
        </w:rPr>
        <w:t xml:space="preserve"> only after a careful analysis of the object itself, its source and intended destination(s), desired maintenance procedures, potential enrichment requirements, current data quality, data sensitivity etc.</w:t>
      </w:r>
    </w:p>
    <w:p w14:paraId="7F401A77" w14:textId="77777777" w:rsidR="00B55941" w:rsidRDefault="00B55941" w:rsidP="00B55941">
      <w:pPr>
        <w:spacing w:after="0" w:line="240" w:lineRule="auto"/>
        <w:ind w:left="1418"/>
        <w:rPr>
          <w:sz w:val="22"/>
          <w:lang w:val="en-GB"/>
        </w:rPr>
      </w:pPr>
    </w:p>
    <w:p w14:paraId="548E5E67" w14:textId="234E755A" w:rsidR="00FF1944" w:rsidRDefault="00FF1944" w:rsidP="00B55941">
      <w:pPr>
        <w:spacing w:after="0" w:line="240" w:lineRule="auto"/>
        <w:ind w:left="1418"/>
        <w:rPr>
          <w:sz w:val="22"/>
          <w:lang w:val="en-GB"/>
        </w:rPr>
      </w:pPr>
      <w:r w:rsidRPr="00010B09">
        <w:rPr>
          <w:sz w:val="22"/>
          <w:lang w:val="en-GB"/>
        </w:rPr>
        <w:t>Key characteristics of business applications are:</w:t>
      </w:r>
    </w:p>
    <w:p w14:paraId="13F8CA93" w14:textId="77777777" w:rsidR="00B55941" w:rsidRPr="00010B09" w:rsidRDefault="00B55941" w:rsidP="00B55941">
      <w:pPr>
        <w:spacing w:after="0" w:line="240" w:lineRule="auto"/>
        <w:ind w:left="1418"/>
        <w:rPr>
          <w:sz w:val="22"/>
          <w:lang w:val="en-GB"/>
        </w:rPr>
      </w:pPr>
    </w:p>
    <w:p w14:paraId="61718FA6" w14:textId="677D8F18" w:rsidR="00FF1944" w:rsidRPr="00010B09" w:rsidRDefault="006825A7" w:rsidP="000E7CFE">
      <w:pPr>
        <w:pStyle w:val="ListParagraph"/>
        <w:numPr>
          <w:ilvl w:val="0"/>
          <w:numId w:val="45"/>
        </w:numPr>
        <w:spacing w:after="0" w:line="240" w:lineRule="auto"/>
        <w:rPr>
          <w:sz w:val="22"/>
        </w:rPr>
      </w:pPr>
      <w:r>
        <w:rPr>
          <w:sz w:val="22"/>
        </w:rPr>
        <w:t>Out-of-the-</w:t>
      </w:r>
      <w:r w:rsidR="00FF1944" w:rsidRPr="00010B09">
        <w:rPr>
          <w:sz w:val="22"/>
        </w:rPr>
        <w:t>box</w:t>
      </w:r>
      <w:r>
        <w:rPr>
          <w:sz w:val="22"/>
        </w:rPr>
        <w:t>,</w:t>
      </w:r>
      <w:r w:rsidR="00FF1944" w:rsidRPr="00010B09">
        <w:rPr>
          <w:sz w:val="22"/>
        </w:rPr>
        <w:t xml:space="preserve"> full support for standard data structures necessitates little if any additional data </w:t>
      </w:r>
      <w:r w:rsidR="00CA3346" w:rsidRPr="00010B09">
        <w:rPr>
          <w:sz w:val="22"/>
        </w:rPr>
        <w:t>modelling</w:t>
      </w:r>
      <w:r w:rsidR="00FF1944" w:rsidRPr="00010B09">
        <w:rPr>
          <w:sz w:val="22"/>
        </w:rPr>
        <w:t xml:space="preserve"> effort for standard master objects</w:t>
      </w:r>
    </w:p>
    <w:p w14:paraId="064C4AC9" w14:textId="77777777" w:rsidR="00FF1944" w:rsidRPr="00010B09" w:rsidRDefault="00FF1944" w:rsidP="000E7CFE">
      <w:pPr>
        <w:pStyle w:val="ListParagraph"/>
        <w:numPr>
          <w:ilvl w:val="0"/>
          <w:numId w:val="45"/>
        </w:numPr>
        <w:spacing w:after="0" w:line="240" w:lineRule="auto"/>
        <w:rPr>
          <w:sz w:val="22"/>
        </w:rPr>
      </w:pPr>
      <w:r w:rsidRPr="00010B09">
        <w:rPr>
          <w:sz w:val="22"/>
        </w:rPr>
        <w:t>Data maintenance and validation is provided through built-in maintenance transactions</w:t>
      </w:r>
    </w:p>
    <w:p w14:paraId="4E54D656" w14:textId="6FBBEA8D" w:rsidR="00FF1944" w:rsidRPr="00010B09" w:rsidRDefault="00003DD3" w:rsidP="000E7CFE">
      <w:pPr>
        <w:pStyle w:val="ListParagraph"/>
        <w:numPr>
          <w:ilvl w:val="0"/>
          <w:numId w:val="45"/>
        </w:numPr>
        <w:spacing w:after="0" w:line="240" w:lineRule="auto"/>
        <w:rPr>
          <w:sz w:val="22"/>
        </w:rPr>
      </w:pPr>
      <w:r>
        <w:rPr>
          <w:sz w:val="22"/>
        </w:rPr>
        <w:t>Weak out-of-the-</w:t>
      </w:r>
      <w:r w:rsidR="00FF1944" w:rsidRPr="00010B09">
        <w:rPr>
          <w:sz w:val="22"/>
        </w:rPr>
        <w:t>box data quality/de-duplication/enrichment functionality; expensive custom development required.</w:t>
      </w:r>
    </w:p>
    <w:p w14:paraId="54E95125" w14:textId="77777777" w:rsidR="004121BE" w:rsidRPr="00010B09" w:rsidRDefault="004121BE" w:rsidP="004121BE">
      <w:pPr>
        <w:spacing w:after="0" w:line="240" w:lineRule="auto"/>
        <w:jc w:val="left"/>
        <w:rPr>
          <w:sz w:val="22"/>
          <w:lang w:val="en-GB"/>
        </w:rPr>
      </w:pPr>
    </w:p>
    <w:p w14:paraId="62CC30B5" w14:textId="3E27F54E" w:rsidR="00FF1944" w:rsidRDefault="00FF1944" w:rsidP="00B55941">
      <w:pPr>
        <w:spacing w:after="0" w:line="240" w:lineRule="auto"/>
        <w:ind w:left="1418"/>
        <w:rPr>
          <w:sz w:val="22"/>
          <w:lang w:val="en-GB"/>
        </w:rPr>
      </w:pPr>
      <w:r w:rsidRPr="00B55941">
        <w:rPr>
          <w:sz w:val="22"/>
          <w:lang w:val="en-GB"/>
        </w:rPr>
        <w:t>Given characteristics</w:t>
      </w:r>
      <w:r w:rsidR="00010B09" w:rsidRPr="00B55941">
        <w:rPr>
          <w:sz w:val="22"/>
          <w:lang w:val="en-GB"/>
        </w:rPr>
        <w:t xml:space="preserve"> of business applications (SalesForce, NetSuite, Workday</w:t>
      </w:r>
      <w:r w:rsidRPr="00B55941">
        <w:rPr>
          <w:sz w:val="22"/>
          <w:lang w:val="en-GB"/>
        </w:rPr>
        <w:t xml:space="preserve">, </w:t>
      </w:r>
      <w:r w:rsidR="00010B09" w:rsidRPr="00B55941">
        <w:rPr>
          <w:sz w:val="22"/>
          <w:lang w:val="en-GB"/>
        </w:rPr>
        <w:t xml:space="preserve">and SalesForce </w:t>
      </w:r>
      <w:r w:rsidRPr="00B55941">
        <w:rPr>
          <w:sz w:val="22"/>
          <w:lang w:val="en-GB"/>
        </w:rPr>
        <w:t>CPQ</w:t>
      </w:r>
      <w:r w:rsidR="00010B09" w:rsidRPr="00B55941">
        <w:rPr>
          <w:sz w:val="22"/>
          <w:lang w:val="en-GB"/>
        </w:rPr>
        <w:t xml:space="preserve"> etc.</w:t>
      </w:r>
      <w:r w:rsidRPr="00B55941">
        <w:rPr>
          <w:sz w:val="22"/>
          <w:lang w:val="en-GB"/>
        </w:rPr>
        <w:t>)</w:t>
      </w:r>
      <w:r w:rsidR="00010B09" w:rsidRPr="00B55941">
        <w:rPr>
          <w:sz w:val="22"/>
          <w:lang w:val="en-GB"/>
        </w:rPr>
        <w:t>,</w:t>
      </w:r>
      <w:r w:rsidRPr="00B55941">
        <w:rPr>
          <w:sz w:val="22"/>
          <w:lang w:val="en-GB"/>
        </w:rPr>
        <w:t xml:space="preserve"> these applications are best </w:t>
      </w:r>
      <w:r w:rsidR="00B55941">
        <w:rPr>
          <w:sz w:val="22"/>
          <w:lang w:val="en-GB"/>
        </w:rPr>
        <w:t>suited for</w:t>
      </w:r>
    </w:p>
    <w:p w14:paraId="1DFA8110" w14:textId="77777777" w:rsidR="00B55941" w:rsidRPr="00B55941" w:rsidRDefault="00B55941" w:rsidP="00B55941">
      <w:pPr>
        <w:spacing w:after="0" w:line="240" w:lineRule="auto"/>
        <w:ind w:left="1418"/>
        <w:rPr>
          <w:sz w:val="22"/>
          <w:lang w:val="en-GB"/>
        </w:rPr>
      </w:pPr>
    </w:p>
    <w:p w14:paraId="70F9276B" w14:textId="2DB638AA" w:rsidR="00EB0A44" w:rsidRPr="00B55941" w:rsidRDefault="00EB0A44" w:rsidP="000E7CFE">
      <w:pPr>
        <w:pStyle w:val="ListParagraph"/>
        <w:numPr>
          <w:ilvl w:val="0"/>
          <w:numId w:val="45"/>
        </w:numPr>
        <w:spacing w:after="0" w:line="240" w:lineRule="auto"/>
        <w:rPr>
          <w:sz w:val="22"/>
        </w:rPr>
      </w:pPr>
      <w:r w:rsidRPr="00B55941">
        <w:rPr>
          <w:sz w:val="22"/>
        </w:rPr>
        <w:t xml:space="preserve">Management of </w:t>
      </w:r>
      <w:r w:rsidR="00010B09" w:rsidRPr="00B55941">
        <w:rPr>
          <w:sz w:val="22"/>
        </w:rPr>
        <w:t>M</w:t>
      </w:r>
      <w:r w:rsidRPr="00B55941">
        <w:rPr>
          <w:sz w:val="22"/>
        </w:rPr>
        <w:t xml:space="preserve">aster &amp; </w:t>
      </w:r>
      <w:r w:rsidR="00010B09" w:rsidRPr="00B55941">
        <w:rPr>
          <w:sz w:val="22"/>
        </w:rPr>
        <w:t>R</w:t>
      </w:r>
      <w:r w:rsidRPr="00B55941">
        <w:rPr>
          <w:sz w:val="22"/>
        </w:rPr>
        <w:t xml:space="preserve">eference </w:t>
      </w:r>
      <w:r w:rsidR="00010B09" w:rsidRPr="00B55941">
        <w:rPr>
          <w:sz w:val="22"/>
        </w:rPr>
        <w:t>D</w:t>
      </w:r>
      <w:r w:rsidRPr="00B55941">
        <w:rPr>
          <w:sz w:val="22"/>
        </w:rPr>
        <w:t xml:space="preserve">ata which are consumed by only </w:t>
      </w:r>
      <w:r w:rsidR="00003DD3" w:rsidRPr="00B55941">
        <w:rPr>
          <w:sz w:val="22"/>
        </w:rPr>
        <w:t>these businesses</w:t>
      </w:r>
      <w:r w:rsidRPr="00B55941">
        <w:rPr>
          <w:sz w:val="22"/>
        </w:rPr>
        <w:t xml:space="preserve"> applica</w:t>
      </w:r>
      <w:r w:rsidR="00010B09" w:rsidRPr="00B55941">
        <w:rPr>
          <w:sz w:val="22"/>
        </w:rPr>
        <w:t xml:space="preserve">tions &amp; not shared across </w:t>
      </w:r>
      <w:r w:rsidR="0096553D" w:rsidRPr="00B55941">
        <w:rPr>
          <w:sz w:val="22"/>
        </w:rPr>
        <w:t>Micro Focus</w:t>
      </w:r>
    </w:p>
    <w:p w14:paraId="216A18BA" w14:textId="353BEC69" w:rsidR="00EB0A44" w:rsidRDefault="00EB0A44" w:rsidP="000E7CFE">
      <w:pPr>
        <w:pStyle w:val="ListParagraph"/>
        <w:numPr>
          <w:ilvl w:val="0"/>
          <w:numId w:val="45"/>
        </w:numPr>
        <w:spacing w:after="0" w:line="240" w:lineRule="auto"/>
        <w:rPr>
          <w:sz w:val="22"/>
        </w:rPr>
      </w:pPr>
      <w:r w:rsidRPr="00B55941">
        <w:rPr>
          <w:sz w:val="22"/>
        </w:rPr>
        <w:lastRenderedPageBreak/>
        <w:t xml:space="preserve">Maintenance &amp; validation of </w:t>
      </w:r>
      <w:r w:rsidR="00010B09" w:rsidRPr="00B55941">
        <w:rPr>
          <w:sz w:val="22"/>
        </w:rPr>
        <w:t>M</w:t>
      </w:r>
      <w:r w:rsidRPr="00B55941">
        <w:rPr>
          <w:sz w:val="22"/>
        </w:rPr>
        <w:t xml:space="preserve">aster &amp; </w:t>
      </w:r>
      <w:r w:rsidR="00010B09" w:rsidRPr="00B55941">
        <w:rPr>
          <w:sz w:val="22"/>
        </w:rPr>
        <w:t>R</w:t>
      </w:r>
      <w:r w:rsidRPr="00B55941">
        <w:rPr>
          <w:sz w:val="22"/>
        </w:rPr>
        <w:t xml:space="preserve">eference </w:t>
      </w:r>
      <w:r w:rsidR="00010B09" w:rsidRPr="00B55941">
        <w:rPr>
          <w:sz w:val="22"/>
        </w:rPr>
        <w:t>D</w:t>
      </w:r>
      <w:r w:rsidR="0096553D" w:rsidRPr="00B55941">
        <w:rPr>
          <w:sz w:val="22"/>
        </w:rPr>
        <w:t>ata using out-of-the-</w:t>
      </w:r>
      <w:r w:rsidRPr="00B55941">
        <w:rPr>
          <w:sz w:val="22"/>
        </w:rPr>
        <w:t>box functionalities</w:t>
      </w:r>
    </w:p>
    <w:p w14:paraId="56E95940" w14:textId="6BDE9948" w:rsidR="00DA3F76" w:rsidRDefault="00DA3F76" w:rsidP="00DA3F76">
      <w:pPr>
        <w:spacing w:after="0" w:line="240" w:lineRule="auto"/>
        <w:rPr>
          <w:noProof/>
          <w:sz w:val="22"/>
        </w:rPr>
      </w:pPr>
    </w:p>
    <w:p w14:paraId="55AB5312" w14:textId="1568C015" w:rsidR="00DA3F76" w:rsidRDefault="00DA3F76" w:rsidP="00DA3F76">
      <w:pPr>
        <w:spacing w:after="0" w:line="240" w:lineRule="auto"/>
        <w:rPr>
          <w:noProof/>
          <w:sz w:val="22"/>
        </w:rPr>
      </w:pPr>
    </w:p>
    <w:p w14:paraId="475B54FA" w14:textId="77777777" w:rsidR="00DA3F76" w:rsidRPr="00065769" w:rsidRDefault="00DA3F76" w:rsidP="00F04A6F">
      <w:pPr>
        <w:pStyle w:val="Heading2"/>
        <w:ind w:firstLine="133"/>
        <w:rPr>
          <w:b w:val="0"/>
          <w:sz w:val="24"/>
          <w:lang w:val="en-GB"/>
        </w:rPr>
      </w:pPr>
      <w:bookmarkStart w:id="114" w:name="_Ref6551832"/>
      <w:bookmarkStart w:id="115" w:name="_Ref6551855"/>
      <w:bookmarkStart w:id="116" w:name="_Toc6779849"/>
      <w:r w:rsidRPr="00065769">
        <w:rPr>
          <w:b w:val="0"/>
          <w:sz w:val="24"/>
          <w:lang w:val="en-GB"/>
        </w:rPr>
        <w:t>Data Stewardship Agency</w:t>
      </w:r>
      <w:bookmarkEnd w:id="114"/>
      <w:bookmarkEnd w:id="115"/>
      <w:bookmarkEnd w:id="116"/>
    </w:p>
    <w:p w14:paraId="15D7DC61" w14:textId="77777777" w:rsidR="00DA3F76" w:rsidRDefault="00DA3F76" w:rsidP="006A5426">
      <w:pPr>
        <w:spacing w:after="0" w:line="240" w:lineRule="auto"/>
        <w:rPr>
          <w:lang w:val="en-GB"/>
        </w:rPr>
      </w:pPr>
    </w:p>
    <w:p w14:paraId="542C93C6" w14:textId="77777777" w:rsidR="006A5426" w:rsidRDefault="00DA3F76" w:rsidP="006A5426">
      <w:pPr>
        <w:spacing w:after="0" w:line="240" w:lineRule="auto"/>
        <w:ind w:left="709"/>
        <w:rPr>
          <w:sz w:val="22"/>
          <w:lang w:val="en-GB"/>
        </w:rPr>
      </w:pPr>
      <w:r>
        <w:rPr>
          <w:sz w:val="22"/>
          <w:lang w:val="en-GB"/>
        </w:rPr>
        <w:t xml:space="preserve">As part of the Micro Focus Data </w:t>
      </w:r>
      <w:r w:rsidR="00F04A6F">
        <w:rPr>
          <w:sz w:val="22"/>
          <w:lang w:val="en-GB"/>
        </w:rPr>
        <w:t>Governance,</w:t>
      </w:r>
      <w:r w:rsidR="006A5426">
        <w:rPr>
          <w:sz w:val="22"/>
          <w:lang w:val="en-GB"/>
        </w:rPr>
        <w:t xml:space="preserve"> initiative le</w:t>
      </w:r>
      <w:r>
        <w:rPr>
          <w:sz w:val="22"/>
          <w:lang w:val="en-GB"/>
        </w:rPr>
        <w:t>d by Chief Data Officer and Data Architecture Group a BAU global data stewardship agency will be setup</w:t>
      </w:r>
      <w:r w:rsidRPr="00F85368">
        <w:rPr>
          <w:sz w:val="22"/>
          <w:lang w:val="en-GB"/>
        </w:rPr>
        <w:t>.</w:t>
      </w:r>
    </w:p>
    <w:p w14:paraId="152E3BC0" w14:textId="6466BB4E" w:rsidR="00DA3F76" w:rsidRDefault="00DA3F76" w:rsidP="006A5426">
      <w:pPr>
        <w:spacing w:after="0" w:line="240" w:lineRule="auto"/>
        <w:ind w:left="709"/>
        <w:rPr>
          <w:sz w:val="22"/>
          <w:lang w:val="en-GB"/>
        </w:rPr>
      </w:pPr>
      <w:r w:rsidRPr="00F85368">
        <w:rPr>
          <w:sz w:val="22"/>
          <w:lang w:val="en-GB"/>
        </w:rPr>
        <w:t xml:space="preserve"> </w:t>
      </w:r>
    </w:p>
    <w:p w14:paraId="29B6E54E" w14:textId="519C996B" w:rsidR="00DA3F76" w:rsidRDefault="00DA3F76" w:rsidP="006A5426">
      <w:pPr>
        <w:spacing w:after="0" w:line="240" w:lineRule="auto"/>
        <w:ind w:left="709"/>
        <w:rPr>
          <w:sz w:val="22"/>
          <w:lang w:val="en-GB"/>
        </w:rPr>
      </w:pPr>
      <w:r w:rsidRPr="00F85368">
        <w:rPr>
          <w:sz w:val="22"/>
          <w:lang w:val="en-GB"/>
        </w:rPr>
        <w:t>It will be consult</w:t>
      </w:r>
      <w:r>
        <w:rPr>
          <w:sz w:val="22"/>
          <w:lang w:val="en-GB"/>
        </w:rPr>
        <w:t>ed</w:t>
      </w:r>
      <w:r w:rsidRPr="00F85368">
        <w:rPr>
          <w:sz w:val="22"/>
          <w:lang w:val="en-GB"/>
        </w:rPr>
        <w:t xml:space="preserve"> on </w:t>
      </w:r>
      <w:r>
        <w:rPr>
          <w:sz w:val="22"/>
          <w:lang w:val="en-GB"/>
        </w:rPr>
        <w:t>D</w:t>
      </w:r>
      <w:r w:rsidRPr="00F85368">
        <w:rPr>
          <w:sz w:val="22"/>
          <w:lang w:val="en-GB"/>
        </w:rPr>
        <w:t xml:space="preserve">ata </w:t>
      </w:r>
      <w:r>
        <w:rPr>
          <w:sz w:val="22"/>
          <w:lang w:val="en-GB"/>
        </w:rPr>
        <w:t>G</w:t>
      </w:r>
      <w:r w:rsidRPr="00F85368">
        <w:rPr>
          <w:sz w:val="22"/>
          <w:lang w:val="en-GB"/>
        </w:rPr>
        <w:t xml:space="preserve">overnance </w:t>
      </w:r>
      <w:r>
        <w:rPr>
          <w:sz w:val="22"/>
          <w:lang w:val="en-GB"/>
        </w:rPr>
        <w:t xml:space="preserve">and </w:t>
      </w:r>
      <w:r w:rsidRPr="00F85368">
        <w:rPr>
          <w:sz w:val="22"/>
          <w:lang w:val="en-GB"/>
        </w:rPr>
        <w:t xml:space="preserve">will have a different role in Master Data </w:t>
      </w:r>
      <w:r>
        <w:rPr>
          <w:sz w:val="22"/>
          <w:lang w:val="en-GB"/>
        </w:rPr>
        <w:t>Management solution</w:t>
      </w:r>
      <w:r w:rsidRPr="00F85368">
        <w:rPr>
          <w:sz w:val="22"/>
          <w:lang w:val="en-GB"/>
        </w:rPr>
        <w:t xml:space="preserve">. It will operate autonomously on maintaining Master Data at </w:t>
      </w:r>
      <w:r>
        <w:rPr>
          <w:sz w:val="22"/>
          <w:lang w:val="en-GB"/>
        </w:rPr>
        <w:t xml:space="preserve">a </w:t>
      </w:r>
      <w:r w:rsidRPr="00F85368">
        <w:rPr>
          <w:sz w:val="22"/>
          <w:lang w:val="en-GB"/>
        </w:rPr>
        <w:t xml:space="preserve">global level, and staffed from employees and partners from within the business in order to locally co-ordinate stewardship of regional Master Data. </w:t>
      </w:r>
    </w:p>
    <w:p w14:paraId="7FB66D24" w14:textId="77777777" w:rsidR="006A5426" w:rsidRDefault="006A5426" w:rsidP="006A5426">
      <w:pPr>
        <w:spacing w:after="0" w:line="240" w:lineRule="auto"/>
        <w:ind w:left="709"/>
        <w:rPr>
          <w:sz w:val="22"/>
          <w:lang w:val="en-GB"/>
        </w:rPr>
      </w:pPr>
    </w:p>
    <w:p w14:paraId="6887AFC9" w14:textId="17CAC8F1" w:rsidR="00DA3F76" w:rsidRDefault="006A5426" w:rsidP="006A5426">
      <w:pPr>
        <w:spacing w:after="0" w:line="240" w:lineRule="auto"/>
        <w:ind w:left="709"/>
        <w:rPr>
          <w:sz w:val="22"/>
          <w:lang w:val="en-GB"/>
        </w:rPr>
      </w:pPr>
      <w:r w:rsidRPr="00F85368">
        <w:rPr>
          <w:sz w:val="22"/>
          <w:lang w:val="en-GB"/>
        </w:rPr>
        <w:t>Concisely</w:t>
      </w:r>
      <w:r w:rsidR="00DA3F76" w:rsidRPr="00F85368">
        <w:rPr>
          <w:sz w:val="22"/>
          <w:lang w:val="en-GB"/>
        </w:rPr>
        <w:t>,</w:t>
      </w:r>
      <w:r w:rsidR="00DA3F76">
        <w:rPr>
          <w:sz w:val="22"/>
          <w:lang w:val="en-GB"/>
        </w:rPr>
        <w:t xml:space="preserve"> the Micro Focus</w:t>
      </w:r>
      <w:r w:rsidR="00DA3F76" w:rsidRPr="00F85368">
        <w:rPr>
          <w:sz w:val="22"/>
          <w:lang w:val="en-GB"/>
        </w:rPr>
        <w:t xml:space="preserve"> employee(s) / partner(s) who are nearest the location of a </w:t>
      </w:r>
      <w:r w:rsidRPr="00F85368">
        <w:rPr>
          <w:sz w:val="22"/>
          <w:lang w:val="en-GB"/>
        </w:rPr>
        <w:t>Customer</w:t>
      </w:r>
      <w:r>
        <w:rPr>
          <w:sz w:val="22"/>
          <w:lang w:val="en-GB"/>
        </w:rPr>
        <w:t xml:space="preserve"> /</w:t>
      </w:r>
      <w:r w:rsidR="00DA3F76" w:rsidRPr="00F85368">
        <w:rPr>
          <w:sz w:val="22"/>
          <w:lang w:val="en-GB"/>
        </w:rPr>
        <w:t xml:space="preserve"> </w:t>
      </w:r>
      <w:r w:rsidRPr="00F85368">
        <w:rPr>
          <w:sz w:val="22"/>
          <w:lang w:val="en-GB"/>
        </w:rPr>
        <w:t xml:space="preserve">Account </w:t>
      </w:r>
      <w:r w:rsidR="00DA3F76" w:rsidRPr="00F85368">
        <w:rPr>
          <w:sz w:val="22"/>
          <w:lang w:val="en-GB"/>
        </w:rPr>
        <w:t xml:space="preserve">business relationship are best placed to resolve </w:t>
      </w:r>
      <w:r>
        <w:rPr>
          <w:sz w:val="22"/>
          <w:lang w:val="en-GB"/>
        </w:rPr>
        <w:t>“</w:t>
      </w:r>
      <w:r w:rsidR="00DA3F76" w:rsidRPr="00F85368">
        <w:rPr>
          <w:sz w:val="22"/>
          <w:lang w:val="en-GB"/>
        </w:rPr>
        <w:t>Know Your Customer</w:t>
      </w:r>
      <w:r>
        <w:rPr>
          <w:sz w:val="22"/>
          <w:lang w:val="en-GB"/>
        </w:rPr>
        <w:t>” (KYC)</w:t>
      </w:r>
      <w:r w:rsidR="00DA3F76" w:rsidRPr="00F85368">
        <w:rPr>
          <w:sz w:val="22"/>
          <w:lang w:val="en-GB"/>
        </w:rPr>
        <w:t xml:space="preserve"> efforts and importantly adjudicate any low confidence Master Data matches that have been routed by the Informatica </w:t>
      </w:r>
      <w:r w:rsidR="00DA3F76">
        <w:rPr>
          <w:sz w:val="22"/>
          <w:lang w:val="en-GB"/>
        </w:rPr>
        <w:t xml:space="preserve">MDM solution to data stewards. </w:t>
      </w:r>
    </w:p>
    <w:p w14:paraId="7FE4F1DC" w14:textId="77777777" w:rsidR="006A5426" w:rsidRDefault="006A5426" w:rsidP="006A5426">
      <w:pPr>
        <w:spacing w:after="0" w:line="240" w:lineRule="auto"/>
        <w:ind w:left="709"/>
        <w:rPr>
          <w:sz w:val="22"/>
          <w:lang w:val="en-GB"/>
        </w:rPr>
      </w:pPr>
    </w:p>
    <w:p w14:paraId="544216F0" w14:textId="77777777" w:rsidR="001E1C8E" w:rsidRDefault="00DA3F76" w:rsidP="001E1C8E">
      <w:pPr>
        <w:spacing w:after="0" w:line="240" w:lineRule="auto"/>
        <w:ind w:left="709"/>
        <w:rPr>
          <w:sz w:val="22"/>
          <w:lang w:val="en-GB"/>
        </w:rPr>
      </w:pPr>
      <w:r w:rsidRPr="00F85368">
        <w:rPr>
          <w:sz w:val="22"/>
          <w:lang w:val="en-GB"/>
        </w:rPr>
        <w:t xml:space="preserve">One </w:t>
      </w:r>
      <w:r>
        <w:rPr>
          <w:sz w:val="22"/>
          <w:lang w:val="en-GB"/>
        </w:rPr>
        <w:t>of the main advantages</w:t>
      </w:r>
      <w:r w:rsidRPr="00F85368">
        <w:rPr>
          <w:sz w:val="22"/>
          <w:lang w:val="en-GB"/>
        </w:rPr>
        <w:t xml:space="preserve"> of working autonomously at a local </w:t>
      </w:r>
      <w:r>
        <w:rPr>
          <w:sz w:val="22"/>
          <w:lang w:val="en-GB"/>
        </w:rPr>
        <w:t xml:space="preserve">/ </w:t>
      </w:r>
      <w:r w:rsidRPr="00F85368">
        <w:rPr>
          <w:sz w:val="22"/>
          <w:lang w:val="en-GB"/>
        </w:rPr>
        <w:t xml:space="preserve">regional level </w:t>
      </w:r>
      <w:r>
        <w:rPr>
          <w:sz w:val="22"/>
          <w:lang w:val="en-GB"/>
        </w:rPr>
        <w:t xml:space="preserve">for </w:t>
      </w:r>
      <w:r w:rsidRPr="00F85368">
        <w:rPr>
          <w:sz w:val="22"/>
          <w:lang w:val="en-GB"/>
        </w:rPr>
        <w:t xml:space="preserve">stewarding Master Data is the </w:t>
      </w:r>
      <w:r>
        <w:rPr>
          <w:sz w:val="22"/>
          <w:lang w:val="en-GB"/>
        </w:rPr>
        <w:t xml:space="preserve">less </w:t>
      </w:r>
      <w:r w:rsidRPr="00F85368">
        <w:rPr>
          <w:sz w:val="22"/>
          <w:lang w:val="en-GB"/>
        </w:rPr>
        <w:t>time to market for fixing Master Data</w:t>
      </w:r>
      <w:r>
        <w:rPr>
          <w:sz w:val="22"/>
          <w:lang w:val="en-GB"/>
        </w:rPr>
        <w:t xml:space="preserve"> issues, and therefore maximis</w:t>
      </w:r>
      <w:r w:rsidRPr="00F85368">
        <w:rPr>
          <w:sz w:val="22"/>
          <w:lang w:val="en-GB"/>
        </w:rPr>
        <w:t xml:space="preserve">ing the speed in which </w:t>
      </w:r>
      <w:r>
        <w:rPr>
          <w:sz w:val="22"/>
          <w:lang w:val="en-GB"/>
        </w:rPr>
        <w:t>Micro Focus</w:t>
      </w:r>
      <w:r w:rsidRPr="00F85368">
        <w:rPr>
          <w:sz w:val="22"/>
          <w:lang w:val="en-GB"/>
        </w:rPr>
        <w:t xml:space="preserve"> / partners can for instance quote a</w:t>
      </w:r>
      <w:r w:rsidR="001E1C8E">
        <w:rPr>
          <w:sz w:val="22"/>
          <w:lang w:val="en-GB"/>
        </w:rPr>
        <w:t xml:space="preserve"> product price to prospects.   </w:t>
      </w:r>
    </w:p>
    <w:p w14:paraId="2100A1EF" w14:textId="77777777" w:rsidR="001E1C8E" w:rsidRDefault="001E1C8E" w:rsidP="001E1C8E">
      <w:pPr>
        <w:spacing w:after="0" w:line="240" w:lineRule="auto"/>
        <w:ind w:left="709"/>
        <w:rPr>
          <w:sz w:val="22"/>
          <w:lang w:val="en-GB"/>
        </w:rPr>
      </w:pPr>
    </w:p>
    <w:p w14:paraId="2B5ADCD4" w14:textId="688F1484" w:rsidR="00DA3F76" w:rsidRPr="00F85368" w:rsidRDefault="00DA3F76" w:rsidP="001E1C8E">
      <w:pPr>
        <w:spacing w:after="0" w:line="240" w:lineRule="auto"/>
        <w:ind w:left="709"/>
        <w:rPr>
          <w:sz w:val="22"/>
          <w:lang w:val="en-GB"/>
        </w:rPr>
      </w:pPr>
      <w:r w:rsidRPr="00F85368">
        <w:rPr>
          <w:sz w:val="22"/>
          <w:lang w:val="en-GB"/>
        </w:rPr>
        <w:t xml:space="preserve">In addition to </w:t>
      </w:r>
      <w:r w:rsidR="006A5426" w:rsidRPr="00F85368">
        <w:rPr>
          <w:sz w:val="22"/>
          <w:lang w:val="en-GB"/>
        </w:rPr>
        <w:t>Customer</w:t>
      </w:r>
      <w:r w:rsidR="001E1C8E">
        <w:rPr>
          <w:sz w:val="22"/>
          <w:lang w:val="en-GB"/>
        </w:rPr>
        <w:t xml:space="preserve"> &amp; Product</w:t>
      </w:r>
      <w:r w:rsidRPr="00F85368">
        <w:rPr>
          <w:sz w:val="22"/>
          <w:lang w:val="en-GB"/>
        </w:rPr>
        <w:t xml:space="preserve">, proposed </w:t>
      </w:r>
      <w:r w:rsidR="001E1C8E">
        <w:rPr>
          <w:sz w:val="22"/>
          <w:lang w:val="en-GB"/>
        </w:rPr>
        <w:t>a</w:t>
      </w:r>
      <w:r w:rsidRPr="00F85368">
        <w:rPr>
          <w:sz w:val="22"/>
          <w:lang w:val="en-GB"/>
        </w:rPr>
        <w:t>gency will also assist in the stewardsh</w:t>
      </w:r>
      <w:r w:rsidR="001E1C8E">
        <w:rPr>
          <w:sz w:val="22"/>
          <w:lang w:val="en-GB"/>
        </w:rPr>
        <w:t>ip of the other in-</w:t>
      </w:r>
      <w:r>
        <w:rPr>
          <w:sz w:val="22"/>
          <w:lang w:val="en-GB"/>
        </w:rPr>
        <w:t>scope Micro Focus</w:t>
      </w:r>
      <w:r w:rsidRPr="00F85368">
        <w:rPr>
          <w:sz w:val="22"/>
          <w:lang w:val="en-GB"/>
        </w:rPr>
        <w:t xml:space="preserve"> Master Data</w:t>
      </w:r>
      <w:r w:rsidR="001E1C8E">
        <w:rPr>
          <w:sz w:val="22"/>
          <w:lang w:val="en-GB"/>
        </w:rPr>
        <w:t xml:space="preserve"> domains (Finance &amp; Employee)</w:t>
      </w:r>
      <w:r w:rsidRPr="00F85368">
        <w:rPr>
          <w:sz w:val="22"/>
          <w:lang w:val="en-GB"/>
        </w:rPr>
        <w:t>.</w:t>
      </w:r>
    </w:p>
    <w:p w14:paraId="7B74F59B" w14:textId="77777777" w:rsidR="006A5426" w:rsidRDefault="006A5426" w:rsidP="006A5426">
      <w:pPr>
        <w:spacing w:after="0" w:line="240" w:lineRule="auto"/>
        <w:ind w:left="709"/>
        <w:rPr>
          <w:sz w:val="22"/>
          <w:lang w:val="en-GB"/>
        </w:rPr>
      </w:pPr>
    </w:p>
    <w:p w14:paraId="57D66CA8" w14:textId="6B6781BF" w:rsidR="00DA3F76" w:rsidRPr="00F85368" w:rsidRDefault="00DA3F76" w:rsidP="006A5426">
      <w:pPr>
        <w:spacing w:after="0" w:line="240" w:lineRule="auto"/>
        <w:ind w:left="709"/>
        <w:rPr>
          <w:sz w:val="22"/>
          <w:lang w:val="en-GB"/>
        </w:rPr>
      </w:pPr>
      <w:r w:rsidRPr="00F85368">
        <w:rPr>
          <w:sz w:val="22"/>
          <w:lang w:val="en-GB"/>
        </w:rPr>
        <w:t xml:space="preserve">Data Stewardship Agency </w:t>
      </w:r>
      <w:r w:rsidR="001E1C8E">
        <w:rPr>
          <w:sz w:val="22"/>
          <w:lang w:val="en-GB"/>
        </w:rPr>
        <w:t>will</w:t>
      </w:r>
      <w:r w:rsidRPr="00F85368">
        <w:rPr>
          <w:sz w:val="22"/>
          <w:lang w:val="en-GB"/>
        </w:rPr>
        <w:t xml:space="preserve"> also be responsible for </w:t>
      </w:r>
      <w:r>
        <w:rPr>
          <w:sz w:val="22"/>
          <w:lang w:val="en-GB"/>
        </w:rPr>
        <w:t>R</w:t>
      </w:r>
      <w:r w:rsidRPr="00F85368">
        <w:rPr>
          <w:sz w:val="22"/>
          <w:lang w:val="en-GB"/>
        </w:rPr>
        <w:t xml:space="preserve">eference </w:t>
      </w:r>
      <w:r>
        <w:rPr>
          <w:sz w:val="22"/>
          <w:lang w:val="en-GB"/>
        </w:rPr>
        <w:t>D</w:t>
      </w:r>
      <w:r w:rsidRPr="00F85368">
        <w:rPr>
          <w:sz w:val="22"/>
          <w:lang w:val="en-GB"/>
        </w:rPr>
        <w:t xml:space="preserve">ata definitions &amp; </w:t>
      </w:r>
      <w:r>
        <w:rPr>
          <w:sz w:val="22"/>
          <w:lang w:val="en-GB"/>
        </w:rPr>
        <w:t>R</w:t>
      </w:r>
      <w:r w:rsidRPr="00F85368">
        <w:rPr>
          <w:sz w:val="22"/>
          <w:lang w:val="en-GB"/>
        </w:rPr>
        <w:t xml:space="preserve">eference </w:t>
      </w:r>
      <w:r>
        <w:rPr>
          <w:sz w:val="22"/>
          <w:lang w:val="en-GB"/>
        </w:rPr>
        <w:t>D</w:t>
      </w:r>
      <w:r w:rsidRPr="00F85368">
        <w:rPr>
          <w:sz w:val="22"/>
          <w:lang w:val="en-GB"/>
        </w:rPr>
        <w:t xml:space="preserve">ata values along with </w:t>
      </w:r>
      <w:r>
        <w:rPr>
          <w:sz w:val="22"/>
          <w:lang w:val="en-GB"/>
        </w:rPr>
        <w:t>R</w:t>
      </w:r>
      <w:r w:rsidRPr="00F85368">
        <w:rPr>
          <w:sz w:val="22"/>
          <w:lang w:val="en-GB"/>
        </w:rPr>
        <w:t xml:space="preserve">eference </w:t>
      </w:r>
      <w:r>
        <w:rPr>
          <w:sz w:val="22"/>
          <w:lang w:val="en-GB"/>
        </w:rPr>
        <w:t>D</w:t>
      </w:r>
      <w:r w:rsidRPr="00F85368">
        <w:rPr>
          <w:sz w:val="22"/>
          <w:lang w:val="en-GB"/>
        </w:rPr>
        <w:t xml:space="preserve">ata </w:t>
      </w:r>
      <w:r>
        <w:rPr>
          <w:sz w:val="22"/>
          <w:lang w:val="en-GB"/>
        </w:rPr>
        <w:t>M</w:t>
      </w:r>
      <w:r w:rsidRPr="00F85368">
        <w:rPr>
          <w:sz w:val="22"/>
          <w:lang w:val="en-GB"/>
        </w:rPr>
        <w:t>anagement process.</w:t>
      </w:r>
    </w:p>
    <w:p w14:paraId="28D194D8" w14:textId="77777777" w:rsidR="006A5426" w:rsidRDefault="006A5426" w:rsidP="006A5426">
      <w:pPr>
        <w:spacing w:after="0" w:line="240" w:lineRule="auto"/>
        <w:ind w:left="709"/>
        <w:rPr>
          <w:sz w:val="22"/>
          <w:lang w:val="en-GB"/>
        </w:rPr>
      </w:pPr>
    </w:p>
    <w:p w14:paraId="58135959" w14:textId="271310B0" w:rsidR="00DA3F76" w:rsidRDefault="006A5426" w:rsidP="006A5426">
      <w:pPr>
        <w:spacing w:after="0" w:line="240" w:lineRule="auto"/>
        <w:ind w:left="709"/>
        <w:rPr>
          <w:sz w:val="22"/>
          <w:lang w:val="en-GB"/>
        </w:rPr>
      </w:pPr>
      <w:r w:rsidRPr="00F85368">
        <w:rPr>
          <w:sz w:val="22"/>
          <w:lang w:val="en-GB"/>
        </w:rPr>
        <w:t xml:space="preserve">Product </w:t>
      </w:r>
      <w:r w:rsidR="00DA3F76" w:rsidRPr="00F85368">
        <w:rPr>
          <w:sz w:val="22"/>
          <w:lang w:val="en-GB"/>
        </w:rPr>
        <w:t xml:space="preserve">Master Data will be the focus of the existing </w:t>
      </w:r>
      <w:r w:rsidR="00DA3F76">
        <w:rPr>
          <w:sz w:val="22"/>
          <w:lang w:val="en-GB"/>
        </w:rPr>
        <w:t xml:space="preserve">Global Data Operations </w:t>
      </w:r>
      <w:r w:rsidR="00DA3F76" w:rsidRPr="00F85368">
        <w:rPr>
          <w:sz w:val="22"/>
          <w:lang w:val="en-GB"/>
        </w:rPr>
        <w:t>Team.</w:t>
      </w:r>
    </w:p>
    <w:p w14:paraId="509566C4" w14:textId="77777777" w:rsidR="006A5426" w:rsidRDefault="006A5426" w:rsidP="006A5426">
      <w:pPr>
        <w:spacing w:after="0" w:line="240" w:lineRule="auto"/>
        <w:ind w:left="709"/>
        <w:rPr>
          <w:sz w:val="22"/>
          <w:lang w:val="en-GB"/>
        </w:rPr>
      </w:pPr>
    </w:p>
    <w:p w14:paraId="79578FE2" w14:textId="1F490D71" w:rsidR="00DA3F76" w:rsidRPr="001D57B2" w:rsidRDefault="00DA3F76" w:rsidP="006A5426">
      <w:pPr>
        <w:spacing w:after="0" w:line="240" w:lineRule="auto"/>
        <w:ind w:left="709"/>
        <w:rPr>
          <w:sz w:val="22"/>
          <w:lang w:val="en-GB"/>
        </w:rPr>
      </w:pPr>
      <w:r>
        <w:rPr>
          <w:sz w:val="22"/>
          <w:lang w:val="en-GB"/>
        </w:rPr>
        <w:t xml:space="preserve">Attached link to the slides are </w:t>
      </w:r>
      <w:r w:rsidRPr="001D57B2">
        <w:rPr>
          <w:sz w:val="22"/>
          <w:lang w:val="en-GB"/>
        </w:rPr>
        <w:t>the first draft of those general principals, roles and responsibilities.</w:t>
      </w:r>
    </w:p>
    <w:p w14:paraId="2F37C82A" w14:textId="77777777" w:rsidR="00DA3F76" w:rsidRPr="008B2597" w:rsidRDefault="00DA3F76" w:rsidP="006A5426">
      <w:pPr>
        <w:spacing w:after="0" w:line="240" w:lineRule="auto"/>
        <w:ind w:left="709"/>
        <w:rPr>
          <w:sz w:val="22"/>
          <w:lang w:val="en-GB"/>
        </w:rPr>
      </w:pPr>
      <w:r>
        <w:rPr>
          <w:sz w:val="22"/>
          <w:lang w:val="en-GB"/>
        </w:rPr>
        <w:t>These</w:t>
      </w:r>
      <w:r w:rsidRPr="008B2597">
        <w:rPr>
          <w:sz w:val="22"/>
          <w:lang w:val="en-GB"/>
        </w:rPr>
        <w:t xml:space="preserve"> slides are still work-in-progress so in case updated this is the </w:t>
      </w:r>
      <w:hyperlink r:id="rId18" w:history="1">
        <w:r w:rsidRPr="008B2597">
          <w:rPr>
            <w:rStyle w:val="Hyperlink"/>
            <w:sz w:val="22"/>
            <w:lang w:val="en-GB"/>
          </w:rPr>
          <w:t>link to the SharePoint folder</w:t>
        </w:r>
      </w:hyperlink>
      <w:r w:rsidRPr="008B2597">
        <w:rPr>
          <w:sz w:val="22"/>
          <w:lang w:val="en-GB"/>
        </w:rPr>
        <w:t xml:space="preserve">.  </w:t>
      </w:r>
    </w:p>
    <w:p w14:paraId="0A06BEDD" w14:textId="77777777" w:rsidR="00DA3F76" w:rsidRPr="00F85368" w:rsidRDefault="00DA3F76" w:rsidP="00DA3F76">
      <w:pPr>
        <w:rPr>
          <w:sz w:val="22"/>
          <w:lang w:val="en-GB"/>
        </w:rPr>
      </w:pPr>
    </w:p>
    <w:p w14:paraId="3FD4E253" w14:textId="77777777" w:rsidR="00DA3F76" w:rsidRPr="009C4688" w:rsidRDefault="00DA3F76" w:rsidP="00DA3F76">
      <w:pPr>
        <w:rPr>
          <w:lang w:val="en-GB"/>
        </w:rPr>
      </w:pPr>
    </w:p>
    <w:p w14:paraId="64FB7346" w14:textId="77777777" w:rsidR="00DA3F76" w:rsidRPr="009C4688" w:rsidRDefault="00DA3F76" w:rsidP="001E1C8E">
      <w:pPr>
        <w:pStyle w:val="Heading1"/>
        <w:spacing w:before="0" w:after="0" w:line="240" w:lineRule="auto"/>
        <w:rPr>
          <w:lang w:val="en-GB"/>
        </w:rPr>
      </w:pPr>
      <w:bookmarkStart w:id="117" w:name="_Toc4148081"/>
      <w:bookmarkStart w:id="118" w:name="_Toc6779850"/>
      <w:r w:rsidRPr="009C4688">
        <w:rPr>
          <w:lang w:val="en-GB"/>
        </w:rPr>
        <w:lastRenderedPageBreak/>
        <w:t>Master Data Governance</w:t>
      </w:r>
      <w:bookmarkEnd w:id="117"/>
      <w:bookmarkEnd w:id="118"/>
    </w:p>
    <w:p w14:paraId="6218FA87" w14:textId="77777777" w:rsidR="001E1C8E" w:rsidRDefault="001E1C8E" w:rsidP="001E1C8E">
      <w:pPr>
        <w:spacing w:after="0" w:line="240" w:lineRule="auto"/>
        <w:rPr>
          <w:sz w:val="22"/>
          <w:lang w:val="en-GB"/>
        </w:rPr>
      </w:pPr>
    </w:p>
    <w:p w14:paraId="1D823E91" w14:textId="19EADC7A" w:rsidR="00DA3F76" w:rsidRDefault="00DA3F76" w:rsidP="001E1C8E">
      <w:pPr>
        <w:spacing w:after="0" w:line="240" w:lineRule="auto"/>
        <w:rPr>
          <w:sz w:val="22"/>
          <w:lang w:val="en-GB"/>
        </w:rPr>
      </w:pPr>
      <w:r w:rsidRPr="0040402E">
        <w:rPr>
          <w:sz w:val="22"/>
          <w:lang w:val="en-GB"/>
        </w:rPr>
        <w:t>In practical terms, the Data Governance means putting personnel, policies, procedures, and organi</w:t>
      </w:r>
      <w:r>
        <w:rPr>
          <w:sz w:val="22"/>
          <w:lang w:val="en-GB"/>
        </w:rPr>
        <w:t>s</w:t>
      </w:r>
      <w:r w:rsidRPr="0040402E">
        <w:rPr>
          <w:sz w:val="22"/>
          <w:lang w:val="en-GB"/>
        </w:rPr>
        <w:t>ational structures in place to make data accurate, consistent, secure, an</w:t>
      </w:r>
      <w:r>
        <w:rPr>
          <w:sz w:val="22"/>
          <w:lang w:val="en-GB"/>
        </w:rPr>
        <w:t>d available to accomplish Micro Focus’ mission</w:t>
      </w:r>
    </w:p>
    <w:p w14:paraId="0EB7109B" w14:textId="77777777" w:rsidR="001E1C8E" w:rsidRDefault="001E1C8E" w:rsidP="001E1C8E">
      <w:pPr>
        <w:spacing w:after="0" w:line="240" w:lineRule="auto"/>
        <w:rPr>
          <w:sz w:val="22"/>
          <w:lang w:val="en-GB"/>
        </w:rPr>
      </w:pPr>
    </w:p>
    <w:p w14:paraId="28A6F700" w14:textId="4D8F54DA" w:rsidR="00DA3F76" w:rsidRDefault="00DA3F76" w:rsidP="001E1C8E">
      <w:pPr>
        <w:spacing w:after="0" w:line="240" w:lineRule="auto"/>
        <w:rPr>
          <w:sz w:val="22"/>
          <w:lang w:val="en-GB"/>
        </w:rPr>
      </w:pPr>
      <w:r w:rsidRPr="0040402E">
        <w:rPr>
          <w:sz w:val="22"/>
          <w:lang w:val="en-GB"/>
        </w:rPr>
        <w:t xml:space="preserve">As discussed above, additionally a BAU Data Stewardship Agency will be set up </w:t>
      </w:r>
      <w:r>
        <w:rPr>
          <w:sz w:val="22"/>
          <w:lang w:val="en-GB"/>
        </w:rPr>
        <w:t>with a global organisation structure</w:t>
      </w:r>
      <w:r w:rsidRPr="0040402E">
        <w:rPr>
          <w:sz w:val="22"/>
          <w:lang w:val="en-GB"/>
        </w:rPr>
        <w:t xml:space="preserve">, and the named data stewards will be recorded in </w:t>
      </w:r>
      <w:r>
        <w:rPr>
          <w:sz w:val="22"/>
          <w:lang w:val="en-GB"/>
        </w:rPr>
        <w:t>the Informatica MDM solution</w:t>
      </w:r>
    </w:p>
    <w:p w14:paraId="760DFB7A" w14:textId="77777777" w:rsidR="001E1C8E" w:rsidRDefault="001E1C8E" w:rsidP="001E1C8E">
      <w:pPr>
        <w:spacing w:after="0" w:line="240" w:lineRule="auto"/>
        <w:rPr>
          <w:sz w:val="22"/>
          <w:lang w:val="en-GB"/>
        </w:rPr>
      </w:pPr>
    </w:p>
    <w:p w14:paraId="4DB7C257" w14:textId="452468D2" w:rsidR="00DA3F76" w:rsidRPr="0040402E" w:rsidRDefault="000C2B75" w:rsidP="001E1C8E">
      <w:pPr>
        <w:spacing w:after="0" w:line="240" w:lineRule="auto"/>
        <w:rPr>
          <w:sz w:val="22"/>
          <w:lang w:val="en-GB"/>
        </w:rPr>
      </w:pPr>
      <w:r>
        <w:rPr>
          <w:sz w:val="22"/>
          <w:lang w:val="en-GB"/>
        </w:rPr>
        <w:t>S</w:t>
      </w:r>
      <w:r w:rsidR="00DA3F76" w:rsidRPr="0040402E">
        <w:rPr>
          <w:sz w:val="22"/>
          <w:lang w:val="en-GB"/>
        </w:rPr>
        <w:t xml:space="preserve">ound data governance program will allow </w:t>
      </w:r>
      <w:r w:rsidR="00DA3F76">
        <w:rPr>
          <w:sz w:val="22"/>
          <w:lang w:val="en-GB"/>
        </w:rPr>
        <w:t>Micro Focus</w:t>
      </w:r>
      <w:r w:rsidR="00DA3F76" w:rsidRPr="0040402E">
        <w:rPr>
          <w:sz w:val="22"/>
          <w:lang w:val="en-GB"/>
        </w:rPr>
        <w:t xml:space="preserve"> to achieve the following o</w:t>
      </w:r>
      <w:r w:rsidR="00DA3F76">
        <w:rPr>
          <w:sz w:val="22"/>
          <w:lang w:val="en-GB"/>
        </w:rPr>
        <w:t>bjectives</w:t>
      </w:r>
    </w:p>
    <w:p w14:paraId="1DA76012" w14:textId="77777777" w:rsidR="00DA3F76" w:rsidRPr="0040402E" w:rsidRDefault="00DA3F76" w:rsidP="001E1C8E">
      <w:pPr>
        <w:pStyle w:val="bulletlist"/>
        <w:spacing w:after="0" w:line="240" w:lineRule="auto"/>
        <w:ind w:left="714" w:hanging="357"/>
        <w:rPr>
          <w:noProof w:val="0"/>
          <w:sz w:val="22"/>
        </w:rPr>
      </w:pPr>
      <w:r w:rsidRPr="0040402E">
        <w:rPr>
          <w:noProof w:val="0"/>
          <w:sz w:val="22"/>
        </w:rPr>
        <w:t>Enable better decision-making</w:t>
      </w:r>
    </w:p>
    <w:p w14:paraId="391D4B8F" w14:textId="77777777" w:rsidR="00DA3F76" w:rsidRPr="0040402E" w:rsidRDefault="00DA3F76" w:rsidP="001E1C8E">
      <w:pPr>
        <w:pStyle w:val="bulletlist"/>
        <w:spacing w:after="0" w:line="240" w:lineRule="auto"/>
        <w:ind w:left="714" w:hanging="357"/>
        <w:rPr>
          <w:noProof w:val="0"/>
          <w:sz w:val="22"/>
        </w:rPr>
      </w:pPr>
      <w:r w:rsidRPr="0040402E">
        <w:rPr>
          <w:noProof w:val="0"/>
          <w:sz w:val="22"/>
        </w:rPr>
        <w:t>Reduce cost and increase overall operational efficiency</w:t>
      </w:r>
    </w:p>
    <w:p w14:paraId="33E88F8E" w14:textId="77777777" w:rsidR="00DA3F76" w:rsidRPr="0040402E" w:rsidRDefault="00DA3F76" w:rsidP="001E1C8E">
      <w:pPr>
        <w:pStyle w:val="bulletlist"/>
        <w:spacing w:after="0" w:line="240" w:lineRule="auto"/>
        <w:ind w:left="714" w:hanging="357"/>
        <w:rPr>
          <w:noProof w:val="0"/>
          <w:sz w:val="22"/>
        </w:rPr>
      </w:pPr>
      <w:r w:rsidRPr="0040402E">
        <w:rPr>
          <w:noProof w:val="0"/>
          <w:sz w:val="22"/>
        </w:rPr>
        <w:t>Ensure transparency of data and processes</w:t>
      </w:r>
    </w:p>
    <w:p w14:paraId="7BD815EC" w14:textId="77777777" w:rsidR="00DA3F76" w:rsidRPr="0040402E" w:rsidRDefault="00DA3F76" w:rsidP="001E1C8E">
      <w:pPr>
        <w:pStyle w:val="bulletlist"/>
        <w:spacing w:after="0" w:line="240" w:lineRule="auto"/>
        <w:ind w:left="714" w:hanging="357"/>
        <w:rPr>
          <w:noProof w:val="0"/>
          <w:sz w:val="22"/>
        </w:rPr>
      </w:pPr>
      <w:r w:rsidRPr="0040402E">
        <w:rPr>
          <w:noProof w:val="0"/>
          <w:sz w:val="22"/>
        </w:rPr>
        <w:t>Increase the potential revenue</w:t>
      </w:r>
    </w:p>
    <w:p w14:paraId="2BCDE8AF" w14:textId="77777777" w:rsidR="00DA3F76" w:rsidRPr="0040402E" w:rsidRDefault="00DA3F76" w:rsidP="001E1C8E">
      <w:pPr>
        <w:pStyle w:val="bulletlist"/>
        <w:spacing w:after="0" w:line="240" w:lineRule="auto"/>
        <w:ind w:left="714" w:hanging="357"/>
        <w:rPr>
          <w:noProof w:val="0"/>
          <w:sz w:val="22"/>
        </w:rPr>
      </w:pPr>
      <w:r w:rsidRPr="0040402E">
        <w:rPr>
          <w:noProof w:val="0"/>
          <w:sz w:val="22"/>
        </w:rPr>
        <w:t>Establish standard and repeatable processes</w:t>
      </w:r>
    </w:p>
    <w:p w14:paraId="1564556C" w14:textId="77777777" w:rsidR="00DA3F76" w:rsidRPr="0040402E" w:rsidRDefault="00DA3F76" w:rsidP="001E1C8E">
      <w:pPr>
        <w:pStyle w:val="bulletlist"/>
        <w:spacing w:after="0" w:line="240" w:lineRule="auto"/>
        <w:ind w:left="714" w:hanging="357"/>
        <w:rPr>
          <w:noProof w:val="0"/>
          <w:sz w:val="22"/>
        </w:rPr>
      </w:pPr>
      <w:r w:rsidRPr="0040402E">
        <w:rPr>
          <w:noProof w:val="0"/>
          <w:sz w:val="22"/>
        </w:rPr>
        <w:t xml:space="preserve">Educate staff to adopt a common approach to </w:t>
      </w:r>
      <w:r>
        <w:rPr>
          <w:noProof w:val="0"/>
          <w:sz w:val="22"/>
        </w:rPr>
        <w:t xml:space="preserve">a </w:t>
      </w:r>
      <w:r w:rsidRPr="0040402E">
        <w:rPr>
          <w:noProof w:val="0"/>
          <w:sz w:val="22"/>
        </w:rPr>
        <w:t>data issue</w:t>
      </w:r>
    </w:p>
    <w:p w14:paraId="452DCD87" w14:textId="77777777" w:rsidR="00DA3F76" w:rsidRPr="0040402E" w:rsidRDefault="00DA3F76" w:rsidP="001E1C8E">
      <w:pPr>
        <w:pStyle w:val="bulletlist"/>
        <w:spacing w:after="0" w:line="240" w:lineRule="auto"/>
        <w:ind w:left="714" w:hanging="357"/>
        <w:rPr>
          <w:noProof w:val="0"/>
          <w:sz w:val="22"/>
        </w:rPr>
      </w:pPr>
      <w:r>
        <w:rPr>
          <w:noProof w:val="0"/>
          <w:sz w:val="22"/>
        </w:rPr>
        <w:t>Create a more data-</w:t>
      </w:r>
      <w:r w:rsidRPr="0040402E">
        <w:rPr>
          <w:noProof w:val="0"/>
          <w:sz w:val="22"/>
        </w:rPr>
        <w:t>aware culture</w:t>
      </w:r>
    </w:p>
    <w:p w14:paraId="09327DDA" w14:textId="77777777" w:rsidR="00DA3F76" w:rsidRPr="0040402E" w:rsidRDefault="00DA3F76" w:rsidP="001E1C8E">
      <w:pPr>
        <w:pStyle w:val="bulletlist"/>
        <w:spacing w:after="0" w:line="240" w:lineRule="auto"/>
        <w:ind w:left="714" w:hanging="357"/>
        <w:rPr>
          <w:noProof w:val="0"/>
          <w:sz w:val="22"/>
        </w:rPr>
      </w:pPr>
      <w:r w:rsidRPr="0040402E">
        <w:rPr>
          <w:noProof w:val="0"/>
          <w:sz w:val="22"/>
        </w:rPr>
        <w:t>Consistency of data quality</w:t>
      </w:r>
    </w:p>
    <w:p w14:paraId="7112C472" w14:textId="77777777" w:rsidR="00DA3F76" w:rsidRPr="0040402E" w:rsidRDefault="00DA3F76" w:rsidP="001E1C8E">
      <w:pPr>
        <w:pStyle w:val="bulletlist"/>
        <w:spacing w:after="0" w:line="240" w:lineRule="auto"/>
        <w:ind w:left="714" w:hanging="357"/>
        <w:rPr>
          <w:noProof w:val="0"/>
          <w:sz w:val="22"/>
        </w:rPr>
      </w:pPr>
      <w:r w:rsidRPr="0040402E">
        <w:rPr>
          <w:noProof w:val="0"/>
          <w:sz w:val="22"/>
        </w:rPr>
        <w:t>Helps enforce compliance with regulatory requirements</w:t>
      </w:r>
    </w:p>
    <w:p w14:paraId="780748B7" w14:textId="77777777" w:rsidR="00DA3F76" w:rsidRDefault="00DA3F76" w:rsidP="001E1C8E">
      <w:pPr>
        <w:spacing w:after="0" w:line="240" w:lineRule="auto"/>
        <w:rPr>
          <w:sz w:val="22"/>
          <w:lang w:val="en-GB"/>
        </w:rPr>
      </w:pPr>
    </w:p>
    <w:p w14:paraId="7C0EC340" w14:textId="77777777" w:rsidR="001E1C8E" w:rsidRDefault="00DA3F76" w:rsidP="00DA3F76">
      <w:pPr>
        <w:rPr>
          <w:sz w:val="22"/>
          <w:lang w:val="en-GB"/>
        </w:rPr>
      </w:pPr>
      <w:r w:rsidRPr="0040402E">
        <w:rPr>
          <w:sz w:val="22"/>
          <w:lang w:val="en-GB"/>
        </w:rPr>
        <w:t xml:space="preserve">Data </w:t>
      </w:r>
      <w:r>
        <w:rPr>
          <w:sz w:val="22"/>
          <w:lang w:val="en-GB"/>
        </w:rPr>
        <w:t>G</w:t>
      </w:r>
      <w:r w:rsidRPr="0040402E">
        <w:rPr>
          <w:sz w:val="22"/>
          <w:lang w:val="en-GB"/>
        </w:rPr>
        <w:t xml:space="preserve">overnance steered by Data Architecture stream is integral to </w:t>
      </w:r>
      <w:r>
        <w:rPr>
          <w:sz w:val="22"/>
          <w:lang w:val="en-GB"/>
        </w:rPr>
        <w:t>Micro Focus’</w:t>
      </w:r>
      <w:r w:rsidRPr="0040402E">
        <w:rPr>
          <w:sz w:val="22"/>
          <w:lang w:val="en-GB"/>
        </w:rPr>
        <w:t xml:space="preserve"> ability to improve their overall </w:t>
      </w:r>
      <w:r>
        <w:rPr>
          <w:sz w:val="22"/>
          <w:lang w:val="en-GB"/>
        </w:rPr>
        <w:t>D</w:t>
      </w:r>
      <w:r w:rsidRPr="0040402E">
        <w:rPr>
          <w:sz w:val="22"/>
          <w:lang w:val="en-GB"/>
        </w:rPr>
        <w:t xml:space="preserve">ata </w:t>
      </w:r>
      <w:r>
        <w:rPr>
          <w:sz w:val="22"/>
          <w:lang w:val="en-GB"/>
        </w:rPr>
        <w:t>Quality, comply with an ever-</w:t>
      </w:r>
      <w:r w:rsidRPr="0040402E">
        <w:rPr>
          <w:sz w:val="22"/>
          <w:lang w:val="en-GB"/>
        </w:rPr>
        <w:t>increasing regulatory</w:t>
      </w:r>
      <w:r>
        <w:rPr>
          <w:sz w:val="22"/>
          <w:lang w:val="en-GB"/>
        </w:rPr>
        <w:t xml:space="preserve"> </w:t>
      </w:r>
      <w:r w:rsidRPr="0040402E">
        <w:rPr>
          <w:sz w:val="22"/>
          <w:lang w:val="en-GB"/>
        </w:rPr>
        <w:t>/</w:t>
      </w:r>
      <w:r>
        <w:rPr>
          <w:sz w:val="22"/>
          <w:lang w:val="en-GB"/>
        </w:rPr>
        <w:t xml:space="preserve"> </w:t>
      </w:r>
      <w:r w:rsidRPr="0040402E">
        <w:rPr>
          <w:sz w:val="22"/>
          <w:lang w:val="en-GB"/>
        </w:rPr>
        <w:t xml:space="preserve">legislation requirement, and ultimately identify business opportunities to exploit the data. </w:t>
      </w:r>
    </w:p>
    <w:p w14:paraId="4A7D85B2" w14:textId="32F1A9E0" w:rsidR="00DA3F76" w:rsidRPr="0040402E" w:rsidRDefault="001E1C8E" w:rsidP="00DA3F76">
      <w:pPr>
        <w:rPr>
          <w:sz w:val="22"/>
          <w:lang w:val="en-GB"/>
        </w:rPr>
      </w:pPr>
      <w:r w:rsidRPr="0040402E">
        <w:rPr>
          <w:sz w:val="22"/>
          <w:lang w:val="en-GB"/>
        </w:rPr>
        <w:t>In addition</w:t>
      </w:r>
      <w:r w:rsidR="00DA3F76" w:rsidRPr="0040402E">
        <w:rPr>
          <w:sz w:val="22"/>
          <w:lang w:val="en-GB"/>
        </w:rPr>
        <w:t xml:space="preserve">, a robust </w:t>
      </w:r>
      <w:r w:rsidR="00DA3F76">
        <w:rPr>
          <w:sz w:val="22"/>
          <w:lang w:val="en-GB"/>
        </w:rPr>
        <w:t>D</w:t>
      </w:r>
      <w:r w:rsidR="00DA3F76" w:rsidRPr="0040402E">
        <w:rPr>
          <w:sz w:val="22"/>
          <w:lang w:val="en-GB"/>
        </w:rPr>
        <w:t xml:space="preserve">ata </w:t>
      </w:r>
      <w:r w:rsidR="00DA3F76">
        <w:rPr>
          <w:sz w:val="22"/>
          <w:lang w:val="en-GB"/>
        </w:rPr>
        <w:t>G</w:t>
      </w:r>
      <w:r w:rsidR="00DA3F76" w:rsidRPr="0040402E">
        <w:rPr>
          <w:sz w:val="22"/>
          <w:lang w:val="en-GB"/>
        </w:rPr>
        <w:t xml:space="preserve">overnance program with well-defined business process and an established formal training program can remediate some of </w:t>
      </w:r>
      <w:r w:rsidR="00DA3F76">
        <w:rPr>
          <w:sz w:val="22"/>
          <w:lang w:val="en-GB"/>
        </w:rPr>
        <w:t xml:space="preserve">the </w:t>
      </w:r>
      <w:r w:rsidR="00DA3F76" w:rsidRPr="0040402E">
        <w:rPr>
          <w:sz w:val="22"/>
          <w:lang w:val="en-GB"/>
        </w:rPr>
        <w:t xml:space="preserve">following challenges that have been identified by </w:t>
      </w:r>
      <w:r w:rsidR="00DA3F76">
        <w:rPr>
          <w:sz w:val="22"/>
          <w:lang w:val="en-GB"/>
        </w:rPr>
        <w:t>Micro Focus</w:t>
      </w:r>
    </w:p>
    <w:p w14:paraId="4C7EE930" w14:textId="77777777" w:rsidR="00DA3F76" w:rsidRPr="0040402E" w:rsidRDefault="00DA3F76" w:rsidP="001E1C8E">
      <w:pPr>
        <w:pStyle w:val="bulletlist"/>
        <w:spacing w:after="0" w:line="240" w:lineRule="auto"/>
        <w:ind w:left="714" w:hanging="357"/>
        <w:rPr>
          <w:noProof w:val="0"/>
          <w:sz w:val="22"/>
        </w:rPr>
      </w:pPr>
      <w:r w:rsidRPr="0040402E">
        <w:rPr>
          <w:noProof w:val="0"/>
          <w:sz w:val="22"/>
        </w:rPr>
        <w:t xml:space="preserve">Lack of adherence to data standards </w:t>
      </w:r>
    </w:p>
    <w:p w14:paraId="3BC4A304" w14:textId="77777777" w:rsidR="00DA3F76" w:rsidRPr="0040402E" w:rsidRDefault="00DA3F76" w:rsidP="001E1C8E">
      <w:pPr>
        <w:pStyle w:val="bulletlist"/>
        <w:spacing w:after="0" w:line="240" w:lineRule="auto"/>
        <w:ind w:left="714" w:hanging="357"/>
        <w:rPr>
          <w:noProof w:val="0"/>
          <w:sz w:val="22"/>
        </w:rPr>
      </w:pPr>
      <w:r w:rsidRPr="0040402E">
        <w:rPr>
          <w:noProof w:val="0"/>
          <w:sz w:val="22"/>
        </w:rPr>
        <w:t>Lack of understanding for critical standardi</w:t>
      </w:r>
      <w:r>
        <w:rPr>
          <w:noProof w:val="0"/>
          <w:sz w:val="22"/>
        </w:rPr>
        <w:t>s</w:t>
      </w:r>
      <w:r w:rsidRPr="0040402E">
        <w:rPr>
          <w:noProof w:val="0"/>
          <w:sz w:val="22"/>
        </w:rPr>
        <w:t>ed attributes.</w:t>
      </w:r>
    </w:p>
    <w:p w14:paraId="01AE9C5C" w14:textId="77777777" w:rsidR="00DA3F76" w:rsidRPr="0040402E" w:rsidRDefault="00DA3F76" w:rsidP="001E1C8E">
      <w:pPr>
        <w:pStyle w:val="bulletlist"/>
        <w:spacing w:after="0" w:line="240" w:lineRule="auto"/>
        <w:ind w:left="714" w:hanging="357"/>
        <w:rPr>
          <w:noProof w:val="0"/>
          <w:sz w:val="22"/>
        </w:rPr>
      </w:pPr>
      <w:r w:rsidRPr="0040402E">
        <w:rPr>
          <w:noProof w:val="0"/>
          <w:sz w:val="22"/>
        </w:rPr>
        <w:t>Identification of common attributes and their utili</w:t>
      </w:r>
      <w:r>
        <w:rPr>
          <w:noProof w:val="0"/>
          <w:sz w:val="22"/>
        </w:rPr>
        <w:t>s</w:t>
      </w:r>
      <w:r w:rsidRPr="0040402E">
        <w:rPr>
          <w:noProof w:val="0"/>
          <w:sz w:val="22"/>
        </w:rPr>
        <w:t xml:space="preserve">ation across </w:t>
      </w:r>
      <w:r>
        <w:rPr>
          <w:noProof w:val="0"/>
          <w:sz w:val="22"/>
        </w:rPr>
        <w:t>Micro Focus</w:t>
      </w:r>
      <w:r w:rsidRPr="0040402E">
        <w:rPr>
          <w:noProof w:val="0"/>
          <w:sz w:val="22"/>
        </w:rPr>
        <w:t xml:space="preserve"> systems.</w:t>
      </w:r>
    </w:p>
    <w:p w14:paraId="22B128FA" w14:textId="77777777" w:rsidR="00DA3F76" w:rsidRDefault="00DA3F76" w:rsidP="001E1C8E">
      <w:pPr>
        <w:spacing w:after="0" w:line="240" w:lineRule="auto"/>
        <w:rPr>
          <w:sz w:val="22"/>
          <w:lang w:val="en-GB"/>
        </w:rPr>
      </w:pPr>
    </w:p>
    <w:p w14:paraId="017DB11B" w14:textId="77777777" w:rsidR="00DA3F76" w:rsidRPr="0040402E" w:rsidRDefault="00DA3F76" w:rsidP="001E1C8E">
      <w:pPr>
        <w:spacing w:after="0" w:line="240" w:lineRule="auto"/>
        <w:rPr>
          <w:sz w:val="22"/>
          <w:lang w:val="en-GB"/>
        </w:rPr>
      </w:pPr>
      <w:r w:rsidRPr="0040402E">
        <w:rPr>
          <w:sz w:val="22"/>
          <w:lang w:val="en-GB"/>
        </w:rPr>
        <w:t xml:space="preserve">To have a sound </w:t>
      </w:r>
      <w:r>
        <w:rPr>
          <w:sz w:val="22"/>
          <w:lang w:val="en-GB"/>
        </w:rPr>
        <w:t>D</w:t>
      </w:r>
      <w:r w:rsidRPr="0040402E">
        <w:rPr>
          <w:sz w:val="22"/>
          <w:lang w:val="en-GB"/>
        </w:rPr>
        <w:t xml:space="preserve">ata </w:t>
      </w:r>
      <w:r>
        <w:rPr>
          <w:sz w:val="22"/>
          <w:lang w:val="en-GB"/>
        </w:rPr>
        <w:t>G</w:t>
      </w:r>
      <w:r w:rsidRPr="0040402E">
        <w:rPr>
          <w:sz w:val="22"/>
          <w:lang w:val="en-GB"/>
        </w:rPr>
        <w:t xml:space="preserve">overnance program it will be critical to establish </w:t>
      </w:r>
      <w:r>
        <w:rPr>
          <w:sz w:val="22"/>
          <w:lang w:val="en-GB"/>
        </w:rPr>
        <w:t xml:space="preserve">a </w:t>
      </w:r>
      <w:r w:rsidRPr="0040402E">
        <w:rPr>
          <w:sz w:val="22"/>
          <w:lang w:val="en-GB"/>
        </w:rPr>
        <w:t xml:space="preserve">formal </w:t>
      </w:r>
      <w:r>
        <w:rPr>
          <w:sz w:val="22"/>
          <w:lang w:val="en-GB"/>
        </w:rPr>
        <w:t>D</w:t>
      </w:r>
      <w:r w:rsidRPr="0040402E">
        <w:rPr>
          <w:sz w:val="22"/>
          <w:lang w:val="en-GB"/>
        </w:rPr>
        <w:t xml:space="preserve">ata </w:t>
      </w:r>
      <w:r>
        <w:rPr>
          <w:sz w:val="22"/>
          <w:lang w:val="en-GB"/>
        </w:rPr>
        <w:t>G</w:t>
      </w:r>
      <w:r w:rsidRPr="0040402E">
        <w:rPr>
          <w:sz w:val="22"/>
          <w:lang w:val="en-GB"/>
        </w:rPr>
        <w:t xml:space="preserve">overnance training program. Following is an example of requirements of a sound </w:t>
      </w:r>
      <w:r>
        <w:rPr>
          <w:sz w:val="22"/>
          <w:lang w:val="en-GB"/>
        </w:rPr>
        <w:t>D</w:t>
      </w:r>
      <w:r w:rsidRPr="0040402E">
        <w:rPr>
          <w:sz w:val="22"/>
          <w:lang w:val="en-GB"/>
        </w:rPr>
        <w:t xml:space="preserve">ata </w:t>
      </w:r>
      <w:r>
        <w:rPr>
          <w:sz w:val="22"/>
          <w:lang w:val="en-GB"/>
        </w:rPr>
        <w:t>Governance training program</w:t>
      </w:r>
    </w:p>
    <w:p w14:paraId="4DFFF85A" w14:textId="77777777" w:rsidR="00DA3F76" w:rsidRPr="0040402E" w:rsidRDefault="00DA3F76" w:rsidP="001E1C8E">
      <w:pPr>
        <w:pStyle w:val="bulletlist"/>
        <w:spacing w:after="0" w:line="240" w:lineRule="auto"/>
        <w:ind w:left="714" w:hanging="357"/>
        <w:rPr>
          <w:noProof w:val="0"/>
          <w:sz w:val="22"/>
        </w:rPr>
      </w:pPr>
      <w:r w:rsidRPr="0040402E">
        <w:rPr>
          <w:noProof w:val="0"/>
          <w:sz w:val="22"/>
        </w:rPr>
        <w:t>Ex</w:t>
      </w:r>
      <w:r>
        <w:rPr>
          <w:noProof w:val="0"/>
          <w:sz w:val="22"/>
        </w:rPr>
        <w:t>ecutive support to drive a data-</w:t>
      </w:r>
      <w:r w:rsidRPr="0040402E">
        <w:rPr>
          <w:noProof w:val="0"/>
          <w:sz w:val="22"/>
        </w:rPr>
        <w:t>aware culture.</w:t>
      </w:r>
    </w:p>
    <w:p w14:paraId="6FE78097" w14:textId="77777777" w:rsidR="00DA3F76" w:rsidRPr="0040402E" w:rsidRDefault="00DA3F76" w:rsidP="001E1C8E">
      <w:pPr>
        <w:pStyle w:val="bulletlist"/>
        <w:spacing w:after="0" w:line="240" w:lineRule="auto"/>
        <w:ind w:left="714" w:hanging="357"/>
        <w:rPr>
          <w:noProof w:val="0"/>
          <w:sz w:val="22"/>
        </w:rPr>
      </w:pPr>
      <w:r w:rsidRPr="0040402E">
        <w:rPr>
          <w:noProof w:val="0"/>
          <w:sz w:val="22"/>
        </w:rPr>
        <w:t>Well documented governance policies and procedures.</w:t>
      </w:r>
    </w:p>
    <w:p w14:paraId="1F3D1BBD" w14:textId="77777777" w:rsidR="00DA3F76" w:rsidRPr="0040402E" w:rsidRDefault="00DA3F76" w:rsidP="001E1C8E">
      <w:pPr>
        <w:pStyle w:val="bulletlist"/>
        <w:spacing w:after="0" w:line="240" w:lineRule="auto"/>
        <w:ind w:left="714" w:hanging="357"/>
        <w:rPr>
          <w:noProof w:val="0"/>
          <w:sz w:val="22"/>
        </w:rPr>
      </w:pPr>
      <w:r w:rsidRPr="0040402E">
        <w:rPr>
          <w:noProof w:val="0"/>
          <w:sz w:val="22"/>
        </w:rPr>
        <w:t>Clear definitions of roles and responsibilities.</w:t>
      </w:r>
    </w:p>
    <w:p w14:paraId="065DF74F" w14:textId="77777777" w:rsidR="00DA3F76" w:rsidRDefault="00DA3F76" w:rsidP="001E1C8E">
      <w:pPr>
        <w:spacing w:after="0" w:line="240" w:lineRule="auto"/>
        <w:rPr>
          <w:sz w:val="22"/>
          <w:lang w:val="en-GB"/>
        </w:rPr>
      </w:pPr>
    </w:p>
    <w:p w14:paraId="5DE5366A" w14:textId="77777777" w:rsidR="00DA3F76" w:rsidRPr="0040402E" w:rsidRDefault="00DA3F76" w:rsidP="00DA3F76">
      <w:pPr>
        <w:rPr>
          <w:sz w:val="22"/>
          <w:lang w:val="en-GB"/>
        </w:rPr>
      </w:pPr>
      <w:r w:rsidRPr="0040402E">
        <w:rPr>
          <w:sz w:val="22"/>
          <w:lang w:val="en-GB"/>
        </w:rPr>
        <w:t xml:space="preserve">Based on initial conversations with multiple business </w:t>
      </w:r>
      <w:r>
        <w:rPr>
          <w:sz w:val="22"/>
          <w:lang w:val="en-GB"/>
        </w:rPr>
        <w:t>&amp; data operations teams at Micro Focus</w:t>
      </w:r>
      <w:r w:rsidRPr="0040402E">
        <w:rPr>
          <w:sz w:val="22"/>
          <w:lang w:val="en-GB"/>
        </w:rPr>
        <w:t>, following are key areas of concerns which needs to be addres</w:t>
      </w:r>
      <w:r>
        <w:rPr>
          <w:sz w:val="22"/>
          <w:lang w:val="en-GB"/>
        </w:rPr>
        <w:t>sed as part of Stack-C program</w:t>
      </w:r>
      <w:r w:rsidRPr="0040402E">
        <w:rPr>
          <w:sz w:val="22"/>
          <w:lang w:val="en-GB"/>
        </w:rPr>
        <w:t xml:space="preserve"> </w:t>
      </w:r>
    </w:p>
    <w:p w14:paraId="3D655A7F" w14:textId="77777777" w:rsidR="00DA3F76" w:rsidRPr="0040402E" w:rsidRDefault="00DA3F76" w:rsidP="001E1C8E">
      <w:pPr>
        <w:pStyle w:val="bulletlist"/>
        <w:spacing w:after="0" w:line="240" w:lineRule="auto"/>
        <w:ind w:left="714" w:hanging="357"/>
        <w:rPr>
          <w:noProof w:val="0"/>
          <w:sz w:val="22"/>
          <w:szCs w:val="22"/>
        </w:rPr>
      </w:pPr>
      <w:r w:rsidRPr="0040402E">
        <w:rPr>
          <w:noProof w:val="0"/>
          <w:sz w:val="22"/>
          <w:szCs w:val="22"/>
        </w:rPr>
        <w:t xml:space="preserve">No consistent &amp; standardised data management process across </w:t>
      </w:r>
      <w:r>
        <w:rPr>
          <w:noProof w:val="0"/>
          <w:sz w:val="22"/>
          <w:szCs w:val="22"/>
        </w:rPr>
        <w:t xml:space="preserve">the </w:t>
      </w:r>
      <w:r w:rsidRPr="0040402E">
        <w:rPr>
          <w:noProof w:val="0"/>
          <w:sz w:val="22"/>
          <w:szCs w:val="22"/>
        </w:rPr>
        <w:t xml:space="preserve">organisation due to multiple systems for Master Data </w:t>
      </w:r>
    </w:p>
    <w:p w14:paraId="744D99BE" w14:textId="77777777" w:rsidR="00DA3F76" w:rsidRPr="0040402E" w:rsidRDefault="00DA3F76" w:rsidP="001E1C8E">
      <w:pPr>
        <w:pStyle w:val="bulletlist"/>
        <w:spacing w:after="0" w:line="240" w:lineRule="auto"/>
        <w:ind w:left="714" w:hanging="357"/>
        <w:rPr>
          <w:noProof w:val="0"/>
          <w:sz w:val="22"/>
          <w:szCs w:val="22"/>
        </w:rPr>
      </w:pPr>
      <w:r w:rsidRPr="0040402E">
        <w:rPr>
          <w:noProof w:val="0"/>
          <w:sz w:val="22"/>
          <w:szCs w:val="22"/>
        </w:rPr>
        <w:t>No standard &amp; accepted Master Data and attribute definition for Master Data domains</w:t>
      </w:r>
    </w:p>
    <w:p w14:paraId="60100588" w14:textId="77777777" w:rsidR="00DA3F76" w:rsidRPr="0040402E" w:rsidRDefault="00DA3F76" w:rsidP="001E1C8E">
      <w:pPr>
        <w:pStyle w:val="bulletlist"/>
        <w:spacing w:after="0" w:line="240" w:lineRule="auto"/>
        <w:ind w:left="714" w:hanging="357"/>
        <w:rPr>
          <w:noProof w:val="0"/>
          <w:sz w:val="22"/>
          <w:szCs w:val="22"/>
        </w:rPr>
      </w:pPr>
      <w:r w:rsidRPr="0040402E">
        <w:rPr>
          <w:noProof w:val="0"/>
          <w:sz w:val="22"/>
          <w:szCs w:val="22"/>
        </w:rPr>
        <w:lastRenderedPageBreak/>
        <w:t xml:space="preserve">Initial stages in formalising the Data Governance group by institutionalising Data Architecture Group. However, roles and responsibilities for data management (e.g. ownership, stewardship, etc.) should be fully identified during </w:t>
      </w:r>
      <w:r>
        <w:rPr>
          <w:noProof w:val="0"/>
          <w:sz w:val="22"/>
          <w:szCs w:val="22"/>
        </w:rPr>
        <w:t xml:space="preserve">the </w:t>
      </w:r>
      <w:r w:rsidRPr="0040402E">
        <w:rPr>
          <w:noProof w:val="0"/>
          <w:sz w:val="22"/>
          <w:szCs w:val="22"/>
        </w:rPr>
        <w:t>function</w:t>
      </w:r>
      <w:r>
        <w:rPr>
          <w:noProof w:val="0"/>
          <w:sz w:val="22"/>
          <w:szCs w:val="22"/>
        </w:rPr>
        <w:t>al</w:t>
      </w:r>
      <w:r w:rsidRPr="0040402E">
        <w:rPr>
          <w:noProof w:val="0"/>
          <w:sz w:val="22"/>
          <w:szCs w:val="22"/>
        </w:rPr>
        <w:t xml:space="preserve"> design phase</w:t>
      </w:r>
    </w:p>
    <w:p w14:paraId="61B127D1" w14:textId="77777777" w:rsidR="00DA3F76" w:rsidRPr="0040402E" w:rsidRDefault="00DA3F76" w:rsidP="001E1C8E">
      <w:pPr>
        <w:pStyle w:val="bulletlist"/>
        <w:spacing w:after="0" w:line="240" w:lineRule="auto"/>
        <w:ind w:left="714" w:hanging="357"/>
        <w:rPr>
          <w:noProof w:val="0"/>
          <w:sz w:val="22"/>
          <w:szCs w:val="22"/>
        </w:rPr>
      </w:pPr>
      <w:r w:rsidRPr="0040402E">
        <w:rPr>
          <w:noProof w:val="0"/>
          <w:sz w:val="22"/>
          <w:szCs w:val="22"/>
        </w:rPr>
        <w:t>MDM is one of the critical success factor</w:t>
      </w:r>
      <w:r>
        <w:rPr>
          <w:noProof w:val="0"/>
          <w:sz w:val="22"/>
          <w:szCs w:val="22"/>
        </w:rPr>
        <w:t>s</w:t>
      </w:r>
      <w:r w:rsidRPr="0040402E">
        <w:rPr>
          <w:noProof w:val="0"/>
          <w:sz w:val="22"/>
          <w:szCs w:val="22"/>
        </w:rPr>
        <w:t xml:space="preserve"> for Stack-C program but there is </w:t>
      </w:r>
      <w:r>
        <w:rPr>
          <w:noProof w:val="0"/>
          <w:sz w:val="22"/>
          <w:szCs w:val="22"/>
        </w:rPr>
        <w:t xml:space="preserve">a </w:t>
      </w:r>
      <w:r w:rsidRPr="0040402E">
        <w:rPr>
          <w:noProof w:val="0"/>
          <w:sz w:val="22"/>
          <w:szCs w:val="22"/>
        </w:rPr>
        <w:t>lack of clarity on Data Quality monitoring in BAU phase. Reactive Data Quality monitoring using Data Quality reports is highly recommended</w:t>
      </w:r>
    </w:p>
    <w:p w14:paraId="64516EF7" w14:textId="77777777" w:rsidR="00DA3F76" w:rsidRPr="0040402E" w:rsidRDefault="00DA3F76" w:rsidP="00DA3F76">
      <w:pPr>
        <w:rPr>
          <w:sz w:val="22"/>
          <w:szCs w:val="22"/>
          <w:lang w:val="en-GB"/>
        </w:rPr>
      </w:pPr>
    </w:p>
    <w:p w14:paraId="231AE51B" w14:textId="77777777" w:rsidR="00DA3F76" w:rsidRPr="0040402E" w:rsidRDefault="00DA3F76" w:rsidP="00DA3F76">
      <w:pPr>
        <w:rPr>
          <w:sz w:val="22"/>
          <w:szCs w:val="22"/>
          <w:lang w:val="en-GB"/>
        </w:rPr>
      </w:pPr>
      <w:r>
        <w:rPr>
          <w:sz w:val="22"/>
          <w:szCs w:val="22"/>
          <w:lang w:val="en-GB"/>
        </w:rPr>
        <w:t>Micro Focus</w:t>
      </w:r>
      <w:r w:rsidRPr="0040402E">
        <w:rPr>
          <w:sz w:val="22"/>
          <w:szCs w:val="22"/>
          <w:lang w:val="en-GB"/>
        </w:rPr>
        <w:t xml:space="preserve"> has taken</w:t>
      </w:r>
      <w:r>
        <w:rPr>
          <w:sz w:val="22"/>
          <w:szCs w:val="22"/>
          <w:lang w:val="en-GB"/>
        </w:rPr>
        <w:t xml:space="preserve"> a</w:t>
      </w:r>
      <w:r w:rsidRPr="0040402E">
        <w:rPr>
          <w:sz w:val="22"/>
          <w:szCs w:val="22"/>
          <w:lang w:val="en-GB"/>
        </w:rPr>
        <w:t xml:space="preserve"> few steps towards achieving good governance of its data assets. However, it is in a nascent state. A robust Data Governance foundation needs to be built through a structured approach to bring it to a level that can sustain continuous growth and a</w:t>
      </w:r>
      <w:r>
        <w:rPr>
          <w:sz w:val="22"/>
          <w:szCs w:val="22"/>
          <w:lang w:val="en-GB"/>
        </w:rPr>
        <w:t>ddress future challenges. Micro Focus</w:t>
      </w:r>
      <w:r w:rsidRPr="0040402E">
        <w:rPr>
          <w:sz w:val="22"/>
          <w:szCs w:val="22"/>
          <w:lang w:val="en-GB"/>
        </w:rPr>
        <w:t xml:space="preserve"> must demonstrate a firm commitment towards its Data Governance program with a dedicated org structure via Data Architecture group and well-defined metrics. This is critical to the success of </w:t>
      </w:r>
      <w:r>
        <w:rPr>
          <w:sz w:val="22"/>
          <w:szCs w:val="22"/>
          <w:lang w:val="en-GB"/>
        </w:rPr>
        <w:t>Stack-</w:t>
      </w:r>
      <w:r w:rsidRPr="0040402E">
        <w:rPr>
          <w:sz w:val="22"/>
          <w:szCs w:val="22"/>
          <w:lang w:val="en-GB"/>
        </w:rPr>
        <w:t>C program.</w:t>
      </w:r>
    </w:p>
    <w:p w14:paraId="59D3FB73" w14:textId="77777777" w:rsidR="00DA3F76" w:rsidRPr="009C4688" w:rsidRDefault="00DA3F76" w:rsidP="001E1C8E">
      <w:pPr>
        <w:pStyle w:val="Heading1"/>
        <w:spacing w:before="0" w:after="0" w:line="240" w:lineRule="auto"/>
        <w:rPr>
          <w:lang w:val="en-GB"/>
        </w:rPr>
      </w:pPr>
      <w:bookmarkStart w:id="119" w:name="_Toc4148082"/>
      <w:bookmarkStart w:id="120" w:name="_Toc6779851"/>
      <w:r w:rsidRPr="009C4688">
        <w:rPr>
          <w:lang w:val="en-GB"/>
        </w:rPr>
        <w:lastRenderedPageBreak/>
        <w:t>Required Solution Capabilities</w:t>
      </w:r>
      <w:bookmarkEnd w:id="119"/>
      <w:bookmarkEnd w:id="120"/>
      <w:r w:rsidRPr="009C4688">
        <w:rPr>
          <w:lang w:val="en-GB"/>
        </w:rPr>
        <w:t xml:space="preserve"> </w:t>
      </w:r>
    </w:p>
    <w:p w14:paraId="7E9A051C" w14:textId="77777777" w:rsidR="001E1C8E" w:rsidRDefault="001E1C8E" w:rsidP="001E1C8E">
      <w:pPr>
        <w:spacing w:after="0" w:line="240" w:lineRule="auto"/>
        <w:rPr>
          <w:sz w:val="22"/>
          <w:lang w:val="en-GB"/>
        </w:rPr>
      </w:pPr>
    </w:p>
    <w:p w14:paraId="34623EEC" w14:textId="4C79CA0D" w:rsidR="00DA3F76" w:rsidRDefault="00DA3F76" w:rsidP="001E1C8E">
      <w:pPr>
        <w:spacing w:after="0" w:line="240" w:lineRule="auto"/>
        <w:rPr>
          <w:sz w:val="22"/>
          <w:lang w:val="en-GB"/>
        </w:rPr>
      </w:pPr>
      <w:r w:rsidRPr="0040402E">
        <w:rPr>
          <w:sz w:val="22"/>
          <w:lang w:val="en-GB"/>
        </w:rPr>
        <w:t>Within the Stack</w:t>
      </w:r>
      <w:r>
        <w:rPr>
          <w:sz w:val="22"/>
          <w:lang w:val="en-GB"/>
        </w:rPr>
        <w:t>-</w:t>
      </w:r>
      <w:r w:rsidRPr="0040402E">
        <w:rPr>
          <w:sz w:val="22"/>
          <w:lang w:val="en-GB"/>
        </w:rPr>
        <w:t xml:space="preserve">C Program, there are some key capabilities </w:t>
      </w:r>
      <w:r>
        <w:rPr>
          <w:sz w:val="22"/>
          <w:lang w:val="en-GB"/>
        </w:rPr>
        <w:t xml:space="preserve">(I.e. Governance, Stewardship, and Data Quality etc.), </w:t>
      </w:r>
      <w:r w:rsidRPr="0040402E">
        <w:rPr>
          <w:sz w:val="22"/>
          <w:lang w:val="en-GB"/>
        </w:rPr>
        <w:t xml:space="preserve">that will need to be met in order to ensure good quality </w:t>
      </w:r>
      <w:r>
        <w:rPr>
          <w:sz w:val="22"/>
          <w:lang w:val="en-GB"/>
        </w:rPr>
        <w:t>M</w:t>
      </w:r>
      <w:r w:rsidRPr="0040402E">
        <w:rPr>
          <w:sz w:val="22"/>
          <w:lang w:val="en-GB"/>
        </w:rPr>
        <w:t xml:space="preserve">aster and </w:t>
      </w:r>
      <w:r>
        <w:rPr>
          <w:sz w:val="22"/>
          <w:lang w:val="en-GB"/>
        </w:rPr>
        <w:t>R</w:t>
      </w:r>
      <w:r w:rsidRPr="0040402E">
        <w:rPr>
          <w:sz w:val="22"/>
          <w:lang w:val="en-GB"/>
        </w:rPr>
        <w:t xml:space="preserve">eference </w:t>
      </w:r>
      <w:r>
        <w:rPr>
          <w:sz w:val="22"/>
          <w:lang w:val="en-GB"/>
        </w:rPr>
        <w:t>D</w:t>
      </w:r>
      <w:r w:rsidRPr="0040402E">
        <w:rPr>
          <w:sz w:val="22"/>
          <w:lang w:val="en-GB"/>
        </w:rPr>
        <w:t>ata.  Different types of data objects may utili</w:t>
      </w:r>
      <w:r>
        <w:rPr>
          <w:sz w:val="22"/>
          <w:lang w:val="en-GB"/>
        </w:rPr>
        <w:t>s</w:t>
      </w:r>
      <w:r w:rsidRPr="0040402E">
        <w:rPr>
          <w:sz w:val="22"/>
          <w:lang w:val="en-GB"/>
        </w:rPr>
        <w:t xml:space="preserve">e one or more of these capabilities – this will need to be defined for each data object during </w:t>
      </w:r>
      <w:r>
        <w:rPr>
          <w:sz w:val="22"/>
          <w:lang w:val="en-GB"/>
        </w:rPr>
        <w:t>High-Level</w:t>
      </w:r>
      <w:r w:rsidRPr="0040402E">
        <w:rPr>
          <w:sz w:val="22"/>
          <w:lang w:val="en-GB"/>
        </w:rPr>
        <w:t xml:space="preserve"> Design.</w:t>
      </w:r>
    </w:p>
    <w:p w14:paraId="77494364" w14:textId="77777777" w:rsidR="001E1C8E" w:rsidRPr="0040402E" w:rsidRDefault="001E1C8E" w:rsidP="001E1C8E">
      <w:pPr>
        <w:spacing w:after="0" w:line="240" w:lineRule="auto"/>
        <w:rPr>
          <w:sz w:val="22"/>
          <w:lang w:val="en-GB"/>
        </w:rPr>
      </w:pPr>
    </w:p>
    <w:p w14:paraId="3814BCE6" w14:textId="77777777" w:rsidR="00DA3F76" w:rsidRPr="00065769" w:rsidRDefault="00DA3F76" w:rsidP="001E1C8E">
      <w:pPr>
        <w:pStyle w:val="Heading2"/>
        <w:tabs>
          <w:tab w:val="clear" w:pos="576"/>
        </w:tabs>
        <w:spacing w:before="0" w:after="0" w:line="240" w:lineRule="auto"/>
        <w:ind w:firstLine="133"/>
        <w:rPr>
          <w:b w:val="0"/>
          <w:sz w:val="22"/>
          <w:lang w:val="en-GB"/>
        </w:rPr>
      </w:pPr>
      <w:bookmarkStart w:id="121" w:name="_Toc4148083"/>
      <w:bookmarkStart w:id="122" w:name="_Toc6779852"/>
      <w:r w:rsidRPr="00065769">
        <w:rPr>
          <w:b w:val="0"/>
          <w:sz w:val="22"/>
          <w:lang w:val="en-GB"/>
        </w:rPr>
        <w:t>Data Validation upon Creation</w:t>
      </w:r>
      <w:bookmarkEnd w:id="121"/>
      <w:bookmarkEnd w:id="122"/>
    </w:p>
    <w:p w14:paraId="1D463347" w14:textId="0DE1F851" w:rsidR="00DA3F76" w:rsidRDefault="00DA3F76" w:rsidP="001E1C8E">
      <w:pPr>
        <w:spacing w:after="0" w:line="240" w:lineRule="auto"/>
        <w:ind w:left="709"/>
        <w:rPr>
          <w:sz w:val="22"/>
          <w:lang w:val="en-GB"/>
        </w:rPr>
      </w:pPr>
      <w:r w:rsidRPr="0040402E">
        <w:rPr>
          <w:sz w:val="22"/>
          <w:lang w:val="en-GB"/>
        </w:rPr>
        <w:t xml:space="preserve">The application of validation rules upon creation will ensure that mandatory fields are populated and </w:t>
      </w:r>
      <w:r>
        <w:rPr>
          <w:sz w:val="22"/>
          <w:lang w:val="en-GB"/>
        </w:rPr>
        <w:t>the</w:t>
      </w:r>
      <w:r w:rsidRPr="0040402E">
        <w:rPr>
          <w:sz w:val="22"/>
          <w:lang w:val="en-GB"/>
        </w:rPr>
        <w:t xml:space="preserve"> invalid combinations of data are prevented. It is envisaged that this capability will be required in the system of </w:t>
      </w:r>
      <w:r>
        <w:rPr>
          <w:sz w:val="22"/>
          <w:lang w:val="en-GB"/>
        </w:rPr>
        <w:t xml:space="preserve">record </w:t>
      </w:r>
      <w:r w:rsidRPr="0040402E">
        <w:rPr>
          <w:sz w:val="22"/>
          <w:lang w:val="en-GB"/>
        </w:rPr>
        <w:t>for all master objects (current scope – Product, Customer, Finance Entities &amp; Employee)</w:t>
      </w:r>
    </w:p>
    <w:p w14:paraId="2929F5A6" w14:textId="77777777" w:rsidR="00DA3F76" w:rsidRPr="0040402E" w:rsidRDefault="00DA3F76" w:rsidP="001E1C8E">
      <w:pPr>
        <w:spacing w:after="0" w:line="240" w:lineRule="auto"/>
        <w:rPr>
          <w:sz w:val="22"/>
          <w:lang w:val="en-GB"/>
        </w:rPr>
      </w:pPr>
    </w:p>
    <w:p w14:paraId="49C1A663" w14:textId="77777777" w:rsidR="00DA3F76" w:rsidRPr="00065769" w:rsidRDefault="00DA3F76" w:rsidP="001E1C8E">
      <w:pPr>
        <w:pStyle w:val="Heading2"/>
        <w:tabs>
          <w:tab w:val="clear" w:pos="576"/>
        </w:tabs>
        <w:spacing w:before="0" w:after="0" w:line="240" w:lineRule="auto"/>
        <w:ind w:firstLine="133"/>
        <w:rPr>
          <w:b w:val="0"/>
          <w:sz w:val="22"/>
          <w:lang w:val="en-GB"/>
        </w:rPr>
      </w:pPr>
      <w:bookmarkStart w:id="123" w:name="_Toc4148084"/>
      <w:bookmarkStart w:id="124" w:name="_Toc6779853"/>
      <w:r w:rsidRPr="00065769">
        <w:rPr>
          <w:b w:val="0"/>
          <w:sz w:val="22"/>
          <w:lang w:val="en-GB"/>
        </w:rPr>
        <w:t>De-duplication</w:t>
      </w:r>
      <w:bookmarkEnd w:id="123"/>
      <w:bookmarkEnd w:id="124"/>
    </w:p>
    <w:p w14:paraId="4D853A36" w14:textId="77777777" w:rsidR="00DA3F76" w:rsidRDefault="00DA3F76" w:rsidP="001E1C8E">
      <w:pPr>
        <w:spacing w:after="0" w:line="240" w:lineRule="auto"/>
        <w:ind w:left="709"/>
        <w:rPr>
          <w:sz w:val="22"/>
          <w:lang w:val="en-GB"/>
        </w:rPr>
      </w:pPr>
      <w:r w:rsidRPr="0040402E">
        <w:rPr>
          <w:sz w:val="22"/>
          <w:lang w:val="en-GB"/>
        </w:rPr>
        <w:t>Checks that duplicate records are either prevented or flagged may be applied either prior to creation or prior to use. Communal area for this type of functional</w:t>
      </w:r>
      <w:r>
        <w:rPr>
          <w:sz w:val="22"/>
          <w:lang w:val="en-GB"/>
        </w:rPr>
        <w:t>ity at Micro Focus</w:t>
      </w:r>
      <w:r w:rsidRPr="0040402E">
        <w:rPr>
          <w:sz w:val="22"/>
          <w:lang w:val="en-GB"/>
        </w:rPr>
        <w:t xml:space="preserve"> will be for Customer Account records.</w:t>
      </w:r>
    </w:p>
    <w:p w14:paraId="0B170329" w14:textId="77777777" w:rsidR="00DA3F76" w:rsidRPr="0040402E" w:rsidRDefault="00DA3F76" w:rsidP="00A8058F">
      <w:pPr>
        <w:spacing w:after="0" w:line="240" w:lineRule="auto"/>
        <w:rPr>
          <w:sz w:val="22"/>
          <w:lang w:val="en-GB"/>
        </w:rPr>
      </w:pPr>
    </w:p>
    <w:p w14:paraId="0CE0F1B2" w14:textId="77777777" w:rsidR="00DA3F76" w:rsidRPr="00065769" w:rsidRDefault="00DA3F76" w:rsidP="00A8058F">
      <w:pPr>
        <w:pStyle w:val="Heading2"/>
        <w:tabs>
          <w:tab w:val="clear" w:pos="576"/>
        </w:tabs>
        <w:spacing w:before="0" w:after="0" w:line="240" w:lineRule="auto"/>
        <w:ind w:firstLine="133"/>
        <w:rPr>
          <w:b w:val="0"/>
          <w:sz w:val="22"/>
          <w:lang w:val="en-GB"/>
        </w:rPr>
      </w:pPr>
      <w:bookmarkStart w:id="125" w:name="_Toc4148085"/>
      <w:bookmarkStart w:id="126" w:name="_Toc6779854"/>
      <w:r w:rsidRPr="00065769">
        <w:rPr>
          <w:b w:val="0"/>
          <w:sz w:val="22"/>
          <w:lang w:val="en-GB"/>
        </w:rPr>
        <w:t>Approval</w:t>
      </w:r>
      <w:bookmarkEnd w:id="125"/>
      <w:bookmarkEnd w:id="126"/>
    </w:p>
    <w:p w14:paraId="50917413" w14:textId="60CDA563" w:rsidR="00DA3F76" w:rsidRPr="0040402E" w:rsidRDefault="00DA3F76" w:rsidP="00A8058F">
      <w:pPr>
        <w:spacing w:after="0" w:line="240" w:lineRule="auto"/>
        <w:ind w:left="709"/>
        <w:rPr>
          <w:sz w:val="22"/>
          <w:lang w:val="en-GB"/>
        </w:rPr>
      </w:pPr>
      <w:r w:rsidRPr="0040402E">
        <w:rPr>
          <w:sz w:val="22"/>
          <w:lang w:val="en-GB"/>
        </w:rPr>
        <w:t xml:space="preserve">Some Master Data is so </w:t>
      </w:r>
      <w:r>
        <w:rPr>
          <w:sz w:val="22"/>
          <w:lang w:val="en-GB"/>
        </w:rPr>
        <w:t>important to Micro Focus,</w:t>
      </w:r>
      <w:r w:rsidRPr="0040402E">
        <w:rPr>
          <w:sz w:val="22"/>
          <w:lang w:val="en-GB"/>
        </w:rPr>
        <w:t xml:space="preserve"> that approval prior to use will be required. </w:t>
      </w:r>
      <w:r w:rsidR="00A8058F" w:rsidRPr="0040402E">
        <w:rPr>
          <w:sz w:val="22"/>
          <w:lang w:val="en-GB"/>
        </w:rPr>
        <w:t>A single person may approve some objects</w:t>
      </w:r>
      <w:r w:rsidRPr="0040402E">
        <w:rPr>
          <w:sz w:val="22"/>
          <w:lang w:val="en-GB"/>
        </w:rPr>
        <w:t xml:space="preserve"> </w:t>
      </w:r>
      <w:r w:rsidR="00A8058F">
        <w:rPr>
          <w:sz w:val="22"/>
          <w:lang w:val="en-GB"/>
        </w:rPr>
        <w:t xml:space="preserve">while </w:t>
      </w:r>
      <w:r w:rsidR="00A8058F" w:rsidRPr="0040402E">
        <w:rPr>
          <w:sz w:val="22"/>
          <w:lang w:val="en-GB"/>
        </w:rPr>
        <w:t>multiple users may require others</w:t>
      </w:r>
      <w:r w:rsidRPr="0040402E">
        <w:rPr>
          <w:sz w:val="22"/>
          <w:lang w:val="en-GB"/>
        </w:rPr>
        <w:t xml:space="preserve">.  An example of this may be for </w:t>
      </w:r>
      <w:r>
        <w:rPr>
          <w:sz w:val="22"/>
          <w:lang w:val="en-GB"/>
        </w:rPr>
        <w:t xml:space="preserve">a </w:t>
      </w:r>
      <w:r w:rsidRPr="0040402E">
        <w:rPr>
          <w:sz w:val="22"/>
          <w:lang w:val="en-GB"/>
        </w:rPr>
        <w:t xml:space="preserve">new financial entity (Profit Center, Subsidiary). </w:t>
      </w:r>
      <w:r>
        <w:rPr>
          <w:sz w:val="22"/>
          <w:lang w:val="en-GB"/>
        </w:rPr>
        <w:t>The p</w:t>
      </w:r>
      <w:r w:rsidRPr="0040402E">
        <w:rPr>
          <w:sz w:val="22"/>
          <w:lang w:val="en-GB"/>
        </w:rPr>
        <w:t xml:space="preserve">rocess will allow for both data quality checks </w:t>
      </w:r>
      <w:r w:rsidR="00A8058F" w:rsidRPr="0040402E">
        <w:rPr>
          <w:sz w:val="22"/>
          <w:lang w:val="en-GB"/>
        </w:rPr>
        <w:t>and</w:t>
      </w:r>
      <w:r w:rsidRPr="0040402E">
        <w:rPr>
          <w:sz w:val="22"/>
          <w:lang w:val="en-GB"/>
        </w:rPr>
        <w:t xml:space="preserve"> segregation of duties.</w:t>
      </w:r>
    </w:p>
    <w:p w14:paraId="6B101DD5" w14:textId="77777777" w:rsidR="00A8058F" w:rsidRDefault="00A8058F" w:rsidP="00A8058F">
      <w:pPr>
        <w:spacing w:after="0" w:line="240" w:lineRule="auto"/>
        <w:ind w:left="709"/>
        <w:rPr>
          <w:sz w:val="22"/>
          <w:lang w:val="en-GB"/>
        </w:rPr>
      </w:pPr>
    </w:p>
    <w:p w14:paraId="771ED6BD" w14:textId="4C8A273D" w:rsidR="00DA3F76" w:rsidRDefault="00DA3F76" w:rsidP="00A8058F">
      <w:pPr>
        <w:spacing w:after="0" w:line="240" w:lineRule="auto"/>
        <w:ind w:left="709"/>
        <w:rPr>
          <w:sz w:val="22"/>
          <w:lang w:val="en-GB"/>
        </w:rPr>
      </w:pPr>
      <w:r w:rsidRPr="0040402E">
        <w:rPr>
          <w:sz w:val="22"/>
          <w:lang w:val="en-GB"/>
        </w:rPr>
        <w:t xml:space="preserve">Additionally, where a low confidence Master Data match is deduced by Informatica MDM solution as it is entered via the user interface (UI) of a </w:t>
      </w:r>
      <w:r>
        <w:rPr>
          <w:sz w:val="22"/>
          <w:lang w:val="en-GB"/>
        </w:rPr>
        <w:t>Stack-</w:t>
      </w:r>
      <w:r w:rsidRPr="0040402E">
        <w:rPr>
          <w:sz w:val="22"/>
          <w:lang w:val="en-GB"/>
        </w:rPr>
        <w:t xml:space="preserve">C system, then these are automatically routed in real-time to the </w:t>
      </w:r>
      <w:r>
        <w:rPr>
          <w:sz w:val="22"/>
          <w:lang w:val="en-GB"/>
        </w:rPr>
        <w:t>assigned</w:t>
      </w:r>
      <w:r w:rsidRPr="0040402E">
        <w:rPr>
          <w:sz w:val="22"/>
          <w:lang w:val="en-GB"/>
        </w:rPr>
        <w:t xml:space="preserve"> data steward for resolution.</w:t>
      </w:r>
    </w:p>
    <w:p w14:paraId="752108B1" w14:textId="77777777" w:rsidR="00DA3F76" w:rsidRPr="0040402E" w:rsidRDefault="00DA3F76" w:rsidP="00A8058F">
      <w:pPr>
        <w:spacing w:after="0" w:line="240" w:lineRule="auto"/>
        <w:rPr>
          <w:sz w:val="22"/>
          <w:lang w:val="en-GB"/>
        </w:rPr>
      </w:pPr>
    </w:p>
    <w:p w14:paraId="0F576E35" w14:textId="77777777" w:rsidR="00DA3F76" w:rsidRPr="00065769" w:rsidRDefault="00DA3F76" w:rsidP="00A8058F">
      <w:pPr>
        <w:pStyle w:val="Heading2"/>
        <w:tabs>
          <w:tab w:val="clear" w:pos="576"/>
        </w:tabs>
        <w:spacing w:before="0" w:after="0" w:line="240" w:lineRule="auto"/>
        <w:ind w:firstLine="133"/>
        <w:rPr>
          <w:b w:val="0"/>
          <w:sz w:val="22"/>
          <w:lang w:val="en-GB"/>
        </w:rPr>
      </w:pPr>
      <w:bookmarkStart w:id="127" w:name="_Toc4148086"/>
      <w:bookmarkStart w:id="128" w:name="_Toc6779855"/>
      <w:r w:rsidRPr="00065769">
        <w:rPr>
          <w:b w:val="0"/>
          <w:sz w:val="22"/>
          <w:lang w:val="en-GB"/>
        </w:rPr>
        <w:t>Data Enrichment</w:t>
      </w:r>
      <w:bookmarkEnd w:id="127"/>
      <w:bookmarkEnd w:id="128"/>
    </w:p>
    <w:p w14:paraId="2C37C578" w14:textId="4B55AC2B" w:rsidR="00DA3F76" w:rsidRDefault="00DA3F76" w:rsidP="00A8058F">
      <w:pPr>
        <w:spacing w:after="0" w:line="240" w:lineRule="auto"/>
        <w:ind w:left="709"/>
        <w:rPr>
          <w:sz w:val="22"/>
          <w:lang w:val="en-GB"/>
        </w:rPr>
      </w:pPr>
      <w:r w:rsidRPr="0040402E">
        <w:rPr>
          <w:sz w:val="22"/>
          <w:lang w:val="en-GB"/>
        </w:rPr>
        <w:t xml:space="preserve">Some Master Data objects may require enrichment after creation. This may be appropriate where a skeleton record is acceptable upon creation with additional information added after the event, either manually by specialist users or automatically by the system </w:t>
      </w:r>
      <w:r>
        <w:rPr>
          <w:sz w:val="22"/>
          <w:lang w:val="en-GB"/>
        </w:rPr>
        <w:t>(e.g. address completion or geo</w:t>
      </w:r>
      <w:r w:rsidRPr="0040402E">
        <w:rPr>
          <w:sz w:val="22"/>
          <w:lang w:val="en-GB"/>
        </w:rPr>
        <w:t xml:space="preserve">tagging, D&amp;B </w:t>
      </w:r>
      <w:r>
        <w:rPr>
          <w:sz w:val="22"/>
          <w:lang w:val="en-GB"/>
        </w:rPr>
        <w:t>Lookup</w:t>
      </w:r>
      <w:r w:rsidRPr="0040402E">
        <w:rPr>
          <w:sz w:val="22"/>
          <w:lang w:val="en-GB"/>
        </w:rPr>
        <w:t xml:space="preserve"> data). The </w:t>
      </w:r>
      <w:r w:rsidRPr="00A8058F">
        <w:rPr>
          <w:sz w:val="22"/>
          <w:lang w:val="en-GB"/>
        </w:rPr>
        <w:t>GUID</w:t>
      </w:r>
      <w:r w:rsidRPr="0040402E">
        <w:rPr>
          <w:sz w:val="22"/>
          <w:lang w:val="en-GB"/>
        </w:rPr>
        <w:t xml:space="preserve"> (Global Unique Identifier</w:t>
      </w:r>
      <w:r w:rsidR="00A8058F">
        <w:rPr>
          <w:sz w:val="22"/>
          <w:lang w:val="en-GB"/>
        </w:rPr>
        <w:t>)</w:t>
      </w:r>
      <w:r w:rsidRPr="0040402E">
        <w:rPr>
          <w:sz w:val="22"/>
          <w:lang w:val="en-GB"/>
        </w:rPr>
        <w:t xml:space="preserve"> and the </w:t>
      </w:r>
      <w:r w:rsidRPr="00A8058F">
        <w:rPr>
          <w:sz w:val="22"/>
          <w:lang w:val="en-GB"/>
        </w:rPr>
        <w:t>GRID</w:t>
      </w:r>
      <w:r w:rsidRPr="0040402E">
        <w:rPr>
          <w:sz w:val="22"/>
          <w:lang w:val="en-GB"/>
        </w:rPr>
        <w:t xml:space="preserve"> (Pointer to the current master in Informatica MDM for a given MDM domain) are always returned from the Informatica MDM solution for a unique record and can be used to enrich &amp; link new Master Data created in a </w:t>
      </w:r>
      <w:r>
        <w:rPr>
          <w:sz w:val="22"/>
          <w:lang w:val="en-GB"/>
        </w:rPr>
        <w:t>Stack-</w:t>
      </w:r>
      <w:r w:rsidRPr="0040402E">
        <w:rPr>
          <w:sz w:val="22"/>
          <w:lang w:val="en-GB"/>
        </w:rPr>
        <w:t>C system.</w:t>
      </w:r>
    </w:p>
    <w:p w14:paraId="729F5532" w14:textId="77777777" w:rsidR="00DA3F76" w:rsidRPr="0040402E" w:rsidRDefault="00DA3F76" w:rsidP="00DA3F76">
      <w:pPr>
        <w:rPr>
          <w:sz w:val="22"/>
          <w:lang w:val="en-GB"/>
        </w:rPr>
      </w:pPr>
    </w:p>
    <w:p w14:paraId="65945FBD" w14:textId="77777777" w:rsidR="00DA3F76" w:rsidRPr="00065769" w:rsidRDefault="00DA3F76" w:rsidP="00A8058F">
      <w:pPr>
        <w:pStyle w:val="Heading2"/>
        <w:tabs>
          <w:tab w:val="clear" w:pos="576"/>
        </w:tabs>
        <w:spacing w:before="0" w:after="0" w:line="240" w:lineRule="auto"/>
        <w:ind w:firstLine="133"/>
        <w:rPr>
          <w:b w:val="0"/>
          <w:sz w:val="22"/>
          <w:lang w:val="en-GB"/>
        </w:rPr>
      </w:pPr>
      <w:bookmarkStart w:id="129" w:name="_Toc4148087"/>
      <w:bookmarkStart w:id="130" w:name="_Toc6779856"/>
      <w:r w:rsidRPr="00065769">
        <w:rPr>
          <w:b w:val="0"/>
          <w:sz w:val="22"/>
          <w:lang w:val="en-GB"/>
        </w:rPr>
        <w:t>Audit Trail</w:t>
      </w:r>
      <w:bookmarkEnd w:id="129"/>
      <w:bookmarkEnd w:id="130"/>
    </w:p>
    <w:p w14:paraId="463DE522" w14:textId="77777777" w:rsidR="00DA3F76" w:rsidRDefault="00DA3F76" w:rsidP="00A8058F">
      <w:pPr>
        <w:spacing w:after="0" w:line="240" w:lineRule="auto"/>
        <w:ind w:left="709"/>
        <w:rPr>
          <w:sz w:val="22"/>
          <w:lang w:val="en-GB"/>
        </w:rPr>
      </w:pPr>
      <w:r w:rsidRPr="0040402E">
        <w:rPr>
          <w:sz w:val="22"/>
          <w:lang w:val="en-GB"/>
        </w:rPr>
        <w:t>For many Master Data objects, it will be necessary to keep an audit trail of changes made.</w:t>
      </w:r>
    </w:p>
    <w:p w14:paraId="4F8C1973" w14:textId="77777777" w:rsidR="00DA3F76" w:rsidRPr="0040402E" w:rsidRDefault="00DA3F76" w:rsidP="00DA3F76">
      <w:pPr>
        <w:rPr>
          <w:sz w:val="22"/>
          <w:lang w:val="en-GB"/>
        </w:rPr>
      </w:pPr>
    </w:p>
    <w:p w14:paraId="4CB93149" w14:textId="77777777" w:rsidR="00DA3F76" w:rsidRPr="00065769" w:rsidRDefault="00DA3F76" w:rsidP="00A8058F">
      <w:pPr>
        <w:pStyle w:val="Heading2"/>
        <w:tabs>
          <w:tab w:val="clear" w:pos="576"/>
        </w:tabs>
        <w:spacing w:before="0" w:after="0" w:line="240" w:lineRule="auto"/>
        <w:ind w:firstLine="133"/>
        <w:rPr>
          <w:b w:val="0"/>
          <w:sz w:val="22"/>
          <w:lang w:val="en-GB"/>
        </w:rPr>
      </w:pPr>
      <w:bookmarkStart w:id="131" w:name="_Toc4148088"/>
      <w:bookmarkStart w:id="132" w:name="_Toc6779857"/>
      <w:r w:rsidRPr="00065769">
        <w:rPr>
          <w:b w:val="0"/>
          <w:sz w:val="22"/>
          <w:lang w:val="en-GB"/>
        </w:rPr>
        <w:lastRenderedPageBreak/>
        <w:t>Post Creation Quality Monitoring</w:t>
      </w:r>
      <w:bookmarkEnd w:id="131"/>
      <w:bookmarkEnd w:id="132"/>
    </w:p>
    <w:p w14:paraId="000A7934" w14:textId="77777777" w:rsidR="00DA3F76" w:rsidRDefault="00DA3F76" w:rsidP="00A8058F">
      <w:pPr>
        <w:spacing w:after="0" w:line="240" w:lineRule="auto"/>
        <w:ind w:left="709"/>
        <w:rPr>
          <w:sz w:val="22"/>
          <w:lang w:val="en-GB"/>
        </w:rPr>
      </w:pPr>
      <w:r w:rsidRPr="0040402E">
        <w:rPr>
          <w:sz w:val="22"/>
          <w:lang w:val="en-GB"/>
        </w:rPr>
        <w:t>For some Master Data objects, pro-active validation may not be essential, but post creation validation and reporting will be necessary.  Where this is the case, processes will be required to ensure that checks are complete and quality issues actioned in a timely manner. Capabilities in this area may include the provision of workflows and</w:t>
      </w:r>
      <w:r>
        <w:rPr>
          <w:sz w:val="22"/>
          <w:lang w:val="en-GB"/>
        </w:rPr>
        <w:t xml:space="preserve"> </w:t>
      </w:r>
      <w:r w:rsidRPr="0040402E">
        <w:rPr>
          <w:sz w:val="22"/>
          <w:lang w:val="en-GB"/>
        </w:rPr>
        <w:t>/</w:t>
      </w:r>
      <w:r>
        <w:rPr>
          <w:sz w:val="22"/>
          <w:lang w:val="en-GB"/>
        </w:rPr>
        <w:t xml:space="preserve"> </w:t>
      </w:r>
      <w:r w:rsidRPr="0040402E">
        <w:rPr>
          <w:sz w:val="22"/>
          <w:lang w:val="en-GB"/>
        </w:rPr>
        <w:t>or data quality scorecards.</w:t>
      </w:r>
    </w:p>
    <w:p w14:paraId="2CD862E2" w14:textId="77777777" w:rsidR="00DA3F76" w:rsidRPr="0040402E" w:rsidRDefault="00DA3F76" w:rsidP="00A8058F">
      <w:pPr>
        <w:spacing w:after="0" w:line="240" w:lineRule="auto"/>
        <w:rPr>
          <w:sz w:val="22"/>
          <w:lang w:val="en-GB"/>
        </w:rPr>
      </w:pPr>
    </w:p>
    <w:p w14:paraId="04564B47" w14:textId="77777777" w:rsidR="00DA3F76" w:rsidRPr="00065769" w:rsidRDefault="00DA3F76" w:rsidP="00A8058F">
      <w:pPr>
        <w:pStyle w:val="Heading2"/>
        <w:tabs>
          <w:tab w:val="clear" w:pos="576"/>
        </w:tabs>
        <w:spacing w:before="0" w:after="0" w:line="240" w:lineRule="auto"/>
        <w:ind w:firstLine="133"/>
        <w:rPr>
          <w:b w:val="0"/>
          <w:sz w:val="22"/>
          <w:lang w:val="en-GB"/>
        </w:rPr>
      </w:pPr>
      <w:bookmarkStart w:id="133" w:name="_Toc4148089"/>
      <w:bookmarkStart w:id="134" w:name="_Toc6779858"/>
      <w:r w:rsidRPr="00065769">
        <w:rPr>
          <w:b w:val="0"/>
          <w:sz w:val="22"/>
          <w:lang w:val="en-GB"/>
        </w:rPr>
        <w:t>Master Data Distribution</w:t>
      </w:r>
      <w:bookmarkEnd w:id="133"/>
      <w:bookmarkEnd w:id="134"/>
    </w:p>
    <w:p w14:paraId="7B792849" w14:textId="77777777" w:rsidR="00DA3F76" w:rsidRPr="0040402E" w:rsidRDefault="00DA3F76" w:rsidP="00A8058F">
      <w:pPr>
        <w:spacing w:after="0" w:line="240" w:lineRule="auto"/>
        <w:ind w:left="709"/>
        <w:rPr>
          <w:sz w:val="22"/>
          <w:lang w:val="en-GB"/>
        </w:rPr>
      </w:pPr>
      <w:r w:rsidRPr="0040402E">
        <w:rPr>
          <w:sz w:val="22"/>
          <w:lang w:val="en-GB"/>
        </w:rPr>
        <w:t xml:space="preserve">Where multiple systems can consume Master Data for transactions, the ability to receive updates to that data and to distribute to </w:t>
      </w:r>
      <w:r>
        <w:rPr>
          <w:sz w:val="22"/>
          <w:lang w:val="en-GB"/>
        </w:rPr>
        <w:t>consumers</w:t>
      </w:r>
      <w:r w:rsidRPr="0040402E">
        <w:rPr>
          <w:sz w:val="22"/>
          <w:lang w:val="en-GB"/>
        </w:rPr>
        <w:t xml:space="preserve"> will be required. Wipro recommends using Informatica MDM solution as the central hub for data distribution in a canonical format &amp; target system are to consume the required information via the integration layer (Dell Boomi).</w:t>
      </w:r>
    </w:p>
    <w:p w14:paraId="720B8382" w14:textId="77777777" w:rsidR="00DA3F76" w:rsidRPr="0040402E" w:rsidRDefault="00DA3F76" w:rsidP="00A8058F">
      <w:pPr>
        <w:spacing w:after="0" w:line="240" w:lineRule="auto"/>
        <w:rPr>
          <w:sz w:val="22"/>
          <w:lang w:val="en-GB"/>
        </w:rPr>
      </w:pPr>
    </w:p>
    <w:p w14:paraId="3EC11055" w14:textId="77777777" w:rsidR="00DA3F76" w:rsidRPr="00065769" w:rsidRDefault="00DA3F76" w:rsidP="00A8058F">
      <w:pPr>
        <w:pStyle w:val="Heading2"/>
        <w:tabs>
          <w:tab w:val="clear" w:pos="576"/>
        </w:tabs>
        <w:spacing w:before="0" w:after="0" w:line="240" w:lineRule="auto"/>
        <w:ind w:firstLine="133"/>
        <w:rPr>
          <w:b w:val="0"/>
          <w:sz w:val="22"/>
          <w:lang w:val="en-GB"/>
        </w:rPr>
      </w:pPr>
      <w:bookmarkStart w:id="135" w:name="_Toc4148090"/>
      <w:bookmarkStart w:id="136" w:name="_Toc6779859"/>
      <w:r w:rsidRPr="00065769">
        <w:rPr>
          <w:b w:val="0"/>
          <w:sz w:val="22"/>
          <w:lang w:val="en-GB"/>
        </w:rPr>
        <w:t>Semantic Catalogue</w:t>
      </w:r>
      <w:bookmarkEnd w:id="135"/>
      <w:bookmarkEnd w:id="136"/>
    </w:p>
    <w:p w14:paraId="7C68862B" w14:textId="637E9ADA" w:rsidR="00DA3F76" w:rsidRDefault="00A8058F" w:rsidP="00A8058F">
      <w:pPr>
        <w:spacing w:after="0" w:line="240" w:lineRule="auto"/>
        <w:ind w:left="709"/>
        <w:rPr>
          <w:sz w:val="22"/>
          <w:lang w:val="en-GB"/>
        </w:rPr>
      </w:pPr>
      <w:r w:rsidRPr="0040402E">
        <w:rPr>
          <w:sz w:val="22"/>
          <w:lang w:val="en-GB"/>
        </w:rPr>
        <w:t>A common language, with misunderstandings and the resultant inefficiencies as to what certain terms mean can often divide an organisation</w:t>
      </w:r>
      <w:r w:rsidR="00DA3F76" w:rsidRPr="0040402E">
        <w:rPr>
          <w:sz w:val="22"/>
          <w:lang w:val="en-GB"/>
        </w:rPr>
        <w:t xml:space="preserve">. </w:t>
      </w:r>
      <w:r w:rsidRPr="0040402E">
        <w:rPr>
          <w:sz w:val="22"/>
          <w:lang w:val="en-GB"/>
        </w:rPr>
        <w:t>E.g.,</w:t>
      </w:r>
      <w:r w:rsidR="00DA3F76" w:rsidRPr="0040402E">
        <w:rPr>
          <w:sz w:val="22"/>
          <w:lang w:val="en-GB"/>
        </w:rPr>
        <w:t xml:space="preserve"> Item Pool in JDE, Product Group in SAP are available for </w:t>
      </w:r>
      <w:r w:rsidR="00DA3F76">
        <w:rPr>
          <w:sz w:val="22"/>
          <w:lang w:val="en-GB"/>
        </w:rPr>
        <w:t xml:space="preserve">the </w:t>
      </w:r>
      <w:r w:rsidR="00DA3F76" w:rsidRPr="0040402E">
        <w:rPr>
          <w:sz w:val="22"/>
          <w:lang w:val="en-GB"/>
        </w:rPr>
        <w:t>same functional usage but semantics used is different. Data Catalog</w:t>
      </w:r>
      <w:r w:rsidR="00DA3F76">
        <w:rPr>
          <w:sz w:val="22"/>
          <w:lang w:val="en-GB"/>
        </w:rPr>
        <w:t>ue</w:t>
      </w:r>
      <w:r w:rsidR="00DA3F76" w:rsidRPr="0040402E">
        <w:rPr>
          <w:sz w:val="22"/>
          <w:lang w:val="en-GB"/>
        </w:rPr>
        <w:t xml:space="preserve"> will help </w:t>
      </w:r>
      <w:r w:rsidR="00DA3F76">
        <w:rPr>
          <w:sz w:val="22"/>
          <w:lang w:val="en-GB"/>
        </w:rPr>
        <w:t>to group</w:t>
      </w:r>
      <w:r w:rsidR="00DA3F76" w:rsidRPr="0040402E">
        <w:rPr>
          <w:sz w:val="22"/>
          <w:lang w:val="en-GB"/>
        </w:rPr>
        <w:t xml:space="preserve"> such terms together &amp; make it available in a single repository. This catalog</w:t>
      </w:r>
      <w:r w:rsidR="00DA3F76">
        <w:rPr>
          <w:sz w:val="22"/>
          <w:lang w:val="en-GB"/>
        </w:rPr>
        <w:t>ue</w:t>
      </w:r>
      <w:r w:rsidR="00DA3F76" w:rsidRPr="0040402E">
        <w:rPr>
          <w:sz w:val="22"/>
          <w:lang w:val="en-GB"/>
        </w:rPr>
        <w:t xml:space="preserve"> will also help data mapping during data migration.</w:t>
      </w:r>
    </w:p>
    <w:p w14:paraId="43EB53EB" w14:textId="77777777" w:rsidR="00A8058F" w:rsidRPr="0040402E" w:rsidRDefault="00A8058F" w:rsidP="00A8058F">
      <w:pPr>
        <w:spacing w:after="0" w:line="240" w:lineRule="auto"/>
        <w:ind w:left="709"/>
        <w:rPr>
          <w:sz w:val="22"/>
          <w:lang w:val="en-GB"/>
        </w:rPr>
      </w:pPr>
    </w:p>
    <w:p w14:paraId="50F02BF6" w14:textId="427F1B94" w:rsidR="00DA3F76" w:rsidRPr="0040402E" w:rsidRDefault="00A8058F" w:rsidP="00A8058F">
      <w:pPr>
        <w:spacing w:after="0" w:line="240" w:lineRule="auto"/>
        <w:ind w:left="709"/>
        <w:rPr>
          <w:sz w:val="22"/>
          <w:lang w:val="en-GB"/>
        </w:rPr>
      </w:pPr>
      <w:r>
        <w:rPr>
          <w:sz w:val="22"/>
          <w:lang w:val="en-GB"/>
        </w:rPr>
        <w:t>With t</w:t>
      </w:r>
      <w:r w:rsidR="00DA3F76" w:rsidRPr="0040402E">
        <w:rPr>
          <w:sz w:val="22"/>
          <w:lang w:val="en-GB"/>
        </w:rPr>
        <w:t>hird party software used with different terms used for the same thing, or the same term used for different things</w:t>
      </w:r>
      <w:r>
        <w:rPr>
          <w:sz w:val="22"/>
          <w:lang w:val="en-GB"/>
        </w:rPr>
        <w:t xml:space="preserve"> worsens this issue</w:t>
      </w:r>
      <w:r w:rsidR="00DA3F76" w:rsidRPr="0040402E">
        <w:rPr>
          <w:sz w:val="22"/>
          <w:lang w:val="en-GB"/>
        </w:rPr>
        <w:t>.  Having a central catalogue that defines what terms mean helps to reduce these misunderstandings. Informatica Enterprise Data Catalogue</w:t>
      </w:r>
      <w:r>
        <w:rPr>
          <w:sz w:val="22"/>
          <w:lang w:val="en-GB"/>
        </w:rPr>
        <w:t xml:space="preserve"> (EDC</w:t>
      </w:r>
      <w:r w:rsidR="00DA3F76" w:rsidRPr="0040402E">
        <w:rPr>
          <w:sz w:val="22"/>
          <w:lang w:val="en-GB"/>
        </w:rPr>
        <w:t>) can be further explored for detail requirements a</w:t>
      </w:r>
      <w:r w:rsidR="00DA3F76">
        <w:rPr>
          <w:sz w:val="22"/>
          <w:lang w:val="en-GB"/>
        </w:rPr>
        <w:t>t Micro Focus</w:t>
      </w:r>
      <w:r w:rsidR="00DA3F76" w:rsidRPr="0040402E">
        <w:rPr>
          <w:sz w:val="22"/>
          <w:lang w:val="en-GB"/>
        </w:rPr>
        <w:t>.</w:t>
      </w:r>
    </w:p>
    <w:p w14:paraId="28D35E73" w14:textId="77777777" w:rsidR="00DA3F76" w:rsidRPr="009C4688" w:rsidRDefault="00DA3F76" w:rsidP="00A8058F">
      <w:pPr>
        <w:pStyle w:val="Default"/>
        <w:rPr>
          <w:rFonts w:ascii="Arial" w:hAnsi="Arial" w:cs="Arial"/>
          <w:sz w:val="20"/>
          <w:szCs w:val="20"/>
          <w:lang w:val="en-GB"/>
        </w:rPr>
      </w:pPr>
    </w:p>
    <w:p w14:paraId="4FDB32B3" w14:textId="77777777" w:rsidR="00DA3F76" w:rsidRPr="009C4688" w:rsidRDefault="00DA3F76" w:rsidP="00DA3F76">
      <w:pPr>
        <w:pStyle w:val="Heading1"/>
        <w:rPr>
          <w:lang w:val="en-GB"/>
        </w:rPr>
      </w:pPr>
      <w:bookmarkStart w:id="137" w:name="_Toc6779860"/>
      <w:r>
        <w:rPr>
          <w:lang w:val="en-GB"/>
        </w:rPr>
        <w:lastRenderedPageBreak/>
        <w:t>High-Level</w:t>
      </w:r>
      <w:r w:rsidRPr="009C4688">
        <w:rPr>
          <w:lang w:val="en-GB"/>
        </w:rPr>
        <w:t xml:space="preserve"> Business Process Flow – Mastered &amp; Non-Mastered Entities</w:t>
      </w:r>
      <w:bookmarkEnd w:id="137"/>
      <w:r w:rsidRPr="009C4688">
        <w:rPr>
          <w:lang w:val="en-GB"/>
        </w:rPr>
        <w:t xml:space="preserve"> </w:t>
      </w:r>
    </w:p>
    <w:p w14:paraId="2734DD76" w14:textId="0C47A657" w:rsidR="00DA3F76" w:rsidRDefault="00DA3F76" w:rsidP="00A8058F">
      <w:pPr>
        <w:pStyle w:val="Heading2"/>
        <w:tabs>
          <w:tab w:val="clear" w:pos="576"/>
        </w:tabs>
        <w:spacing w:before="0" w:after="0" w:line="240" w:lineRule="auto"/>
        <w:ind w:firstLine="133"/>
        <w:rPr>
          <w:b w:val="0"/>
          <w:sz w:val="22"/>
          <w:lang w:val="en-GB"/>
        </w:rPr>
      </w:pPr>
      <w:bookmarkStart w:id="138" w:name="_Toc4148091"/>
      <w:bookmarkStart w:id="139" w:name="_Toc6779861"/>
      <w:r w:rsidRPr="00A8058F">
        <w:rPr>
          <w:b w:val="0"/>
          <w:sz w:val="22"/>
          <w:lang w:val="en-GB"/>
        </w:rPr>
        <w:t>High-Level Process Flow – Initial Data Load (Day 1)</w:t>
      </w:r>
      <w:bookmarkEnd w:id="138"/>
      <w:r w:rsidRPr="00A8058F">
        <w:rPr>
          <w:b w:val="0"/>
          <w:sz w:val="22"/>
          <w:lang w:val="en-GB"/>
        </w:rPr>
        <w:t xml:space="preserve"> – Mastered Data Entities</w:t>
      </w:r>
      <w:bookmarkEnd w:id="139"/>
      <w:r w:rsidRPr="00A8058F">
        <w:rPr>
          <w:b w:val="0"/>
          <w:sz w:val="22"/>
          <w:lang w:val="en-GB"/>
        </w:rPr>
        <w:t xml:space="preserve"> </w:t>
      </w:r>
    </w:p>
    <w:p w14:paraId="14ED83CD" w14:textId="77777777" w:rsidR="00D570F6" w:rsidRDefault="00D570F6" w:rsidP="00D570F6">
      <w:pPr>
        <w:pStyle w:val="Heading3"/>
        <w:numPr>
          <w:ilvl w:val="0"/>
          <w:numId w:val="0"/>
        </w:numPr>
        <w:spacing w:before="0" w:after="0" w:line="240" w:lineRule="auto"/>
        <w:ind w:left="1417"/>
        <w:rPr>
          <w:b w:val="0"/>
          <w:sz w:val="22"/>
          <w:lang w:val="en-GB"/>
        </w:rPr>
      </w:pPr>
      <w:bookmarkStart w:id="140" w:name="_Toc4148092"/>
    </w:p>
    <w:p w14:paraId="3220C8F1" w14:textId="4E4A56B7" w:rsidR="00DA3F76" w:rsidRPr="00065769" w:rsidRDefault="00DA3F76" w:rsidP="00D570F6">
      <w:pPr>
        <w:pStyle w:val="Heading3"/>
        <w:spacing w:before="0" w:after="0" w:line="240" w:lineRule="auto"/>
        <w:ind w:firstLine="697"/>
        <w:rPr>
          <w:b w:val="0"/>
          <w:sz w:val="22"/>
          <w:lang w:val="en-GB"/>
        </w:rPr>
      </w:pPr>
      <w:bookmarkStart w:id="141" w:name="_Toc6779862"/>
      <w:r w:rsidRPr="00065769">
        <w:rPr>
          <w:b w:val="0"/>
          <w:sz w:val="22"/>
          <w:lang w:val="en-GB"/>
        </w:rPr>
        <w:t>Data Migration Approach</w:t>
      </w:r>
      <w:bookmarkEnd w:id="140"/>
      <w:bookmarkEnd w:id="141"/>
    </w:p>
    <w:p w14:paraId="47CE864B" w14:textId="77777777" w:rsidR="007F69A3" w:rsidRDefault="007F69A3" w:rsidP="00A8058F">
      <w:pPr>
        <w:ind w:left="1418"/>
        <w:rPr>
          <w:sz w:val="22"/>
          <w:lang w:val="en-GB"/>
        </w:rPr>
      </w:pPr>
    </w:p>
    <w:p w14:paraId="2EC98D8F" w14:textId="7CF46B8A" w:rsidR="00DA3F76" w:rsidRPr="007203D4" w:rsidRDefault="00DA3F76" w:rsidP="00A8058F">
      <w:pPr>
        <w:ind w:left="1418"/>
        <w:rPr>
          <w:color w:val="000000" w:themeColor="text1"/>
          <w:sz w:val="22"/>
          <w:lang w:val="en-GB"/>
        </w:rPr>
      </w:pPr>
      <w:r w:rsidRPr="007203D4">
        <w:rPr>
          <w:sz w:val="22"/>
          <w:lang w:val="en-GB"/>
        </w:rPr>
        <w:t>Initial Master Data load to MDM h</w:t>
      </w:r>
      <w:r>
        <w:rPr>
          <w:sz w:val="22"/>
          <w:lang w:val="en-GB"/>
        </w:rPr>
        <w:t>ub is termed as Day 1 for Stack-</w:t>
      </w:r>
      <w:r w:rsidRPr="007203D4">
        <w:rPr>
          <w:sz w:val="22"/>
          <w:lang w:val="en-GB"/>
        </w:rPr>
        <w:t>C pr</w:t>
      </w:r>
      <w:r>
        <w:rPr>
          <w:sz w:val="22"/>
          <w:lang w:val="en-GB"/>
        </w:rPr>
        <w:t>ogram,</w:t>
      </w:r>
      <w:r w:rsidRPr="007203D4">
        <w:rPr>
          <w:sz w:val="22"/>
          <w:lang w:val="en-GB"/>
        </w:rPr>
        <w:t xml:space="preserve"> which will compris</w:t>
      </w:r>
      <w:r>
        <w:rPr>
          <w:sz w:val="22"/>
          <w:lang w:val="en-GB"/>
        </w:rPr>
        <w:t>e of following key activities</w:t>
      </w:r>
    </w:p>
    <w:p w14:paraId="05486FC9" w14:textId="77777777" w:rsidR="00DA3F76" w:rsidRPr="007203D4" w:rsidRDefault="00DA3F76" w:rsidP="000E7CFE">
      <w:pPr>
        <w:pStyle w:val="ListParagraph"/>
        <w:numPr>
          <w:ilvl w:val="0"/>
          <w:numId w:val="45"/>
        </w:numPr>
        <w:spacing w:after="0" w:line="240" w:lineRule="auto"/>
        <w:rPr>
          <w:sz w:val="22"/>
        </w:rPr>
      </w:pPr>
      <w:r w:rsidRPr="00D570F6">
        <w:rPr>
          <w:b/>
          <w:sz w:val="22"/>
        </w:rPr>
        <w:t>Data Profiling</w:t>
      </w:r>
      <w:r>
        <w:rPr>
          <w:sz w:val="22"/>
        </w:rPr>
        <w:t xml:space="preserve"> – The process of analys</w:t>
      </w:r>
      <w:r w:rsidRPr="007203D4">
        <w:rPr>
          <w:sz w:val="22"/>
        </w:rPr>
        <w:t>ing the legacy data to align to data standards and relevancy rules that require to be fixed via Data Cleansing</w:t>
      </w:r>
    </w:p>
    <w:p w14:paraId="46F51469" w14:textId="77777777" w:rsidR="00DA3F76" w:rsidRPr="007203D4" w:rsidRDefault="00DA3F76" w:rsidP="000E7CFE">
      <w:pPr>
        <w:pStyle w:val="ListParagraph"/>
        <w:numPr>
          <w:ilvl w:val="0"/>
          <w:numId w:val="45"/>
        </w:numPr>
        <w:spacing w:after="0" w:line="240" w:lineRule="auto"/>
        <w:rPr>
          <w:sz w:val="22"/>
        </w:rPr>
      </w:pPr>
      <w:r w:rsidRPr="00D570F6">
        <w:rPr>
          <w:b/>
          <w:sz w:val="22"/>
        </w:rPr>
        <w:t>Data Cleansing</w:t>
      </w:r>
      <w:r w:rsidRPr="007203D4">
        <w:rPr>
          <w:sz w:val="22"/>
        </w:rPr>
        <w:t xml:space="preserve"> – The process of cleansing data in Legacy Systems that will be migrated to target systems to ensure the data is valid, accurate, up-to-date and fit for business purposes</w:t>
      </w:r>
    </w:p>
    <w:p w14:paraId="431CE84C" w14:textId="77777777" w:rsidR="00DA3F76" w:rsidRPr="007203D4" w:rsidRDefault="00DA3F76" w:rsidP="000E7CFE">
      <w:pPr>
        <w:pStyle w:val="ListParagraph"/>
        <w:numPr>
          <w:ilvl w:val="0"/>
          <w:numId w:val="45"/>
        </w:numPr>
        <w:spacing w:after="0" w:line="240" w:lineRule="auto"/>
        <w:rPr>
          <w:sz w:val="22"/>
        </w:rPr>
      </w:pPr>
      <w:r w:rsidRPr="00D570F6">
        <w:rPr>
          <w:b/>
          <w:sz w:val="22"/>
        </w:rPr>
        <w:t>Data Mapping</w:t>
      </w:r>
      <w:r w:rsidRPr="007203D4">
        <w:rPr>
          <w:sz w:val="22"/>
        </w:rPr>
        <w:t xml:space="preserve"> – The process of mapping source to target attributes and defining code translation rules etc.</w:t>
      </w:r>
    </w:p>
    <w:p w14:paraId="47087184" w14:textId="77777777" w:rsidR="00DA3F76" w:rsidRPr="007203D4" w:rsidRDefault="00DA3F76" w:rsidP="000E7CFE">
      <w:pPr>
        <w:pStyle w:val="ListParagraph"/>
        <w:numPr>
          <w:ilvl w:val="0"/>
          <w:numId w:val="45"/>
        </w:numPr>
        <w:spacing w:after="0" w:line="240" w:lineRule="auto"/>
        <w:rPr>
          <w:sz w:val="22"/>
        </w:rPr>
      </w:pPr>
      <w:r w:rsidRPr="00D570F6">
        <w:rPr>
          <w:b/>
          <w:sz w:val="22"/>
        </w:rPr>
        <w:t>Data Extract</w:t>
      </w:r>
      <w:r w:rsidRPr="007203D4">
        <w:rPr>
          <w:sz w:val="22"/>
        </w:rPr>
        <w:t xml:space="preserve"> – The process of extracting data from the Legacy Systems</w:t>
      </w:r>
    </w:p>
    <w:p w14:paraId="29F7C0DA" w14:textId="77777777" w:rsidR="00DA3F76" w:rsidRPr="007203D4" w:rsidRDefault="00DA3F76" w:rsidP="000E7CFE">
      <w:pPr>
        <w:pStyle w:val="ListParagraph"/>
        <w:numPr>
          <w:ilvl w:val="0"/>
          <w:numId w:val="45"/>
        </w:numPr>
        <w:spacing w:after="0" w:line="240" w:lineRule="auto"/>
        <w:rPr>
          <w:sz w:val="22"/>
        </w:rPr>
      </w:pPr>
      <w:r w:rsidRPr="00D570F6">
        <w:rPr>
          <w:b/>
          <w:sz w:val="22"/>
        </w:rPr>
        <w:t>Data Transform</w:t>
      </w:r>
      <w:r w:rsidRPr="007203D4">
        <w:rPr>
          <w:sz w:val="22"/>
        </w:rPr>
        <w:t xml:space="preserve"> – The process of converting the extracted data from the Legacy Systems to be able to successfully load the data into the Target Systems. Master Data is created via the Informatica MDM solution, and the </w:t>
      </w:r>
      <w:r w:rsidRPr="00D570F6">
        <w:rPr>
          <w:sz w:val="22"/>
        </w:rPr>
        <w:t>GUID</w:t>
      </w:r>
      <w:r w:rsidRPr="007203D4">
        <w:rPr>
          <w:sz w:val="22"/>
        </w:rPr>
        <w:t xml:space="preserve"> and </w:t>
      </w:r>
      <w:r w:rsidRPr="00D570F6">
        <w:rPr>
          <w:sz w:val="22"/>
        </w:rPr>
        <w:t>GRID</w:t>
      </w:r>
      <w:r w:rsidRPr="007203D4">
        <w:rPr>
          <w:sz w:val="22"/>
        </w:rPr>
        <w:t xml:space="preserve"> </w:t>
      </w:r>
      <w:r>
        <w:rPr>
          <w:sz w:val="22"/>
        </w:rPr>
        <w:t>returned are</w:t>
      </w:r>
      <w:r w:rsidRPr="007203D4">
        <w:rPr>
          <w:sz w:val="22"/>
        </w:rPr>
        <w:t xml:space="preserve"> used to migrate the Master Data in the Data Management Engine (DME) as well as the transactions. The Informatica MDM solution will route any low confidence duplicates to the correct data steward responsible for that Master Data domain and where applicable geographic region.  </w:t>
      </w:r>
    </w:p>
    <w:p w14:paraId="20AE3441" w14:textId="77777777" w:rsidR="00DA3F76" w:rsidRPr="007203D4" w:rsidRDefault="00DA3F76" w:rsidP="000E7CFE">
      <w:pPr>
        <w:pStyle w:val="ListParagraph"/>
        <w:numPr>
          <w:ilvl w:val="0"/>
          <w:numId w:val="45"/>
        </w:numPr>
        <w:spacing w:after="0" w:line="240" w:lineRule="auto"/>
        <w:rPr>
          <w:sz w:val="22"/>
        </w:rPr>
      </w:pPr>
      <w:r w:rsidRPr="00D570F6">
        <w:rPr>
          <w:b/>
          <w:sz w:val="22"/>
        </w:rPr>
        <w:t>Data Load</w:t>
      </w:r>
      <w:r w:rsidRPr="007203D4">
        <w:rPr>
          <w:sz w:val="22"/>
        </w:rPr>
        <w:t xml:space="preserve"> – The process of loading the extracted (and transformed) data into the Target systems.</w:t>
      </w:r>
    </w:p>
    <w:p w14:paraId="561758E9" w14:textId="321D1F27" w:rsidR="00DA3F76" w:rsidRPr="007203D4" w:rsidRDefault="00DA3F76" w:rsidP="000E7CFE">
      <w:pPr>
        <w:pStyle w:val="ListParagraph"/>
        <w:numPr>
          <w:ilvl w:val="0"/>
          <w:numId w:val="45"/>
        </w:numPr>
        <w:spacing w:after="0" w:line="240" w:lineRule="auto"/>
        <w:rPr>
          <w:sz w:val="22"/>
        </w:rPr>
      </w:pPr>
      <w:r w:rsidRPr="00D570F6">
        <w:rPr>
          <w:b/>
          <w:sz w:val="22"/>
        </w:rPr>
        <w:t>Data Reconciliation and Validation</w:t>
      </w:r>
      <w:r w:rsidRPr="007203D4">
        <w:rPr>
          <w:sz w:val="22"/>
        </w:rPr>
        <w:t xml:space="preserve"> – The process of validating and reconciling the uploaded data in the Target Systems against data</w:t>
      </w:r>
      <w:r w:rsidR="00D570F6">
        <w:rPr>
          <w:sz w:val="22"/>
        </w:rPr>
        <w:t xml:space="preserve"> extracted from Legacy Systems.</w:t>
      </w:r>
      <w:r w:rsidRPr="007203D4">
        <w:rPr>
          <w:sz w:val="22"/>
        </w:rPr>
        <w:t>This includes pre-load and post-load validations steps.</w:t>
      </w:r>
    </w:p>
    <w:p w14:paraId="52736447" w14:textId="77777777" w:rsidR="00D570F6" w:rsidRDefault="00D570F6" w:rsidP="00D570F6">
      <w:pPr>
        <w:ind w:left="1418"/>
        <w:rPr>
          <w:sz w:val="22"/>
          <w:lang w:val="en-GB"/>
        </w:rPr>
      </w:pPr>
    </w:p>
    <w:p w14:paraId="58BABE6E" w14:textId="48E348F9" w:rsidR="00DA3F76" w:rsidRPr="007203D4" w:rsidRDefault="00DA3F76" w:rsidP="00D570F6">
      <w:pPr>
        <w:ind w:left="1418"/>
        <w:rPr>
          <w:sz w:val="22"/>
          <w:lang w:val="en-GB"/>
        </w:rPr>
      </w:pPr>
      <w:r w:rsidRPr="007203D4">
        <w:rPr>
          <w:sz w:val="22"/>
          <w:lang w:val="en-GB"/>
        </w:rPr>
        <w:t>Above steps may have variations depending upon approach chosen for each of the object</w:t>
      </w:r>
      <w:r>
        <w:rPr>
          <w:sz w:val="22"/>
          <w:lang w:val="en-GB"/>
        </w:rPr>
        <w:t>s</w:t>
      </w:r>
      <w:r w:rsidRPr="007203D4">
        <w:rPr>
          <w:sz w:val="22"/>
          <w:lang w:val="en-GB"/>
        </w:rPr>
        <w:t xml:space="preserve">. In principle, </w:t>
      </w:r>
      <w:r>
        <w:rPr>
          <w:sz w:val="22"/>
          <w:lang w:val="en-GB"/>
        </w:rPr>
        <w:t xml:space="preserve">the </w:t>
      </w:r>
      <w:r w:rsidRPr="007203D4">
        <w:rPr>
          <w:sz w:val="22"/>
          <w:lang w:val="en-GB"/>
        </w:rPr>
        <w:t xml:space="preserve">data migration team will get the data from all identified sources into a single canonical format before transformation &amp; cleansing rules are executed. During MDM functional design discussions, different migration approaches will be discussed &amp; optimal approach is selected based on pros &amp; cons like </w:t>
      </w:r>
      <w:r>
        <w:rPr>
          <w:sz w:val="22"/>
          <w:lang w:val="en-GB"/>
        </w:rPr>
        <w:t xml:space="preserve">the </w:t>
      </w:r>
      <w:r w:rsidRPr="007203D4">
        <w:rPr>
          <w:sz w:val="22"/>
          <w:lang w:val="en-GB"/>
        </w:rPr>
        <w:t xml:space="preserve">risk of data loss if any, timelines, resource availability, reuse of existing work assets, effort investment needed for fixing the source etc. </w:t>
      </w:r>
    </w:p>
    <w:p w14:paraId="0F286F5C" w14:textId="77777777" w:rsidR="00DA3F76" w:rsidRDefault="00DA3F76" w:rsidP="00D570F6">
      <w:pPr>
        <w:ind w:left="1418"/>
        <w:rPr>
          <w:sz w:val="22"/>
          <w:lang w:val="en-GB"/>
        </w:rPr>
      </w:pPr>
      <w:r w:rsidRPr="007203D4">
        <w:rPr>
          <w:sz w:val="22"/>
          <w:lang w:val="en-GB"/>
        </w:rPr>
        <w:t xml:space="preserve">Following will be the Master Data sources identified so far that will provide the data for MDM domains. Please note that this list is based on the initial conversations done with </w:t>
      </w:r>
      <w:r>
        <w:rPr>
          <w:sz w:val="22"/>
          <w:lang w:val="en-GB"/>
        </w:rPr>
        <w:t xml:space="preserve">the </w:t>
      </w:r>
      <w:r w:rsidRPr="007203D4">
        <w:rPr>
          <w:sz w:val="22"/>
          <w:lang w:val="en-GB"/>
        </w:rPr>
        <w:t>business &amp; data operations team</w:t>
      </w:r>
      <w:r>
        <w:rPr>
          <w:sz w:val="22"/>
          <w:lang w:val="en-GB"/>
        </w:rPr>
        <w:t>s</w:t>
      </w:r>
      <w:r w:rsidRPr="007203D4">
        <w:rPr>
          <w:sz w:val="22"/>
          <w:lang w:val="en-GB"/>
        </w:rPr>
        <w:t>, data migration team &amp; is subject to change</w:t>
      </w:r>
    </w:p>
    <w:p w14:paraId="1D44D765" w14:textId="06213703" w:rsidR="00DA3F76" w:rsidRDefault="00DA3F76" w:rsidP="00DA3F76">
      <w:pPr>
        <w:rPr>
          <w:sz w:val="22"/>
          <w:lang w:val="en-GB"/>
        </w:rPr>
      </w:pPr>
    </w:p>
    <w:p w14:paraId="43481FC4" w14:textId="77777777" w:rsidR="00D570F6" w:rsidRPr="007203D4" w:rsidRDefault="00D570F6" w:rsidP="00DA3F76">
      <w:pPr>
        <w:rPr>
          <w:sz w:val="22"/>
          <w:lang w:val="en-GB"/>
        </w:rPr>
      </w:pPr>
    </w:p>
    <w:tbl>
      <w:tblPr>
        <w:tblStyle w:val="GridTable1Light"/>
        <w:tblW w:w="0" w:type="auto"/>
        <w:tblInd w:w="60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342"/>
        <w:gridCol w:w="5415"/>
      </w:tblGrid>
      <w:tr w:rsidR="00DA3F76" w:rsidRPr="009C4688" w14:paraId="17524F72" w14:textId="77777777" w:rsidTr="00D570F6">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42" w:type="dxa"/>
            <w:tcBorders>
              <w:bottom w:val="none" w:sz="0" w:space="0" w:color="auto"/>
            </w:tcBorders>
            <w:shd w:val="clear" w:color="auto" w:fill="2E74B5" w:themeFill="accent1" w:themeFillShade="BF"/>
            <w:vAlign w:val="center"/>
          </w:tcPr>
          <w:p w14:paraId="7507EF4B" w14:textId="77777777" w:rsidR="00DA3F76" w:rsidRPr="007203D4" w:rsidRDefault="00DA3F76" w:rsidP="001E1C8E">
            <w:pPr>
              <w:jc w:val="center"/>
              <w:rPr>
                <w:color w:val="FFFFFF" w:themeColor="background1"/>
                <w:lang w:val="en-GB"/>
              </w:rPr>
            </w:pPr>
            <w:r w:rsidRPr="007203D4">
              <w:rPr>
                <w:color w:val="FFFFFF" w:themeColor="background1"/>
                <w:lang w:val="en-GB"/>
              </w:rPr>
              <w:t>Master Data Domain</w:t>
            </w:r>
          </w:p>
        </w:tc>
        <w:tc>
          <w:tcPr>
            <w:tcW w:w="5415" w:type="dxa"/>
            <w:tcBorders>
              <w:bottom w:val="none" w:sz="0" w:space="0" w:color="auto"/>
            </w:tcBorders>
            <w:shd w:val="clear" w:color="auto" w:fill="2E74B5" w:themeFill="accent1" w:themeFillShade="BF"/>
            <w:vAlign w:val="center"/>
          </w:tcPr>
          <w:p w14:paraId="4C73F387" w14:textId="77777777" w:rsidR="00DA3F76" w:rsidRPr="007203D4" w:rsidRDefault="00DA3F76" w:rsidP="001E1C8E">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en-GB"/>
              </w:rPr>
            </w:pPr>
            <w:r w:rsidRPr="007203D4">
              <w:rPr>
                <w:color w:val="FFFFFF" w:themeColor="background1"/>
                <w:lang w:val="en-GB"/>
              </w:rPr>
              <w:t>Data Sources</w:t>
            </w:r>
          </w:p>
        </w:tc>
      </w:tr>
      <w:tr w:rsidR="00DA3F76" w:rsidRPr="009C4688" w14:paraId="1E7D98F4" w14:textId="77777777" w:rsidTr="00D570F6">
        <w:trPr>
          <w:trHeight w:val="497"/>
        </w:trPr>
        <w:tc>
          <w:tcPr>
            <w:cnfStyle w:val="001000000000" w:firstRow="0" w:lastRow="0" w:firstColumn="1" w:lastColumn="0" w:oddVBand="0" w:evenVBand="0" w:oddHBand="0" w:evenHBand="0" w:firstRowFirstColumn="0" w:firstRowLastColumn="0" w:lastRowFirstColumn="0" w:lastRowLastColumn="0"/>
            <w:tcW w:w="3342" w:type="dxa"/>
            <w:vAlign w:val="center"/>
          </w:tcPr>
          <w:p w14:paraId="4BBE943E" w14:textId="77777777" w:rsidR="00DA3F76" w:rsidRPr="00D570F6" w:rsidRDefault="00DA3F76" w:rsidP="001E1C8E">
            <w:pPr>
              <w:jc w:val="left"/>
              <w:rPr>
                <w:sz w:val="18"/>
                <w:lang w:val="en-GB"/>
              </w:rPr>
            </w:pPr>
            <w:r w:rsidRPr="00D570F6">
              <w:rPr>
                <w:sz w:val="18"/>
                <w:lang w:val="en-GB"/>
              </w:rPr>
              <w:t>Product</w:t>
            </w:r>
          </w:p>
        </w:tc>
        <w:tc>
          <w:tcPr>
            <w:tcW w:w="5415" w:type="dxa"/>
            <w:vAlign w:val="center"/>
          </w:tcPr>
          <w:p w14:paraId="6949E178" w14:textId="77777777" w:rsidR="00DA3F76" w:rsidRPr="00D570F6" w:rsidRDefault="00DA3F76" w:rsidP="001E1C8E">
            <w:pPr>
              <w:jc w:val="left"/>
              <w:cnfStyle w:val="000000000000" w:firstRow="0" w:lastRow="0" w:firstColumn="0" w:lastColumn="0" w:oddVBand="0" w:evenVBand="0" w:oddHBand="0" w:evenHBand="0" w:firstRowFirstColumn="0" w:firstRowLastColumn="0" w:lastRowFirstColumn="0" w:lastRowLastColumn="0"/>
              <w:rPr>
                <w:sz w:val="18"/>
                <w:lang w:val="en-GB"/>
              </w:rPr>
            </w:pPr>
            <w:r w:rsidRPr="00D570F6">
              <w:rPr>
                <w:sz w:val="18"/>
                <w:lang w:val="en-GB"/>
              </w:rPr>
              <w:t>Stack-B – JDE, Oracle, Pivotal</w:t>
            </w:r>
          </w:p>
          <w:p w14:paraId="525B955B" w14:textId="77777777" w:rsidR="00DA3F76" w:rsidRPr="00D570F6" w:rsidRDefault="00DA3F76" w:rsidP="001E1C8E">
            <w:pPr>
              <w:jc w:val="left"/>
              <w:cnfStyle w:val="000000000000" w:firstRow="0" w:lastRow="0" w:firstColumn="0" w:lastColumn="0" w:oddVBand="0" w:evenVBand="0" w:oddHBand="0" w:evenHBand="0" w:firstRowFirstColumn="0" w:firstRowLastColumn="0" w:lastRowFirstColumn="0" w:lastRowLastColumn="0"/>
              <w:rPr>
                <w:sz w:val="18"/>
                <w:lang w:val="en-GB"/>
              </w:rPr>
            </w:pPr>
            <w:r w:rsidRPr="00D570F6">
              <w:rPr>
                <w:sz w:val="18"/>
                <w:lang w:val="en-GB"/>
              </w:rPr>
              <w:t>Stack-A – PPA</w:t>
            </w:r>
            <w:r w:rsidRPr="00D570F6">
              <w:rPr>
                <w:color w:val="000000" w:themeColor="text1"/>
                <w:sz w:val="18"/>
                <w:lang w:val="en-GB"/>
              </w:rPr>
              <w:t xml:space="preserve"> </w:t>
            </w:r>
          </w:p>
        </w:tc>
      </w:tr>
      <w:tr w:rsidR="00DA3F76" w:rsidRPr="009C4688" w14:paraId="6592CB1B" w14:textId="77777777" w:rsidTr="00D570F6">
        <w:trPr>
          <w:trHeight w:val="745"/>
        </w:trPr>
        <w:tc>
          <w:tcPr>
            <w:cnfStyle w:val="001000000000" w:firstRow="0" w:lastRow="0" w:firstColumn="1" w:lastColumn="0" w:oddVBand="0" w:evenVBand="0" w:oddHBand="0" w:evenHBand="0" w:firstRowFirstColumn="0" w:firstRowLastColumn="0" w:lastRowFirstColumn="0" w:lastRowLastColumn="0"/>
            <w:tcW w:w="3342" w:type="dxa"/>
            <w:vAlign w:val="center"/>
          </w:tcPr>
          <w:p w14:paraId="53619AC3" w14:textId="77777777" w:rsidR="00DA3F76" w:rsidRPr="00D570F6" w:rsidRDefault="00DA3F76" w:rsidP="001E1C8E">
            <w:pPr>
              <w:jc w:val="left"/>
              <w:rPr>
                <w:sz w:val="18"/>
                <w:lang w:val="en-GB"/>
              </w:rPr>
            </w:pPr>
            <w:r w:rsidRPr="00D570F6">
              <w:rPr>
                <w:sz w:val="18"/>
                <w:lang w:val="en-GB"/>
              </w:rPr>
              <w:t>Customer Account</w:t>
            </w:r>
          </w:p>
        </w:tc>
        <w:tc>
          <w:tcPr>
            <w:tcW w:w="5415" w:type="dxa"/>
            <w:vAlign w:val="center"/>
          </w:tcPr>
          <w:p w14:paraId="627B07AD" w14:textId="77777777" w:rsidR="00DA3F76" w:rsidRPr="00D570F6" w:rsidRDefault="00DA3F76" w:rsidP="001E1C8E">
            <w:pPr>
              <w:jc w:val="left"/>
              <w:cnfStyle w:val="000000000000" w:firstRow="0" w:lastRow="0" w:firstColumn="0" w:lastColumn="0" w:oddVBand="0" w:evenVBand="0" w:oddHBand="0" w:evenHBand="0" w:firstRowFirstColumn="0" w:firstRowLastColumn="0" w:lastRowFirstColumn="0" w:lastRowLastColumn="0"/>
              <w:rPr>
                <w:sz w:val="18"/>
                <w:lang w:val="en-GB"/>
              </w:rPr>
            </w:pPr>
            <w:r w:rsidRPr="00D570F6">
              <w:rPr>
                <w:sz w:val="18"/>
                <w:lang w:val="en-GB"/>
              </w:rPr>
              <w:t>Stack-B – Pivotal</w:t>
            </w:r>
          </w:p>
          <w:p w14:paraId="24E253B6" w14:textId="77777777" w:rsidR="00DA3F76" w:rsidRPr="00D570F6" w:rsidRDefault="00DA3F76" w:rsidP="001E1C8E">
            <w:pPr>
              <w:jc w:val="left"/>
              <w:cnfStyle w:val="000000000000" w:firstRow="0" w:lastRow="0" w:firstColumn="0" w:lastColumn="0" w:oddVBand="0" w:evenVBand="0" w:oddHBand="0" w:evenHBand="0" w:firstRowFirstColumn="0" w:firstRowLastColumn="0" w:lastRowFirstColumn="0" w:lastRowLastColumn="0"/>
              <w:rPr>
                <w:sz w:val="18"/>
                <w:lang w:val="en-GB"/>
              </w:rPr>
            </w:pPr>
            <w:r w:rsidRPr="00D570F6">
              <w:rPr>
                <w:sz w:val="18"/>
                <w:lang w:val="en-GB"/>
              </w:rPr>
              <w:t>Stack-A – SalesForce</w:t>
            </w:r>
          </w:p>
          <w:p w14:paraId="19B23B1F" w14:textId="77777777" w:rsidR="00DA3F76" w:rsidRPr="00D570F6" w:rsidRDefault="00DA3F76" w:rsidP="001E1C8E">
            <w:pPr>
              <w:jc w:val="left"/>
              <w:cnfStyle w:val="000000000000" w:firstRow="0" w:lastRow="0" w:firstColumn="0" w:lastColumn="0" w:oddVBand="0" w:evenVBand="0" w:oddHBand="0" w:evenHBand="0" w:firstRowFirstColumn="0" w:firstRowLastColumn="0" w:lastRowFirstColumn="0" w:lastRowLastColumn="0"/>
              <w:rPr>
                <w:sz w:val="18"/>
                <w:lang w:val="en-GB"/>
              </w:rPr>
            </w:pPr>
            <w:r w:rsidRPr="00D570F6">
              <w:rPr>
                <w:sz w:val="18"/>
                <w:lang w:val="en-GB"/>
              </w:rPr>
              <w:t>LASA – Customer Hierarchy Data</w:t>
            </w:r>
          </w:p>
        </w:tc>
      </w:tr>
      <w:tr w:rsidR="00DA3F76" w:rsidRPr="009C4688" w14:paraId="0F47E36B" w14:textId="77777777" w:rsidTr="00D570F6">
        <w:trPr>
          <w:trHeight w:val="414"/>
        </w:trPr>
        <w:tc>
          <w:tcPr>
            <w:cnfStyle w:val="001000000000" w:firstRow="0" w:lastRow="0" w:firstColumn="1" w:lastColumn="0" w:oddVBand="0" w:evenVBand="0" w:oddHBand="0" w:evenHBand="0" w:firstRowFirstColumn="0" w:firstRowLastColumn="0" w:lastRowFirstColumn="0" w:lastRowLastColumn="0"/>
            <w:tcW w:w="3342" w:type="dxa"/>
            <w:vAlign w:val="center"/>
          </w:tcPr>
          <w:p w14:paraId="4B86C983" w14:textId="77777777" w:rsidR="00DA3F76" w:rsidRPr="00D570F6" w:rsidRDefault="00DA3F76" w:rsidP="001E1C8E">
            <w:pPr>
              <w:jc w:val="left"/>
              <w:rPr>
                <w:sz w:val="18"/>
                <w:lang w:val="en-GB"/>
              </w:rPr>
            </w:pPr>
            <w:r w:rsidRPr="00D570F6">
              <w:rPr>
                <w:sz w:val="18"/>
                <w:lang w:val="en-GB"/>
              </w:rPr>
              <w:t>Finance Entities (Entity, Account , Department , Class , Location)</w:t>
            </w:r>
          </w:p>
        </w:tc>
        <w:tc>
          <w:tcPr>
            <w:tcW w:w="5415" w:type="dxa"/>
            <w:vAlign w:val="center"/>
          </w:tcPr>
          <w:p w14:paraId="0CED865A" w14:textId="77777777" w:rsidR="00DA3F76" w:rsidRPr="00D570F6" w:rsidRDefault="00DA3F76" w:rsidP="001E1C8E">
            <w:pPr>
              <w:jc w:val="left"/>
              <w:cnfStyle w:val="000000000000" w:firstRow="0" w:lastRow="0" w:firstColumn="0" w:lastColumn="0" w:oddVBand="0" w:evenVBand="0" w:oddHBand="0" w:evenHBand="0" w:firstRowFirstColumn="0" w:firstRowLastColumn="0" w:lastRowFirstColumn="0" w:lastRowLastColumn="0"/>
              <w:rPr>
                <w:sz w:val="18"/>
                <w:lang w:val="en-GB"/>
              </w:rPr>
            </w:pPr>
            <w:r w:rsidRPr="00D570F6">
              <w:rPr>
                <w:sz w:val="18"/>
                <w:lang w:val="en-GB"/>
              </w:rPr>
              <w:t>SUN / Manufactured Data by Finance</w:t>
            </w:r>
          </w:p>
        </w:tc>
      </w:tr>
      <w:tr w:rsidR="00DA3F76" w:rsidRPr="009C4688" w14:paraId="5D48E0A7" w14:textId="77777777" w:rsidTr="00D570F6">
        <w:trPr>
          <w:trHeight w:val="248"/>
        </w:trPr>
        <w:tc>
          <w:tcPr>
            <w:cnfStyle w:val="001000000000" w:firstRow="0" w:lastRow="0" w:firstColumn="1" w:lastColumn="0" w:oddVBand="0" w:evenVBand="0" w:oddHBand="0" w:evenHBand="0" w:firstRowFirstColumn="0" w:firstRowLastColumn="0" w:lastRowFirstColumn="0" w:lastRowLastColumn="0"/>
            <w:tcW w:w="3342" w:type="dxa"/>
            <w:vAlign w:val="center"/>
          </w:tcPr>
          <w:p w14:paraId="53EC469A" w14:textId="77777777" w:rsidR="00DA3F76" w:rsidRPr="00D570F6" w:rsidRDefault="00DA3F76" w:rsidP="001E1C8E">
            <w:pPr>
              <w:jc w:val="left"/>
              <w:rPr>
                <w:color w:val="FF0000"/>
                <w:sz w:val="18"/>
                <w:lang w:val="en-GB"/>
              </w:rPr>
            </w:pPr>
            <w:r w:rsidRPr="00D570F6">
              <w:rPr>
                <w:sz w:val="18"/>
                <w:lang w:val="en-GB"/>
              </w:rPr>
              <w:t>Employee</w:t>
            </w:r>
          </w:p>
        </w:tc>
        <w:tc>
          <w:tcPr>
            <w:tcW w:w="5415" w:type="dxa"/>
            <w:vAlign w:val="center"/>
          </w:tcPr>
          <w:p w14:paraId="2A5D6DC5" w14:textId="77777777" w:rsidR="00DA3F76" w:rsidRPr="00D570F6" w:rsidRDefault="00DA3F76" w:rsidP="001E1C8E">
            <w:pPr>
              <w:jc w:val="left"/>
              <w:cnfStyle w:val="000000000000" w:firstRow="0" w:lastRow="0" w:firstColumn="0" w:lastColumn="0" w:oddVBand="0" w:evenVBand="0" w:oddHBand="0" w:evenHBand="0" w:firstRowFirstColumn="0" w:firstRowLastColumn="0" w:lastRowFirstColumn="0" w:lastRowLastColumn="0"/>
              <w:rPr>
                <w:color w:val="FF0000"/>
                <w:sz w:val="18"/>
                <w:highlight w:val="yellow"/>
                <w:lang w:val="en-GB"/>
              </w:rPr>
            </w:pPr>
            <w:r w:rsidRPr="00D570F6">
              <w:rPr>
                <w:sz w:val="18"/>
                <w:lang w:val="en-GB"/>
              </w:rPr>
              <w:t>Workday – Both Stack-A &amp; Stack-B</w:t>
            </w:r>
          </w:p>
        </w:tc>
      </w:tr>
    </w:tbl>
    <w:p w14:paraId="4CBC7E10" w14:textId="2DA112FA" w:rsidR="00D570F6" w:rsidRDefault="00D570F6" w:rsidP="00D570F6">
      <w:pPr>
        <w:pStyle w:val="Heading3"/>
        <w:numPr>
          <w:ilvl w:val="0"/>
          <w:numId w:val="0"/>
        </w:numPr>
        <w:spacing w:before="0" w:after="0" w:line="240" w:lineRule="auto"/>
        <w:ind w:left="720" w:hanging="720"/>
        <w:rPr>
          <w:b w:val="0"/>
          <w:sz w:val="22"/>
          <w:lang w:val="en-GB"/>
        </w:rPr>
      </w:pPr>
      <w:bookmarkStart w:id="142" w:name="_Toc4148093"/>
    </w:p>
    <w:p w14:paraId="1761D2F2" w14:textId="77777777" w:rsidR="00D570F6" w:rsidRPr="00D570F6" w:rsidRDefault="00D570F6" w:rsidP="00D570F6">
      <w:pPr>
        <w:spacing w:after="0" w:line="240" w:lineRule="auto"/>
        <w:rPr>
          <w:lang w:val="en-GB"/>
        </w:rPr>
      </w:pPr>
    </w:p>
    <w:p w14:paraId="4FDF4873" w14:textId="427B2403" w:rsidR="00DA3F76" w:rsidRPr="00D570F6" w:rsidRDefault="00D570F6" w:rsidP="00D570F6">
      <w:pPr>
        <w:pStyle w:val="Heading3"/>
        <w:spacing w:before="0" w:after="0" w:line="240" w:lineRule="auto"/>
        <w:ind w:firstLine="697"/>
        <w:rPr>
          <w:b w:val="0"/>
          <w:sz w:val="22"/>
          <w:lang w:val="en-GB"/>
        </w:rPr>
      </w:pPr>
      <w:bookmarkStart w:id="143" w:name="_Toc6779863"/>
      <w:r w:rsidRPr="00065769">
        <w:rPr>
          <w:b w:val="0"/>
          <w:sz w:val="22"/>
          <w:lang w:val="en-GB"/>
        </w:rPr>
        <w:t xml:space="preserve">Product </w:t>
      </w:r>
      <w:r w:rsidR="00DA3F76" w:rsidRPr="00065769">
        <w:rPr>
          <w:b w:val="0"/>
          <w:sz w:val="22"/>
          <w:lang w:val="en-GB"/>
        </w:rPr>
        <w:t>Data Migration Approach - Example</w:t>
      </w:r>
      <w:bookmarkEnd w:id="142"/>
      <w:bookmarkEnd w:id="143"/>
    </w:p>
    <w:p w14:paraId="31DD5F2F" w14:textId="77777777" w:rsidR="00D570F6" w:rsidRDefault="00D570F6" w:rsidP="00D570F6">
      <w:pPr>
        <w:spacing w:after="0" w:line="240" w:lineRule="auto"/>
        <w:ind w:left="1418"/>
        <w:rPr>
          <w:sz w:val="22"/>
          <w:lang w:val="en-GB"/>
        </w:rPr>
      </w:pPr>
    </w:p>
    <w:p w14:paraId="43EB3F31" w14:textId="255E688B" w:rsidR="00DA3F76" w:rsidRDefault="00DA3F76" w:rsidP="00D570F6">
      <w:pPr>
        <w:ind w:left="1418"/>
        <w:rPr>
          <w:sz w:val="22"/>
          <w:lang w:val="en-GB"/>
        </w:rPr>
      </w:pPr>
      <w:r w:rsidRPr="00B22047">
        <w:rPr>
          <w:sz w:val="22"/>
          <w:lang w:val="en-GB"/>
        </w:rPr>
        <w:t xml:space="preserve">This approach was used for the previous Product data migration &amp; was discussed in detail with </w:t>
      </w:r>
      <w:r>
        <w:rPr>
          <w:sz w:val="22"/>
          <w:lang w:val="en-GB"/>
        </w:rPr>
        <w:t xml:space="preserve">the </w:t>
      </w:r>
      <w:r w:rsidRPr="00B22047">
        <w:rPr>
          <w:sz w:val="22"/>
          <w:lang w:val="en-GB"/>
        </w:rPr>
        <w:t>business &amp; data operations team</w:t>
      </w:r>
      <w:r>
        <w:rPr>
          <w:sz w:val="22"/>
          <w:lang w:val="en-GB"/>
        </w:rPr>
        <w:t>s</w:t>
      </w:r>
      <w:r w:rsidRPr="00B22047">
        <w:rPr>
          <w:sz w:val="22"/>
          <w:lang w:val="en-GB"/>
        </w:rPr>
        <w:t>.</w:t>
      </w:r>
    </w:p>
    <w:p w14:paraId="32E4055B" w14:textId="77777777" w:rsidR="00DA3F76" w:rsidRPr="00B22047" w:rsidRDefault="00DA3F76" w:rsidP="00DA3F76">
      <w:pPr>
        <w:rPr>
          <w:sz w:val="22"/>
          <w:lang w:val="en-GB"/>
        </w:rPr>
      </w:pPr>
    </w:p>
    <w:p w14:paraId="70AE43A1" w14:textId="77777777" w:rsidR="00DA3F76" w:rsidRPr="009C4688" w:rsidRDefault="00DA3F76" w:rsidP="00D570F6">
      <w:pPr>
        <w:pStyle w:val="BodyText4"/>
        <w:jc w:val="center"/>
      </w:pPr>
      <w:r w:rsidRPr="009C4688">
        <w:rPr>
          <w:noProof/>
          <w:lang w:val="en-US" w:eastAsia="en-US"/>
        </w:rPr>
        <w:drawing>
          <wp:inline distT="0" distB="0" distL="0" distR="0" wp14:anchorId="5B7F18B1" wp14:editId="0275E57C">
            <wp:extent cx="5380990" cy="2886157"/>
            <wp:effectExtent l="19050" t="19050" r="1016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5504" cy="2888578"/>
                    </a:xfrm>
                    <a:prstGeom prst="rect">
                      <a:avLst/>
                    </a:prstGeom>
                    <a:noFill/>
                    <a:ln>
                      <a:solidFill>
                        <a:schemeClr val="tx1"/>
                      </a:solidFill>
                    </a:ln>
                  </pic:spPr>
                </pic:pic>
              </a:graphicData>
            </a:graphic>
          </wp:inline>
        </w:drawing>
      </w:r>
    </w:p>
    <w:p w14:paraId="686573F1" w14:textId="77777777" w:rsidR="00DA3F76" w:rsidRDefault="00DA3F76" w:rsidP="00DA3F76">
      <w:pPr>
        <w:rPr>
          <w:lang w:val="en-GB"/>
        </w:rPr>
      </w:pPr>
    </w:p>
    <w:p w14:paraId="171DD984" w14:textId="77777777" w:rsidR="00DA3F76" w:rsidRPr="00B22047" w:rsidRDefault="00DA3F76" w:rsidP="00D570F6">
      <w:pPr>
        <w:spacing w:after="0" w:line="240" w:lineRule="auto"/>
        <w:ind w:left="1418"/>
        <w:rPr>
          <w:sz w:val="22"/>
          <w:lang w:val="en-GB"/>
        </w:rPr>
      </w:pPr>
      <w:r w:rsidRPr="00B22047">
        <w:rPr>
          <w:sz w:val="22"/>
          <w:lang w:val="en-GB"/>
        </w:rPr>
        <w:lastRenderedPageBreak/>
        <w:t>Each MDM domain will be considered on its own merits and a possible s</w:t>
      </w:r>
      <w:r>
        <w:rPr>
          <w:sz w:val="22"/>
          <w:lang w:val="en-GB"/>
        </w:rPr>
        <w:t xml:space="preserve">imilar Day </w:t>
      </w:r>
      <w:r w:rsidRPr="00B22047">
        <w:rPr>
          <w:sz w:val="22"/>
          <w:lang w:val="en-GB"/>
        </w:rPr>
        <w:t>1 data load process will be developed for each MDM domain in scope &amp; will be included in respective functional solution design documents</w:t>
      </w:r>
    </w:p>
    <w:p w14:paraId="6F2E652E" w14:textId="77777777" w:rsidR="00DA3F76" w:rsidRPr="009C4688" w:rsidRDefault="00DA3F76" w:rsidP="00D570F6">
      <w:pPr>
        <w:spacing w:after="0" w:line="240" w:lineRule="auto"/>
        <w:rPr>
          <w:lang w:val="en-GB"/>
        </w:rPr>
      </w:pPr>
    </w:p>
    <w:p w14:paraId="61EC99CF" w14:textId="77777777" w:rsidR="00DA3F76" w:rsidRPr="00D570F6" w:rsidRDefault="00DA3F76" w:rsidP="00D570F6">
      <w:pPr>
        <w:pStyle w:val="Heading3"/>
        <w:spacing w:before="0" w:after="0" w:line="240" w:lineRule="auto"/>
        <w:ind w:firstLine="697"/>
        <w:rPr>
          <w:b w:val="0"/>
          <w:sz w:val="22"/>
          <w:lang w:val="en-GB"/>
        </w:rPr>
      </w:pPr>
      <w:bookmarkStart w:id="144" w:name="_Toc4148094"/>
      <w:bookmarkStart w:id="145" w:name="_Toc6779864"/>
      <w:r w:rsidRPr="00065769">
        <w:rPr>
          <w:b w:val="0"/>
          <w:sz w:val="22"/>
          <w:lang w:val="en-GB"/>
        </w:rPr>
        <w:t>Use of Informatica MDM Capabilities for De-Duplication</w:t>
      </w:r>
      <w:bookmarkEnd w:id="144"/>
      <w:bookmarkEnd w:id="145"/>
      <w:r w:rsidRPr="00D570F6">
        <w:rPr>
          <w:b w:val="0"/>
          <w:sz w:val="22"/>
          <w:lang w:val="en-GB"/>
        </w:rPr>
        <w:t xml:space="preserve"> </w:t>
      </w:r>
    </w:p>
    <w:p w14:paraId="1ED99832" w14:textId="77777777" w:rsidR="00D570F6" w:rsidRDefault="00D570F6" w:rsidP="00D570F6">
      <w:pPr>
        <w:spacing w:after="0" w:line="240" w:lineRule="auto"/>
        <w:ind w:left="1418"/>
        <w:rPr>
          <w:sz w:val="22"/>
          <w:lang w:val="en-GB"/>
        </w:rPr>
      </w:pPr>
    </w:p>
    <w:p w14:paraId="4CD57D07" w14:textId="11FC807B" w:rsidR="00DA3F76" w:rsidRPr="00A64243" w:rsidRDefault="00DA3F76" w:rsidP="00D570F6">
      <w:pPr>
        <w:spacing w:after="0" w:line="240" w:lineRule="auto"/>
        <w:ind w:left="1418"/>
        <w:rPr>
          <w:sz w:val="22"/>
          <w:lang w:val="en-GB"/>
        </w:rPr>
      </w:pPr>
      <w:r w:rsidRPr="00A64243">
        <w:rPr>
          <w:sz w:val="22"/>
          <w:lang w:val="en-GB"/>
        </w:rPr>
        <w:t>As mentioned in above</w:t>
      </w:r>
      <w:r>
        <w:rPr>
          <w:sz w:val="22"/>
          <w:lang w:val="en-GB"/>
        </w:rPr>
        <w:t xml:space="preserve"> business applications in Stack-</w:t>
      </w:r>
      <w:r w:rsidRPr="00A64243">
        <w:rPr>
          <w:sz w:val="22"/>
          <w:lang w:val="en-GB"/>
        </w:rPr>
        <w:t xml:space="preserve">C will continue to be systems of record &amp; Master Data will be parsed into Informatica MDM repository. This involves two separate target systems for the data migration team. </w:t>
      </w:r>
    </w:p>
    <w:p w14:paraId="17692BA1" w14:textId="77777777" w:rsidR="00D570F6" w:rsidRDefault="00D570F6" w:rsidP="00D570F6">
      <w:pPr>
        <w:spacing w:after="0" w:line="240" w:lineRule="auto"/>
        <w:ind w:left="1418"/>
        <w:rPr>
          <w:sz w:val="22"/>
          <w:lang w:val="en-GB"/>
        </w:rPr>
      </w:pPr>
    </w:p>
    <w:p w14:paraId="352A65C9" w14:textId="62FEE7A7" w:rsidR="00DA3F76" w:rsidRDefault="00DA3F76" w:rsidP="00D570F6">
      <w:pPr>
        <w:spacing w:after="0" w:line="240" w:lineRule="auto"/>
        <w:ind w:left="1418"/>
        <w:rPr>
          <w:sz w:val="22"/>
          <w:lang w:val="en-GB"/>
        </w:rPr>
      </w:pPr>
      <w:r w:rsidRPr="00A64243">
        <w:rPr>
          <w:sz w:val="22"/>
          <w:lang w:val="en-GB"/>
        </w:rPr>
        <w:t>For the data migration, the mastering of Master Data domains (Products, Customer</w:t>
      </w:r>
      <w:r>
        <w:rPr>
          <w:sz w:val="22"/>
          <w:lang w:val="en-GB"/>
        </w:rPr>
        <w:t xml:space="preserve">, Finance, and </w:t>
      </w:r>
      <w:r w:rsidRPr="00A64243">
        <w:rPr>
          <w:sz w:val="22"/>
          <w:lang w:val="en-GB"/>
        </w:rPr>
        <w:t>Employee) will be the responsibility of coordinated efforts of the Data Stewardship Agency plus the Data Architecture Team</w:t>
      </w:r>
      <w:r>
        <w:rPr>
          <w:sz w:val="22"/>
          <w:lang w:val="en-GB"/>
        </w:rPr>
        <w:t xml:space="preserve">. </w:t>
      </w:r>
      <w:r w:rsidRPr="00A64243">
        <w:rPr>
          <w:sz w:val="22"/>
          <w:lang w:val="en-GB"/>
        </w:rPr>
        <w:t xml:space="preserve">They will both work with the </w:t>
      </w:r>
      <w:r>
        <w:rPr>
          <w:sz w:val="22"/>
          <w:lang w:val="en-GB"/>
        </w:rPr>
        <w:t>Micro Focus</w:t>
      </w:r>
      <w:r w:rsidRPr="00A64243">
        <w:rPr>
          <w:sz w:val="22"/>
          <w:lang w:val="en-GB"/>
        </w:rPr>
        <w:t xml:space="preserve"> business users (in SalesOps, FinOps etc.) to ensure </w:t>
      </w:r>
    </w:p>
    <w:p w14:paraId="6809EE59" w14:textId="77777777" w:rsidR="00D570F6" w:rsidRPr="00A64243" w:rsidRDefault="00D570F6" w:rsidP="00D570F6">
      <w:pPr>
        <w:spacing w:after="0" w:line="240" w:lineRule="auto"/>
        <w:ind w:left="1418"/>
        <w:rPr>
          <w:sz w:val="22"/>
          <w:lang w:val="en-GB"/>
        </w:rPr>
      </w:pPr>
    </w:p>
    <w:p w14:paraId="368FAD9B" w14:textId="77777777" w:rsidR="00DA3F76" w:rsidRPr="00D570F6" w:rsidRDefault="00DA3F76" w:rsidP="000E7CFE">
      <w:pPr>
        <w:pStyle w:val="ListParagraph"/>
        <w:numPr>
          <w:ilvl w:val="0"/>
          <w:numId w:val="45"/>
        </w:numPr>
        <w:spacing w:after="0" w:line="240" w:lineRule="auto"/>
        <w:rPr>
          <w:sz w:val="22"/>
        </w:rPr>
      </w:pPr>
      <w:r w:rsidRPr="00D570F6">
        <w:rPr>
          <w:sz w:val="22"/>
        </w:rPr>
        <w:t xml:space="preserve">The correct data attributes are captured and mastered and </w:t>
      </w:r>
    </w:p>
    <w:p w14:paraId="4103E821" w14:textId="77777777" w:rsidR="00DA3F76" w:rsidRPr="00D570F6" w:rsidRDefault="00DA3F76" w:rsidP="000E7CFE">
      <w:pPr>
        <w:pStyle w:val="ListParagraph"/>
        <w:numPr>
          <w:ilvl w:val="0"/>
          <w:numId w:val="45"/>
        </w:numPr>
        <w:spacing w:after="0" w:line="240" w:lineRule="auto"/>
        <w:rPr>
          <w:sz w:val="22"/>
        </w:rPr>
      </w:pPr>
      <w:r w:rsidRPr="00D570F6">
        <w:rPr>
          <w:sz w:val="22"/>
        </w:rPr>
        <w:t>That the correct look-up / mapping tables are provided to the Data Migration Team</w:t>
      </w:r>
    </w:p>
    <w:p w14:paraId="4DED0524" w14:textId="77777777" w:rsidR="00DA3F76" w:rsidRPr="00D570F6" w:rsidRDefault="00DA3F76" w:rsidP="00D570F6">
      <w:pPr>
        <w:ind w:left="1418"/>
        <w:rPr>
          <w:sz w:val="22"/>
          <w:lang w:val="en-GB"/>
        </w:rPr>
      </w:pPr>
    </w:p>
    <w:p w14:paraId="18EB170A" w14:textId="77777777" w:rsidR="00DA3F76" w:rsidRDefault="00DA3F76" w:rsidP="00D570F6">
      <w:pPr>
        <w:ind w:left="1418"/>
        <w:rPr>
          <w:sz w:val="22"/>
          <w:lang w:val="en-GB"/>
        </w:rPr>
      </w:pPr>
      <w:r w:rsidRPr="00A64243">
        <w:rPr>
          <w:sz w:val="22"/>
          <w:lang w:val="en-GB"/>
        </w:rPr>
        <w:t xml:space="preserve">For BAU Day 2 operations the responsibility will fall </w:t>
      </w:r>
      <w:r>
        <w:rPr>
          <w:sz w:val="22"/>
          <w:lang w:val="en-GB"/>
        </w:rPr>
        <w:t>to the Data Stewardship Agency</w:t>
      </w:r>
    </w:p>
    <w:p w14:paraId="0DDF8FC3" w14:textId="77777777" w:rsidR="00DA3F76" w:rsidRDefault="00DA3F76" w:rsidP="00DA3F76">
      <w:pPr>
        <w:rPr>
          <w:sz w:val="22"/>
          <w:lang w:val="en-GB"/>
        </w:rPr>
      </w:pPr>
      <w:r w:rsidRPr="009C4688">
        <w:rPr>
          <w:noProof/>
        </w:rPr>
        <w:drawing>
          <wp:anchor distT="0" distB="0" distL="114300" distR="114300" simplePos="0" relativeHeight="251659264" behindDoc="1" locked="0" layoutInCell="1" allowOverlap="1" wp14:anchorId="65ABBD08" wp14:editId="4321CDBD">
            <wp:simplePos x="0" y="0"/>
            <wp:positionH relativeFrom="column">
              <wp:posOffset>494665</wp:posOffset>
            </wp:positionH>
            <wp:positionV relativeFrom="paragraph">
              <wp:posOffset>198755</wp:posOffset>
            </wp:positionV>
            <wp:extent cx="5621020" cy="3263900"/>
            <wp:effectExtent l="19050" t="19050" r="17780" b="12700"/>
            <wp:wrapTight wrapText="bothSides">
              <wp:wrapPolygon edited="0">
                <wp:start x="-73" y="-126"/>
                <wp:lineTo x="-73" y="21558"/>
                <wp:lineTo x="21595" y="21558"/>
                <wp:lineTo x="21595" y="-126"/>
                <wp:lineTo x="-73" y="-126"/>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1020" cy="32639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49AD6FF" w14:textId="77777777" w:rsidR="00DA3F76" w:rsidRPr="009C4688" w:rsidRDefault="00DA3F76" w:rsidP="00DA3F76">
      <w:pPr>
        <w:pStyle w:val="BodyText4"/>
      </w:pPr>
    </w:p>
    <w:p w14:paraId="5336E674" w14:textId="77777777" w:rsidR="00DA3F76" w:rsidRPr="003A2936" w:rsidRDefault="00DA3F76" w:rsidP="00D570F6">
      <w:pPr>
        <w:ind w:left="1418"/>
        <w:rPr>
          <w:sz w:val="22"/>
          <w:lang w:val="en-GB"/>
        </w:rPr>
      </w:pPr>
      <w:r w:rsidRPr="003A2936">
        <w:rPr>
          <w:sz w:val="22"/>
          <w:lang w:val="en-GB"/>
        </w:rPr>
        <w:lastRenderedPageBreak/>
        <w:t>However, for Customer domain, it is also required to have matching process executed, duplicates identified &amp; survivorship rules executed. This will ensure that clean, unique golden custo</w:t>
      </w:r>
      <w:r>
        <w:rPr>
          <w:sz w:val="22"/>
          <w:lang w:val="en-GB"/>
        </w:rPr>
        <w:t>mer data is available for Stack-</w:t>
      </w:r>
      <w:r w:rsidRPr="003A2936">
        <w:rPr>
          <w:sz w:val="22"/>
          <w:lang w:val="en-GB"/>
        </w:rPr>
        <w:t xml:space="preserve">C </w:t>
      </w:r>
      <w:r>
        <w:rPr>
          <w:sz w:val="22"/>
          <w:lang w:val="en-GB"/>
        </w:rPr>
        <w:t>G</w:t>
      </w:r>
      <w:r w:rsidRPr="003A2936">
        <w:rPr>
          <w:sz w:val="22"/>
          <w:lang w:val="en-GB"/>
        </w:rPr>
        <w:t>o-</w:t>
      </w:r>
      <w:r>
        <w:rPr>
          <w:sz w:val="22"/>
          <w:lang w:val="en-GB"/>
        </w:rPr>
        <w:t>L</w:t>
      </w:r>
      <w:r w:rsidRPr="003A2936">
        <w:rPr>
          <w:sz w:val="22"/>
          <w:lang w:val="en-GB"/>
        </w:rPr>
        <w:t xml:space="preserve">ive. </w:t>
      </w:r>
    </w:p>
    <w:p w14:paraId="7C33C69B" w14:textId="6F44BDF1" w:rsidR="00DA3F76" w:rsidRDefault="00DA3F76" w:rsidP="00DA3F76">
      <w:pPr>
        <w:pStyle w:val="BodyText4"/>
      </w:pPr>
    </w:p>
    <w:p w14:paraId="695719AC" w14:textId="3B37B43F" w:rsidR="00DA3F76" w:rsidRPr="003A2936" w:rsidRDefault="00D570F6" w:rsidP="00DA3F76">
      <w:pPr>
        <w:pStyle w:val="BodyText4"/>
      </w:pPr>
      <w:r w:rsidRPr="009C4688">
        <w:rPr>
          <w:noProof/>
          <w:lang w:val="en-US" w:eastAsia="en-US"/>
        </w:rPr>
        <w:drawing>
          <wp:anchor distT="0" distB="0" distL="114300" distR="114300" simplePos="0" relativeHeight="251660288" behindDoc="1" locked="0" layoutInCell="1" allowOverlap="1" wp14:anchorId="27FBC016" wp14:editId="0EA96BA2">
            <wp:simplePos x="0" y="0"/>
            <wp:positionH relativeFrom="column">
              <wp:posOffset>453390</wp:posOffset>
            </wp:positionH>
            <wp:positionV relativeFrom="paragraph">
              <wp:posOffset>19050</wp:posOffset>
            </wp:positionV>
            <wp:extent cx="5658485" cy="3160395"/>
            <wp:effectExtent l="19050" t="19050" r="18415" b="20955"/>
            <wp:wrapTight wrapText="bothSides">
              <wp:wrapPolygon edited="0">
                <wp:start x="-73" y="-130"/>
                <wp:lineTo x="-73" y="21613"/>
                <wp:lineTo x="21598" y="21613"/>
                <wp:lineTo x="21598" y="-130"/>
                <wp:lineTo x="-73" y="-13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8485" cy="31603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0117A33" w14:textId="77777777" w:rsidR="00D570F6" w:rsidRDefault="00D570F6" w:rsidP="00D570F6">
      <w:pPr>
        <w:pStyle w:val="Heading3"/>
        <w:numPr>
          <w:ilvl w:val="0"/>
          <w:numId w:val="0"/>
        </w:numPr>
        <w:ind w:left="720"/>
        <w:rPr>
          <w:b w:val="0"/>
          <w:sz w:val="22"/>
        </w:rPr>
      </w:pPr>
      <w:bookmarkStart w:id="146" w:name="_Toc4148095"/>
      <w:bookmarkStart w:id="147" w:name="_Ref4149786"/>
      <w:bookmarkStart w:id="148" w:name="_Ref4149790"/>
    </w:p>
    <w:p w14:paraId="4D80D4F1" w14:textId="452B5442" w:rsidR="00DA3F76" w:rsidRDefault="00DA3F76" w:rsidP="00D570F6">
      <w:pPr>
        <w:pStyle w:val="Heading3"/>
        <w:spacing w:before="0" w:after="0" w:line="240" w:lineRule="auto"/>
        <w:ind w:firstLine="697"/>
        <w:rPr>
          <w:b w:val="0"/>
          <w:sz w:val="22"/>
          <w:lang w:val="en-GB"/>
        </w:rPr>
      </w:pPr>
      <w:bookmarkStart w:id="149" w:name="_Toc6779865"/>
      <w:r w:rsidRPr="00D570F6">
        <w:rPr>
          <w:b w:val="0"/>
          <w:sz w:val="22"/>
          <w:lang w:val="en-GB"/>
        </w:rPr>
        <w:t>The first pass MDM data migration pattern is</w:t>
      </w:r>
      <w:bookmarkEnd w:id="146"/>
      <w:bookmarkEnd w:id="147"/>
      <w:bookmarkEnd w:id="148"/>
      <w:bookmarkEnd w:id="149"/>
    </w:p>
    <w:p w14:paraId="2A4C3C1F" w14:textId="77777777" w:rsidR="00D570F6" w:rsidRPr="00D570F6" w:rsidRDefault="00D570F6" w:rsidP="00D570F6">
      <w:pPr>
        <w:spacing w:after="0" w:line="240" w:lineRule="auto"/>
        <w:rPr>
          <w:lang w:val="en-GB"/>
        </w:rPr>
      </w:pPr>
    </w:p>
    <w:p w14:paraId="62760C3F" w14:textId="77777777" w:rsidR="00DA3F76" w:rsidRPr="00D570F6" w:rsidRDefault="00DA3F76" w:rsidP="000E7CFE">
      <w:pPr>
        <w:pStyle w:val="ListParagraph"/>
        <w:numPr>
          <w:ilvl w:val="0"/>
          <w:numId w:val="45"/>
        </w:numPr>
        <w:spacing w:after="0" w:line="240" w:lineRule="auto"/>
        <w:rPr>
          <w:sz w:val="22"/>
        </w:rPr>
      </w:pPr>
      <w:r w:rsidRPr="00D570F6">
        <w:rPr>
          <w:sz w:val="22"/>
        </w:rPr>
        <w:t>Bulk load into MDM from the data migration engine (DME) canonical model.</w:t>
      </w:r>
    </w:p>
    <w:p w14:paraId="65C0BFE6" w14:textId="77777777" w:rsidR="00DA3F76" w:rsidRPr="00D570F6" w:rsidRDefault="00DA3F76" w:rsidP="000E7CFE">
      <w:pPr>
        <w:pStyle w:val="ListParagraph"/>
        <w:numPr>
          <w:ilvl w:val="0"/>
          <w:numId w:val="45"/>
        </w:numPr>
        <w:spacing w:after="0" w:line="240" w:lineRule="auto"/>
        <w:rPr>
          <w:sz w:val="22"/>
        </w:rPr>
      </w:pPr>
      <w:r w:rsidRPr="00D570F6">
        <w:rPr>
          <w:sz w:val="22"/>
        </w:rPr>
        <w:t>Run bulk auto dedupe and match in MDM.</w:t>
      </w:r>
    </w:p>
    <w:p w14:paraId="2E8ED3CA" w14:textId="45856A7D" w:rsidR="00DA3F76" w:rsidRPr="00D570F6" w:rsidRDefault="00DA3F76" w:rsidP="000E7CFE">
      <w:pPr>
        <w:pStyle w:val="ListParagraph"/>
        <w:numPr>
          <w:ilvl w:val="0"/>
          <w:numId w:val="45"/>
        </w:numPr>
        <w:spacing w:after="0" w:line="240" w:lineRule="auto"/>
        <w:rPr>
          <w:sz w:val="22"/>
        </w:rPr>
      </w:pPr>
      <w:r w:rsidRPr="00D570F6">
        <w:rPr>
          <w:sz w:val="22"/>
        </w:rPr>
        <w:t>Data stewards then can handle any low confidence MDM matches / potential duplicates</w:t>
      </w:r>
      <w:r w:rsidR="00D570F6">
        <w:rPr>
          <w:sz w:val="22"/>
        </w:rPr>
        <w:t>,</w:t>
      </w:r>
      <w:r w:rsidRPr="00D570F6">
        <w:rPr>
          <w:sz w:val="22"/>
        </w:rPr>
        <w:t xml:space="preserve"> which have been routed to different MDM user groups for adjudication.  </w:t>
      </w:r>
    </w:p>
    <w:p w14:paraId="385FC22D" w14:textId="77777777" w:rsidR="00DA3F76" w:rsidRPr="00D570F6" w:rsidRDefault="00DA3F76" w:rsidP="000E7CFE">
      <w:pPr>
        <w:pStyle w:val="ListParagraph"/>
        <w:numPr>
          <w:ilvl w:val="0"/>
          <w:numId w:val="45"/>
        </w:numPr>
        <w:spacing w:after="0" w:line="240" w:lineRule="auto"/>
        <w:rPr>
          <w:sz w:val="22"/>
        </w:rPr>
      </w:pPr>
      <w:r w:rsidRPr="00D570F6">
        <w:rPr>
          <w:sz w:val="22"/>
        </w:rPr>
        <w:t xml:space="preserve">Enrich the next downstream staged database of the DME by returning from MDM the Master Data GRID + GUID for respective parent and transactional data.  </w:t>
      </w:r>
    </w:p>
    <w:p w14:paraId="4CA9115D" w14:textId="77777777" w:rsidR="00DA3F76" w:rsidRPr="00D570F6" w:rsidRDefault="00DA3F76" w:rsidP="000E7CFE">
      <w:pPr>
        <w:pStyle w:val="ListParagraph"/>
        <w:numPr>
          <w:ilvl w:val="0"/>
          <w:numId w:val="45"/>
        </w:numPr>
        <w:spacing w:after="0" w:line="240" w:lineRule="auto"/>
        <w:rPr>
          <w:sz w:val="22"/>
        </w:rPr>
      </w:pPr>
      <w:r w:rsidRPr="00D570F6">
        <w:rPr>
          <w:sz w:val="22"/>
        </w:rPr>
        <w:t xml:space="preserve">Load unique data including the MDM GRID + GUID into target system Stack-C.  </w:t>
      </w:r>
    </w:p>
    <w:p w14:paraId="0D0BEE89" w14:textId="77777777" w:rsidR="00DA3F76" w:rsidRPr="009C4688" w:rsidRDefault="00DA3F76" w:rsidP="00DA3F76">
      <w:pPr>
        <w:pStyle w:val="CommentText"/>
        <w:rPr>
          <w:rStyle w:val="CommentReference"/>
          <w:sz w:val="20"/>
          <w:szCs w:val="20"/>
          <w:lang w:val="en-GB"/>
        </w:rPr>
      </w:pPr>
    </w:p>
    <w:p w14:paraId="1DCAB7C4" w14:textId="77777777" w:rsidR="00DA3F76" w:rsidRPr="00981F45" w:rsidRDefault="00DA3F76" w:rsidP="00D570F6">
      <w:pPr>
        <w:ind w:left="1440"/>
        <w:rPr>
          <w:rStyle w:val="CommentReference"/>
          <w:sz w:val="22"/>
          <w:szCs w:val="20"/>
          <w:lang w:val="en-GB"/>
        </w:rPr>
      </w:pPr>
      <w:r w:rsidRPr="00981F45">
        <w:rPr>
          <w:rStyle w:val="CommentReference"/>
          <w:sz w:val="22"/>
          <w:szCs w:val="20"/>
          <w:lang w:val="en-GB"/>
        </w:rPr>
        <w:t xml:space="preserve">To be defined in the detailed design: </w:t>
      </w:r>
    </w:p>
    <w:p w14:paraId="04F8A450" w14:textId="77777777" w:rsidR="00DA3F76" w:rsidRPr="00D570F6" w:rsidRDefault="00DA3F76" w:rsidP="000E7CFE">
      <w:pPr>
        <w:pStyle w:val="ListParagraph"/>
        <w:numPr>
          <w:ilvl w:val="0"/>
          <w:numId w:val="45"/>
        </w:numPr>
        <w:spacing w:after="0" w:line="240" w:lineRule="auto"/>
        <w:rPr>
          <w:sz w:val="22"/>
        </w:rPr>
      </w:pPr>
      <w:r w:rsidRPr="00D570F6">
        <w:rPr>
          <w:sz w:val="22"/>
        </w:rPr>
        <w:t xml:space="preserve">If we run out of time for the data stewards to complete their manual matching / merging activity during the data migration, then the effect of flushing migrated data through into Stack-C would result in unique, matched, plus also any remaining potential MDM duplicates being loaded into Stack-C, the latter thus creating duplicates in Stack-C. </w:t>
      </w:r>
      <w:r w:rsidRPr="00D570F6">
        <w:rPr>
          <w:sz w:val="22"/>
        </w:rPr>
        <w:lastRenderedPageBreak/>
        <w:t xml:space="preserve">Data stewards would then finish their manual matching + merge activity as a BAU activity, and any MDM merges would also require a merge in the Stack-C system e.g. merge of 2 customers in SalesForce.  </w:t>
      </w:r>
    </w:p>
    <w:p w14:paraId="6F782B78" w14:textId="6943990D" w:rsidR="00DA3F76" w:rsidRDefault="00083E9B" w:rsidP="000E7CFE">
      <w:pPr>
        <w:pStyle w:val="ListParagraph"/>
        <w:numPr>
          <w:ilvl w:val="0"/>
          <w:numId w:val="45"/>
        </w:numPr>
        <w:spacing w:after="0" w:line="240" w:lineRule="auto"/>
        <w:rPr>
          <w:sz w:val="22"/>
        </w:rPr>
      </w:pPr>
      <w:r>
        <w:rPr>
          <w:sz w:val="22"/>
        </w:rPr>
        <w:t>W</w:t>
      </w:r>
      <w:r w:rsidR="00DA3F76" w:rsidRPr="00083E9B">
        <w:rPr>
          <w:sz w:val="22"/>
        </w:rPr>
        <w:t xml:space="preserve">The second pass data migration e.g. Stack-A migration or IT system migration pattern from any interim M&amp;A activity is as per the first pass MDM data migration pattern described above.  </w:t>
      </w:r>
    </w:p>
    <w:p w14:paraId="615387EC" w14:textId="77777777" w:rsidR="00083E9B" w:rsidRPr="00083E9B" w:rsidRDefault="00083E9B" w:rsidP="00083E9B">
      <w:pPr>
        <w:pStyle w:val="ListParagraph"/>
        <w:spacing w:after="0" w:line="240" w:lineRule="auto"/>
        <w:ind w:left="1800"/>
        <w:rPr>
          <w:sz w:val="22"/>
        </w:rPr>
      </w:pPr>
    </w:p>
    <w:p w14:paraId="70288D3B" w14:textId="06406BFD" w:rsidR="00DA3F76" w:rsidRPr="00083E9B" w:rsidRDefault="00083E9B" w:rsidP="00083E9B">
      <w:pPr>
        <w:pStyle w:val="Heading3"/>
        <w:spacing w:before="0" w:after="0" w:line="240" w:lineRule="auto"/>
        <w:ind w:firstLine="697"/>
        <w:rPr>
          <w:b w:val="0"/>
          <w:sz w:val="22"/>
          <w:lang w:val="en-GB"/>
        </w:rPr>
      </w:pPr>
      <w:bookmarkStart w:id="150" w:name="_Toc4148096"/>
      <w:bookmarkStart w:id="151" w:name="_Toc6779866"/>
      <w:r w:rsidRPr="00065769">
        <w:rPr>
          <w:b w:val="0"/>
          <w:sz w:val="22"/>
          <w:lang w:val="en-GB"/>
        </w:rPr>
        <w:t xml:space="preserve">Customer </w:t>
      </w:r>
      <w:r w:rsidR="00DA3F76" w:rsidRPr="00065769">
        <w:rPr>
          <w:b w:val="0"/>
          <w:sz w:val="22"/>
          <w:lang w:val="en-GB"/>
        </w:rPr>
        <w:t>Life History of Data</w:t>
      </w:r>
      <w:bookmarkEnd w:id="150"/>
      <w:bookmarkEnd w:id="151"/>
    </w:p>
    <w:p w14:paraId="5EBF0D56" w14:textId="77777777" w:rsidR="00DA3F76" w:rsidRPr="00981F45" w:rsidRDefault="00DA3F76" w:rsidP="00083E9B">
      <w:pPr>
        <w:ind w:left="1418"/>
        <w:rPr>
          <w:sz w:val="22"/>
          <w:lang w:val="en-GB"/>
        </w:rPr>
      </w:pPr>
      <w:r w:rsidRPr="00981F45">
        <w:rPr>
          <w:sz w:val="22"/>
          <w:lang w:val="en-GB"/>
        </w:rPr>
        <w:t xml:space="preserve">The design pattern is </w:t>
      </w:r>
      <w:r w:rsidRPr="00981F45">
        <w:rPr>
          <w:b/>
          <w:sz w:val="22"/>
          <w:lang w:val="en-GB"/>
        </w:rPr>
        <w:t xml:space="preserve">Source </w:t>
      </w:r>
      <w:r w:rsidRPr="00981F45">
        <w:rPr>
          <w:b/>
          <w:sz w:val="22"/>
          <w:lang w:val="en-GB"/>
        </w:rPr>
        <w:sym w:font="Wingdings" w:char="F0E0"/>
      </w:r>
      <w:r w:rsidRPr="00981F45">
        <w:rPr>
          <w:b/>
          <w:sz w:val="22"/>
          <w:lang w:val="en-GB"/>
        </w:rPr>
        <w:t xml:space="preserve"> MDM </w:t>
      </w:r>
      <w:r w:rsidRPr="00981F45">
        <w:rPr>
          <w:b/>
          <w:sz w:val="22"/>
          <w:lang w:val="en-GB"/>
        </w:rPr>
        <w:sym w:font="Wingdings" w:char="F0E0"/>
      </w:r>
      <w:r w:rsidRPr="00981F45">
        <w:rPr>
          <w:sz w:val="22"/>
          <w:lang w:val="en-GB"/>
        </w:rPr>
        <w:t xml:space="preserve"> </w:t>
      </w:r>
      <w:r>
        <w:rPr>
          <w:b/>
          <w:sz w:val="22"/>
          <w:lang w:val="en-GB"/>
        </w:rPr>
        <w:t>Stack-</w:t>
      </w:r>
      <w:r w:rsidRPr="00981F45">
        <w:rPr>
          <w:b/>
          <w:sz w:val="22"/>
          <w:lang w:val="en-GB"/>
        </w:rPr>
        <w:t xml:space="preserve">C System of Engagement application </w:t>
      </w:r>
    </w:p>
    <w:p w14:paraId="095613F1" w14:textId="77777777" w:rsidR="00083E9B" w:rsidRDefault="00DA3F76" w:rsidP="00083E9B">
      <w:pPr>
        <w:ind w:left="1418"/>
        <w:rPr>
          <w:sz w:val="22"/>
          <w:lang w:val="en-GB"/>
        </w:rPr>
      </w:pPr>
      <w:r w:rsidRPr="00981F45">
        <w:rPr>
          <w:sz w:val="22"/>
          <w:lang w:val="en-GB"/>
        </w:rPr>
        <w:t xml:space="preserve">Data migration of Master Data to MDM &amp; Business Application where matching capabilities of MDM are used, is further illustrated as below. Based on the current understanding, this process can be followed for Customer data migration. </w:t>
      </w:r>
    </w:p>
    <w:p w14:paraId="626F94A6" w14:textId="23E5FCAF" w:rsidR="00DA3F76" w:rsidRDefault="00083E9B" w:rsidP="00A872E7">
      <w:pPr>
        <w:spacing w:after="0" w:line="240" w:lineRule="auto"/>
        <w:ind w:left="1418"/>
        <w:rPr>
          <w:sz w:val="22"/>
          <w:lang w:val="en-GB"/>
        </w:rPr>
      </w:pPr>
      <w:r>
        <w:rPr>
          <w:sz w:val="22"/>
          <w:lang w:val="en-GB"/>
        </w:rPr>
        <w:t xml:space="preserve">This is an indicative flow, which </w:t>
      </w:r>
      <w:r w:rsidR="00DA3F76" w:rsidRPr="00981F45">
        <w:rPr>
          <w:sz w:val="22"/>
          <w:lang w:val="en-GB"/>
        </w:rPr>
        <w:t>will get refined further during MDM Fun</w:t>
      </w:r>
      <w:r w:rsidR="00DA3F76">
        <w:rPr>
          <w:sz w:val="22"/>
          <w:lang w:val="en-GB"/>
        </w:rPr>
        <w:t>ctional &amp; Data Migration design</w:t>
      </w:r>
    </w:p>
    <w:p w14:paraId="6DA6A089" w14:textId="77777777" w:rsidR="00DA3F76" w:rsidRPr="00981F45" w:rsidRDefault="00DA3F76" w:rsidP="00A872E7">
      <w:pPr>
        <w:spacing w:after="0" w:line="240" w:lineRule="auto"/>
        <w:rPr>
          <w:sz w:val="22"/>
          <w:lang w:val="en-GB"/>
        </w:rPr>
      </w:pPr>
    </w:p>
    <w:p w14:paraId="2C6987C1" w14:textId="77777777" w:rsidR="00DA3F76" w:rsidRPr="00A872E7" w:rsidRDefault="00DA3F76" w:rsidP="00A872E7">
      <w:pPr>
        <w:ind w:left="1418"/>
        <w:rPr>
          <w:sz w:val="22"/>
          <w:lang w:val="en-GB"/>
        </w:rPr>
      </w:pPr>
      <w:r w:rsidRPr="00A872E7">
        <w:rPr>
          <w:b/>
          <w:sz w:val="22"/>
          <w:lang w:val="en-GB"/>
        </w:rPr>
        <w:t>Step 1</w:t>
      </w:r>
      <w:r w:rsidRPr="00A872E7">
        <w:rPr>
          <w:sz w:val="22"/>
          <w:lang w:val="en-GB"/>
        </w:rPr>
        <w:t xml:space="preserve"> – Data View in the source system </w:t>
      </w:r>
    </w:p>
    <w:p w14:paraId="6789C4D0" w14:textId="77777777" w:rsidR="00DA3F76" w:rsidRPr="00981F45" w:rsidRDefault="00DA3F76" w:rsidP="00DA3F76">
      <w:pPr>
        <w:rPr>
          <w:sz w:val="22"/>
          <w:szCs w:val="22"/>
          <w:lang w:val="en-GB"/>
        </w:rPr>
      </w:pPr>
    </w:p>
    <w:p w14:paraId="2B504744" w14:textId="77777777" w:rsidR="00DA3F76" w:rsidRPr="00981F45" w:rsidRDefault="00DA3F76" w:rsidP="00A872E7">
      <w:pPr>
        <w:pStyle w:val="BodyText4"/>
        <w:ind w:left="1418"/>
        <w:rPr>
          <w:szCs w:val="22"/>
        </w:rPr>
      </w:pPr>
      <w:r w:rsidRPr="00981F45">
        <w:rPr>
          <w:noProof/>
          <w:szCs w:val="22"/>
        </w:rPr>
        <w:object w:dxaOrig="8728" w:dyaOrig="1156" w14:anchorId="196FE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5.75pt;height:58.5pt;mso-width-percent:0;mso-height-percent:0;mso-width-percent:0;mso-height-percent:0" o:ole="">
            <v:imagedata r:id="rId22" o:title=""/>
          </v:shape>
          <o:OLEObject Type="Embed" ProgID="Excel.Sheet.12" ShapeID="_x0000_i1025" DrawAspect="Content" ObjectID="_1617475469" r:id="rId23"/>
        </w:object>
      </w:r>
    </w:p>
    <w:p w14:paraId="41CABE2A" w14:textId="77777777" w:rsidR="00DA3F76" w:rsidRPr="00A872E7" w:rsidRDefault="00DA3F76" w:rsidP="00A872E7">
      <w:pPr>
        <w:ind w:left="1418"/>
        <w:rPr>
          <w:sz w:val="22"/>
          <w:lang w:val="en-GB"/>
        </w:rPr>
      </w:pPr>
      <w:r w:rsidRPr="00A872E7">
        <w:rPr>
          <w:b/>
          <w:sz w:val="22"/>
          <w:lang w:val="en-GB"/>
        </w:rPr>
        <w:t>Step 2</w:t>
      </w:r>
      <w:r w:rsidRPr="00A872E7">
        <w:rPr>
          <w:sz w:val="22"/>
          <w:lang w:val="en-GB"/>
        </w:rPr>
        <w:t xml:space="preserve"> – Source data loaded in MDM &amp; matching rules executed. Match score &amp; match groups are created by MDM. Please note Match Scores are not available easily match Groups are created internally during Merge and are included here for information on what is going on behind the scenes in Informatica MDM.</w:t>
      </w:r>
    </w:p>
    <w:p w14:paraId="19EE2F85" w14:textId="77777777" w:rsidR="00DA3F76" w:rsidRPr="00981F45" w:rsidRDefault="00DA3F76" w:rsidP="00DA3F76">
      <w:pPr>
        <w:rPr>
          <w:sz w:val="22"/>
          <w:szCs w:val="22"/>
          <w:lang w:val="en-GB"/>
        </w:rPr>
      </w:pPr>
    </w:p>
    <w:p w14:paraId="61A1C81F" w14:textId="77777777" w:rsidR="00DA3F76" w:rsidRPr="009C4688" w:rsidRDefault="00DA3F76" w:rsidP="00A872E7">
      <w:pPr>
        <w:pStyle w:val="BodyText4"/>
      </w:pPr>
      <w:r w:rsidRPr="00D50D18">
        <w:rPr>
          <w:noProof/>
        </w:rPr>
        <w:object w:dxaOrig="10455" w:dyaOrig="1515" w14:anchorId="7502B480">
          <v:shape id="_x0000_i1026" type="#_x0000_t75" alt="" style="width:501pt;height:72.75pt;mso-width-percent:0;mso-height-percent:0;mso-width-percent:0;mso-height-percent:0" o:ole="">
            <v:imagedata r:id="rId24" o:title=""/>
          </v:shape>
          <o:OLEObject Type="Embed" ProgID="Visio.Drawing.15" ShapeID="_x0000_i1026" DrawAspect="Content" ObjectID="_1617475470" r:id="rId25"/>
        </w:object>
      </w:r>
    </w:p>
    <w:p w14:paraId="1687400E" w14:textId="3D2B7C73" w:rsidR="00DA3F76" w:rsidRPr="00A872E7" w:rsidRDefault="00DA3F76" w:rsidP="00A872E7">
      <w:pPr>
        <w:ind w:left="1418"/>
        <w:rPr>
          <w:sz w:val="22"/>
          <w:lang w:val="en-GB"/>
        </w:rPr>
      </w:pPr>
      <w:r w:rsidRPr="00A872E7">
        <w:rPr>
          <w:b/>
          <w:sz w:val="22"/>
          <w:lang w:val="en-GB"/>
        </w:rPr>
        <w:t>Step 3</w:t>
      </w:r>
      <w:r w:rsidRPr="00A872E7">
        <w:rPr>
          <w:sz w:val="22"/>
          <w:lang w:val="en-GB"/>
        </w:rPr>
        <w:t xml:space="preserve"> – MDM matching results reviewed by data stewards &amp; GUID (MDM ID) created. In case of match score lower than the threshold, separate GUID (MDM ID) is created. This is based on data steward’s decision.</w:t>
      </w:r>
    </w:p>
    <w:p w14:paraId="5DB1170D" w14:textId="77777777" w:rsidR="00DA3F76" w:rsidRPr="00981F45" w:rsidRDefault="00DA3F76" w:rsidP="00DA3F76">
      <w:pPr>
        <w:rPr>
          <w:sz w:val="22"/>
          <w:lang w:val="en-GB"/>
        </w:rPr>
      </w:pPr>
    </w:p>
    <w:p w14:paraId="6DCE2FE0" w14:textId="77777777" w:rsidR="00DA3F76" w:rsidRPr="009C4688" w:rsidRDefault="00DA3F76" w:rsidP="00DA3F76">
      <w:pPr>
        <w:pStyle w:val="BodyText4"/>
      </w:pPr>
      <w:r w:rsidRPr="00D50D18">
        <w:rPr>
          <w:noProof/>
        </w:rPr>
        <w:object w:dxaOrig="11115" w:dyaOrig="1515" w14:anchorId="03D398B3">
          <v:shape id="_x0000_i1027" type="#_x0000_t75" alt="" style="width:499.5pt;height:66pt;mso-width-percent:0;mso-height-percent:0;mso-width-percent:0;mso-height-percent:0" o:ole="">
            <v:imagedata r:id="rId26" o:title=""/>
          </v:shape>
          <o:OLEObject Type="Embed" ProgID="Visio.Drawing.15" ShapeID="_x0000_i1027" DrawAspect="Content" ObjectID="_1617475471" r:id="rId27"/>
        </w:object>
      </w:r>
    </w:p>
    <w:p w14:paraId="32562572" w14:textId="77777777" w:rsidR="00264D7E" w:rsidRDefault="00264D7E" w:rsidP="00DA3F76">
      <w:pPr>
        <w:rPr>
          <w:sz w:val="22"/>
          <w:lang w:val="en-GB"/>
        </w:rPr>
      </w:pPr>
    </w:p>
    <w:p w14:paraId="178A0DD3" w14:textId="071456E4" w:rsidR="00DA3F76" w:rsidRPr="00264D7E" w:rsidRDefault="00DA3F76" w:rsidP="00264D7E">
      <w:pPr>
        <w:ind w:left="1418"/>
        <w:rPr>
          <w:sz w:val="22"/>
          <w:lang w:val="en-GB"/>
        </w:rPr>
      </w:pPr>
      <w:r w:rsidRPr="00264D7E">
        <w:rPr>
          <w:b/>
          <w:sz w:val="22"/>
          <w:lang w:val="en-GB"/>
        </w:rPr>
        <w:t xml:space="preserve">Step 4 – </w:t>
      </w:r>
      <w:r w:rsidRPr="00264D7E">
        <w:rPr>
          <w:sz w:val="22"/>
          <w:lang w:val="en-GB"/>
        </w:rPr>
        <w:t>MDM maintains key references based on De-Duplication exercise.</w:t>
      </w:r>
    </w:p>
    <w:p w14:paraId="26411997" w14:textId="77777777" w:rsidR="00DA3F76" w:rsidRPr="00981F45" w:rsidRDefault="00DA3F76" w:rsidP="00DA3F76">
      <w:pPr>
        <w:rPr>
          <w:sz w:val="22"/>
          <w:lang w:val="en-GB"/>
        </w:rPr>
      </w:pPr>
    </w:p>
    <w:p w14:paraId="2A7F89B4" w14:textId="77777777" w:rsidR="00DA3F76" w:rsidRPr="009C4688" w:rsidRDefault="00DA3F76" w:rsidP="00264D7E">
      <w:pPr>
        <w:pStyle w:val="BodyText4"/>
        <w:ind w:left="1418"/>
      </w:pPr>
      <w:r w:rsidRPr="00D50D18">
        <w:rPr>
          <w:noProof/>
        </w:rPr>
        <w:object w:dxaOrig="4627" w:dyaOrig="1156" w14:anchorId="6795CACA">
          <v:shape id="_x0000_i1028" type="#_x0000_t75" alt="" style="width:231pt;height:58.5pt;mso-width-percent:0;mso-height-percent:0;mso-width-percent:0;mso-height-percent:0" o:ole="">
            <v:imagedata r:id="rId28" o:title=""/>
          </v:shape>
          <o:OLEObject Type="Embed" ProgID="Excel.Sheet.12" ShapeID="_x0000_i1028" DrawAspect="Content" ObjectID="_1617475472" r:id="rId29"/>
        </w:object>
      </w:r>
    </w:p>
    <w:p w14:paraId="79D27BAE" w14:textId="77777777" w:rsidR="00DA3F76" w:rsidRDefault="00DA3F76" w:rsidP="00DA3F76">
      <w:pPr>
        <w:rPr>
          <w:lang w:val="en-GB"/>
        </w:rPr>
      </w:pPr>
    </w:p>
    <w:p w14:paraId="1ADFB262" w14:textId="77777777" w:rsidR="00DA3F76" w:rsidRPr="00264D7E" w:rsidRDefault="00DA3F76" w:rsidP="00264D7E">
      <w:pPr>
        <w:ind w:left="1418"/>
        <w:rPr>
          <w:sz w:val="22"/>
          <w:lang w:val="en-GB"/>
        </w:rPr>
      </w:pPr>
      <w:r w:rsidRPr="00264D7E">
        <w:rPr>
          <w:b/>
          <w:sz w:val="22"/>
          <w:lang w:val="en-GB"/>
        </w:rPr>
        <w:t xml:space="preserve">Step 5 </w:t>
      </w:r>
      <w:r w:rsidRPr="00264D7E">
        <w:rPr>
          <w:sz w:val="22"/>
          <w:lang w:val="en-GB"/>
        </w:rPr>
        <w:t>– MDM pushes unique records and GUIDs (MDM IDs) to SalesForce &amp; SalesForce generates customer accounts (with SalesForce internal ID)</w:t>
      </w:r>
    </w:p>
    <w:p w14:paraId="12CB09EF" w14:textId="77777777" w:rsidR="00DA3F76" w:rsidRPr="009C4688" w:rsidRDefault="00DA3F76" w:rsidP="00DA3F76">
      <w:pPr>
        <w:rPr>
          <w:lang w:val="en-GB"/>
        </w:rPr>
      </w:pPr>
    </w:p>
    <w:p w14:paraId="1248CF5F" w14:textId="77777777" w:rsidR="00DA3F76" w:rsidRPr="009C4688" w:rsidRDefault="00DA3F76" w:rsidP="00264D7E">
      <w:pPr>
        <w:pStyle w:val="BodyText4"/>
        <w:ind w:left="1418"/>
        <w:rPr>
          <w:rFonts w:cs="Arial"/>
          <w:spacing w:val="0"/>
          <w:sz w:val="20"/>
          <w:szCs w:val="20"/>
          <w:lang w:eastAsia="en-US"/>
        </w:rPr>
      </w:pPr>
      <w:r w:rsidRPr="00D50D18">
        <w:rPr>
          <w:noProof/>
        </w:rPr>
        <w:object w:dxaOrig="7380" w:dyaOrig="1180" w14:anchorId="78919753">
          <v:shape id="_x0000_i1029" type="#_x0000_t75" alt="" style="width:369pt;height:58.5pt" o:ole="">
            <v:imagedata r:id="rId30" o:title=""/>
          </v:shape>
          <o:OLEObject Type="Embed" ProgID="Visio.Drawing.15" ShapeID="_x0000_i1029" DrawAspect="Content" ObjectID="_1617475473" r:id="rId31"/>
        </w:object>
      </w:r>
    </w:p>
    <w:p w14:paraId="0E48362C" w14:textId="77777777" w:rsidR="00DA3F76" w:rsidRDefault="00DA3F76" w:rsidP="00DA3F76">
      <w:pPr>
        <w:rPr>
          <w:lang w:val="en-GB"/>
        </w:rPr>
      </w:pPr>
    </w:p>
    <w:p w14:paraId="0352F47B" w14:textId="77777777" w:rsidR="00DA3F76" w:rsidRPr="00264D7E" w:rsidRDefault="00DA3F76" w:rsidP="00264D7E">
      <w:pPr>
        <w:ind w:left="1418"/>
        <w:rPr>
          <w:sz w:val="22"/>
          <w:lang w:val="en-GB"/>
        </w:rPr>
      </w:pPr>
      <w:r w:rsidRPr="00264D7E">
        <w:rPr>
          <w:b/>
          <w:sz w:val="22"/>
          <w:lang w:val="en-GB"/>
        </w:rPr>
        <w:t xml:space="preserve">Step 6 </w:t>
      </w:r>
      <w:r w:rsidRPr="00264D7E">
        <w:rPr>
          <w:sz w:val="22"/>
          <w:lang w:val="en-GB"/>
        </w:rPr>
        <w:t>– MDM updates key mapping with SalesForce IDs</w:t>
      </w:r>
    </w:p>
    <w:p w14:paraId="2079B288" w14:textId="77777777" w:rsidR="00DA3F76" w:rsidRPr="009C4688" w:rsidRDefault="00DA3F76" w:rsidP="00DA3F76">
      <w:pPr>
        <w:rPr>
          <w:lang w:val="en-GB"/>
        </w:rPr>
      </w:pPr>
    </w:p>
    <w:p w14:paraId="77C2C673" w14:textId="77777777" w:rsidR="00DA3F76" w:rsidRPr="009C4688" w:rsidRDefault="00DA3F76" w:rsidP="00264D7E">
      <w:pPr>
        <w:pStyle w:val="BodyText4"/>
        <w:ind w:left="1418"/>
      </w:pPr>
      <w:r w:rsidRPr="00D50D18">
        <w:rPr>
          <w:noProof/>
        </w:rPr>
        <w:object w:dxaOrig="4590" w:dyaOrig="1845" w14:anchorId="0467333B">
          <v:shape id="_x0000_i1030" type="#_x0000_t75" alt="" style="width:231.75pt;height:93pt;mso-width-percent:0;mso-height-percent:0;mso-width-percent:0;mso-height-percent:0" o:ole="">
            <v:imagedata r:id="rId32" o:title=""/>
          </v:shape>
          <o:OLEObject Type="Embed" ProgID="Visio.Drawing.15" ShapeID="_x0000_i1030" DrawAspect="Content" ObjectID="_1617475474" r:id="rId33"/>
        </w:object>
      </w:r>
    </w:p>
    <w:p w14:paraId="06441FB8" w14:textId="77777777" w:rsidR="00DA3F76" w:rsidRDefault="00DA3F76" w:rsidP="00DA3F76">
      <w:pPr>
        <w:rPr>
          <w:lang w:val="en-GB"/>
        </w:rPr>
      </w:pPr>
    </w:p>
    <w:p w14:paraId="7E8185B8" w14:textId="77777777" w:rsidR="00DA3F76" w:rsidRPr="00264D7E" w:rsidRDefault="00DA3F76" w:rsidP="00264D7E">
      <w:pPr>
        <w:ind w:left="1418"/>
        <w:rPr>
          <w:sz w:val="22"/>
          <w:lang w:val="en-GB"/>
        </w:rPr>
      </w:pPr>
      <w:r w:rsidRPr="00264D7E">
        <w:rPr>
          <w:b/>
          <w:sz w:val="22"/>
          <w:lang w:val="en-GB"/>
        </w:rPr>
        <w:t xml:space="preserve">Step 7 </w:t>
      </w:r>
      <w:r w:rsidRPr="00264D7E">
        <w:rPr>
          <w:sz w:val="22"/>
          <w:lang w:val="en-GB"/>
        </w:rPr>
        <w:t>– Open transaction data for customer accounts is extracted from the source system. We have considered only open order value in this example for simplification.</w:t>
      </w:r>
    </w:p>
    <w:p w14:paraId="49F3E6AB" w14:textId="77777777" w:rsidR="00DA3F76" w:rsidRPr="009C4688" w:rsidRDefault="00DA3F76" w:rsidP="00DA3F76">
      <w:pPr>
        <w:rPr>
          <w:lang w:val="en-GB"/>
        </w:rPr>
      </w:pPr>
    </w:p>
    <w:p w14:paraId="2CE50DA8" w14:textId="77777777" w:rsidR="00DA3F76" w:rsidRPr="009C4688" w:rsidRDefault="00DA3F76" w:rsidP="00264D7E">
      <w:pPr>
        <w:pStyle w:val="BodyText4"/>
        <w:ind w:left="1418"/>
        <w:rPr>
          <w:rFonts w:cs="Arial"/>
          <w:spacing w:val="0"/>
          <w:sz w:val="20"/>
          <w:szCs w:val="20"/>
          <w:lang w:eastAsia="en-US"/>
        </w:rPr>
      </w:pPr>
      <w:r w:rsidRPr="00D50D18">
        <w:rPr>
          <w:noProof/>
        </w:rPr>
        <w:object w:dxaOrig="5821" w:dyaOrig="1127" w14:anchorId="06251D74">
          <v:shape id="_x0000_i1031" type="#_x0000_t75" alt="" style="width:291pt;height:58.5pt;mso-width-percent:0;mso-height-percent:0;mso-width-percent:0;mso-height-percent:0" o:ole="">
            <v:imagedata r:id="rId34" o:title=""/>
          </v:shape>
          <o:OLEObject Type="Embed" ProgID="Excel.Sheet.12" ShapeID="_x0000_i1031" DrawAspect="Content" ObjectID="_1617475475" r:id="rId35"/>
        </w:object>
      </w:r>
    </w:p>
    <w:p w14:paraId="6A49B035" w14:textId="77777777" w:rsidR="00DA3F76" w:rsidRDefault="00DA3F76" w:rsidP="00DA3F76">
      <w:pPr>
        <w:rPr>
          <w:lang w:val="en-GB"/>
        </w:rPr>
      </w:pPr>
    </w:p>
    <w:p w14:paraId="27F9DAB7" w14:textId="77777777" w:rsidR="00DA3F76" w:rsidRPr="00264D7E" w:rsidRDefault="00DA3F76" w:rsidP="00264D7E">
      <w:pPr>
        <w:ind w:left="1418"/>
        <w:rPr>
          <w:sz w:val="22"/>
          <w:lang w:val="en-GB"/>
        </w:rPr>
      </w:pPr>
      <w:r w:rsidRPr="00264D7E">
        <w:rPr>
          <w:b/>
          <w:sz w:val="22"/>
          <w:lang w:val="en-GB"/>
        </w:rPr>
        <w:t xml:space="preserve">Step 8 </w:t>
      </w:r>
      <w:r w:rsidRPr="00264D7E">
        <w:rPr>
          <w:sz w:val="22"/>
          <w:lang w:val="en-GB"/>
        </w:rPr>
        <w:t xml:space="preserve">– Data migration team migrates transaction data referring to key mapping in MDM for record ID references. </w:t>
      </w:r>
    </w:p>
    <w:p w14:paraId="374862D1" w14:textId="77777777" w:rsidR="00DA3F76" w:rsidRPr="009C4688" w:rsidRDefault="00DA3F76" w:rsidP="00DA3F76">
      <w:pPr>
        <w:pStyle w:val="BodyText4"/>
        <w:rPr>
          <w:rFonts w:cs="Arial"/>
          <w:spacing w:val="0"/>
          <w:sz w:val="20"/>
          <w:szCs w:val="20"/>
          <w:lang w:eastAsia="en-US"/>
        </w:rPr>
      </w:pPr>
      <w:r w:rsidRPr="00D50D18">
        <w:rPr>
          <w:noProof/>
        </w:rPr>
        <w:object w:dxaOrig="10951" w:dyaOrig="4156" w14:anchorId="58E79566">
          <v:shape id="_x0000_i1032" type="#_x0000_t75" alt="" style="width:503.25pt;height:191.25pt;mso-width-percent:0;mso-height-percent:0;mso-width-percent:0;mso-height-percent:0" o:ole="">
            <v:imagedata r:id="rId36" o:title=""/>
          </v:shape>
          <o:OLEObject Type="Embed" ProgID="Visio.Drawing.15" ShapeID="_x0000_i1032" DrawAspect="Content" ObjectID="_1617475476" r:id="rId37"/>
        </w:object>
      </w:r>
    </w:p>
    <w:p w14:paraId="6F03B893" w14:textId="77777777" w:rsidR="00DA3F76" w:rsidRPr="00065769" w:rsidRDefault="00DA3F76" w:rsidP="00DA3F76">
      <w:pPr>
        <w:pStyle w:val="BodyText4"/>
      </w:pPr>
    </w:p>
    <w:p w14:paraId="7CCCD8A2" w14:textId="77777777" w:rsidR="00DA3F76" w:rsidRPr="00065769" w:rsidRDefault="00DA3F76" w:rsidP="00264D7E">
      <w:pPr>
        <w:pStyle w:val="Heading2"/>
        <w:tabs>
          <w:tab w:val="clear" w:pos="576"/>
        </w:tabs>
        <w:spacing w:before="0" w:after="0" w:line="240" w:lineRule="auto"/>
        <w:ind w:firstLine="133"/>
        <w:rPr>
          <w:b w:val="0"/>
          <w:sz w:val="24"/>
          <w:lang w:val="en-GB"/>
        </w:rPr>
      </w:pPr>
      <w:bookmarkStart w:id="152" w:name="_Toc4148097"/>
      <w:bookmarkStart w:id="153" w:name="_Toc6779867"/>
      <w:r w:rsidRPr="00264D7E">
        <w:rPr>
          <w:b w:val="0"/>
          <w:sz w:val="22"/>
          <w:lang w:val="en-GB"/>
        </w:rPr>
        <w:t>High-Level Process Flow – Master Data Process (Day 2)</w:t>
      </w:r>
      <w:bookmarkEnd w:id="152"/>
      <w:r w:rsidRPr="00264D7E">
        <w:rPr>
          <w:b w:val="0"/>
          <w:sz w:val="22"/>
          <w:lang w:val="en-GB"/>
        </w:rPr>
        <w:t xml:space="preserve"> – Mastered Data Entities</w:t>
      </w:r>
      <w:bookmarkEnd w:id="153"/>
    </w:p>
    <w:p w14:paraId="7A7E0551" w14:textId="77777777" w:rsidR="00264D7E" w:rsidRDefault="00264D7E" w:rsidP="00264D7E">
      <w:pPr>
        <w:pStyle w:val="Heading3"/>
        <w:numPr>
          <w:ilvl w:val="0"/>
          <w:numId w:val="0"/>
        </w:numPr>
        <w:spacing w:before="0" w:after="0" w:line="240" w:lineRule="auto"/>
        <w:ind w:left="1417"/>
        <w:rPr>
          <w:b w:val="0"/>
          <w:sz w:val="22"/>
          <w:lang w:val="en-GB"/>
        </w:rPr>
      </w:pPr>
      <w:bookmarkStart w:id="154" w:name="_Toc4148098"/>
    </w:p>
    <w:p w14:paraId="599FBB28" w14:textId="09CDB892" w:rsidR="00DA3F76" w:rsidRDefault="00DA3F76" w:rsidP="00264D7E">
      <w:pPr>
        <w:pStyle w:val="Heading3"/>
        <w:spacing w:before="0" w:after="0" w:line="240" w:lineRule="auto"/>
        <w:ind w:firstLine="697"/>
        <w:rPr>
          <w:b w:val="0"/>
          <w:sz w:val="22"/>
          <w:lang w:val="en-GB"/>
        </w:rPr>
      </w:pPr>
      <w:bookmarkStart w:id="155" w:name="_Toc6779868"/>
      <w:r w:rsidRPr="00065769">
        <w:rPr>
          <w:b w:val="0"/>
          <w:sz w:val="22"/>
          <w:lang w:val="en-GB"/>
        </w:rPr>
        <w:t>Overview</w:t>
      </w:r>
      <w:bookmarkEnd w:id="154"/>
      <w:bookmarkEnd w:id="155"/>
      <w:r w:rsidRPr="00065769">
        <w:rPr>
          <w:b w:val="0"/>
          <w:sz w:val="22"/>
          <w:lang w:val="en-GB"/>
        </w:rPr>
        <w:t xml:space="preserve"> </w:t>
      </w:r>
    </w:p>
    <w:p w14:paraId="342E7AD4" w14:textId="77777777" w:rsidR="00264D7E" w:rsidRPr="00264D7E" w:rsidRDefault="00264D7E" w:rsidP="00264D7E">
      <w:pPr>
        <w:rPr>
          <w:lang w:val="en-GB"/>
        </w:rPr>
      </w:pPr>
    </w:p>
    <w:p w14:paraId="5FDBD48E" w14:textId="56CC9B78" w:rsidR="00DA3F76" w:rsidRDefault="00DA3F76" w:rsidP="00264D7E">
      <w:pPr>
        <w:spacing w:after="0" w:line="240" w:lineRule="auto"/>
        <w:ind w:left="1418"/>
        <w:rPr>
          <w:sz w:val="22"/>
          <w:lang w:val="en-GB"/>
        </w:rPr>
      </w:pPr>
      <w:r w:rsidRPr="00981F45">
        <w:rPr>
          <w:sz w:val="22"/>
          <w:lang w:val="en-GB"/>
        </w:rPr>
        <w:t xml:space="preserve">Business as usual (BAU) process is termed Day 2 for the </w:t>
      </w:r>
      <w:r>
        <w:rPr>
          <w:sz w:val="22"/>
          <w:lang w:val="en-GB"/>
        </w:rPr>
        <w:t>Stack-</w:t>
      </w:r>
      <w:r w:rsidRPr="00981F45">
        <w:rPr>
          <w:sz w:val="22"/>
          <w:lang w:val="en-GB"/>
        </w:rPr>
        <w:t>C data migration program. Master Data</w:t>
      </w:r>
      <w:r>
        <w:rPr>
          <w:sz w:val="22"/>
          <w:lang w:val="en-GB"/>
        </w:rPr>
        <w:t xml:space="preserve"> M</w:t>
      </w:r>
      <w:r w:rsidRPr="00981F45">
        <w:rPr>
          <w:sz w:val="22"/>
          <w:lang w:val="en-GB"/>
        </w:rPr>
        <w:t>anagement</w:t>
      </w:r>
      <w:r>
        <w:rPr>
          <w:sz w:val="22"/>
          <w:lang w:val="en-GB"/>
        </w:rPr>
        <w:t xml:space="preserve"> (MDM)</w:t>
      </w:r>
      <w:r w:rsidRPr="00981F45">
        <w:rPr>
          <w:sz w:val="22"/>
          <w:lang w:val="en-GB"/>
        </w:rPr>
        <w:t xml:space="preserve"> has five key business processes – Create, Read, Update, Delete / Archive &amp; Mass Updates. There can be different variants for each of these processes. </w:t>
      </w:r>
      <w:r w:rsidR="00771886" w:rsidRPr="00981F45">
        <w:rPr>
          <w:sz w:val="22"/>
          <w:lang w:val="en-GB"/>
        </w:rPr>
        <w:t>E.g.,</w:t>
      </w:r>
      <w:r w:rsidRPr="00981F45">
        <w:rPr>
          <w:sz w:val="22"/>
          <w:lang w:val="en-GB"/>
        </w:rPr>
        <w:t xml:space="preserve"> Create Bill-to customer is </w:t>
      </w:r>
      <w:r>
        <w:rPr>
          <w:sz w:val="22"/>
          <w:lang w:val="en-GB"/>
        </w:rPr>
        <w:t xml:space="preserve">a </w:t>
      </w:r>
      <w:r w:rsidRPr="00981F45">
        <w:rPr>
          <w:sz w:val="22"/>
          <w:lang w:val="en-GB"/>
        </w:rPr>
        <w:t xml:space="preserve">variant of customer create process. Create SaaS Product is a variant of </w:t>
      </w:r>
      <w:r>
        <w:rPr>
          <w:sz w:val="22"/>
          <w:lang w:val="en-GB"/>
        </w:rPr>
        <w:t xml:space="preserve">the </w:t>
      </w:r>
      <w:r w:rsidRPr="00981F45">
        <w:rPr>
          <w:sz w:val="22"/>
          <w:lang w:val="en-GB"/>
        </w:rPr>
        <w:t>product creat</w:t>
      </w:r>
      <w:r w:rsidR="00264D7E">
        <w:rPr>
          <w:sz w:val="22"/>
          <w:lang w:val="en-GB"/>
        </w:rPr>
        <w:t>e process.</w:t>
      </w:r>
    </w:p>
    <w:p w14:paraId="28A62DB1" w14:textId="77777777" w:rsidR="00264D7E" w:rsidRPr="00981F45" w:rsidRDefault="00264D7E" w:rsidP="00264D7E">
      <w:pPr>
        <w:spacing w:after="0" w:line="240" w:lineRule="auto"/>
        <w:ind w:left="1418"/>
        <w:rPr>
          <w:sz w:val="22"/>
          <w:lang w:val="en-GB"/>
        </w:rPr>
      </w:pPr>
    </w:p>
    <w:p w14:paraId="0F76426D" w14:textId="77A03680" w:rsidR="00DA3F76" w:rsidRDefault="00DA3F76" w:rsidP="00264D7E">
      <w:pPr>
        <w:spacing w:after="0" w:line="240" w:lineRule="auto"/>
        <w:ind w:left="1418"/>
        <w:rPr>
          <w:sz w:val="22"/>
          <w:lang w:val="en-GB"/>
        </w:rPr>
      </w:pPr>
      <w:r>
        <w:rPr>
          <w:sz w:val="22"/>
          <w:lang w:val="en-GB"/>
        </w:rPr>
        <w:t>Business applications in Stack-</w:t>
      </w:r>
      <w:r w:rsidRPr="00981F45">
        <w:rPr>
          <w:sz w:val="22"/>
          <w:lang w:val="en-GB"/>
        </w:rPr>
        <w:t xml:space="preserve">C will continue to be </w:t>
      </w:r>
      <w:r>
        <w:rPr>
          <w:sz w:val="22"/>
          <w:lang w:val="en-GB"/>
        </w:rPr>
        <w:t xml:space="preserve">the </w:t>
      </w:r>
      <w:r w:rsidRPr="00981F45">
        <w:rPr>
          <w:sz w:val="22"/>
          <w:lang w:val="en-GB"/>
        </w:rPr>
        <w:t>system of engagement &amp; Master Data will be parsed i</w:t>
      </w:r>
      <w:r>
        <w:rPr>
          <w:sz w:val="22"/>
          <w:lang w:val="en-GB"/>
        </w:rPr>
        <w:t xml:space="preserve">nto Informatica MDM repository. </w:t>
      </w:r>
      <w:r w:rsidRPr="00981F45">
        <w:rPr>
          <w:sz w:val="22"/>
          <w:lang w:val="en-GB"/>
        </w:rPr>
        <w:t xml:space="preserve">We recommend creating data </w:t>
      </w:r>
      <w:r w:rsidRPr="00981F45">
        <w:rPr>
          <w:sz w:val="22"/>
          <w:lang w:val="en-GB"/>
        </w:rPr>
        <w:lastRenderedPageBreak/>
        <w:t>ma</w:t>
      </w:r>
      <w:r>
        <w:rPr>
          <w:sz w:val="22"/>
          <w:lang w:val="en-GB"/>
        </w:rPr>
        <w:t xml:space="preserve">nagement process flows as below </w:t>
      </w:r>
      <w:r w:rsidRPr="00981F45">
        <w:rPr>
          <w:sz w:val="22"/>
          <w:lang w:val="en-GB"/>
        </w:rPr>
        <w:t xml:space="preserve">during </w:t>
      </w:r>
      <w:r>
        <w:rPr>
          <w:sz w:val="22"/>
          <w:lang w:val="en-GB"/>
        </w:rPr>
        <w:t xml:space="preserve">the </w:t>
      </w:r>
      <w:r w:rsidRPr="00981F45">
        <w:rPr>
          <w:sz w:val="22"/>
          <w:lang w:val="en-GB"/>
        </w:rPr>
        <w:t>functional design phase. This is</w:t>
      </w:r>
      <w:r w:rsidR="00264D7E">
        <w:rPr>
          <w:sz w:val="22"/>
          <w:lang w:val="en-GB"/>
        </w:rPr>
        <w:t xml:space="preserve"> to ensure that</w:t>
      </w:r>
    </w:p>
    <w:p w14:paraId="5857B420" w14:textId="77777777" w:rsidR="00264D7E" w:rsidRPr="00981F45" w:rsidRDefault="00264D7E" w:rsidP="00264D7E">
      <w:pPr>
        <w:spacing w:after="0" w:line="240" w:lineRule="auto"/>
        <w:ind w:left="1418"/>
        <w:rPr>
          <w:sz w:val="22"/>
          <w:lang w:val="en-GB"/>
        </w:rPr>
      </w:pPr>
    </w:p>
    <w:p w14:paraId="46DF0638" w14:textId="77777777" w:rsidR="00DA3F76" w:rsidRPr="00981F45" w:rsidRDefault="00DA3F76" w:rsidP="000E7CFE">
      <w:pPr>
        <w:pStyle w:val="ListParagraph"/>
        <w:numPr>
          <w:ilvl w:val="0"/>
          <w:numId w:val="45"/>
        </w:numPr>
        <w:spacing w:after="0" w:line="240" w:lineRule="auto"/>
        <w:rPr>
          <w:sz w:val="22"/>
        </w:rPr>
      </w:pPr>
      <w:r w:rsidRPr="00981F45">
        <w:rPr>
          <w:sz w:val="22"/>
        </w:rPr>
        <w:t>All Master Data variants for each domain are covered for Stack</w:t>
      </w:r>
      <w:r>
        <w:rPr>
          <w:sz w:val="22"/>
        </w:rPr>
        <w:t>-C</w:t>
      </w:r>
    </w:p>
    <w:p w14:paraId="74FE7C24" w14:textId="77777777" w:rsidR="00DA3F76" w:rsidRPr="00981F45" w:rsidRDefault="00DA3F76" w:rsidP="000E7CFE">
      <w:pPr>
        <w:pStyle w:val="ListParagraph"/>
        <w:numPr>
          <w:ilvl w:val="0"/>
          <w:numId w:val="45"/>
        </w:numPr>
        <w:spacing w:after="0" w:line="240" w:lineRule="auto"/>
        <w:rPr>
          <w:sz w:val="22"/>
        </w:rPr>
      </w:pPr>
      <w:r w:rsidRPr="00981F45">
        <w:rPr>
          <w:sz w:val="22"/>
        </w:rPr>
        <w:t>Variations (if any) in the data governance / wor</w:t>
      </w:r>
      <w:r>
        <w:rPr>
          <w:sz w:val="22"/>
        </w:rPr>
        <w:t>kflow process can be identified</w:t>
      </w:r>
    </w:p>
    <w:p w14:paraId="61ED5D33" w14:textId="77777777" w:rsidR="00DA3F76" w:rsidRPr="00981F45" w:rsidRDefault="00DA3F76" w:rsidP="000E7CFE">
      <w:pPr>
        <w:pStyle w:val="ListParagraph"/>
        <w:numPr>
          <w:ilvl w:val="0"/>
          <w:numId w:val="45"/>
        </w:numPr>
        <w:spacing w:after="0" w:line="240" w:lineRule="auto"/>
        <w:rPr>
          <w:sz w:val="22"/>
        </w:rPr>
      </w:pPr>
      <w:r w:rsidRPr="00981F45">
        <w:rPr>
          <w:sz w:val="22"/>
        </w:rPr>
        <w:t>Data quality rules &amp; validations</w:t>
      </w:r>
      <w:r>
        <w:rPr>
          <w:sz w:val="22"/>
        </w:rPr>
        <w:t xml:space="preserve"> can be identified per variants</w:t>
      </w:r>
    </w:p>
    <w:p w14:paraId="6A1D4B8F" w14:textId="77777777" w:rsidR="00DA3F76" w:rsidRPr="00981F45" w:rsidRDefault="00DA3F76" w:rsidP="000E7CFE">
      <w:pPr>
        <w:pStyle w:val="ListParagraph"/>
        <w:numPr>
          <w:ilvl w:val="0"/>
          <w:numId w:val="45"/>
        </w:numPr>
        <w:spacing w:after="0" w:line="240" w:lineRule="auto"/>
        <w:rPr>
          <w:sz w:val="22"/>
        </w:rPr>
      </w:pPr>
      <w:r>
        <w:rPr>
          <w:sz w:val="22"/>
        </w:rPr>
        <w:t>The n</w:t>
      </w:r>
      <w:r w:rsidRPr="00981F45">
        <w:rPr>
          <w:sz w:val="22"/>
        </w:rPr>
        <w:t>ew record is compared against existing MDM records for duplicates. MDM will route new records to appropriate data stewards for any incidence of low confidence match scores.</w:t>
      </w:r>
      <w:r>
        <w:rPr>
          <w:sz w:val="22"/>
        </w:rPr>
        <w:t xml:space="preserve"> </w:t>
      </w:r>
      <w:r w:rsidRPr="00981F45">
        <w:rPr>
          <w:sz w:val="22"/>
        </w:rPr>
        <w:t xml:space="preserve">The assertion is that we will pursue duplicate prevention in all cases.  </w:t>
      </w:r>
    </w:p>
    <w:p w14:paraId="00E8AB95" w14:textId="77777777" w:rsidR="00DA3F76" w:rsidRPr="009C4688" w:rsidRDefault="00DA3F76" w:rsidP="00DA3F76">
      <w:pPr>
        <w:spacing w:after="160" w:line="259" w:lineRule="auto"/>
        <w:jc w:val="left"/>
        <w:rPr>
          <w:b/>
          <w:lang w:val="en-GB"/>
        </w:rPr>
      </w:pPr>
      <w:bookmarkStart w:id="156" w:name="_Toc4148099"/>
    </w:p>
    <w:p w14:paraId="790B258D" w14:textId="089D9DFC" w:rsidR="00DA3F76" w:rsidRDefault="00DA3F76" w:rsidP="00264D7E">
      <w:pPr>
        <w:pStyle w:val="Heading3"/>
        <w:spacing w:before="0" w:after="0" w:line="240" w:lineRule="auto"/>
        <w:ind w:firstLine="697"/>
        <w:rPr>
          <w:b w:val="0"/>
          <w:sz w:val="22"/>
          <w:lang w:val="en-GB"/>
        </w:rPr>
      </w:pPr>
      <w:bookmarkStart w:id="157" w:name="_Toc6779869"/>
      <w:r w:rsidRPr="00065769">
        <w:rPr>
          <w:b w:val="0"/>
          <w:sz w:val="22"/>
          <w:lang w:val="en-GB"/>
        </w:rPr>
        <w:t xml:space="preserve">Example </w:t>
      </w:r>
      <w:r w:rsidR="00264D7E" w:rsidRPr="00065769">
        <w:rPr>
          <w:b w:val="0"/>
          <w:sz w:val="22"/>
          <w:lang w:val="en-GB"/>
        </w:rPr>
        <w:t xml:space="preserve">Product </w:t>
      </w:r>
      <w:r w:rsidRPr="00065769">
        <w:rPr>
          <w:b w:val="0"/>
          <w:sz w:val="22"/>
          <w:lang w:val="en-GB"/>
        </w:rPr>
        <w:t>Master Data – Day 2</w:t>
      </w:r>
      <w:bookmarkEnd w:id="156"/>
      <w:bookmarkEnd w:id="157"/>
    </w:p>
    <w:p w14:paraId="21C27802" w14:textId="77777777" w:rsidR="00264D7E" w:rsidRPr="00264D7E" w:rsidRDefault="00264D7E" w:rsidP="00264D7E">
      <w:pPr>
        <w:spacing w:after="0" w:line="240" w:lineRule="auto"/>
        <w:ind w:left="1418"/>
        <w:rPr>
          <w:sz w:val="22"/>
          <w:lang w:val="en-GB"/>
        </w:rPr>
      </w:pPr>
    </w:p>
    <w:p w14:paraId="3BAC9BCB" w14:textId="7D64DC2E" w:rsidR="00DA3F76" w:rsidRDefault="00DA3F76" w:rsidP="00264D7E">
      <w:pPr>
        <w:spacing w:after="0" w:line="240" w:lineRule="auto"/>
        <w:ind w:left="1418"/>
        <w:rPr>
          <w:sz w:val="22"/>
          <w:lang w:val="en-GB"/>
        </w:rPr>
      </w:pPr>
      <w:r w:rsidRPr="00981F45">
        <w:rPr>
          <w:sz w:val="22"/>
          <w:lang w:val="en-GB"/>
        </w:rPr>
        <w:t>Product Master Data is the most critical da</w:t>
      </w:r>
      <w:r>
        <w:rPr>
          <w:sz w:val="22"/>
          <w:lang w:val="en-GB"/>
        </w:rPr>
        <w:t>ta element for the success of Stack-</w:t>
      </w:r>
      <w:r w:rsidRPr="00981F45">
        <w:rPr>
          <w:sz w:val="22"/>
          <w:lang w:val="en-GB"/>
        </w:rPr>
        <w:t xml:space="preserve">C program. Following diagram depicts the process flow. This flow will be used as </w:t>
      </w:r>
      <w:r>
        <w:rPr>
          <w:sz w:val="22"/>
          <w:lang w:val="en-GB"/>
        </w:rPr>
        <w:t xml:space="preserve">a </w:t>
      </w:r>
      <w:r w:rsidRPr="00981F45">
        <w:rPr>
          <w:sz w:val="22"/>
          <w:lang w:val="en-GB"/>
        </w:rPr>
        <w:t>template to define Day 2 process f</w:t>
      </w:r>
      <w:r>
        <w:rPr>
          <w:sz w:val="22"/>
          <w:lang w:val="en-GB"/>
        </w:rPr>
        <w:t xml:space="preserve">or other data domains in scope. </w:t>
      </w:r>
      <w:r w:rsidRPr="00981F45">
        <w:rPr>
          <w:sz w:val="22"/>
          <w:lang w:val="en-GB"/>
        </w:rPr>
        <w:t xml:space="preserve">This process does not cover the activities done by </w:t>
      </w:r>
      <w:r>
        <w:rPr>
          <w:sz w:val="22"/>
          <w:lang w:val="en-GB"/>
        </w:rPr>
        <w:t xml:space="preserve">the </w:t>
      </w:r>
      <w:r w:rsidRPr="00981F45">
        <w:rPr>
          <w:sz w:val="22"/>
          <w:lang w:val="en-GB"/>
        </w:rPr>
        <w:t xml:space="preserve">R&amp;D Manager &amp; his / her interactions with </w:t>
      </w:r>
      <w:r>
        <w:rPr>
          <w:sz w:val="22"/>
          <w:lang w:val="en-GB"/>
        </w:rPr>
        <w:t>the business &amp; data operations teams.</w:t>
      </w:r>
    </w:p>
    <w:p w14:paraId="215FCFF1" w14:textId="77777777" w:rsidR="00264D7E" w:rsidRPr="00981F45" w:rsidRDefault="00264D7E" w:rsidP="00264D7E">
      <w:pPr>
        <w:spacing w:after="0" w:line="240" w:lineRule="auto"/>
        <w:ind w:left="1418"/>
        <w:rPr>
          <w:sz w:val="22"/>
          <w:lang w:val="en-GB"/>
        </w:rPr>
      </w:pPr>
    </w:p>
    <w:p w14:paraId="67E18CA4" w14:textId="4401A0E1" w:rsidR="00DA3F76" w:rsidRDefault="00DA3F76" w:rsidP="00264D7E">
      <w:pPr>
        <w:spacing w:after="0" w:line="240" w:lineRule="auto"/>
        <w:ind w:left="1418"/>
        <w:rPr>
          <w:sz w:val="22"/>
          <w:lang w:val="en-GB"/>
        </w:rPr>
      </w:pPr>
      <w:r w:rsidRPr="001D57B2">
        <w:rPr>
          <w:sz w:val="22"/>
          <w:lang w:val="en-GB"/>
        </w:rPr>
        <w:t xml:space="preserve">This is just a couple of steps that </w:t>
      </w:r>
      <w:r>
        <w:rPr>
          <w:sz w:val="22"/>
          <w:lang w:val="en-GB"/>
        </w:rPr>
        <w:t xml:space="preserve">were </w:t>
      </w:r>
      <w:r w:rsidRPr="001D57B2">
        <w:rPr>
          <w:sz w:val="22"/>
          <w:lang w:val="en-GB"/>
        </w:rPr>
        <w:t xml:space="preserve">created to know the interaction between CPQ and SE. </w:t>
      </w:r>
      <w:r w:rsidR="00771886" w:rsidRPr="001D57B2">
        <w:rPr>
          <w:sz w:val="22"/>
          <w:lang w:val="en-GB"/>
        </w:rPr>
        <w:t>However,</w:t>
      </w:r>
      <w:r w:rsidRPr="001D57B2">
        <w:rPr>
          <w:sz w:val="22"/>
          <w:lang w:val="en-GB"/>
        </w:rPr>
        <w:t xml:space="preserve"> this is not the full data flow/process flow for new products. Process team will </w:t>
      </w:r>
      <w:r>
        <w:rPr>
          <w:sz w:val="22"/>
          <w:lang w:val="en-GB"/>
        </w:rPr>
        <w:t xml:space="preserve">be </w:t>
      </w:r>
      <w:r w:rsidRPr="001D57B2">
        <w:rPr>
          <w:sz w:val="22"/>
          <w:lang w:val="en-GB"/>
        </w:rPr>
        <w:t>working with the product operations team to define the process flows for new products, new versions etc.</w:t>
      </w:r>
    </w:p>
    <w:p w14:paraId="52DD5DDF" w14:textId="77777777" w:rsidR="00DA3F76" w:rsidRPr="001D57B2" w:rsidRDefault="00DA3F76" w:rsidP="00264D7E">
      <w:pPr>
        <w:spacing w:after="0" w:line="240" w:lineRule="auto"/>
        <w:rPr>
          <w:sz w:val="22"/>
          <w:lang w:val="en-GB"/>
        </w:rPr>
      </w:pPr>
    </w:p>
    <w:p w14:paraId="11671C3D" w14:textId="77777777" w:rsidR="00DA3F76" w:rsidRPr="009C4688" w:rsidRDefault="00DA3F76" w:rsidP="00264D7E">
      <w:pPr>
        <w:pStyle w:val="BodyText4"/>
        <w:ind w:left="360"/>
        <w:jc w:val="center"/>
      </w:pPr>
      <w:r w:rsidRPr="009C4688">
        <w:rPr>
          <w:noProof/>
          <w:lang w:val="en-US" w:eastAsia="en-US"/>
        </w:rPr>
        <w:drawing>
          <wp:inline distT="0" distB="0" distL="0" distR="0" wp14:anchorId="51858C84" wp14:editId="56572350">
            <wp:extent cx="5533788" cy="2984634"/>
            <wp:effectExtent l="19050" t="19050" r="1016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51838" cy="2994369"/>
                    </a:xfrm>
                    <a:prstGeom prst="rect">
                      <a:avLst/>
                    </a:prstGeom>
                    <a:noFill/>
                    <a:ln>
                      <a:solidFill>
                        <a:schemeClr val="tx1"/>
                      </a:solidFill>
                    </a:ln>
                  </pic:spPr>
                </pic:pic>
              </a:graphicData>
            </a:graphic>
          </wp:inline>
        </w:drawing>
      </w:r>
    </w:p>
    <w:p w14:paraId="3BB31D0A" w14:textId="77777777" w:rsidR="00DA3F76" w:rsidRDefault="00DA3F76" w:rsidP="00DA3F76">
      <w:pPr>
        <w:pStyle w:val="bulletlist"/>
        <w:numPr>
          <w:ilvl w:val="0"/>
          <w:numId w:val="0"/>
        </w:numPr>
        <w:ind w:left="284"/>
        <w:rPr>
          <w:noProof w:val="0"/>
        </w:rPr>
      </w:pPr>
    </w:p>
    <w:p w14:paraId="616DCA0B" w14:textId="77777777" w:rsidR="00DA3F76" w:rsidRPr="001D57B2" w:rsidRDefault="00DA3F76" w:rsidP="000E7CFE">
      <w:pPr>
        <w:pStyle w:val="ListParagraph"/>
        <w:numPr>
          <w:ilvl w:val="0"/>
          <w:numId w:val="45"/>
        </w:numPr>
        <w:spacing w:after="0" w:line="240" w:lineRule="auto"/>
        <w:rPr>
          <w:sz w:val="22"/>
        </w:rPr>
      </w:pPr>
      <w:r>
        <w:rPr>
          <w:sz w:val="22"/>
        </w:rPr>
        <w:t>The b</w:t>
      </w:r>
      <w:r w:rsidRPr="001D57B2">
        <w:rPr>
          <w:sz w:val="22"/>
        </w:rPr>
        <w:t xml:space="preserve">usiness team has </w:t>
      </w:r>
      <w:r>
        <w:rPr>
          <w:sz w:val="22"/>
        </w:rPr>
        <w:t xml:space="preserve">a </w:t>
      </w:r>
      <w:r w:rsidRPr="001D57B2">
        <w:rPr>
          <w:sz w:val="22"/>
        </w:rPr>
        <w:t xml:space="preserve">requirement to create product data using </w:t>
      </w:r>
      <w:r>
        <w:rPr>
          <w:sz w:val="22"/>
        </w:rPr>
        <w:t>web-based</w:t>
      </w:r>
      <w:r w:rsidRPr="001D57B2">
        <w:rPr>
          <w:sz w:val="22"/>
        </w:rPr>
        <w:t xml:space="preserve"> interface (single record creation) and mass data load creation using </w:t>
      </w:r>
      <w:r>
        <w:rPr>
          <w:sz w:val="22"/>
        </w:rPr>
        <w:t>SalesForce</w:t>
      </w:r>
      <w:r w:rsidRPr="001D57B2">
        <w:rPr>
          <w:sz w:val="22"/>
        </w:rPr>
        <w:t xml:space="preserve"> CPQ.</w:t>
      </w:r>
    </w:p>
    <w:p w14:paraId="4BECF7CA" w14:textId="77777777" w:rsidR="00DA3F76" w:rsidRPr="001D57B2" w:rsidRDefault="00DA3F76" w:rsidP="000E7CFE">
      <w:pPr>
        <w:pStyle w:val="ListParagraph"/>
        <w:numPr>
          <w:ilvl w:val="0"/>
          <w:numId w:val="45"/>
        </w:numPr>
        <w:spacing w:after="0" w:line="240" w:lineRule="auto"/>
        <w:rPr>
          <w:sz w:val="22"/>
        </w:rPr>
      </w:pPr>
      <w:r w:rsidRPr="001D57B2">
        <w:rPr>
          <w:sz w:val="22"/>
        </w:rPr>
        <w:t xml:space="preserve">Initial data gets created in a staging environment with </w:t>
      </w:r>
      <w:r>
        <w:rPr>
          <w:sz w:val="22"/>
        </w:rPr>
        <w:t xml:space="preserve">a </w:t>
      </w:r>
      <w:r w:rsidRPr="001D57B2">
        <w:rPr>
          <w:sz w:val="22"/>
        </w:rPr>
        <w:t xml:space="preserve">minimal set of attributes (termed as skeleton product) such as SKU number, description, unit of measurement, product type etc. </w:t>
      </w:r>
    </w:p>
    <w:p w14:paraId="5CEADA85" w14:textId="77777777" w:rsidR="00DA3F76" w:rsidRPr="001D57B2" w:rsidRDefault="00DA3F76" w:rsidP="000E7CFE">
      <w:pPr>
        <w:pStyle w:val="ListParagraph"/>
        <w:numPr>
          <w:ilvl w:val="0"/>
          <w:numId w:val="45"/>
        </w:numPr>
        <w:spacing w:after="0" w:line="240" w:lineRule="auto"/>
        <w:rPr>
          <w:sz w:val="22"/>
        </w:rPr>
      </w:pPr>
      <w:r w:rsidRPr="001D57B2">
        <w:rPr>
          <w:sz w:val="22"/>
        </w:rPr>
        <w:t xml:space="preserve">Using </w:t>
      </w:r>
      <w:r>
        <w:rPr>
          <w:sz w:val="22"/>
        </w:rPr>
        <w:t xml:space="preserve">a </w:t>
      </w:r>
      <w:r w:rsidRPr="001D57B2">
        <w:rPr>
          <w:sz w:val="22"/>
        </w:rPr>
        <w:t xml:space="preserve">staging environment makes sure that product configurations are validated &amp; product is ready for </w:t>
      </w:r>
      <w:r>
        <w:rPr>
          <w:sz w:val="22"/>
        </w:rPr>
        <w:t xml:space="preserve">a </w:t>
      </w:r>
      <w:r w:rsidRPr="001D57B2">
        <w:rPr>
          <w:sz w:val="22"/>
        </w:rPr>
        <w:t xml:space="preserve">quote when in production. </w:t>
      </w:r>
    </w:p>
    <w:p w14:paraId="38CE0DDD" w14:textId="77777777" w:rsidR="00DA3F76" w:rsidRPr="001D57B2" w:rsidRDefault="00DA3F76" w:rsidP="000E7CFE">
      <w:pPr>
        <w:pStyle w:val="ListParagraph"/>
        <w:numPr>
          <w:ilvl w:val="0"/>
          <w:numId w:val="45"/>
        </w:numPr>
        <w:spacing w:after="0" w:line="240" w:lineRule="auto"/>
        <w:rPr>
          <w:sz w:val="22"/>
        </w:rPr>
      </w:pPr>
      <w:r w:rsidRPr="001D57B2">
        <w:rPr>
          <w:sz w:val="22"/>
        </w:rPr>
        <w:t>Skeleton product gets pushed to Informatica MDM at this stage with specific product life cycle status (e.g. ‘Unreleased’).</w:t>
      </w:r>
    </w:p>
    <w:p w14:paraId="53F6A031" w14:textId="77777777" w:rsidR="00DA3F76" w:rsidRPr="001D57B2" w:rsidRDefault="00DA3F76" w:rsidP="000E7CFE">
      <w:pPr>
        <w:pStyle w:val="ListParagraph"/>
        <w:numPr>
          <w:ilvl w:val="0"/>
          <w:numId w:val="45"/>
        </w:numPr>
        <w:spacing w:after="0" w:line="240" w:lineRule="auto"/>
        <w:rPr>
          <w:sz w:val="22"/>
        </w:rPr>
      </w:pPr>
      <w:r w:rsidRPr="001D57B2">
        <w:rPr>
          <w:sz w:val="22"/>
        </w:rPr>
        <w:t>Informatica MDM will then publish via the integration layer the Product related information to the Software Entitlement (SE) system in order to update attributes such as platform, version &amp; complete fulfilment process.</w:t>
      </w:r>
    </w:p>
    <w:p w14:paraId="376C4786" w14:textId="77777777" w:rsidR="00DA3F76" w:rsidRPr="001D57B2" w:rsidRDefault="00DA3F76" w:rsidP="000E7CFE">
      <w:pPr>
        <w:pStyle w:val="ListParagraph"/>
        <w:numPr>
          <w:ilvl w:val="0"/>
          <w:numId w:val="45"/>
        </w:numPr>
        <w:spacing w:after="0" w:line="240" w:lineRule="auto"/>
        <w:rPr>
          <w:sz w:val="22"/>
        </w:rPr>
      </w:pPr>
      <w:r w:rsidRPr="001D57B2">
        <w:rPr>
          <w:sz w:val="22"/>
        </w:rPr>
        <w:t xml:space="preserve">This parallel processing will accelerate </w:t>
      </w:r>
      <w:r>
        <w:rPr>
          <w:sz w:val="22"/>
        </w:rPr>
        <w:t xml:space="preserve">the </w:t>
      </w:r>
      <w:r w:rsidRPr="001D57B2">
        <w:rPr>
          <w:sz w:val="22"/>
        </w:rPr>
        <w:t>SE process &amp; be ready for fulfilment once product configuration, pricing set up is available in the CPQ – Production system.</w:t>
      </w:r>
    </w:p>
    <w:p w14:paraId="5000C3B5" w14:textId="77777777" w:rsidR="00DA3F76" w:rsidRPr="001D57B2" w:rsidRDefault="00DA3F76" w:rsidP="000E7CFE">
      <w:pPr>
        <w:pStyle w:val="ListParagraph"/>
        <w:numPr>
          <w:ilvl w:val="0"/>
          <w:numId w:val="45"/>
        </w:numPr>
        <w:spacing w:after="0" w:line="240" w:lineRule="auto"/>
        <w:rPr>
          <w:sz w:val="22"/>
        </w:rPr>
      </w:pPr>
      <w:r w:rsidRPr="001D57B2">
        <w:rPr>
          <w:sz w:val="22"/>
        </w:rPr>
        <w:t>Data Operations will then complete any remaining product configurations &amp; pricing set up, data validations if any. Once complete,</w:t>
      </w:r>
      <w:r>
        <w:rPr>
          <w:sz w:val="22"/>
        </w:rPr>
        <w:t xml:space="preserve"> the</w:t>
      </w:r>
      <w:r w:rsidRPr="001D57B2">
        <w:rPr>
          <w:sz w:val="22"/>
        </w:rPr>
        <w:t xml:space="preserve"> product is pushed to CPQ Production.</w:t>
      </w:r>
    </w:p>
    <w:p w14:paraId="4860E366" w14:textId="77777777" w:rsidR="00DA3F76" w:rsidRPr="001D57B2" w:rsidRDefault="00DA3F76" w:rsidP="000E7CFE">
      <w:pPr>
        <w:pStyle w:val="ListParagraph"/>
        <w:numPr>
          <w:ilvl w:val="0"/>
          <w:numId w:val="45"/>
        </w:numPr>
        <w:spacing w:after="0" w:line="240" w:lineRule="auto"/>
        <w:rPr>
          <w:sz w:val="22"/>
        </w:rPr>
      </w:pPr>
      <w:r w:rsidRPr="001D57B2">
        <w:rPr>
          <w:sz w:val="22"/>
        </w:rPr>
        <w:t>CPQ Production sends the required information (</w:t>
      </w:r>
      <w:r>
        <w:rPr>
          <w:sz w:val="22"/>
        </w:rPr>
        <w:t xml:space="preserve">a </w:t>
      </w:r>
      <w:r w:rsidRPr="001D57B2">
        <w:rPr>
          <w:sz w:val="22"/>
        </w:rPr>
        <w:t xml:space="preserve">subset of product attributes) to Informatica MDM. </w:t>
      </w:r>
    </w:p>
    <w:p w14:paraId="4800A86E" w14:textId="684DACD4" w:rsidR="00DA3F76" w:rsidRPr="00264D7E" w:rsidRDefault="00DA3F76" w:rsidP="000E7CFE">
      <w:pPr>
        <w:pStyle w:val="ListParagraph"/>
        <w:numPr>
          <w:ilvl w:val="0"/>
          <w:numId w:val="45"/>
        </w:numPr>
        <w:spacing w:after="0" w:line="240" w:lineRule="auto"/>
        <w:rPr>
          <w:sz w:val="22"/>
        </w:rPr>
      </w:pPr>
      <w:r w:rsidRPr="00264D7E">
        <w:rPr>
          <w:sz w:val="22"/>
        </w:rPr>
        <w:t>Informatica MDM is a central hub</w:t>
      </w:r>
      <w:r w:rsidR="00264D7E">
        <w:rPr>
          <w:sz w:val="22"/>
        </w:rPr>
        <w:t>,</w:t>
      </w:r>
      <w:r w:rsidRPr="00264D7E">
        <w:rPr>
          <w:sz w:val="22"/>
        </w:rPr>
        <w:t xml:space="preserve"> which then publishes the data on the integration layer to all target systems identified using the integration layer. It may also be required to configure response back from consuming systems to Informatica MDM in order to make sure that it has received the data and is ready for further processing.</w:t>
      </w:r>
    </w:p>
    <w:p w14:paraId="5C4A5EC6" w14:textId="77777777" w:rsidR="00DA3F76" w:rsidRPr="001D57B2" w:rsidRDefault="00DA3F76" w:rsidP="00DA3F76">
      <w:pPr>
        <w:rPr>
          <w:sz w:val="22"/>
          <w:lang w:val="en-GB"/>
        </w:rPr>
      </w:pPr>
    </w:p>
    <w:p w14:paraId="2C22B177" w14:textId="77777777" w:rsidR="00DA3F76" w:rsidRPr="001D57B2" w:rsidRDefault="00DA3F76" w:rsidP="00264D7E">
      <w:pPr>
        <w:spacing w:after="0" w:line="240" w:lineRule="auto"/>
        <w:ind w:left="1418"/>
        <w:rPr>
          <w:sz w:val="22"/>
          <w:lang w:val="en-GB"/>
        </w:rPr>
      </w:pPr>
      <w:r w:rsidRPr="001D57B2">
        <w:rPr>
          <w:sz w:val="22"/>
          <w:lang w:val="en-GB"/>
        </w:rPr>
        <w:t xml:space="preserve">This is </w:t>
      </w:r>
      <w:r>
        <w:rPr>
          <w:sz w:val="22"/>
          <w:lang w:val="en-GB"/>
        </w:rPr>
        <w:t>high-level</w:t>
      </w:r>
      <w:r w:rsidRPr="001D57B2">
        <w:rPr>
          <w:sz w:val="22"/>
          <w:lang w:val="en-GB"/>
        </w:rPr>
        <w:t xml:space="preserve"> Day 2 Master Data process for the Product MDM domain. Details of all MDM domains process will be available in </w:t>
      </w:r>
      <w:r>
        <w:rPr>
          <w:sz w:val="22"/>
          <w:lang w:val="en-GB"/>
        </w:rPr>
        <w:t xml:space="preserve">the </w:t>
      </w:r>
      <w:r w:rsidRPr="001D57B2">
        <w:rPr>
          <w:sz w:val="22"/>
          <w:lang w:val="en-GB"/>
        </w:rPr>
        <w:t>funct</w:t>
      </w:r>
      <w:r>
        <w:rPr>
          <w:sz w:val="22"/>
          <w:lang w:val="en-GB"/>
        </w:rPr>
        <w:t>ional solution design document.</w:t>
      </w:r>
    </w:p>
    <w:p w14:paraId="49FEEC69" w14:textId="77777777" w:rsidR="00DA3F76" w:rsidRPr="009C4688" w:rsidRDefault="00DA3F76" w:rsidP="00DA3F76">
      <w:pPr>
        <w:rPr>
          <w:lang w:val="en-GB"/>
        </w:rPr>
      </w:pPr>
    </w:p>
    <w:p w14:paraId="53C04B3D" w14:textId="77777777" w:rsidR="00DA3F76" w:rsidRPr="00264D7E" w:rsidRDefault="00DA3F76" w:rsidP="00264D7E">
      <w:pPr>
        <w:pStyle w:val="Heading2"/>
        <w:tabs>
          <w:tab w:val="clear" w:pos="576"/>
        </w:tabs>
        <w:spacing w:before="0" w:after="0" w:line="240" w:lineRule="auto"/>
        <w:ind w:firstLine="133"/>
        <w:rPr>
          <w:b w:val="0"/>
          <w:sz w:val="22"/>
          <w:lang w:val="en-GB"/>
        </w:rPr>
      </w:pPr>
      <w:bookmarkStart w:id="158" w:name="_Toc6779870"/>
      <w:r w:rsidRPr="00264D7E">
        <w:rPr>
          <w:b w:val="0"/>
          <w:sz w:val="22"/>
          <w:lang w:val="en-GB"/>
        </w:rPr>
        <w:t>High-Level Process Flow – Initial Data Load (Day 1) – Non-Mastered Data Entities</w:t>
      </w:r>
      <w:bookmarkEnd w:id="158"/>
      <w:r w:rsidRPr="00264D7E">
        <w:rPr>
          <w:b w:val="0"/>
          <w:sz w:val="22"/>
          <w:lang w:val="en-GB"/>
        </w:rPr>
        <w:t xml:space="preserve"> </w:t>
      </w:r>
    </w:p>
    <w:p w14:paraId="1BBD5625" w14:textId="77777777" w:rsidR="00264D7E" w:rsidRDefault="00264D7E" w:rsidP="00264D7E">
      <w:pPr>
        <w:spacing w:after="0" w:line="240" w:lineRule="auto"/>
        <w:ind w:left="709"/>
        <w:rPr>
          <w:sz w:val="22"/>
          <w:lang w:val="en-GB"/>
        </w:rPr>
      </w:pPr>
    </w:p>
    <w:p w14:paraId="669EBD92" w14:textId="6684E1A9" w:rsidR="00DA3F76" w:rsidRDefault="00DA3F76" w:rsidP="00264D7E">
      <w:pPr>
        <w:spacing w:after="0" w:line="240" w:lineRule="auto"/>
        <w:ind w:left="709"/>
        <w:rPr>
          <w:sz w:val="22"/>
          <w:lang w:val="en-GB"/>
        </w:rPr>
      </w:pPr>
      <w:r w:rsidRPr="001D57B2">
        <w:rPr>
          <w:sz w:val="22"/>
          <w:lang w:val="en-GB"/>
        </w:rPr>
        <w:t xml:space="preserve">Key requirements for </w:t>
      </w:r>
      <w:r>
        <w:rPr>
          <w:sz w:val="22"/>
          <w:lang w:val="en-GB"/>
        </w:rPr>
        <w:t>on</w:t>
      </w:r>
      <w:r w:rsidR="00264D7E">
        <w:rPr>
          <w:sz w:val="22"/>
          <w:lang w:val="en-GB"/>
        </w:rPr>
        <w:t>-</w:t>
      </w:r>
      <w:r>
        <w:rPr>
          <w:sz w:val="22"/>
          <w:lang w:val="en-GB"/>
        </w:rPr>
        <w:t>boarding</w:t>
      </w:r>
      <w:r w:rsidRPr="001D57B2">
        <w:rPr>
          <w:sz w:val="22"/>
          <w:lang w:val="en-GB"/>
        </w:rPr>
        <w:t xml:space="preserve"> or mastering a data entity into Informatica MDM solution are </w:t>
      </w:r>
      <w:r>
        <w:rPr>
          <w:sz w:val="22"/>
          <w:lang w:val="en-GB"/>
        </w:rPr>
        <w:t>D</w:t>
      </w:r>
      <w:r w:rsidRPr="001D57B2">
        <w:rPr>
          <w:sz w:val="22"/>
          <w:lang w:val="en-GB"/>
        </w:rPr>
        <w:t xml:space="preserve">ata </w:t>
      </w:r>
      <w:r>
        <w:rPr>
          <w:sz w:val="22"/>
          <w:lang w:val="en-GB"/>
        </w:rPr>
        <w:t>M</w:t>
      </w:r>
      <w:r w:rsidRPr="001D57B2">
        <w:rPr>
          <w:sz w:val="22"/>
          <w:lang w:val="en-GB"/>
        </w:rPr>
        <w:t xml:space="preserve">atching / </w:t>
      </w:r>
      <w:r>
        <w:rPr>
          <w:sz w:val="22"/>
          <w:lang w:val="en-GB"/>
        </w:rPr>
        <w:t>D</w:t>
      </w:r>
      <w:r w:rsidRPr="001D57B2">
        <w:rPr>
          <w:sz w:val="22"/>
          <w:lang w:val="en-GB"/>
        </w:rPr>
        <w:t>e-</w:t>
      </w:r>
      <w:r>
        <w:rPr>
          <w:sz w:val="22"/>
          <w:lang w:val="en-GB"/>
        </w:rPr>
        <w:t>D</w:t>
      </w:r>
      <w:r w:rsidRPr="001D57B2">
        <w:rPr>
          <w:sz w:val="22"/>
          <w:lang w:val="en-GB"/>
        </w:rPr>
        <w:t xml:space="preserve">uplication, </w:t>
      </w:r>
      <w:r>
        <w:rPr>
          <w:sz w:val="22"/>
          <w:lang w:val="en-GB"/>
        </w:rPr>
        <w:t>D</w:t>
      </w:r>
      <w:r w:rsidRPr="001D57B2">
        <w:rPr>
          <w:sz w:val="22"/>
          <w:lang w:val="en-GB"/>
        </w:rPr>
        <w:t xml:space="preserve">ata </w:t>
      </w:r>
      <w:r>
        <w:rPr>
          <w:sz w:val="22"/>
          <w:lang w:val="en-GB"/>
        </w:rPr>
        <w:t>D</w:t>
      </w:r>
      <w:r w:rsidRPr="001D57B2">
        <w:rPr>
          <w:sz w:val="22"/>
          <w:lang w:val="en-GB"/>
        </w:rPr>
        <w:t xml:space="preserve">istribution, </w:t>
      </w:r>
      <w:r>
        <w:rPr>
          <w:sz w:val="22"/>
          <w:lang w:val="en-GB"/>
        </w:rPr>
        <w:t>D</w:t>
      </w:r>
      <w:r w:rsidRPr="001D57B2">
        <w:rPr>
          <w:sz w:val="22"/>
          <w:lang w:val="en-GB"/>
        </w:rPr>
        <w:t xml:space="preserve">ata </w:t>
      </w:r>
      <w:r>
        <w:rPr>
          <w:sz w:val="22"/>
          <w:lang w:val="en-GB"/>
        </w:rPr>
        <w:t>E</w:t>
      </w:r>
      <w:r w:rsidRPr="001D57B2">
        <w:rPr>
          <w:sz w:val="22"/>
          <w:lang w:val="en-GB"/>
        </w:rPr>
        <w:t xml:space="preserve">nrichment using third party </w:t>
      </w:r>
      <w:r>
        <w:rPr>
          <w:sz w:val="22"/>
          <w:lang w:val="en-GB"/>
        </w:rPr>
        <w:t>Reference Data</w:t>
      </w:r>
      <w:r w:rsidRPr="001D57B2">
        <w:rPr>
          <w:sz w:val="22"/>
          <w:lang w:val="en-GB"/>
        </w:rPr>
        <w:t>, governance using workflow &amp; data distribution to multiple systems along with the considerations</w:t>
      </w:r>
      <w:r>
        <w:rPr>
          <w:sz w:val="22"/>
          <w:lang w:val="en-GB"/>
        </w:rPr>
        <w:t>,</w:t>
      </w:r>
      <w:r w:rsidRPr="001D57B2">
        <w:rPr>
          <w:sz w:val="22"/>
          <w:lang w:val="en-GB"/>
        </w:rPr>
        <w:t xml:space="preserve"> like value, volatility, reuse, consensus &amp; behavio</w:t>
      </w:r>
      <w:r>
        <w:rPr>
          <w:sz w:val="22"/>
          <w:lang w:val="en-GB"/>
        </w:rPr>
        <w:t>u</w:t>
      </w:r>
      <w:r w:rsidRPr="001D57B2">
        <w:rPr>
          <w:sz w:val="22"/>
          <w:lang w:val="en-GB"/>
        </w:rPr>
        <w:t xml:space="preserve">r. While Informatica MDM solution </w:t>
      </w:r>
      <w:r w:rsidR="00651786" w:rsidRPr="001D57B2">
        <w:rPr>
          <w:sz w:val="22"/>
          <w:lang w:val="en-GB"/>
        </w:rPr>
        <w:t>has,</w:t>
      </w:r>
      <w:r w:rsidRPr="001D57B2">
        <w:rPr>
          <w:sz w:val="22"/>
          <w:lang w:val="en-GB"/>
        </w:rPr>
        <w:t xml:space="preserve"> technical capability of master all da</w:t>
      </w:r>
      <w:r>
        <w:rPr>
          <w:sz w:val="22"/>
          <w:lang w:val="en-GB"/>
        </w:rPr>
        <w:t>ta entities identified my Micro Focus</w:t>
      </w:r>
      <w:r w:rsidRPr="001D57B2">
        <w:rPr>
          <w:sz w:val="22"/>
          <w:lang w:val="en-GB"/>
        </w:rPr>
        <w:t>, it is critical to qualify them b</w:t>
      </w:r>
      <w:r w:rsidR="00264D7E">
        <w:rPr>
          <w:sz w:val="22"/>
          <w:lang w:val="en-GB"/>
        </w:rPr>
        <w:t>ased on the criteria described.</w:t>
      </w:r>
    </w:p>
    <w:p w14:paraId="6127E70E" w14:textId="77777777" w:rsidR="00264D7E" w:rsidRPr="001D57B2" w:rsidRDefault="00264D7E" w:rsidP="00264D7E">
      <w:pPr>
        <w:spacing w:after="0" w:line="240" w:lineRule="auto"/>
        <w:ind w:left="709"/>
        <w:rPr>
          <w:sz w:val="22"/>
          <w:lang w:val="en-GB"/>
        </w:rPr>
      </w:pPr>
    </w:p>
    <w:p w14:paraId="72DB8345" w14:textId="40CD6C04" w:rsidR="00DA3F76" w:rsidRDefault="00DA3F76" w:rsidP="00264D7E">
      <w:pPr>
        <w:spacing w:after="0" w:line="240" w:lineRule="auto"/>
        <w:ind w:left="709"/>
        <w:rPr>
          <w:sz w:val="22"/>
          <w:lang w:val="en-GB"/>
        </w:rPr>
      </w:pPr>
      <w:r w:rsidRPr="001D57B2">
        <w:rPr>
          <w:sz w:val="22"/>
          <w:lang w:val="en-GB"/>
        </w:rPr>
        <w:t xml:space="preserve"> This section describes an approach for non-mastered entities. </w:t>
      </w:r>
      <w:r w:rsidR="00264D7E" w:rsidRPr="001D57B2">
        <w:rPr>
          <w:sz w:val="22"/>
          <w:lang w:val="en-GB"/>
        </w:rPr>
        <w:t>E.g.,</w:t>
      </w:r>
      <w:r w:rsidR="00264D7E">
        <w:rPr>
          <w:sz w:val="22"/>
          <w:lang w:val="en-GB"/>
        </w:rPr>
        <w:t xml:space="preserve"> Project - </w:t>
      </w:r>
      <w:r w:rsidRPr="001D57B2">
        <w:rPr>
          <w:sz w:val="22"/>
          <w:lang w:val="en-GB"/>
        </w:rPr>
        <w:t xml:space="preserve">is a list of codes that relate to activities with a specific purpose, defined scope, resource profile, budget and duration. </w:t>
      </w:r>
      <w:r w:rsidR="00264D7E">
        <w:rPr>
          <w:sz w:val="22"/>
          <w:lang w:val="en-GB"/>
        </w:rPr>
        <w:t xml:space="preserve">NetSuite primarily uses </w:t>
      </w:r>
      <w:r w:rsidRPr="001D57B2">
        <w:rPr>
          <w:sz w:val="22"/>
          <w:lang w:val="en-GB"/>
        </w:rPr>
        <w:t>Project data entity. Following sections will describe the approach for data migration &amp; BAU data management process for such non-mastered entities.</w:t>
      </w:r>
    </w:p>
    <w:p w14:paraId="23B5B9DC" w14:textId="1D6381D1" w:rsidR="007F69A3" w:rsidRDefault="007F69A3" w:rsidP="00264D7E">
      <w:pPr>
        <w:spacing w:after="0" w:line="240" w:lineRule="auto"/>
        <w:ind w:left="709"/>
        <w:rPr>
          <w:sz w:val="22"/>
          <w:lang w:val="en-GB"/>
        </w:rPr>
      </w:pPr>
    </w:p>
    <w:p w14:paraId="0D77F5E3" w14:textId="77777777" w:rsidR="007F69A3" w:rsidRPr="001D57B2" w:rsidRDefault="007F69A3" w:rsidP="00264D7E">
      <w:pPr>
        <w:spacing w:after="0" w:line="240" w:lineRule="auto"/>
        <w:ind w:left="709"/>
        <w:rPr>
          <w:sz w:val="22"/>
          <w:lang w:val="en-GB"/>
        </w:rPr>
      </w:pPr>
    </w:p>
    <w:p w14:paraId="6A47EA38" w14:textId="77777777" w:rsidR="00DA3F76" w:rsidRPr="00065769" w:rsidRDefault="00DA3F76" w:rsidP="00651786">
      <w:pPr>
        <w:pStyle w:val="Heading3"/>
        <w:spacing w:before="0" w:after="0" w:line="240" w:lineRule="auto"/>
        <w:ind w:firstLine="697"/>
        <w:rPr>
          <w:b w:val="0"/>
          <w:sz w:val="22"/>
          <w:lang w:val="en-GB"/>
        </w:rPr>
      </w:pPr>
      <w:bookmarkStart w:id="159" w:name="_Toc6779871"/>
      <w:r w:rsidRPr="00065769">
        <w:rPr>
          <w:b w:val="0"/>
          <w:sz w:val="22"/>
          <w:lang w:val="en-GB"/>
        </w:rPr>
        <w:lastRenderedPageBreak/>
        <w:t>Data Migration &amp; Cleansing Approach</w:t>
      </w:r>
      <w:bookmarkEnd w:id="159"/>
    </w:p>
    <w:p w14:paraId="0E294B60" w14:textId="77777777" w:rsidR="007F69A3" w:rsidRDefault="007F69A3" w:rsidP="00651786">
      <w:pPr>
        <w:spacing w:after="0" w:line="240" w:lineRule="auto"/>
        <w:ind w:left="1417"/>
        <w:rPr>
          <w:sz w:val="22"/>
          <w:lang w:val="en-GB"/>
        </w:rPr>
      </w:pPr>
    </w:p>
    <w:p w14:paraId="63F165CB" w14:textId="13285A9F" w:rsidR="00DA3F76" w:rsidRDefault="00DA3F76" w:rsidP="00651786">
      <w:pPr>
        <w:spacing w:after="0" w:line="240" w:lineRule="auto"/>
        <w:ind w:left="1417"/>
        <w:rPr>
          <w:sz w:val="22"/>
          <w:lang w:val="en-GB"/>
        </w:rPr>
      </w:pPr>
      <w:r w:rsidRPr="001D57B2">
        <w:rPr>
          <w:sz w:val="22"/>
          <w:lang w:val="en-GB"/>
        </w:rPr>
        <w:t>Initial Master Data load to targ</w:t>
      </w:r>
      <w:r>
        <w:rPr>
          <w:sz w:val="22"/>
          <w:lang w:val="en-GB"/>
        </w:rPr>
        <w:t>et is termed as Day 1 for Stack-</w:t>
      </w:r>
      <w:r w:rsidRPr="001D57B2">
        <w:rPr>
          <w:sz w:val="22"/>
          <w:lang w:val="en-GB"/>
        </w:rPr>
        <w:t xml:space="preserve">C program. Data migration team has defined </w:t>
      </w:r>
      <w:r>
        <w:rPr>
          <w:sz w:val="22"/>
          <w:lang w:val="en-GB"/>
        </w:rPr>
        <w:t xml:space="preserve">the </w:t>
      </w:r>
      <w:r w:rsidRPr="001D57B2">
        <w:rPr>
          <w:sz w:val="22"/>
          <w:lang w:val="en-GB"/>
        </w:rPr>
        <w:t xml:space="preserve">data migration process as a part of </w:t>
      </w:r>
      <w:r>
        <w:rPr>
          <w:sz w:val="22"/>
          <w:lang w:val="en-GB"/>
        </w:rPr>
        <w:t xml:space="preserve">the </w:t>
      </w:r>
      <w:r w:rsidRPr="001D57B2">
        <w:rPr>
          <w:sz w:val="22"/>
          <w:lang w:val="en-GB"/>
        </w:rPr>
        <w:t>data migration strategy. This process will compris</w:t>
      </w:r>
      <w:r>
        <w:rPr>
          <w:sz w:val="22"/>
          <w:lang w:val="en-GB"/>
        </w:rPr>
        <w:t>e of following key activities</w:t>
      </w:r>
    </w:p>
    <w:p w14:paraId="066DBE61" w14:textId="77777777" w:rsidR="00651786" w:rsidRPr="001D57B2" w:rsidRDefault="00651786" w:rsidP="00651786">
      <w:pPr>
        <w:spacing w:after="0" w:line="240" w:lineRule="auto"/>
        <w:ind w:left="1417"/>
        <w:rPr>
          <w:sz w:val="22"/>
          <w:lang w:val="en-GB"/>
        </w:rPr>
      </w:pPr>
    </w:p>
    <w:p w14:paraId="3EDB1BD3" w14:textId="77777777" w:rsidR="00DA3F76" w:rsidRPr="001D57B2" w:rsidRDefault="00DA3F76" w:rsidP="000E7CFE">
      <w:pPr>
        <w:pStyle w:val="ListParagraph"/>
        <w:numPr>
          <w:ilvl w:val="0"/>
          <w:numId w:val="45"/>
        </w:numPr>
        <w:spacing w:after="0" w:line="240" w:lineRule="auto"/>
        <w:rPr>
          <w:sz w:val="22"/>
        </w:rPr>
      </w:pPr>
      <w:r w:rsidRPr="00651786">
        <w:rPr>
          <w:b/>
          <w:sz w:val="22"/>
        </w:rPr>
        <w:t>Data Profiling</w:t>
      </w:r>
      <w:r w:rsidRPr="001D57B2">
        <w:rPr>
          <w:sz w:val="22"/>
        </w:rPr>
        <w:t xml:space="preserve"> – The process of analy</w:t>
      </w:r>
      <w:r>
        <w:rPr>
          <w:sz w:val="22"/>
        </w:rPr>
        <w:t>s</w:t>
      </w:r>
      <w:r w:rsidRPr="001D57B2">
        <w:rPr>
          <w:sz w:val="22"/>
        </w:rPr>
        <w:t>ing the legacy data to align to data standards and relevancy rules that require to be fixed via Data Cleansing</w:t>
      </w:r>
    </w:p>
    <w:p w14:paraId="76C749E3" w14:textId="77777777" w:rsidR="00DA3F76" w:rsidRPr="001D57B2" w:rsidRDefault="00DA3F76" w:rsidP="000E7CFE">
      <w:pPr>
        <w:pStyle w:val="ListParagraph"/>
        <w:numPr>
          <w:ilvl w:val="0"/>
          <w:numId w:val="45"/>
        </w:numPr>
        <w:spacing w:after="0" w:line="240" w:lineRule="auto"/>
        <w:rPr>
          <w:sz w:val="22"/>
        </w:rPr>
      </w:pPr>
      <w:r w:rsidRPr="00651786">
        <w:rPr>
          <w:b/>
          <w:sz w:val="22"/>
        </w:rPr>
        <w:t>Data Cleansing</w:t>
      </w:r>
      <w:r w:rsidRPr="001D57B2">
        <w:rPr>
          <w:sz w:val="22"/>
        </w:rPr>
        <w:t xml:space="preserve"> – The process of cleansing data in Legacy Systems that will be migrated to target systems to ensure the data is valid, accurate, up-to-date and fit for business purposes</w:t>
      </w:r>
    </w:p>
    <w:p w14:paraId="566A7A4E" w14:textId="77777777" w:rsidR="00DA3F76" w:rsidRPr="001D57B2" w:rsidRDefault="00DA3F76" w:rsidP="000E7CFE">
      <w:pPr>
        <w:pStyle w:val="ListParagraph"/>
        <w:numPr>
          <w:ilvl w:val="0"/>
          <w:numId w:val="45"/>
        </w:numPr>
        <w:spacing w:after="0" w:line="240" w:lineRule="auto"/>
        <w:rPr>
          <w:sz w:val="22"/>
        </w:rPr>
      </w:pPr>
      <w:r w:rsidRPr="00651786">
        <w:rPr>
          <w:b/>
          <w:sz w:val="22"/>
        </w:rPr>
        <w:t>Data Mapping</w:t>
      </w:r>
      <w:r w:rsidRPr="001D57B2">
        <w:rPr>
          <w:sz w:val="22"/>
        </w:rPr>
        <w:t xml:space="preserve"> – The process of mapping source to target attributes and defining code translation rules etc.</w:t>
      </w:r>
    </w:p>
    <w:p w14:paraId="4DE2F174" w14:textId="77777777" w:rsidR="00DA3F76" w:rsidRPr="001D57B2" w:rsidRDefault="00DA3F76" w:rsidP="000E7CFE">
      <w:pPr>
        <w:pStyle w:val="ListParagraph"/>
        <w:numPr>
          <w:ilvl w:val="0"/>
          <w:numId w:val="45"/>
        </w:numPr>
        <w:spacing w:after="0" w:line="240" w:lineRule="auto"/>
        <w:rPr>
          <w:sz w:val="22"/>
        </w:rPr>
      </w:pPr>
      <w:r w:rsidRPr="00651786">
        <w:rPr>
          <w:b/>
          <w:sz w:val="22"/>
        </w:rPr>
        <w:t>Data Extract</w:t>
      </w:r>
      <w:r w:rsidRPr="001D57B2">
        <w:rPr>
          <w:sz w:val="22"/>
        </w:rPr>
        <w:t xml:space="preserve"> – The process of extracting data from the Legacy Systems</w:t>
      </w:r>
    </w:p>
    <w:p w14:paraId="1655D74B" w14:textId="77777777" w:rsidR="00DA3F76" w:rsidRPr="001D57B2" w:rsidRDefault="00DA3F76" w:rsidP="000E7CFE">
      <w:pPr>
        <w:pStyle w:val="ListParagraph"/>
        <w:numPr>
          <w:ilvl w:val="0"/>
          <w:numId w:val="45"/>
        </w:numPr>
        <w:spacing w:after="0" w:line="240" w:lineRule="auto"/>
        <w:rPr>
          <w:sz w:val="22"/>
        </w:rPr>
      </w:pPr>
      <w:r w:rsidRPr="00651786">
        <w:rPr>
          <w:b/>
          <w:sz w:val="22"/>
        </w:rPr>
        <w:t>Data Transform</w:t>
      </w:r>
      <w:r w:rsidRPr="001D57B2">
        <w:rPr>
          <w:sz w:val="22"/>
        </w:rPr>
        <w:t xml:space="preserve"> – The process of converting the extracted data from the Legacy Systems to be able to successfully load the data into the Target Systems.  </w:t>
      </w:r>
    </w:p>
    <w:p w14:paraId="76311E27" w14:textId="77777777" w:rsidR="00DA3F76" w:rsidRPr="001D57B2" w:rsidRDefault="00DA3F76" w:rsidP="000E7CFE">
      <w:pPr>
        <w:pStyle w:val="ListParagraph"/>
        <w:numPr>
          <w:ilvl w:val="0"/>
          <w:numId w:val="45"/>
        </w:numPr>
        <w:spacing w:after="0" w:line="240" w:lineRule="auto"/>
        <w:rPr>
          <w:sz w:val="22"/>
        </w:rPr>
      </w:pPr>
      <w:r w:rsidRPr="00651786">
        <w:rPr>
          <w:b/>
          <w:sz w:val="22"/>
        </w:rPr>
        <w:t>Data Load</w:t>
      </w:r>
      <w:r w:rsidRPr="001D57B2">
        <w:rPr>
          <w:sz w:val="22"/>
        </w:rPr>
        <w:t xml:space="preserve"> – The process of loading the extracted (and transformed) data into the Target systems.</w:t>
      </w:r>
    </w:p>
    <w:p w14:paraId="555EAA10" w14:textId="77777777" w:rsidR="00DA3F76" w:rsidRPr="00651786" w:rsidRDefault="00DA3F76" w:rsidP="000E7CFE">
      <w:pPr>
        <w:pStyle w:val="ListParagraph"/>
        <w:numPr>
          <w:ilvl w:val="0"/>
          <w:numId w:val="45"/>
        </w:numPr>
        <w:spacing w:after="0" w:line="240" w:lineRule="auto"/>
        <w:rPr>
          <w:sz w:val="22"/>
        </w:rPr>
      </w:pPr>
      <w:r w:rsidRPr="00651786">
        <w:rPr>
          <w:b/>
          <w:sz w:val="22"/>
        </w:rPr>
        <w:t>Data Reconciliation and Validation</w:t>
      </w:r>
      <w:r w:rsidRPr="001D57B2">
        <w:rPr>
          <w:sz w:val="22"/>
        </w:rPr>
        <w:t xml:space="preserve"> – The process of validating and reconciling the uploaded data in the Target Systems against data extracted from Legacy Systems. This includes pre-load and post-load validations steps </w:t>
      </w:r>
    </w:p>
    <w:p w14:paraId="2BAF173C" w14:textId="77777777" w:rsidR="00DA3F76" w:rsidRPr="009C4688" w:rsidRDefault="00DA3F76" w:rsidP="00DA3F76">
      <w:pPr>
        <w:pStyle w:val="bulletlist"/>
        <w:numPr>
          <w:ilvl w:val="0"/>
          <w:numId w:val="0"/>
        </w:numPr>
        <w:ind w:left="284"/>
        <w:rPr>
          <w:noProof w:val="0"/>
        </w:rPr>
      </w:pPr>
    </w:p>
    <w:p w14:paraId="771B1017" w14:textId="77777777" w:rsidR="00DA3F76" w:rsidRPr="00651786" w:rsidRDefault="00DA3F76" w:rsidP="00651786">
      <w:pPr>
        <w:pStyle w:val="Heading2"/>
        <w:tabs>
          <w:tab w:val="clear" w:pos="576"/>
        </w:tabs>
        <w:spacing w:before="0" w:after="0" w:line="240" w:lineRule="auto"/>
        <w:ind w:firstLine="133"/>
        <w:rPr>
          <w:b w:val="0"/>
          <w:sz w:val="22"/>
          <w:lang w:val="en-GB"/>
        </w:rPr>
      </w:pPr>
      <w:bookmarkStart w:id="160" w:name="_Toc6779872"/>
      <w:r w:rsidRPr="00651786">
        <w:rPr>
          <w:b w:val="0"/>
          <w:sz w:val="22"/>
          <w:lang w:val="en-GB"/>
        </w:rPr>
        <w:t>High-Level Process Flow – Master Data Process (Day 2) – Non-Mastered Data Entities</w:t>
      </w:r>
      <w:bookmarkEnd w:id="160"/>
      <w:r w:rsidRPr="00651786">
        <w:rPr>
          <w:b w:val="0"/>
          <w:sz w:val="22"/>
          <w:lang w:val="en-GB"/>
        </w:rPr>
        <w:t xml:space="preserve"> </w:t>
      </w:r>
    </w:p>
    <w:p w14:paraId="433B7DA2" w14:textId="77777777" w:rsidR="00651786" w:rsidRDefault="00651786" w:rsidP="00651786">
      <w:pPr>
        <w:spacing w:after="0" w:line="240" w:lineRule="auto"/>
        <w:ind w:left="1417"/>
        <w:rPr>
          <w:sz w:val="22"/>
          <w:lang w:val="en-GB"/>
        </w:rPr>
      </w:pPr>
    </w:p>
    <w:p w14:paraId="5061F655" w14:textId="704286D5" w:rsidR="00DA3F76" w:rsidRDefault="00DA3F76" w:rsidP="00651786">
      <w:pPr>
        <w:spacing w:after="0" w:line="240" w:lineRule="auto"/>
        <w:ind w:left="1417"/>
        <w:rPr>
          <w:sz w:val="22"/>
          <w:lang w:val="en-GB"/>
        </w:rPr>
      </w:pPr>
      <w:r w:rsidRPr="00651786">
        <w:rPr>
          <w:sz w:val="22"/>
          <w:lang w:val="en-GB"/>
        </w:rPr>
        <w:t xml:space="preserve">The data management process for Non-Mastered data entities will be executed in respective business applications. Business applications in Stack-C like SalesForce and SalesForce CPQ are the primary applications for these entities &amp; will use standard out-of-the-box features &amp; functionalities to manage (CRUD Process) Master Data. These applications offer </w:t>
      </w:r>
    </w:p>
    <w:p w14:paraId="45BF72C7" w14:textId="77777777" w:rsidR="00651786" w:rsidRPr="00651786" w:rsidRDefault="00651786" w:rsidP="00651786">
      <w:pPr>
        <w:spacing w:after="0" w:line="240" w:lineRule="auto"/>
        <w:ind w:left="1417"/>
        <w:rPr>
          <w:sz w:val="22"/>
          <w:lang w:val="en-GB"/>
        </w:rPr>
      </w:pPr>
    </w:p>
    <w:p w14:paraId="5934032E" w14:textId="77777777" w:rsidR="00DA3F76" w:rsidRPr="00651786" w:rsidRDefault="00DA3F76" w:rsidP="000E7CFE">
      <w:pPr>
        <w:pStyle w:val="ListParagraph"/>
        <w:numPr>
          <w:ilvl w:val="0"/>
          <w:numId w:val="45"/>
        </w:numPr>
        <w:spacing w:after="0" w:line="240" w:lineRule="auto"/>
        <w:rPr>
          <w:sz w:val="22"/>
        </w:rPr>
      </w:pPr>
      <w:r w:rsidRPr="00651786">
        <w:rPr>
          <w:sz w:val="22"/>
        </w:rPr>
        <w:t xml:space="preserve">Basic data quality validations like mandatory field checks </w:t>
      </w:r>
    </w:p>
    <w:p w14:paraId="3B6ACF8E" w14:textId="77777777" w:rsidR="00DA3F76" w:rsidRPr="00651786" w:rsidRDefault="00DA3F76" w:rsidP="000E7CFE">
      <w:pPr>
        <w:pStyle w:val="ListParagraph"/>
        <w:numPr>
          <w:ilvl w:val="0"/>
          <w:numId w:val="45"/>
        </w:numPr>
        <w:spacing w:after="0" w:line="240" w:lineRule="auto"/>
        <w:rPr>
          <w:sz w:val="22"/>
        </w:rPr>
      </w:pPr>
      <w:r w:rsidRPr="00651786">
        <w:rPr>
          <w:sz w:val="22"/>
        </w:rPr>
        <w:t xml:space="preserve">Intuitive user interface </w:t>
      </w:r>
    </w:p>
    <w:p w14:paraId="0BA95E3E" w14:textId="77777777" w:rsidR="00DA3F76" w:rsidRPr="00651786" w:rsidRDefault="00DA3F76" w:rsidP="000E7CFE">
      <w:pPr>
        <w:pStyle w:val="ListParagraph"/>
        <w:numPr>
          <w:ilvl w:val="0"/>
          <w:numId w:val="45"/>
        </w:numPr>
        <w:spacing w:after="0" w:line="240" w:lineRule="auto"/>
        <w:rPr>
          <w:sz w:val="22"/>
        </w:rPr>
      </w:pPr>
      <w:r w:rsidRPr="00651786">
        <w:rPr>
          <w:sz w:val="22"/>
        </w:rPr>
        <w:t xml:space="preserve">Lookup configurations to ensure data quality </w:t>
      </w:r>
    </w:p>
    <w:p w14:paraId="7B913A53" w14:textId="0A4346DC" w:rsidR="00DA3F76" w:rsidRDefault="00DA3F76" w:rsidP="000E7CFE">
      <w:pPr>
        <w:pStyle w:val="ListParagraph"/>
        <w:numPr>
          <w:ilvl w:val="0"/>
          <w:numId w:val="45"/>
        </w:numPr>
        <w:spacing w:after="0" w:line="240" w:lineRule="auto"/>
        <w:rPr>
          <w:sz w:val="22"/>
        </w:rPr>
      </w:pPr>
      <w:r w:rsidRPr="00651786">
        <w:rPr>
          <w:sz w:val="22"/>
        </w:rPr>
        <w:t>Role-based access</w:t>
      </w:r>
    </w:p>
    <w:p w14:paraId="520224A3" w14:textId="77777777" w:rsidR="00651786" w:rsidRPr="00651786" w:rsidRDefault="00651786" w:rsidP="00651786">
      <w:pPr>
        <w:pStyle w:val="ListParagraph"/>
        <w:spacing w:after="0" w:line="240" w:lineRule="auto"/>
        <w:ind w:left="1800"/>
        <w:rPr>
          <w:sz w:val="22"/>
        </w:rPr>
      </w:pPr>
    </w:p>
    <w:p w14:paraId="0D777F23" w14:textId="5F258D98" w:rsidR="00DA3F76" w:rsidRDefault="00DA3F76" w:rsidP="00651786">
      <w:pPr>
        <w:spacing w:after="0" w:line="240" w:lineRule="auto"/>
        <w:ind w:left="1417"/>
        <w:rPr>
          <w:sz w:val="22"/>
          <w:lang w:val="en-GB"/>
        </w:rPr>
      </w:pPr>
      <w:r w:rsidRPr="00651786">
        <w:rPr>
          <w:sz w:val="22"/>
          <w:lang w:val="en-GB"/>
        </w:rPr>
        <w:t>It is important for the business applications to use the features available for non-mastered entities to make sure that Master Data is managed to maintain expected data quality during their individ</w:t>
      </w:r>
      <w:r w:rsidR="00651786">
        <w:rPr>
          <w:sz w:val="22"/>
          <w:lang w:val="en-GB"/>
        </w:rPr>
        <w:t>ual application design process.</w:t>
      </w:r>
    </w:p>
    <w:p w14:paraId="3EB5EB4B" w14:textId="77777777" w:rsidR="00651786" w:rsidRPr="00651786" w:rsidRDefault="00651786" w:rsidP="00651786">
      <w:pPr>
        <w:spacing w:after="0" w:line="240" w:lineRule="auto"/>
        <w:ind w:left="1417"/>
        <w:rPr>
          <w:sz w:val="22"/>
          <w:lang w:val="en-GB"/>
        </w:rPr>
      </w:pPr>
    </w:p>
    <w:p w14:paraId="3C55144B" w14:textId="33D2FBA5" w:rsidR="00DA3F76" w:rsidRDefault="00DA3F76" w:rsidP="00651786">
      <w:pPr>
        <w:spacing w:after="0" w:line="240" w:lineRule="auto"/>
        <w:ind w:left="1417"/>
        <w:rPr>
          <w:sz w:val="22"/>
          <w:lang w:val="en-GB"/>
        </w:rPr>
      </w:pPr>
      <w:r w:rsidRPr="00651786">
        <w:rPr>
          <w:sz w:val="22"/>
          <w:lang w:val="en-GB"/>
        </w:rPr>
        <w:t>Master Data for Non-Mastered entities will flow through the integration layer along with transaction data (in batch / real-time</w:t>
      </w:r>
      <w:r w:rsidR="00651786">
        <w:rPr>
          <w:sz w:val="22"/>
          <w:lang w:val="en-GB"/>
        </w:rPr>
        <w:t xml:space="preserve"> mode).</w:t>
      </w:r>
    </w:p>
    <w:p w14:paraId="400CA99B" w14:textId="77777777" w:rsidR="00651786" w:rsidRPr="00651786" w:rsidRDefault="00651786" w:rsidP="00651786">
      <w:pPr>
        <w:spacing w:after="0" w:line="240" w:lineRule="auto"/>
        <w:ind w:left="1417"/>
        <w:rPr>
          <w:sz w:val="22"/>
          <w:lang w:val="en-GB"/>
        </w:rPr>
      </w:pPr>
    </w:p>
    <w:p w14:paraId="26F84C07" w14:textId="77777777" w:rsidR="00DA3F76" w:rsidRPr="00651786" w:rsidRDefault="00DA3F76" w:rsidP="00651786">
      <w:pPr>
        <w:spacing w:after="0" w:line="240" w:lineRule="auto"/>
        <w:ind w:left="1417"/>
        <w:rPr>
          <w:sz w:val="22"/>
          <w:lang w:val="en-GB"/>
        </w:rPr>
      </w:pPr>
      <w:r w:rsidRPr="00651786">
        <w:rPr>
          <w:sz w:val="22"/>
          <w:lang w:val="en-GB"/>
        </w:rPr>
        <w:lastRenderedPageBreak/>
        <w:t>Data Architecture Group along with Data Stewardship Agency will monitor data quality in BAU mode.</w:t>
      </w:r>
    </w:p>
    <w:p w14:paraId="1E8966A9" w14:textId="77777777" w:rsidR="00DA3F76" w:rsidRPr="009C4688" w:rsidRDefault="00DA3F76" w:rsidP="00DA3F76">
      <w:pPr>
        <w:pStyle w:val="bulletlist"/>
        <w:numPr>
          <w:ilvl w:val="0"/>
          <w:numId w:val="0"/>
        </w:numPr>
        <w:ind w:left="284"/>
        <w:rPr>
          <w:noProof w:val="0"/>
        </w:rPr>
      </w:pPr>
    </w:p>
    <w:p w14:paraId="18342B20" w14:textId="77777777" w:rsidR="00DA3F76" w:rsidRPr="00651786" w:rsidRDefault="00DA3F76" w:rsidP="00651786">
      <w:pPr>
        <w:pStyle w:val="Heading2"/>
        <w:tabs>
          <w:tab w:val="clear" w:pos="576"/>
        </w:tabs>
        <w:spacing w:before="0" w:after="0" w:line="240" w:lineRule="auto"/>
        <w:ind w:firstLine="133"/>
        <w:rPr>
          <w:b w:val="0"/>
          <w:sz w:val="22"/>
          <w:lang w:val="en-GB"/>
        </w:rPr>
      </w:pPr>
      <w:bookmarkStart w:id="161" w:name="_Toc6779873"/>
      <w:r w:rsidRPr="00651786">
        <w:rPr>
          <w:b w:val="0"/>
          <w:sz w:val="22"/>
          <w:lang w:val="en-GB"/>
        </w:rPr>
        <w:t>Summary - High-Level Process Flow – Master &amp; Non-Master Entities</w:t>
      </w:r>
      <w:bookmarkEnd w:id="161"/>
      <w:r w:rsidRPr="00651786">
        <w:rPr>
          <w:b w:val="0"/>
          <w:sz w:val="22"/>
          <w:lang w:val="en-GB"/>
        </w:rPr>
        <w:t xml:space="preserve">  </w:t>
      </w:r>
    </w:p>
    <w:p w14:paraId="24673A47" w14:textId="77777777" w:rsidR="00DA3F76" w:rsidRPr="009C4688" w:rsidRDefault="00DA3F76" w:rsidP="00DA3F76">
      <w:pPr>
        <w:pStyle w:val="bulletlist"/>
        <w:numPr>
          <w:ilvl w:val="0"/>
          <w:numId w:val="0"/>
        </w:numPr>
        <w:ind w:left="284"/>
        <w:rPr>
          <w:noProof w:val="0"/>
        </w:rPr>
      </w:pPr>
    </w:p>
    <w:tbl>
      <w:tblPr>
        <w:tblStyle w:val="GridTable41"/>
        <w:tblW w:w="0" w:type="auto"/>
        <w:tblInd w:w="704" w:type="dxa"/>
        <w:tblLook w:val="04A0" w:firstRow="1" w:lastRow="0" w:firstColumn="1" w:lastColumn="0" w:noHBand="0" w:noVBand="1"/>
      </w:tblPr>
      <w:tblGrid>
        <w:gridCol w:w="2126"/>
        <w:gridCol w:w="3854"/>
        <w:gridCol w:w="3343"/>
      </w:tblGrid>
      <w:tr w:rsidR="00DA3F76" w:rsidRPr="00651786" w14:paraId="521CAAAA" w14:textId="77777777" w:rsidTr="007F6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2E74B5" w:themeFill="accent1" w:themeFillShade="BF"/>
          </w:tcPr>
          <w:p w14:paraId="27336C7E" w14:textId="77777777" w:rsidR="00DA3F76" w:rsidRPr="00651786" w:rsidRDefault="00DA3F76" w:rsidP="001E1C8E">
            <w:pPr>
              <w:rPr>
                <w:sz w:val="18"/>
                <w:szCs w:val="18"/>
                <w:lang w:val="en-GB"/>
              </w:rPr>
            </w:pPr>
          </w:p>
        </w:tc>
        <w:tc>
          <w:tcPr>
            <w:tcW w:w="3854" w:type="dxa"/>
            <w:shd w:val="clear" w:color="auto" w:fill="2E74B5" w:themeFill="accent1" w:themeFillShade="BF"/>
          </w:tcPr>
          <w:p w14:paraId="7AD5E82D" w14:textId="77777777" w:rsidR="00DA3F76" w:rsidRPr="00651786" w:rsidRDefault="00DA3F76" w:rsidP="001E1C8E">
            <w:pPr>
              <w:cnfStyle w:val="100000000000" w:firstRow="1" w:lastRow="0" w:firstColumn="0" w:lastColumn="0" w:oddVBand="0" w:evenVBand="0" w:oddHBand="0" w:evenHBand="0" w:firstRowFirstColumn="0" w:firstRowLastColumn="0" w:lastRowFirstColumn="0" w:lastRowLastColumn="0"/>
              <w:rPr>
                <w:sz w:val="18"/>
                <w:szCs w:val="18"/>
                <w:lang w:val="en-GB"/>
              </w:rPr>
            </w:pPr>
            <w:r w:rsidRPr="00651786">
              <w:rPr>
                <w:sz w:val="18"/>
                <w:szCs w:val="18"/>
                <w:lang w:val="en-GB"/>
              </w:rPr>
              <w:t>Mastered Entity (E.g. Customer Account)</w:t>
            </w:r>
          </w:p>
        </w:tc>
        <w:tc>
          <w:tcPr>
            <w:tcW w:w="3343" w:type="dxa"/>
            <w:shd w:val="clear" w:color="auto" w:fill="2E74B5" w:themeFill="accent1" w:themeFillShade="BF"/>
          </w:tcPr>
          <w:p w14:paraId="7B38EE58" w14:textId="77777777" w:rsidR="00DA3F76" w:rsidRPr="00651786" w:rsidRDefault="00DA3F76" w:rsidP="001E1C8E">
            <w:pPr>
              <w:cnfStyle w:val="100000000000" w:firstRow="1" w:lastRow="0" w:firstColumn="0" w:lastColumn="0" w:oddVBand="0" w:evenVBand="0" w:oddHBand="0" w:evenHBand="0" w:firstRowFirstColumn="0" w:firstRowLastColumn="0" w:lastRowFirstColumn="0" w:lastRowLastColumn="0"/>
              <w:rPr>
                <w:sz w:val="18"/>
                <w:szCs w:val="18"/>
                <w:lang w:val="en-GB"/>
              </w:rPr>
            </w:pPr>
            <w:r w:rsidRPr="00651786">
              <w:rPr>
                <w:sz w:val="18"/>
                <w:szCs w:val="18"/>
                <w:lang w:val="en-GB"/>
              </w:rPr>
              <w:t>Non-Mastered Entity(E.g. Project)</w:t>
            </w:r>
          </w:p>
        </w:tc>
      </w:tr>
      <w:tr w:rsidR="00DA3F76" w:rsidRPr="00651786" w14:paraId="22E56483" w14:textId="77777777" w:rsidTr="007F6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30CC2FF9" w14:textId="77777777" w:rsidR="00DA3F76" w:rsidRPr="00651786" w:rsidRDefault="00DA3F76" w:rsidP="001E1C8E">
            <w:pPr>
              <w:jc w:val="left"/>
              <w:rPr>
                <w:sz w:val="18"/>
                <w:szCs w:val="18"/>
                <w:lang w:val="en-GB"/>
              </w:rPr>
            </w:pPr>
            <w:r w:rsidRPr="00651786">
              <w:rPr>
                <w:sz w:val="18"/>
                <w:szCs w:val="18"/>
                <w:lang w:val="en-GB"/>
              </w:rPr>
              <w:t>Initial Data Migration &amp; Data Load (Day 1)</w:t>
            </w:r>
          </w:p>
        </w:tc>
        <w:tc>
          <w:tcPr>
            <w:tcW w:w="3854" w:type="dxa"/>
            <w:vAlign w:val="center"/>
          </w:tcPr>
          <w:p w14:paraId="245932BC" w14:textId="77777777" w:rsidR="00DA3F76" w:rsidRPr="00651786" w:rsidRDefault="00DA3F76" w:rsidP="000E7CFE">
            <w:pPr>
              <w:pStyle w:val="ListParagraph"/>
              <w:numPr>
                <w:ilvl w:val="0"/>
                <w:numId w:val="35"/>
              </w:numPr>
              <w:jc w:val="left"/>
              <w:cnfStyle w:val="000000100000" w:firstRow="0" w:lastRow="0" w:firstColumn="0" w:lastColumn="0" w:oddVBand="0" w:evenVBand="0" w:oddHBand="1" w:evenHBand="0" w:firstRowFirstColumn="0" w:firstRowLastColumn="0" w:lastRowFirstColumn="0" w:lastRowLastColumn="0"/>
              <w:rPr>
                <w:noProof w:val="0"/>
                <w:sz w:val="18"/>
                <w:szCs w:val="18"/>
              </w:rPr>
            </w:pPr>
            <w:r w:rsidRPr="00651786">
              <w:rPr>
                <w:noProof w:val="0"/>
                <w:sz w:val="18"/>
                <w:szCs w:val="18"/>
              </w:rPr>
              <w:t>Use the data migration engine to extract, transform &amp; load Master Data into Informatica MDM</w:t>
            </w:r>
          </w:p>
          <w:p w14:paraId="0CFC1085" w14:textId="77777777" w:rsidR="00DA3F76" w:rsidRPr="00651786" w:rsidRDefault="00DA3F76" w:rsidP="000E7CFE">
            <w:pPr>
              <w:pStyle w:val="ListParagraph"/>
              <w:numPr>
                <w:ilvl w:val="0"/>
                <w:numId w:val="35"/>
              </w:numPr>
              <w:jc w:val="left"/>
              <w:cnfStyle w:val="000000100000" w:firstRow="0" w:lastRow="0" w:firstColumn="0" w:lastColumn="0" w:oddVBand="0" w:evenVBand="0" w:oddHBand="1" w:evenHBand="0" w:firstRowFirstColumn="0" w:firstRowLastColumn="0" w:lastRowFirstColumn="0" w:lastRowLastColumn="0"/>
              <w:rPr>
                <w:noProof w:val="0"/>
                <w:sz w:val="18"/>
                <w:szCs w:val="18"/>
              </w:rPr>
            </w:pPr>
            <w:r w:rsidRPr="00651786">
              <w:rPr>
                <w:noProof w:val="0"/>
                <w:sz w:val="18"/>
                <w:szCs w:val="18"/>
              </w:rPr>
              <w:t>Matching &amp; De-Duplication using Informatica MDM</w:t>
            </w:r>
          </w:p>
          <w:p w14:paraId="3D1276F6" w14:textId="77777777" w:rsidR="00DA3F76" w:rsidRPr="00651786" w:rsidRDefault="00DA3F76" w:rsidP="000E7CFE">
            <w:pPr>
              <w:pStyle w:val="ListParagraph"/>
              <w:numPr>
                <w:ilvl w:val="0"/>
                <w:numId w:val="35"/>
              </w:numPr>
              <w:jc w:val="left"/>
              <w:cnfStyle w:val="000000100000" w:firstRow="0" w:lastRow="0" w:firstColumn="0" w:lastColumn="0" w:oddVBand="0" w:evenVBand="0" w:oddHBand="1" w:evenHBand="0" w:firstRowFirstColumn="0" w:firstRowLastColumn="0" w:lastRowFirstColumn="0" w:lastRowLastColumn="0"/>
              <w:rPr>
                <w:noProof w:val="0"/>
                <w:sz w:val="18"/>
                <w:szCs w:val="18"/>
              </w:rPr>
            </w:pPr>
            <w:r w:rsidRPr="00651786">
              <w:rPr>
                <w:noProof w:val="0"/>
                <w:sz w:val="18"/>
                <w:szCs w:val="18"/>
              </w:rPr>
              <w:t xml:space="preserve">Create key mapping in Informatica MDM </w:t>
            </w:r>
          </w:p>
          <w:p w14:paraId="086AA180" w14:textId="77777777" w:rsidR="00DA3F76" w:rsidRPr="00651786" w:rsidRDefault="00DA3F76" w:rsidP="000E7CFE">
            <w:pPr>
              <w:pStyle w:val="ListParagraph"/>
              <w:numPr>
                <w:ilvl w:val="0"/>
                <w:numId w:val="35"/>
              </w:numPr>
              <w:jc w:val="left"/>
              <w:cnfStyle w:val="000000100000" w:firstRow="0" w:lastRow="0" w:firstColumn="0" w:lastColumn="0" w:oddVBand="0" w:evenVBand="0" w:oddHBand="1" w:evenHBand="0" w:firstRowFirstColumn="0" w:firstRowLastColumn="0" w:lastRowFirstColumn="0" w:lastRowLastColumn="0"/>
              <w:rPr>
                <w:noProof w:val="0"/>
                <w:sz w:val="18"/>
                <w:szCs w:val="18"/>
              </w:rPr>
            </w:pPr>
            <w:r w:rsidRPr="00651786">
              <w:rPr>
                <w:noProof w:val="0"/>
                <w:sz w:val="18"/>
                <w:szCs w:val="18"/>
              </w:rPr>
              <w:t xml:space="preserve">Data validation &amp; reconciliation </w:t>
            </w:r>
          </w:p>
          <w:p w14:paraId="7DC24EB6" w14:textId="77777777" w:rsidR="00DA3F76" w:rsidRPr="00651786" w:rsidRDefault="00DA3F76" w:rsidP="000E7CFE">
            <w:pPr>
              <w:pStyle w:val="ListParagraph"/>
              <w:numPr>
                <w:ilvl w:val="0"/>
                <w:numId w:val="35"/>
              </w:numPr>
              <w:jc w:val="left"/>
              <w:cnfStyle w:val="000000100000" w:firstRow="0" w:lastRow="0" w:firstColumn="0" w:lastColumn="0" w:oddVBand="0" w:evenVBand="0" w:oddHBand="1" w:evenHBand="0" w:firstRowFirstColumn="0" w:firstRowLastColumn="0" w:lastRowFirstColumn="0" w:lastRowLastColumn="0"/>
              <w:rPr>
                <w:noProof w:val="0"/>
                <w:sz w:val="18"/>
                <w:szCs w:val="18"/>
              </w:rPr>
            </w:pPr>
            <w:r w:rsidRPr="00651786">
              <w:rPr>
                <w:noProof w:val="0"/>
                <w:sz w:val="18"/>
                <w:szCs w:val="18"/>
              </w:rPr>
              <w:t xml:space="preserve">Load Master Data into target business applications </w:t>
            </w:r>
          </w:p>
          <w:p w14:paraId="2252AA8F" w14:textId="77777777" w:rsidR="00DA3F76" w:rsidRPr="00651786" w:rsidRDefault="00DA3F76" w:rsidP="000E7CFE">
            <w:pPr>
              <w:pStyle w:val="ListParagraph"/>
              <w:numPr>
                <w:ilvl w:val="0"/>
                <w:numId w:val="35"/>
              </w:numPr>
              <w:jc w:val="left"/>
              <w:cnfStyle w:val="000000100000" w:firstRow="0" w:lastRow="0" w:firstColumn="0" w:lastColumn="0" w:oddVBand="0" w:evenVBand="0" w:oddHBand="1" w:evenHBand="0" w:firstRowFirstColumn="0" w:firstRowLastColumn="0" w:lastRowFirstColumn="0" w:lastRowLastColumn="0"/>
              <w:rPr>
                <w:noProof w:val="0"/>
                <w:sz w:val="18"/>
                <w:szCs w:val="18"/>
              </w:rPr>
            </w:pPr>
            <w:r w:rsidRPr="00651786">
              <w:rPr>
                <w:noProof w:val="0"/>
                <w:sz w:val="18"/>
                <w:szCs w:val="18"/>
              </w:rPr>
              <w:t>Load transaction data referring  key mapping into target business applications</w:t>
            </w:r>
          </w:p>
        </w:tc>
        <w:tc>
          <w:tcPr>
            <w:tcW w:w="3343" w:type="dxa"/>
            <w:vAlign w:val="center"/>
          </w:tcPr>
          <w:p w14:paraId="5865EEF6" w14:textId="77777777" w:rsidR="00DA3F76" w:rsidRPr="00651786" w:rsidRDefault="00DA3F76" w:rsidP="000E7CFE">
            <w:pPr>
              <w:pStyle w:val="ListParagraph"/>
              <w:numPr>
                <w:ilvl w:val="0"/>
                <w:numId w:val="35"/>
              </w:numPr>
              <w:jc w:val="left"/>
              <w:cnfStyle w:val="000000100000" w:firstRow="0" w:lastRow="0" w:firstColumn="0" w:lastColumn="0" w:oddVBand="0" w:evenVBand="0" w:oddHBand="1" w:evenHBand="0" w:firstRowFirstColumn="0" w:firstRowLastColumn="0" w:lastRowFirstColumn="0" w:lastRowLastColumn="0"/>
              <w:rPr>
                <w:noProof w:val="0"/>
                <w:sz w:val="18"/>
                <w:szCs w:val="18"/>
              </w:rPr>
            </w:pPr>
            <w:r w:rsidRPr="00651786">
              <w:rPr>
                <w:noProof w:val="0"/>
                <w:sz w:val="18"/>
                <w:szCs w:val="18"/>
              </w:rPr>
              <w:t>Use the data migration engine to extract, transform &amp; load Master Data into Informatica MDM</w:t>
            </w:r>
          </w:p>
          <w:p w14:paraId="598D4A5A" w14:textId="77777777" w:rsidR="00DA3F76" w:rsidRPr="00651786" w:rsidRDefault="00DA3F76" w:rsidP="000E7CFE">
            <w:pPr>
              <w:pStyle w:val="ListParagraph"/>
              <w:numPr>
                <w:ilvl w:val="0"/>
                <w:numId w:val="35"/>
              </w:numPr>
              <w:jc w:val="left"/>
              <w:cnfStyle w:val="000000100000" w:firstRow="0" w:lastRow="0" w:firstColumn="0" w:lastColumn="0" w:oddVBand="0" w:evenVBand="0" w:oddHBand="1" w:evenHBand="0" w:firstRowFirstColumn="0" w:firstRowLastColumn="0" w:lastRowFirstColumn="0" w:lastRowLastColumn="0"/>
              <w:rPr>
                <w:noProof w:val="0"/>
                <w:sz w:val="18"/>
                <w:szCs w:val="18"/>
              </w:rPr>
            </w:pPr>
            <w:r w:rsidRPr="00651786">
              <w:rPr>
                <w:noProof w:val="0"/>
                <w:sz w:val="18"/>
                <w:szCs w:val="18"/>
              </w:rPr>
              <w:t xml:space="preserve">Use basic data cleansing features from data migration engine </w:t>
            </w:r>
          </w:p>
          <w:p w14:paraId="1C6A499F" w14:textId="77777777" w:rsidR="00DA3F76" w:rsidRPr="00651786" w:rsidRDefault="00DA3F76" w:rsidP="000E7CFE">
            <w:pPr>
              <w:pStyle w:val="ListParagraph"/>
              <w:numPr>
                <w:ilvl w:val="0"/>
                <w:numId w:val="35"/>
              </w:numPr>
              <w:jc w:val="left"/>
              <w:cnfStyle w:val="000000100000" w:firstRow="0" w:lastRow="0" w:firstColumn="0" w:lastColumn="0" w:oddVBand="0" w:evenVBand="0" w:oddHBand="1" w:evenHBand="0" w:firstRowFirstColumn="0" w:firstRowLastColumn="0" w:lastRowFirstColumn="0" w:lastRowLastColumn="0"/>
              <w:rPr>
                <w:noProof w:val="0"/>
                <w:sz w:val="18"/>
                <w:szCs w:val="18"/>
              </w:rPr>
            </w:pPr>
            <w:r w:rsidRPr="00651786">
              <w:rPr>
                <w:noProof w:val="0"/>
                <w:sz w:val="18"/>
                <w:szCs w:val="18"/>
              </w:rPr>
              <w:t xml:space="preserve">Data validation &amp; reconciliation </w:t>
            </w:r>
          </w:p>
          <w:p w14:paraId="349713F5" w14:textId="77777777" w:rsidR="00DA3F76" w:rsidRPr="00651786" w:rsidRDefault="00DA3F76" w:rsidP="000E7CFE">
            <w:pPr>
              <w:pStyle w:val="ListParagraph"/>
              <w:numPr>
                <w:ilvl w:val="0"/>
                <w:numId w:val="35"/>
              </w:numPr>
              <w:jc w:val="left"/>
              <w:cnfStyle w:val="000000100000" w:firstRow="0" w:lastRow="0" w:firstColumn="0" w:lastColumn="0" w:oddVBand="0" w:evenVBand="0" w:oddHBand="1" w:evenHBand="0" w:firstRowFirstColumn="0" w:firstRowLastColumn="0" w:lastRowFirstColumn="0" w:lastRowLastColumn="0"/>
              <w:rPr>
                <w:noProof w:val="0"/>
                <w:sz w:val="18"/>
                <w:szCs w:val="18"/>
              </w:rPr>
            </w:pPr>
            <w:r w:rsidRPr="00651786">
              <w:rPr>
                <w:noProof w:val="0"/>
                <w:sz w:val="18"/>
                <w:szCs w:val="18"/>
              </w:rPr>
              <w:t>Load Master Data &amp; transaction data into target business applications</w:t>
            </w:r>
          </w:p>
        </w:tc>
      </w:tr>
      <w:tr w:rsidR="00DA3F76" w:rsidRPr="00651786" w14:paraId="3C6A27DD" w14:textId="77777777" w:rsidTr="007F69A3">
        <w:tc>
          <w:tcPr>
            <w:cnfStyle w:val="001000000000" w:firstRow="0" w:lastRow="0" w:firstColumn="1" w:lastColumn="0" w:oddVBand="0" w:evenVBand="0" w:oddHBand="0" w:evenHBand="0" w:firstRowFirstColumn="0" w:firstRowLastColumn="0" w:lastRowFirstColumn="0" w:lastRowLastColumn="0"/>
            <w:tcW w:w="2126" w:type="dxa"/>
            <w:vAlign w:val="center"/>
          </w:tcPr>
          <w:p w14:paraId="554DCC81" w14:textId="77777777" w:rsidR="00DA3F76" w:rsidRPr="00651786" w:rsidRDefault="00DA3F76" w:rsidP="001E1C8E">
            <w:pPr>
              <w:jc w:val="left"/>
              <w:rPr>
                <w:sz w:val="18"/>
                <w:szCs w:val="18"/>
                <w:lang w:val="en-GB"/>
              </w:rPr>
            </w:pPr>
            <w:r w:rsidRPr="00651786">
              <w:rPr>
                <w:sz w:val="18"/>
                <w:szCs w:val="18"/>
                <w:lang w:val="en-GB"/>
              </w:rPr>
              <w:t>Business as Usual (Day 2)</w:t>
            </w:r>
          </w:p>
        </w:tc>
        <w:tc>
          <w:tcPr>
            <w:tcW w:w="3854" w:type="dxa"/>
            <w:vAlign w:val="center"/>
          </w:tcPr>
          <w:p w14:paraId="24AB65AE" w14:textId="77777777" w:rsidR="00DA3F76" w:rsidRPr="00651786" w:rsidRDefault="00DA3F76" w:rsidP="000E7CFE">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noProof w:val="0"/>
                <w:sz w:val="18"/>
                <w:szCs w:val="18"/>
              </w:rPr>
            </w:pPr>
            <w:r w:rsidRPr="00651786">
              <w:rPr>
                <w:noProof w:val="0"/>
                <w:sz w:val="18"/>
                <w:szCs w:val="18"/>
              </w:rPr>
              <w:t>Initiate Master Data Management process in master business application (E.g. SalesForce)</w:t>
            </w:r>
          </w:p>
          <w:p w14:paraId="5E687E81" w14:textId="77777777" w:rsidR="00DA3F76" w:rsidRPr="00651786" w:rsidRDefault="00DA3F76" w:rsidP="000E7CFE">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noProof w:val="0"/>
                <w:sz w:val="18"/>
                <w:szCs w:val="18"/>
              </w:rPr>
            </w:pPr>
            <w:r w:rsidRPr="00651786">
              <w:rPr>
                <w:noProof w:val="0"/>
                <w:sz w:val="18"/>
                <w:szCs w:val="18"/>
              </w:rPr>
              <w:t>Basic data quality checks like mandatory fields, lookup etc. done in the user</w:t>
            </w:r>
          </w:p>
          <w:p w14:paraId="69CA00D7" w14:textId="77777777" w:rsidR="00DA3F76" w:rsidRPr="00651786" w:rsidRDefault="00DA3F76" w:rsidP="000E7CFE">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noProof w:val="0"/>
                <w:sz w:val="18"/>
                <w:szCs w:val="18"/>
              </w:rPr>
            </w:pPr>
            <w:r w:rsidRPr="00651786">
              <w:rPr>
                <w:noProof w:val="0"/>
                <w:sz w:val="18"/>
                <w:szCs w:val="18"/>
              </w:rPr>
              <w:t>Validate if a record already exists in Informatica MDM</w:t>
            </w:r>
          </w:p>
          <w:p w14:paraId="058F1A1E" w14:textId="77777777" w:rsidR="00DA3F76" w:rsidRPr="00651786" w:rsidRDefault="00DA3F76" w:rsidP="000E7CFE">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noProof w:val="0"/>
                <w:sz w:val="18"/>
                <w:szCs w:val="18"/>
              </w:rPr>
            </w:pPr>
            <w:r w:rsidRPr="00651786">
              <w:rPr>
                <w:noProof w:val="0"/>
                <w:sz w:val="18"/>
                <w:szCs w:val="18"/>
              </w:rPr>
              <w:t>Data Stewards to take appropriate decisions for duplicate records &amp; other exceptions</w:t>
            </w:r>
          </w:p>
          <w:p w14:paraId="5DE9947D" w14:textId="77777777" w:rsidR="00DA3F76" w:rsidRPr="00651786" w:rsidRDefault="00DA3F76" w:rsidP="000E7CFE">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noProof w:val="0"/>
                <w:sz w:val="18"/>
                <w:szCs w:val="18"/>
              </w:rPr>
            </w:pPr>
            <w:r w:rsidRPr="00651786">
              <w:rPr>
                <w:noProof w:val="0"/>
                <w:sz w:val="18"/>
                <w:szCs w:val="18"/>
              </w:rPr>
              <w:t xml:space="preserve">Master Data gets committed to the business application &amp; Informatica MDM </w:t>
            </w:r>
          </w:p>
          <w:p w14:paraId="64F263F6" w14:textId="77777777" w:rsidR="00DA3F76" w:rsidRPr="00651786" w:rsidRDefault="00DA3F76" w:rsidP="000E7CFE">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noProof w:val="0"/>
                <w:sz w:val="18"/>
                <w:szCs w:val="18"/>
              </w:rPr>
            </w:pPr>
            <w:r w:rsidRPr="00651786">
              <w:rPr>
                <w:noProof w:val="0"/>
                <w:sz w:val="18"/>
                <w:szCs w:val="18"/>
              </w:rPr>
              <w:t xml:space="preserve">Informatica MDM is used to further enrich &amp; validate data </w:t>
            </w:r>
          </w:p>
          <w:p w14:paraId="41F1CB6E" w14:textId="77777777" w:rsidR="00DA3F76" w:rsidRPr="00651786" w:rsidRDefault="00DA3F76" w:rsidP="000E7CFE">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noProof w:val="0"/>
                <w:sz w:val="18"/>
                <w:szCs w:val="18"/>
              </w:rPr>
            </w:pPr>
            <w:r w:rsidRPr="00651786">
              <w:rPr>
                <w:noProof w:val="0"/>
                <w:sz w:val="18"/>
                <w:szCs w:val="18"/>
              </w:rPr>
              <w:t>Master Data is shared across target systems from Informatica MDM via the integration layer &amp; is consumed during transactions</w:t>
            </w:r>
          </w:p>
        </w:tc>
        <w:tc>
          <w:tcPr>
            <w:tcW w:w="3343" w:type="dxa"/>
            <w:vAlign w:val="center"/>
          </w:tcPr>
          <w:p w14:paraId="7416067C" w14:textId="77777777" w:rsidR="00DA3F76" w:rsidRPr="00651786" w:rsidRDefault="00DA3F76" w:rsidP="000E7CFE">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noProof w:val="0"/>
                <w:sz w:val="18"/>
                <w:szCs w:val="18"/>
              </w:rPr>
            </w:pPr>
            <w:r w:rsidRPr="00651786">
              <w:rPr>
                <w:noProof w:val="0"/>
                <w:sz w:val="18"/>
                <w:szCs w:val="18"/>
              </w:rPr>
              <w:t>Initiate Master Data Management process in master business application (E.g. SalesForce)</w:t>
            </w:r>
          </w:p>
          <w:p w14:paraId="0C03C6D9" w14:textId="77777777" w:rsidR="00DA3F76" w:rsidRPr="00651786" w:rsidRDefault="00DA3F76" w:rsidP="000E7CFE">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noProof w:val="0"/>
                <w:sz w:val="18"/>
                <w:szCs w:val="18"/>
              </w:rPr>
            </w:pPr>
            <w:r w:rsidRPr="00651786">
              <w:rPr>
                <w:noProof w:val="0"/>
                <w:sz w:val="18"/>
                <w:szCs w:val="18"/>
              </w:rPr>
              <w:t>Basic data quality checks like mandatory fields, lookup etc. done in the user</w:t>
            </w:r>
          </w:p>
          <w:p w14:paraId="07F039CB" w14:textId="77777777" w:rsidR="00DA3F76" w:rsidRPr="00651786" w:rsidRDefault="00DA3F76" w:rsidP="000E7CFE">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noProof w:val="0"/>
                <w:sz w:val="18"/>
                <w:szCs w:val="18"/>
              </w:rPr>
            </w:pPr>
            <w:r w:rsidRPr="00651786">
              <w:rPr>
                <w:noProof w:val="0"/>
                <w:sz w:val="18"/>
                <w:szCs w:val="18"/>
              </w:rPr>
              <w:t>Data Stewards to take appropriate decisions for data quality exceptions</w:t>
            </w:r>
          </w:p>
          <w:p w14:paraId="25E5D4C0" w14:textId="77777777" w:rsidR="00DA3F76" w:rsidRPr="00651786" w:rsidRDefault="00DA3F76" w:rsidP="000E7CFE">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noProof w:val="0"/>
                <w:sz w:val="18"/>
                <w:szCs w:val="18"/>
              </w:rPr>
            </w:pPr>
            <w:r w:rsidRPr="00651786">
              <w:rPr>
                <w:noProof w:val="0"/>
                <w:sz w:val="18"/>
                <w:szCs w:val="18"/>
              </w:rPr>
              <w:t xml:space="preserve">Master Data gets committed to the business application &amp; is consumed during transactions </w:t>
            </w:r>
          </w:p>
          <w:p w14:paraId="7D1F7F78" w14:textId="77777777" w:rsidR="00DA3F76" w:rsidRPr="00651786" w:rsidRDefault="00DA3F76" w:rsidP="000E7CFE">
            <w:pPr>
              <w:pStyle w:val="ListParagraph"/>
              <w:keepNext/>
              <w:numPr>
                <w:ilvl w:val="0"/>
                <w:numId w:val="35"/>
              </w:numPr>
              <w:jc w:val="left"/>
              <w:cnfStyle w:val="000000000000" w:firstRow="0" w:lastRow="0" w:firstColumn="0" w:lastColumn="0" w:oddVBand="0" w:evenVBand="0" w:oddHBand="0" w:evenHBand="0" w:firstRowFirstColumn="0" w:firstRowLastColumn="0" w:lastRowFirstColumn="0" w:lastRowLastColumn="0"/>
              <w:rPr>
                <w:noProof w:val="0"/>
                <w:sz w:val="18"/>
                <w:szCs w:val="18"/>
              </w:rPr>
            </w:pPr>
            <w:r w:rsidRPr="00651786">
              <w:rPr>
                <w:noProof w:val="0"/>
                <w:sz w:val="18"/>
                <w:szCs w:val="18"/>
              </w:rPr>
              <w:t>Master Data is shared across target systems via the integration layer in case of such requirements</w:t>
            </w:r>
          </w:p>
        </w:tc>
      </w:tr>
    </w:tbl>
    <w:p w14:paraId="4F881A22" w14:textId="77777777" w:rsidR="00DA3F76" w:rsidRPr="00651786" w:rsidRDefault="00DA3F76" w:rsidP="00DA3F76">
      <w:pPr>
        <w:pStyle w:val="Caption"/>
        <w:jc w:val="both"/>
        <w:rPr>
          <w:sz w:val="18"/>
          <w:szCs w:val="18"/>
        </w:rPr>
      </w:pPr>
    </w:p>
    <w:p w14:paraId="7AE023CE" w14:textId="5375EA1D" w:rsidR="00DA3F76" w:rsidRPr="009C4688" w:rsidRDefault="00651786" w:rsidP="00651786">
      <w:pPr>
        <w:pStyle w:val="Heading1"/>
        <w:spacing w:before="0" w:after="0" w:line="240" w:lineRule="auto"/>
        <w:rPr>
          <w:lang w:val="en-GB"/>
        </w:rPr>
      </w:pPr>
      <w:bookmarkStart w:id="162" w:name="_Toc4148101"/>
      <w:r>
        <w:rPr>
          <w:sz w:val="22"/>
          <w:lang w:val="en-GB"/>
        </w:rPr>
        <w:lastRenderedPageBreak/>
        <w:t xml:space="preserve"> </w:t>
      </w:r>
      <w:bookmarkStart w:id="163" w:name="_Toc6779874"/>
      <w:r w:rsidR="00DA3F76" w:rsidRPr="009C4688">
        <w:rPr>
          <w:lang w:val="en-GB"/>
        </w:rPr>
        <w:t>Tool</w:t>
      </w:r>
      <w:bookmarkEnd w:id="162"/>
      <w:r w:rsidR="00DA3F76">
        <w:rPr>
          <w:lang w:val="en-GB"/>
        </w:rPr>
        <w:t xml:space="preserve"> capabilities</w:t>
      </w:r>
      <w:bookmarkEnd w:id="163"/>
    </w:p>
    <w:p w14:paraId="03CAA241" w14:textId="77777777" w:rsidR="00DA3F76" w:rsidRDefault="00DA3F76" w:rsidP="00651786">
      <w:pPr>
        <w:spacing w:after="0" w:line="240" w:lineRule="auto"/>
        <w:rPr>
          <w:sz w:val="22"/>
          <w:lang w:val="en-GB"/>
        </w:rPr>
      </w:pPr>
      <w:r w:rsidRPr="008B2597">
        <w:rPr>
          <w:sz w:val="22"/>
          <w:lang w:val="en-GB"/>
        </w:rPr>
        <w:t xml:space="preserve">The reference solution architecture for Informatica MDM solution is as below. This is </w:t>
      </w:r>
      <w:r>
        <w:rPr>
          <w:sz w:val="22"/>
          <w:lang w:val="en-GB"/>
        </w:rPr>
        <w:t>high-level</w:t>
      </w:r>
      <w:r w:rsidRPr="008B2597">
        <w:rPr>
          <w:sz w:val="22"/>
          <w:lang w:val="en-GB"/>
        </w:rPr>
        <w:t xml:space="preserve"> architecture and usage of various components will vary based on </w:t>
      </w:r>
      <w:r>
        <w:rPr>
          <w:sz w:val="22"/>
          <w:lang w:val="en-GB"/>
        </w:rPr>
        <w:t>domain-specific</w:t>
      </w:r>
      <w:r w:rsidRPr="008B2597">
        <w:rPr>
          <w:sz w:val="22"/>
          <w:lang w:val="en-GB"/>
        </w:rPr>
        <w:t xml:space="preserve"> functional solution design. </w:t>
      </w:r>
      <w:r>
        <w:rPr>
          <w:sz w:val="22"/>
          <w:lang w:val="en-GB"/>
        </w:rPr>
        <w:t>The c</w:t>
      </w:r>
      <w:r w:rsidRPr="008B2597">
        <w:rPr>
          <w:sz w:val="22"/>
          <w:lang w:val="en-GB"/>
        </w:rPr>
        <w:t>ontextuali</w:t>
      </w:r>
      <w:r>
        <w:rPr>
          <w:sz w:val="22"/>
          <w:lang w:val="en-GB"/>
        </w:rPr>
        <w:t>s</w:t>
      </w:r>
      <w:r w:rsidRPr="008B2597">
        <w:rPr>
          <w:sz w:val="22"/>
          <w:lang w:val="en-GB"/>
        </w:rPr>
        <w:t>ed MDM reference architecture will be available in the individual functional design document for Customer,</w:t>
      </w:r>
      <w:r>
        <w:rPr>
          <w:sz w:val="22"/>
          <w:lang w:val="en-GB"/>
        </w:rPr>
        <w:t xml:space="preserve"> Product</w:t>
      </w:r>
      <w:r w:rsidRPr="008B2597">
        <w:rPr>
          <w:sz w:val="22"/>
          <w:lang w:val="en-GB"/>
        </w:rPr>
        <w:t>, Finance</w:t>
      </w:r>
      <w:r>
        <w:rPr>
          <w:sz w:val="22"/>
          <w:lang w:val="en-GB"/>
        </w:rPr>
        <w:t>,</w:t>
      </w:r>
      <w:r w:rsidRPr="008B2597">
        <w:rPr>
          <w:sz w:val="22"/>
          <w:lang w:val="en-GB"/>
        </w:rPr>
        <w:t xml:space="preserve"> </w:t>
      </w:r>
      <w:r>
        <w:rPr>
          <w:sz w:val="22"/>
          <w:lang w:val="en-GB"/>
        </w:rPr>
        <w:t>and</w:t>
      </w:r>
      <w:r w:rsidRPr="008B2597">
        <w:rPr>
          <w:sz w:val="22"/>
          <w:lang w:val="en-GB"/>
        </w:rPr>
        <w:t xml:space="preserve"> Employee </w:t>
      </w:r>
      <w:r>
        <w:rPr>
          <w:sz w:val="22"/>
          <w:lang w:val="en-GB"/>
        </w:rPr>
        <w:t>data</w:t>
      </w:r>
    </w:p>
    <w:p w14:paraId="0FBF5A61" w14:textId="77777777" w:rsidR="00DA3F76" w:rsidRPr="008B2597" w:rsidRDefault="00DA3F76" w:rsidP="00DA3F76">
      <w:pPr>
        <w:rPr>
          <w:sz w:val="22"/>
          <w:lang w:val="en-GB"/>
        </w:rPr>
      </w:pPr>
      <w:r w:rsidRPr="009C4688">
        <w:rPr>
          <w:noProof/>
        </w:rPr>
        <w:drawing>
          <wp:anchor distT="0" distB="0" distL="114300" distR="114300" simplePos="0" relativeHeight="251661312" behindDoc="1" locked="0" layoutInCell="1" allowOverlap="1" wp14:anchorId="5B67DCAF" wp14:editId="3A8A1571">
            <wp:simplePos x="0" y="0"/>
            <wp:positionH relativeFrom="column">
              <wp:posOffset>320040</wp:posOffset>
            </wp:positionH>
            <wp:positionV relativeFrom="paragraph">
              <wp:posOffset>221615</wp:posOffset>
            </wp:positionV>
            <wp:extent cx="5778500" cy="3147695"/>
            <wp:effectExtent l="19050" t="19050" r="12700" b="14605"/>
            <wp:wrapTight wrapText="bothSides">
              <wp:wrapPolygon edited="0">
                <wp:start x="-71" y="-131"/>
                <wp:lineTo x="-71" y="21569"/>
                <wp:lineTo x="21576" y="21569"/>
                <wp:lineTo x="21576" y="-131"/>
                <wp:lineTo x="-71" y="-131"/>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8500" cy="31476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AFAE8A5" w14:textId="77777777" w:rsidR="00DA3F76" w:rsidRPr="009C4688" w:rsidRDefault="00DA3F76" w:rsidP="00DA3F76">
      <w:pPr>
        <w:pStyle w:val="BodyText4"/>
      </w:pPr>
    </w:p>
    <w:p w14:paraId="46BBDEA1" w14:textId="6346DF8E" w:rsidR="00DA3F76" w:rsidRPr="00ED7D03" w:rsidRDefault="00DA3F76" w:rsidP="00651786">
      <w:pPr>
        <w:spacing w:after="0" w:line="240" w:lineRule="auto"/>
        <w:rPr>
          <w:sz w:val="22"/>
          <w:lang w:val="en-GB"/>
        </w:rPr>
      </w:pPr>
      <w:r w:rsidRPr="00ED7D03">
        <w:rPr>
          <w:sz w:val="22"/>
          <w:lang w:val="en-GB"/>
        </w:rPr>
        <w:t xml:space="preserve">Required solution capabilities are mapped to solution architecture components as below – </w:t>
      </w:r>
    </w:p>
    <w:p w14:paraId="3058946A" w14:textId="77777777" w:rsidR="00DA3F76" w:rsidRPr="009C4688" w:rsidRDefault="00DA3F76" w:rsidP="00DA3F76">
      <w:pPr>
        <w:rPr>
          <w:lang w:val="en-GB"/>
        </w:rPr>
      </w:pPr>
    </w:p>
    <w:tbl>
      <w:tblPr>
        <w:tblStyle w:val="GridTable1Light"/>
        <w:tblW w:w="0" w:type="auto"/>
        <w:tblLook w:val="04A0" w:firstRow="1" w:lastRow="0" w:firstColumn="1" w:lastColumn="0" w:noHBand="0" w:noVBand="1"/>
      </w:tblPr>
      <w:tblGrid>
        <w:gridCol w:w="3510"/>
        <w:gridCol w:w="5982"/>
      </w:tblGrid>
      <w:tr w:rsidR="00DA3F76" w:rsidRPr="009C4688" w14:paraId="0E002D01" w14:textId="77777777" w:rsidTr="001E1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2E74B5" w:themeFill="accent1" w:themeFillShade="BF"/>
            <w:vAlign w:val="center"/>
          </w:tcPr>
          <w:p w14:paraId="51427CC0" w14:textId="77777777" w:rsidR="00DA3F76" w:rsidRPr="00ED7D03" w:rsidRDefault="00DA3F76" w:rsidP="001E1C8E">
            <w:pPr>
              <w:jc w:val="center"/>
              <w:rPr>
                <w:color w:val="FFFFFF" w:themeColor="background1"/>
                <w:lang w:val="en-GB"/>
              </w:rPr>
            </w:pPr>
            <w:r w:rsidRPr="00ED7D03">
              <w:rPr>
                <w:color w:val="FFFFFF" w:themeColor="background1"/>
                <w:lang w:val="en-GB"/>
              </w:rPr>
              <w:t>Required Solution Capabilities</w:t>
            </w:r>
          </w:p>
        </w:tc>
        <w:tc>
          <w:tcPr>
            <w:tcW w:w="5982" w:type="dxa"/>
            <w:shd w:val="clear" w:color="auto" w:fill="2E74B5" w:themeFill="accent1" w:themeFillShade="BF"/>
            <w:vAlign w:val="center"/>
          </w:tcPr>
          <w:p w14:paraId="7EB8AE35" w14:textId="77777777" w:rsidR="00DA3F76" w:rsidRPr="00ED7D03" w:rsidRDefault="00DA3F76" w:rsidP="001E1C8E">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en-GB"/>
              </w:rPr>
            </w:pPr>
            <w:r w:rsidRPr="00ED7D03">
              <w:rPr>
                <w:color w:val="FFFFFF" w:themeColor="background1"/>
                <w:lang w:val="en-GB"/>
              </w:rPr>
              <w:t>Solution Architecture Component Details</w:t>
            </w:r>
          </w:p>
        </w:tc>
      </w:tr>
      <w:tr w:rsidR="00DA3F76" w:rsidRPr="009C4688" w14:paraId="6B3096C4" w14:textId="77777777" w:rsidTr="001E1C8E">
        <w:tc>
          <w:tcPr>
            <w:cnfStyle w:val="001000000000" w:firstRow="0" w:lastRow="0" w:firstColumn="1" w:lastColumn="0" w:oddVBand="0" w:evenVBand="0" w:oddHBand="0" w:evenHBand="0" w:firstRowFirstColumn="0" w:firstRowLastColumn="0" w:lastRowFirstColumn="0" w:lastRowLastColumn="0"/>
            <w:tcW w:w="3510" w:type="dxa"/>
            <w:vAlign w:val="center"/>
          </w:tcPr>
          <w:p w14:paraId="37CB3BAE" w14:textId="77777777" w:rsidR="00DA3F76" w:rsidRPr="00ED7D03" w:rsidRDefault="00DA3F76" w:rsidP="001E1C8E">
            <w:pPr>
              <w:jc w:val="left"/>
              <w:rPr>
                <w:sz w:val="18"/>
                <w:szCs w:val="18"/>
                <w:lang w:val="en-GB"/>
              </w:rPr>
            </w:pPr>
            <w:r w:rsidRPr="00ED7D03">
              <w:rPr>
                <w:sz w:val="18"/>
                <w:szCs w:val="18"/>
                <w:lang w:val="en-GB"/>
              </w:rPr>
              <w:t>Data Validation upon Creation</w:t>
            </w:r>
          </w:p>
        </w:tc>
        <w:tc>
          <w:tcPr>
            <w:tcW w:w="5982" w:type="dxa"/>
            <w:vAlign w:val="center"/>
          </w:tcPr>
          <w:p w14:paraId="0ABD6485" w14:textId="733049D0"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szCs w:val="18"/>
                <w:lang w:val="en-GB"/>
              </w:rPr>
            </w:pPr>
            <w:r w:rsidRPr="00ED7D03">
              <w:rPr>
                <w:sz w:val="18"/>
                <w:szCs w:val="18"/>
                <w:lang w:val="en-GB"/>
              </w:rPr>
              <w:t xml:space="preserve">The proposed solution on Informatica suite of products has an integrated framework that allows for data to be matched &amp; validated as it enters the hub in all modalities (batch, </w:t>
            </w:r>
            <w:r w:rsidR="00771886" w:rsidRPr="00ED7D03">
              <w:rPr>
                <w:sz w:val="18"/>
                <w:szCs w:val="18"/>
                <w:lang w:val="en-GB"/>
              </w:rPr>
              <w:t>near real time</w:t>
            </w:r>
            <w:r w:rsidRPr="00ED7D03">
              <w:rPr>
                <w:sz w:val="18"/>
                <w:szCs w:val="18"/>
                <w:lang w:val="en-GB"/>
              </w:rPr>
              <w:t xml:space="preserve">, or real-time).  The assertion is that we will pursue duplicate prevention.  </w:t>
            </w:r>
          </w:p>
          <w:p w14:paraId="1EC601C8"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szCs w:val="18"/>
                <w:lang w:val="en-GB"/>
              </w:rPr>
            </w:pPr>
            <w:r w:rsidRPr="00ED7D03">
              <w:rPr>
                <w:sz w:val="18"/>
                <w:szCs w:val="18"/>
                <w:lang w:val="en-GB"/>
              </w:rPr>
              <w:t xml:space="preserve">Batch processing is executed in the background as part of a data processing script. </w:t>
            </w:r>
          </w:p>
          <w:p w14:paraId="2D3F29BA"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szCs w:val="18"/>
                <w:lang w:val="en-GB"/>
              </w:rPr>
            </w:pPr>
            <w:r w:rsidRPr="00ED7D03">
              <w:rPr>
                <w:sz w:val="18"/>
                <w:szCs w:val="18"/>
                <w:lang w:val="en-GB"/>
              </w:rPr>
              <w:t>Real-time matching &amp; validation</w:t>
            </w:r>
            <w:r>
              <w:rPr>
                <w:sz w:val="18"/>
                <w:szCs w:val="18"/>
                <w:lang w:val="en-GB"/>
              </w:rPr>
              <w:t>,</w:t>
            </w:r>
            <w:r w:rsidRPr="00ED7D03">
              <w:rPr>
                <w:sz w:val="18"/>
                <w:szCs w:val="18"/>
                <w:lang w:val="en-GB"/>
              </w:rPr>
              <w:t xml:space="preserve"> on the other hand is done by putting a record on a message queue or by calling the Informatica’ s APIs through Web services or EJB interfaces.</w:t>
            </w:r>
          </w:p>
        </w:tc>
      </w:tr>
      <w:tr w:rsidR="00DA3F76" w:rsidRPr="009C4688" w14:paraId="684C11C8" w14:textId="77777777" w:rsidTr="001E1C8E">
        <w:tc>
          <w:tcPr>
            <w:cnfStyle w:val="001000000000" w:firstRow="0" w:lastRow="0" w:firstColumn="1" w:lastColumn="0" w:oddVBand="0" w:evenVBand="0" w:oddHBand="0" w:evenHBand="0" w:firstRowFirstColumn="0" w:firstRowLastColumn="0" w:lastRowFirstColumn="0" w:lastRowLastColumn="0"/>
            <w:tcW w:w="3510" w:type="dxa"/>
            <w:vAlign w:val="center"/>
          </w:tcPr>
          <w:p w14:paraId="4214C102" w14:textId="77777777" w:rsidR="00DA3F76" w:rsidRPr="00ED7D03" w:rsidRDefault="00DA3F76" w:rsidP="001E1C8E">
            <w:pPr>
              <w:jc w:val="left"/>
              <w:rPr>
                <w:sz w:val="18"/>
                <w:szCs w:val="18"/>
                <w:lang w:val="en-GB"/>
              </w:rPr>
            </w:pPr>
            <w:r w:rsidRPr="00ED7D03">
              <w:rPr>
                <w:sz w:val="18"/>
                <w:szCs w:val="18"/>
                <w:lang w:val="en-GB"/>
              </w:rPr>
              <w:lastRenderedPageBreak/>
              <w:t>De-duplication</w:t>
            </w:r>
          </w:p>
        </w:tc>
        <w:tc>
          <w:tcPr>
            <w:tcW w:w="5982" w:type="dxa"/>
            <w:vAlign w:val="center"/>
          </w:tcPr>
          <w:p w14:paraId="313D4178"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szCs w:val="18"/>
                <w:lang w:val="en-GB"/>
              </w:rPr>
            </w:pPr>
            <w:r w:rsidRPr="00ED7D03">
              <w:rPr>
                <w:sz w:val="18"/>
                <w:szCs w:val="18"/>
                <w:lang w:val="en-GB"/>
              </w:rPr>
              <w:t>The MDM Hub in the proposed solution has fully integrated the SSAName3</w:t>
            </w:r>
            <w:r>
              <w:rPr>
                <w:sz w:val="18"/>
                <w:szCs w:val="18"/>
                <w:lang w:val="en-GB"/>
              </w:rPr>
              <w:t xml:space="preserve"> matching engine. This industry-</w:t>
            </w:r>
            <w:r w:rsidRPr="00ED7D03">
              <w:rPr>
                <w:sz w:val="18"/>
                <w:szCs w:val="18"/>
                <w:lang w:val="en-GB"/>
              </w:rPr>
              <w:t xml:space="preserve">leading match engine has been combined with MDM Hub’s powerful rules-based matching interface to perform both deterministic ('exact') matching, as well as probabilistic ('fuzzy') matching based on sensitivity levels and includes set-based matching for both. </w:t>
            </w:r>
          </w:p>
          <w:p w14:paraId="160566F9" w14:textId="7A8CA6AE"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szCs w:val="18"/>
                <w:lang w:val="en-GB"/>
              </w:rPr>
            </w:pPr>
            <w:r w:rsidRPr="00ED7D03">
              <w:rPr>
                <w:sz w:val="18"/>
                <w:szCs w:val="18"/>
                <w:lang w:val="en-GB"/>
              </w:rPr>
              <w:t>Fuzzy matching utili</w:t>
            </w:r>
            <w:r>
              <w:rPr>
                <w:sz w:val="18"/>
                <w:szCs w:val="18"/>
                <w:lang w:val="en-GB"/>
              </w:rPr>
              <w:t>s</w:t>
            </w:r>
            <w:r w:rsidRPr="00ED7D03">
              <w:rPr>
                <w:sz w:val="18"/>
                <w:szCs w:val="18"/>
                <w:lang w:val="en-GB"/>
              </w:rPr>
              <w:t xml:space="preserve">es various matching algorithms based on the type of data being matched, with built-in algorithms for phonetic spellings or partial fields. </w:t>
            </w:r>
            <w:r>
              <w:rPr>
                <w:sz w:val="18"/>
                <w:szCs w:val="18"/>
                <w:lang w:val="en-GB"/>
              </w:rPr>
              <w:t>The s</w:t>
            </w:r>
            <w:r w:rsidRPr="00ED7D03">
              <w:rPr>
                <w:sz w:val="18"/>
                <w:szCs w:val="18"/>
                <w:lang w:val="en-GB"/>
              </w:rPr>
              <w:t xml:space="preserve">tatistical distribution of probabilistic matches is handled through pre-built "populations" for individual countries. </w:t>
            </w:r>
            <w:r w:rsidR="00771886">
              <w:rPr>
                <w:sz w:val="18"/>
                <w:szCs w:val="18"/>
                <w:lang w:val="en-GB"/>
              </w:rPr>
              <w:t>E</w:t>
            </w:r>
            <w:r w:rsidR="00771886" w:rsidRPr="00ED7D03">
              <w:rPr>
                <w:sz w:val="18"/>
                <w:szCs w:val="18"/>
                <w:lang w:val="en-GB"/>
              </w:rPr>
              <w:t>.g.,</w:t>
            </w:r>
            <w:r w:rsidRPr="00ED7D03">
              <w:rPr>
                <w:sz w:val="18"/>
                <w:szCs w:val="18"/>
                <w:lang w:val="en-GB"/>
              </w:rPr>
              <w:t xml:space="preserve"> the USA population is aware of common nicknames such as "Bob" for "Robert". Furthermore, match columns of either or both types can be combined based on business requirements. Multiple match rules can then be created with sophis</w:t>
            </w:r>
            <w:r>
              <w:rPr>
                <w:sz w:val="18"/>
                <w:szCs w:val="18"/>
                <w:lang w:val="en-GB"/>
              </w:rPr>
              <w:t>ticated matching including null-</w:t>
            </w:r>
            <w:r w:rsidRPr="00E40D49">
              <w:rPr>
                <w:sz w:val="18"/>
                <w:szCs w:val="18"/>
                <w:lang w:val="en-GB"/>
              </w:rPr>
              <w:t>Post Creation DQ Monitoring</w:t>
            </w:r>
            <w:r>
              <w:rPr>
                <w:sz w:val="18"/>
                <w:szCs w:val="18"/>
                <w:lang w:val="en-GB"/>
              </w:rPr>
              <w:t xml:space="preserve">, </w:t>
            </w:r>
            <w:r w:rsidRPr="00ED7D03">
              <w:rPr>
                <w:sz w:val="18"/>
                <w:szCs w:val="18"/>
                <w:lang w:val="en-GB"/>
              </w:rPr>
              <w:t xml:space="preserve">matching, non-equal matching, segment matching and more. Informatica also allows fine-grained tuning of the ranges to search, tightness of match and other parameters for </w:t>
            </w:r>
            <w:r>
              <w:rPr>
                <w:sz w:val="18"/>
                <w:szCs w:val="18"/>
                <w:lang w:val="en-GB"/>
              </w:rPr>
              <w:t xml:space="preserve">the </w:t>
            </w:r>
            <w:r w:rsidRPr="00ED7D03">
              <w:rPr>
                <w:sz w:val="18"/>
                <w:szCs w:val="18"/>
                <w:lang w:val="en-GB"/>
              </w:rPr>
              <w:t>balancing degree of matches vs. amount of processing (performance).</w:t>
            </w:r>
          </w:p>
        </w:tc>
      </w:tr>
      <w:tr w:rsidR="00DA3F76" w:rsidRPr="009C4688" w14:paraId="4310ACDD" w14:textId="77777777" w:rsidTr="001E1C8E">
        <w:tc>
          <w:tcPr>
            <w:cnfStyle w:val="001000000000" w:firstRow="0" w:lastRow="0" w:firstColumn="1" w:lastColumn="0" w:oddVBand="0" w:evenVBand="0" w:oddHBand="0" w:evenHBand="0" w:firstRowFirstColumn="0" w:firstRowLastColumn="0" w:lastRowFirstColumn="0" w:lastRowLastColumn="0"/>
            <w:tcW w:w="3510" w:type="dxa"/>
            <w:vAlign w:val="center"/>
          </w:tcPr>
          <w:p w14:paraId="49530FC1" w14:textId="77777777" w:rsidR="00DA3F76" w:rsidRPr="00ED7D03" w:rsidRDefault="00DA3F76" w:rsidP="001E1C8E">
            <w:pPr>
              <w:jc w:val="left"/>
              <w:rPr>
                <w:sz w:val="18"/>
                <w:szCs w:val="18"/>
                <w:lang w:val="en-GB"/>
              </w:rPr>
            </w:pPr>
            <w:r w:rsidRPr="00ED7D03">
              <w:rPr>
                <w:sz w:val="18"/>
                <w:szCs w:val="18"/>
                <w:lang w:val="en-GB"/>
              </w:rPr>
              <w:t>Approval</w:t>
            </w:r>
          </w:p>
        </w:tc>
        <w:tc>
          <w:tcPr>
            <w:tcW w:w="5982" w:type="dxa"/>
            <w:vAlign w:val="center"/>
          </w:tcPr>
          <w:p w14:paraId="129040BF" w14:textId="7AB893F4"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szCs w:val="18"/>
                <w:lang w:val="en-GB"/>
              </w:rPr>
            </w:pPr>
            <w:r w:rsidRPr="00ED7D03">
              <w:rPr>
                <w:sz w:val="18"/>
                <w:szCs w:val="18"/>
                <w:lang w:val="en-GB"/>
              </w:rPr>
              <w:t xml:space="preserve">Proposed solution architecture offers Informatica Active </w:t>
            </w:r>
            <w:r w:rsidR="00771886" w:rsidRPr="00ED7D03">
              <w:rPr>
                <w:sz w:val="18"/>
                <w:szCs w:val="18"/>
                <w:lang w:val="en-GB"/>
              </w:rPr>
              <w:t>VOS, which</w:t>
            </w:r>
            <w:r w:rsidRPr="00ED7D03">
              <w:rPr>
                <w:sz w:val="18"/>
                <w:szCs w:val="18"/>
                <w:lang w:val="en-GB"/>
              </w:rPr>
              <w:t xml:space="preserve"> can be used to configure data review &amp; approval process.</w:t>
            </w:r>
          </w:p>
        </w:tc>
      </w:tr>
      <w:tr w:rsidR="00DA3F76" w:rsidRPr="009C4688" w14:paraId="6DBC252A" w14:textId="77777777" w:rsidTr="001E1C8E">
        <w:tc>
          <w:tcPr>
            <w:cnfStyle w:val="001000000000" w:firstRow="0" w:lastRow="0" w:firstColumn="1" w:lastColumn="0" w:oddVBand="0" w:evenVBand="0" w:oddHBand="0" w:evenHBand="0" w:firstRowFirstColumn="0" w:firstRowLastColumn="0" w:lastRowFirstColumn="0" w:lastRowLastColumn="0"/>
            <w:tcW w:w="3510" w:type="dxa"/>
            <w:vAlign w:val="center"/>
          </w:tcPr>
          <w:p w14:paraId="71C46D14" w14:textId="77777777" w:rsidR="00DA3F76" w:rsidRPr="00ED7D03" w:rsidRDefault="00DA3F76" w:rsidP="001E1C8E">
            <w:pPr>
              <w:jc w:val="left"/>
              <w:rPr>
                <w:sz w:val="18"/>
                <w:szCs w:val="18"/>
                <w:lang w:val="en-GB"/>
              </w:rPr>
            </w:pPr>
            <w:r w:rsidRPr="00ED7D03">
              <w:rPr>
                <w:sz w:val="18"/>
                <w:szCs w:val="18"/>
                <w:lang w:val="en-GB"/>
              </w:rPr>
              <w:t>Data Enrichment</w:t>
            </w:r>
          </w:p>
        </w:tc>
        <w:tc>
          <w:tcPr>
            <w:tcW w:w="5982" w:type="dxa"/>
            <w:vAlign w:val="center"/>
          </w:tcPr>
          <w:p w14:paraId="17998D75"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szCs w:val="18"/>
                <w:lang w:val="en-GB"/>
              </w:rPr>
            </w:pPr>
            <w:r w:rsidRPr="00ED7D03">
              <w:rPr>
                <w:sz w:val="18"/>
                <w:szCs w:val="18"/>
                <w:lang w:val="en-GB"/>
              </w:rPr>
              <w:t>The proposed solution on the Informatica platform provides integration with multiple data services in multiple ways and modes. Including prebuilt adapters to major popular data cleansing and matching products.</w:t>
            </w:r>
          </w:p>
          <w:p w14:paraId="78D47846" w14:textId="5DA1740A"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szCs w:val="18"/>
                <w:lang w:val="en-GB"/>
              </w:rPr>
            </w:pPr>
            <w:r w:rsidRPr="00ED7D03">
              <w:rPr>
                <w:sz w:val="18"/>
                <w:szCs w:val="18"/>
                <w:lang w:val="en-GB"/>
              </w:rPr>
              <w:t xml:space="preserve">For example - Integrating D&amp;B data can be accomplished </w:t>
            </w:r>
            <w:r w:rsidR="00771886" w:rsidRPr="00ED7D03">
              <w:rPr>
                <w:sz w:val="18"/>
                <w:szCs w:val="18"/>
                <w:lang w:val="en-GB"/>
              </w:rPr>
              <w:t>both through batch and through real</w:t>
            </w:r>
            <w:r w:rsidRPr="00ED7D03">
              <w:rPr>
                <w:sz w:val="18"/>
                <w:szCs w:val="18"/>
                <w:lang w:val="en-GB"/>
              </w:rPr>
              <w:t>-time interfaces.</w:t>
            </w:r>
          </w:p>
          <w:p w14:paraId="0A170D2B" w14:textId="3957A8D8"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szCs w:val="18"/>
                <w:lang w:val="en-GB"/>
              </w:rPr>
            </w:pPr>
            <w:r w:rsidRPr="00ED7D03">
              <w:rPr>
                <w:sz w:val="18"/>
                <w:szCs w:val="18"/>
                <w:lang w:val="en-GB"/>
              </w:rPr>
              <w:t>In batch mode, D&amp;B is considered a source and it is processed the same way as any other data. It is match and merged using the rules configured in the Hub. A customary practice is to create merge rules in the Trust Framework that score D&amp;B higher than internal sources for attributes that D&amp;B is likely to have better insight into.</w:t>
            </w:r>
          </w:p>
          <w:p w14:paraId="3160E84A"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szCs w:val="18"/>
                <w:lang w:val="en-GB"/>
              </w:rPr>
            </w:pPr>
            <w:r w:rsidRPr="00ED7D03">
              <w:rPr>
                <w:sz w:val="18"/>
                <w:szCs w:val="18"/>
                <w:lang w:val="en-GB"/>
              </w:rPr>
              <w:t>For real-time integration, Informatica has a partner, who in conjunction with D&amp;B has created a real-time adapter to dynamically enrich customer data with attributes from D&amp;B.</w:t>
            </w:r>
          </w:p>
        </w:tc>
      </w:tr>
      <w:tr w:rsidR="00DA3F76" w:rsidRPr="009C4688" w14:paraId="16DAFA2A" w14:textId="77777777" w:rsidTr="001E1C8E">
        <w:tc>
          <w:tcPr>
            <w:cnfStyle w:val="001000000000" w:firstRow="0" w:lastRow="0" w:firstColumn="1" w:lastColumn="0" w:oddVBand="0" w:evenVBand="0" w:oddHBand="0" w:evenHBand="0" w:firstRowFirstColumn="0" w:firstRowLastColumn="0" w:lastRowFirstColumn="0" w:lastRowLastColumn="0"/>
            <w:tcW w:w="3510" w:type="dxa"/>
            <w:vAlign w:val="center"/>
          </w:tcPr>
          <w:p w14:paraId="65EAA4A2" w14:textId="77777777" w:rsidR="00DA3F76" w:rsidRPr="00ED7D03" w:rsidRDefault="00DA3F76" w:rsidP="001E1C8E">
            <w:pPr>
              <w:rPr>
                <w:sz w:val="18"/>
                <w:szCs w:val="18"/>
                <w:lang w:val="en-GB"/>
              </w:rPr>
            </w:pPr>
            <w:r w:rsidRPr="00ED7D03">
              <w:rPr>
                <w:sz w:val="18"/>
                <w:szCs w:val="18"/>
                <w:lang w:val="en-GB"/>
              </w:rPr>
              <w:t>Audit Trail</w:t>
            </w:r>
          </w:p>
        </w:tc>
        <w:tc>
          <w:tcPr>
            <w:tcW w:w="5982" w:type="dxa"/>
            <w:vAlign w:val="center"/>
          </w:tcPr>
          <w:p w14:paraId="75BAB5BD"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szCs w:val="18"/>
                <w:lang w:val="en-GB"/>
              </w:rPr>
            </w:pPr>
            <w:r w:rsidRPr="00ED7D03">
              <w:rPr>
                <w:sz w:val="18"/>
                <w:szCs w:val="18"/>
                <w:lang w:val="en-GB"/>
              </w:rPr>
              <w:t xml:space="preserve">The proposed MDM Hub automatically creates and maintains various metadata tables to ensure the highest quality, reliability and audit capability for all data stored in the hub. This includes </w:t>
            </w:r>
            <w:r>
              <w:rPr>
                <w:sz w:val="18"/>
                <w:szCs w:val="18"/>
                <w:lang w:val="en-GB"/>
              </w:rPr>
              <w:t xml:space="preserve">a </w:t>
            </w:r>
            <w:r w:rsidRPr="00ED7D03">
              <w:rPr>
                <w:sz w:val="18"/>
                <w:szCs w:val="18"/>
                <w:lang w:val="en-GB"/>
              </w:rPr>
              <w:t>complete history of raw, cleansed /merged data and any changes, manual or automatic, made to the data and its relationships.</w:t>
            </w:r>
          </w:p>
        </w:tc>
      </w:tr>
      <w:tr w:rsidR="00DA3F76" w:rsidRPr="009C4688" w14:paraId="3FE0D15E" w14:textId="77777777" w:rsidTr="001E1C8E">
        <w:tc>
          <w:tcPr>
            <w:cnfStyle w:val="001000000000" w:firstRow="0" w:lastRow="0" w:firstColumn="1" w:lastColumn="0" w:oddVBand="0" w:evenVBand="0" w:oddHBand="0" w:evenHBand="0" w:firstRowFirstColumn="0" w:firstRowLastColumn="0" w:lastRowFirstColumn="0" w:lastRowLastColumn="0"/>
            <w:tcW w:w="3510" w:type="dxa"/>
            <w:vAlign w:val="center"/>
          </w:tcPr>
          <w:p w14:paraId="69BBE350" w14:textId="77777777" w:rsidR="00DA3F76" w:rsidRPr="00ED7D03" w:rsidRDefault="00DA3F76" w:rsidP="001E1C8E">
            <w:pPr>
              <w:jc w:val="left"/>
              <w:rPr>
                <w:sz w:val="18"/>
                <w:szCs w:val="18"/>
                <w:lang w:val="en-GB"/>
              </w:rPr>
            </w:pPr>
            <w:r>
              <w:rPr>
                <w:sz w:val="18"/>
                <w:szCs w:val="18"/>
                <w:lang w:val="en-GB"/>
              </w:rPr>
              <w:t>Post-</w:t>
            </w:r>
            <w:r w:rsidRPr="00ED7D03">
              <w:rPr>
                <w:sz w:val="18"/>
                <w:szCs w:val="18"/>
                <w:lang w:val="en-GB"/>
              </w:rPr>
              <w:t>Creation DQ Monitoring</w:t>
            </w:r>
          </w:p>
        </w:tc>
        <w:tc>
          <w:tcPr>
            <w:tcW w:w="5982" w:type="dxa"/>
            <w:vAlign w:val="center"/>
          </w:tcPr>
          <w:p w14:paraId="680C6DE5" w14:textId="66D38090" w:rsidR="00DA3F76" w:rsidRPr="00ED7D03" w:rsidRDefault="00DA3F76" w:rsidP="00771886">
            <w:pPr>
              <w:cnfStyle w:val="000000000000" w:firstRow="0" w:lastRow="0" w:firstColumn="0" w:lastColumn="0" w:oddVBand="0" w:evenVBand="0" w:oddHBand="0" w:evenHBand="0" w:firstRowFirstColumn="0" w:firstRowLastColumn="0" w:lastRowFirstColumn="0" w:lastRowLastColumn="0"/>
              <w:rPr>
                <w:sz w:val="18"/>
                <w:szCs w:val="18"/>
                <w:lang w:val="en-GB"/>
              </w:rPr>
            </w:pPr>
            <w:r w:rsidRPr="00ED7D03">
              <w:rPr>
                <w:sz w:val="18"/>
                <w:szCs w:val="18"/>
                <w:lang w:val="en-GB"/>
              </w:rPr>
              <w:t>Informatica Data Director dashboard can be used for monitoring</w:t>
            </w:r>
            <w:r>
              <w:rPr>
                <w:sz w:val="18"/>
                <w:szCs w:val="18"/>
                <w:lang w:val="en-GB"/>
              </w:rPr>
              <w:t xml:space="preserve"> the</w:t>
            </w:r>
            <w:r w:rsidRPr="00ED7D03">
              <w:rPr>
                <w:sz w:val="18"/>
                <w:szCs w:val="18"/>
                <w:lang w:val="en-GB"/>
              </w:rPr>
              <w:t xml:space="preserve"> data life cycle. Data stewards can use it to monitor data quality, and the default </w:t>
            </w:r>
            <w:r w:rsidR="00771886">
              <w:rPr>
                <w:sz w:val="18"/>
                <w:szCs w:val="18"/>
                <w:lang w:val="en-GB"/>
              </w:rPr>
              <w:lastRenderedPageBreak/>
              <w:t>DQ</w:t>
            </w:r>
            <w:r w:rsidRPr="00ED7D03">
              <w:rPr>
                <w:sz w:val="18"/>
                <w:szCs w:val="18"/>
                <w:lang w:val="en-GB"/>
              </w:rPr>
              <w:t xml:space="preserve"> chart displays the level of data quality for a particular individual, product, or organi</w:t>
            </w:r>
            <w:r>
              <w:rPr>
                <w:sz w:val="18"/>
                <w:szCs w:val="18"/>
                <w:lang w:val="en-GB"/>
              </w:rPr>
              <w:t>s</w:t>
            </w:r>
            <w:r w:rsidRPr="00ED7D03">
              <w:rPr>
                <w:sz w:val="18"/>
                <w:szCs w:val="18"/>
                <w:lang w:val="en-GB"/>
              </w:rPr>
              <w:t>ation.</w:t>
            </w:r>
          </w:p>
        </w:tc>
      </w:tr>
      <w:tr w:rsidR="00DA3F76" w:rsidRPr="009C4688" w14:paraId="168950EA" w14:textId="77777777" w:rsidTr="001E1C8E">
        <w:tc>
          <w:tcPr>
            <w:cnfStyle w:val="001000000000" w:firstRow="0" w:lastRow="0" w:firstColumn="1" w:lastColumn="0" w:oddVBand="0" w:evenVBand="0" w:oddHBand="0" w:evenHBand="0" w:firstRowFirstColumn="0" w:firstRowLastColumn="0" w:lastRowFirstColumn="0" w:lastRowLastColumn="0"/>
            <w:tcW w:w="3510" w:type="dxa"/>
            <w:vAlign w:val="center"/>
          </w:tcPr>
          <w:p w14:paraId="2ECCE18F" w14:textId="77777777" w:rsidR="00DA3F76" w:rsidRPr="00ED7D03" w:rsidRDefault="00DA3F76" w:rsidP="001E1C8E">
            <w:pPr>
              <w:jc w:val="left"/>
              <w:rPr>
                <w:sz w:val="18"/>
                <w:szCs w:val="18"/>
                <w:lang w:val="en-GB"/>
              </w:rPr>
            </w:pPr>
            <w:r w:rsidRPr="00ED7D03">
              <w:rPr>
                <w:sz w:val="18"/>
                <w:szCs w:val="18"/>
                <w:lang w:val="en-GB"/>
              </w:rPr>
              <w:lastRenderedPageBreak/>
              <w:t>Master Data Distribution</w:t>
            </w:r>
          </w:p>
        </w:tc>
        <w:tc>
          <w:tcPr>
            <w:tcW w:w="5982" w:type="dxa"/>
            <w:vAlign w:val="center"/>
          </w:tcPr>
          <w:p w14:paraId="04F5FFB2"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szCs w:val="18"/>
                <w:lang w:val="en-GB"/>
              </w:rPr>
            </w:pPr>
            <w:r w:rsidRPr="00ED7D03">
              <w:rPr>
                <w:sz w:val="18"/>
                <w:szCs w:val="18"/>
                <w:lang w:val="en-GB"/>
              </w:rPr>
              <w:t>ETL jobs configured in Informatica PC will extract relevant Master Data records exposed by MDM hub through packages and will push this data to target systems periodically.</w:t>
            </w:r>
          </w:p>
          <w:p w14:paraId="6C5F13D9"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szCs w:val="18"/>
                <w:lang w:val="en-GB"/>
              </w:rPr>
            </w:pPr>
            <w:r w:rsidRPr="00ED7D03">
              <w:rPr>
                <w:sz w:val="18"/>
                <w:szCs w:val="18"/>
                <w:lang w:val="en-GB"/>
              </w:rPr>
              <w:t xml:space="preserve">For </w:t>
            </w:r>
            <w:r>
              <w:rPr>
                <w:sz w:val="18"/>
                <w:szCs w:val="18"/>
                <w:lang w:val="en-GB"/>
              </w:rPr>
              <w:t>real-time</w:t>
            </w:r>
            <w:r w:rsidRPr="00ED7D03">
              <w:rPr>
                <w:sz w:val="18"/>
                <w:szCs w:val="18"/>
                <w:lang w:val="en-GB"/>
              </w:rPr>
              <w:t xml:space="preserve"> data distribution, the consuming systems will be integrated with MDM hub for Master Data through SIF web services exposed by the MDM hub.  These systems will use the integration layer to integrate with MDM solution.  Informatica MDM hub exposes all base objects configured in its repository through web services to other systems.  These fine-grained web services will have to be orchestrated to create composite web services for other systems usage</w:t>
            </w:r>
          </w:p>
        </w:tc>
      </w:tr>
      <w:tr w:rsidR="00DA3F76" w:rsidRPr="009C4688" w14:paraId="5278E5AC" w14:textId="77777777" w:rsidTr="001E1C8E">
        <w:tc>
          <w:tcPr>
            <w:cnfStyle w:val="001000000000" w:firstRow="0" w:lastRow="0" w:firstColumn="1" w:lastColumn="0" w:oddVBand="0" w:evenVBand="0" w:oddHBand="0" w:evenHBand="0" w:firstRowFirstColumn="0" w:firstRowLastColumn="0" w:lastRowFirstColumn="0" w:lastRowLastColumn="0"/>
            <w:tcW w:w="3510" w:type="dxa"/>
            <w:vAlign w:val="center"/>
          </w:tcPr>
          <w:p w14:paraId="2CF1D5D5" w14:textId="77777777" w:rsidR="00DA3F76" w:rsidRPr="00ED7D03" w:rsidRDefault="00DA3F76" w:rsidP="001E1C8E">
            <w:pPr>
              <w:jc w:val="left"/>
              <w:rPr>
                <w:sz w:val="18"/>
                <w:szCs w:val="18"/>
                <w:lang w:val="en-GB"/>
              </w:rPr>
            </w:pPr>
            <w:r w:rsidRPr="00ED7D03">
              <w:rPr>
                <w:sz w:val="18"/>
                <w:szCs w:val="18"/>
                <w:lang w:val="en-GB"/>
              </w:rPr>
              <w:t>Semantic Catalogue</w:t>
            </w:r>
          </w:p>
        </w:tc>
        <w:tc>
          <w:tcPr>
            <w:tcW w:w="5982" w:type="dxa"/>
            <w:vAlign w:val="center"/>
          </w:tcPr>
          <w:p w14:paraId="54A52864" w14:textId="38F7AE25"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szCs w:val="18"/>
                <w:lang w:val="en-GB"/>
              </w:rPr>
            </w:pPr>
            <w:r w:rsidRPr="00ED7D03">
              <w:rPr>
                <w:sz w:val="18"/>
                <w:szCs w:val="18"/>
                <w:lang w:val="en-GB"/>
              </w:rPr>
              <w:t>Informatica Enterprise Data Catalog</w:t>
            </w:r>
            <w:r>
              <w:rPr>
                <w:sz w:val="18"/>
                <w:szCs w:val="18"/>
                <w:lang w:val="en-GB"/>
              </w:rPr>
              <w:t>ue</w:t>
            </w:r>
            <w:r w:rsidRPr="00ED7D03">
              <w:rPr>
                <w:sz w:val="18"/>
                <w:szCs w:val="18"/>
                <w:lang w:val="en-GB"/>
              </w:rPr>
              <w:t xml:space="preserve"> allows for easy import of business glossary assets such as terms, policies, and classifications from Informatica Axon™. Add rich business context to the data by associating business terms with the right technical metadata. Informatica Enterprise Data Catalog</w:t>
            </w:r>
            <w:r>
              <w:rPr>
                <w:sz w:val="18"/>
                <w:szCs w:val="18"/>
                <w:lang w:val="en-GB"/>
              </w:rPr>
              <w:t>ue</w:t>
            </w:r>
            <w:r w:rsidRPr="00ED7D03">
              <w:rPr>
                <w:sz w:val="18"/>
                <w:szCs w:val="18"/>
                <w:lang w:val="en-GB"/>
              </w:rPr>
              <w:t xml:space="preserve"> will even recommend term associations. This allows business and IT stewards to manage business metadata that includes efficient human workflow automation.</w:t>
            </w:r>
          </w:p>
          <w:p w14:paraId="5F0B6043"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szCs w:val="18"/>
                <w:lang w:val="en-GB"/>
              </w:rPr>
            </w:pPr>
            <w:r w:rsidRPr="00ED7D03">
              <w:rPr>
                <w:sz w:val="18"/>
                <w:szCs w:val="18"/>
                <w:lang w:val="en-GB"/>
              </w:rPr>
              <w:t>Informatica Enterprise Data Catalog</w:t>
            </w:r>
            <w:r>
              <w:rPr>
                <w:sz w:val="18"/>
                <w:szCs w:val="18"/>
                <w:lang w:val="en-GB"/>
              </w:rPr>
              <w:t>ue</w:t>
            </w:r>
            <w:r w:rsidRPr="00ED7D03">
              <w:rPr>
                <w:sz w:val="18"/>
                <w:szCs w:val="18"/>
                <w:lang w:val="en-GB"/>
              </w:rPr>
              <w:t xml:space="preserve"> also supports import of business glossary assets from Informatica Business Glossary and third-party tools</w:t>
            </w:r>
          </w:p>
        </w:tc>
      </w:tr>
    </w:tbl>
    <w:p w14:paraId="030FD094" w14:textId="77777777" w:rsidR="00DA3F76" w:rsidRPr="009C4688" w:rsidRDefault="00DA3F76" w:rsidP="00DA3F76">
      <w:pPr>
        <w:pStyle w:val="Caption"/>
        <w:jc w:val="both"/>
      </w:pPr>
    </w:p>
    <w:p w14:paraId="10C1701F" w14:textId="77777777" w:rsidR="00DA3F76" w:rsidRPr="009C4688" w:rsidRDefault="00DA3F76" w:rsidP="00C16574">
      <w:pPr>
        <w:pStyle w:val="Heading1"/>
        <w:spacing w:before="0" w:after="0" w:line="240" w:lineRule="auto"/>
        <w:rPr>
          <w:lang w:val="en-GB"/>
        </w:rPr>
      </w:pPr>
      <w:bookmarkStart w:id="164" w:name="_Toc4148102"/>
      <w:bookmarkStart w:id="165" w:name="_Toc6779875"/>
      <w:r w:rsidRPr="009C4688">
        <w:rPr>
          <w:lang w:val="en-GB"/>
        </w:rPr>
        <w:lastRenderedPageBreak/>
        <w:t>Assumptions</w:t>
      </w:r>
      <w:bookmarkEnd w:id="164"/>
      <w:bookmarkEnd w:id="165"/>
    </w:p>
    <w:p w14:paraId="032B6100" w14:textId="77777777" w:rsidR="00C16574" w:rsidRDefault="00C16574" w:rsidP="00C16574">
      <w:pPr>
        <w:spacing w:after="0" w:line="240" w:lineRule="auto"/>
        <w:rPr>
          <w:sz w:val="22"/>
          <w:lang w:val="en-GB"/>
        </w:rPr>
      </w:pPr>
    </w:p>
    <w:p w14:paraId="67F70B23" w14:textId="1237D5BA" w:rsidR="00DA3F76" w:rsidRDefault="00C16574" w:rsidP="00C16574">
      <w:pPr>
        <w:spacing w:after="0" w:line="240" w:lineRule="auto"/>
        <w:rPr>
          <w:sz w:val="22"/>
          <w:lang w:val="en-GB"/>
        </w:rPr>
      </w:pPr>
      <w:r>
        <w:rPr>
          <w:sz w:val="22"/>
          <w:lang w:val="en-GB"/>
        </w:rPr>
        <w:t>F</w:t>
      </w:r>
      <w:r w:rsidR="00DA3F76" w:rsidRPr="00ED7D03">
        <w:rPr>
          <w:sz w:val="22"/>
          <w:lang w:val="en-GB"/>
        </w:rPr>
        <w:t>ollowing assumptions are worki</w:t>
      </w:r>
      <w:r w:rsidR="00DA3F76">
        <w:rPr>
          <w:sz w:val="22"/>
          <w:lang w:val="en-GB"/>
        </w:rPr>
        <w:t>ng hypotheses for this document</w:t>
      </w:r>
    </w:p>
    <w:p w14:paraId="0B731F33" w14:textId="77777777" w:rsidR="00DA3F76" w:rsidRPr="00ED7D03" w:rsidRDefault="00DA3F76" w:rsidP="00C16574">
      <w:pPr>
        <w:spacing w:after="0" w:line="240" w:lineRule="auto"/>
        <w:rPr>
          <w:sz w:val="22"/>
          <w:lang w:val="en-GB"/>
        </w:rPr>
      </w:pPr>
    </w:p>
    <w:p w14:paraId="5A80A711" w14:textId="39AF785D" w:rsidR="00DA3F76" w:rsidRPr="00ED7D03" w:rsidRDefault="00DA3F76" w:rsidP="00C16574">
      <w:pPr>
        <w:pStyle w:val="bulletlist"/>
        <w:spacing w:after="0" w:line="240" w:lineRule="auto"/>
        <w:rPr>
          <w:noProof w:val="0"/>
          <w:sz w:val="22"/>
        </w:rPr>
      </w:pPr>
      <w:r w:rsidRPr="00ED7D03">
        <w:rPr>
          <w:noProof w:val="0"/>
          <w:sz w:val="22"/>
        </w:rPr>
        <w:t>Throughout the document</w:t>
      </w:r>
      <w:r>
        <w:rPr>
          <w:noProof w:val="0"/>
          <w:sz w:val="22"/>
        </w:rPr>
        <w:t>,</w:t>
      </w:r>
      <w:r w:rsidRPr="00ED7D03">
        <w:rPr>
          <w:noProof w:val="0"/>
          <w:sz w:val="22"/>
        </w:rPr>
        <w:t xml:space="preserve"> a basic set of business requirements are assumed that are based on</w:t>
      </w:r>
      <w:r>
        <w:rPr>
          <w:noProof w:val="0"/>
          <w:sz w:val="22"/>
        </w:rPr>
        <w:t xml:space="preserve"> our current knowledge of Micro Focus</w:t>
      </w:r>
      <w:r w:rsidRPr="00ED7D03">
        <w:rPr>
          <w:noProof w:val="0"/>
          <w:sz w:val="22"/>
        </w:rPr>
        <w:t xml:space="preserve"> and the knowledge of best pra</w:t>
      </w:r>
      <w:r w:rsidR="00C16574">
        <w:rPr>
          <w:noProof w:val="0"/>
          <w:sz w:val="22"/>
        </w:rPr>
        <w:t xml:space="preserve">ctice in the software industry. </w:t>
      </w:r>
      <w:r w:rsidRPr="00ED7D03">
        <w:rPr>
          <w:noProof w:val="0"/>
          <w:sz w:val="22"/>
        </w:rPr>
        <w:t xml:space="preserve">As </w:t>
      </w:r>
      <w:r w:rsidR="00C16574" w:rsidRPr="00ED7D03">
        <w:rPr>
          <w:noProof w:val="0"/>
          <w:sz w:val="22"/>
        </w:rPr>
        <w:t>such,</w:t>
      </w:r>
      <w:r w:rsidRPr="00ED7D03">
        <w:rPr>
          <w:noProof w:val="0"/>
          <w:sz w:val="22"/>
        </w:rPr>
        <w:t xml:space="preserve"> the requirements and suggestions made are based on best practice and t</w:t>
      </w:r>
      <w:r>
        <w:rPr>
          <w:noProof w:val="0"/>
          <w:sz w:val="22"/>
        </w:rPr>
        <w:t>he information available to us.</w:t>
      </w:r>
    </w:p>
    <w:p w14:paraId="14961237" w14:textId="77777777" w:rsidR="00DA3F76" w:rsidRPr="00ED7D03" w:rsidRDefault="00DA3F76" w:rsidP="00C16574">
      <w:pPr>
        <w:pStyle w:val="bulletlist"/>
        <w:spacing w:after="0" w:line="240" w:lineRule="auto"/>
        <w:rPr>
          <w:noProof w:val="0"/>
          <w:sz w:val="22"/>
        </w:rPr>
      </w:pPr>
      <w:r w:rsidRPr="00ED7D03">
        <w:rPr>
          <w:noProof w:val="0"/>
          <w:sz w:val="22"/>
        </w:rPr>
        <w:t>New business processes driven through the detailed design of business applications like SalesForce CPQ, SalesForce</w:t>
      </w:r>
      <w:r>
        <w:rPr>
          <w:noProof w:val="0"/>
          <w:sz w:val="22"/>
        </w:rPr>
        <w:t>,</w:t>
      </w:r>
      <w:r w:rsidRPr="00ED7D03">
        <w:rPr>
          <w:noProof w:val="0"/>
          <w:sz w:val="22"/>
        </w:rPr>
        <w:t xml:space="preserve"> NetSuite, Workday could lead to enhancements and revisions of this document.</w:t>
      </w:r>
    </w:p>
    <w:p w14:paraId="5C45960E" w14:textId="1C0E54C2" w:rsidR="00DA3F76" w:rsidRPr="00ED7D03" w:rsidRDefault="00DA3F76" w:rsidP="00C16574">
      <w:pPr>
        <w:pStyle w:val="bulletlist"/>
        <w:spacing w:after="0" w:line="240" w:lineRule="auto"/>
        <w:rPr>
          <w:noProof w:val="0"/>
          <w:sz w:val="22"/>
        </w:rPr>
      </w:pPr>
      <w:r w:rsidRPr="00ED7D03">
        <w:rPr>
          <w:noProof w:val="0"/>
          <w:sz w:val="22"/>
        </w:rPr>
        <w:t xml:space="preserve">It has been assumed that in the </w:t>
      </w:r>
      <w:r w:rsidR="00C16574" w:rsidRPr="00ED7D03">
        <w:rPr>
          <w:noProof w:val="0"/>
          <w:sz w:val="22"/>
        </w:rPr>
        <w:t>end</w:t>
      </w:r>
      <w:r w:rsidRPr="00ED7D03">
        <w:rPr>
          <w:noProof w:val="0"/>
          <w:sz w:val="22"/>
        </w:rPr>
        <w:t xml:space="preserve"> all business applications (SalesForce CPQ, SalesForce, NetSuite, </w:t>
      </w:r>
      <w:r>
        <w:rPr>
          <w:noProof w:val="0"/>
          <w:sz w:val="22"/>
        </w:rPr>
        <w:t xml:space="preserve">and </w:t>
      </w:r>
      <w:r w:rsidRPr="00ED7D03">
        <w:rPr>
          <w:noProof w:val="0"/>
          <w:sz w:val="22"/>
        </w:rPr>
        <w:t>Workday) will be impl</w:t>
      </w:r>
      <w:r>
        <w:rPr>
          <w:noProof w:val="0"/>
          <w:sz w:val="22"/>
        </w:rPr>
        <w:t>emented &amp; will be part of Stack-</w:t>
      </w:r>
      <w:r w:rsidRPr="00ED7D03">
        <w:rPr>
          <w:noProof w:val="0"/>
          <w:sz w:val="22"/>
        </w:rPr>
        <w:t>C program.</w:t>
      </w:r>
    </w:p>
    <w:p w14:paraId="749A7B43" w14:textId="390CD74F" w:rsidR="00DA3F76" w:rsidRPr="00ED7D03" w:rsidRDefault="00DA3F76" w:rsidP="00C16574">
      <w:pPr>
        <w:pStyle w:val="bulletlist"/>
        <w:spacing w:after="0" w:line="240" w:lineRule="auto"/>
        <w:rPr>
          <w:noProof w:val="0"/>
          <w:sz w:val="22"/>
        </w:rPr>
      </w:pPr>
      <w:r w:rsidRPr="00ED7D03">
        <w:rPr>
          <w:noProof w:val="0"/>
          <w:sz w:val="22"/>
        </w:rPr>
        <w:t xml:space="preserve">In the </w:t>
      </w:r>
      <w:r w:rsidR="00C16574" w:rsidRPr="00ED7D03">
        <w:rPr>
          <w:noProof w:val="0"/>
          <w:sz w:val="22"/>
        </w:rPr>
        <w:t>end</w:t>
      </w:r>
      <w:r w:rsidRPr="00ED7D03">
        <w:rPr>
          <w:noProof w:val="0"/>
          <w:sz w:val="22"/>
        </w:rPr>
        <w:t xml:space="preserve">, it is expected that Informatica suite of products (MDM, IDQ, EDC, </w:t>
      </w:r>
      <w:r>
        <w:rPr>
          <w:noProof w:val="0"/>
          <w:sz w:val="22"/>
        </w:rPr>
        <w:t xml:space="preserve">and </w:t>
      </w:r>
      <w:r w:rsidRPr="00ED7D03">
        <w:rPr>
          <w:noProof w:val="0"/>
          <w:sz w:val="22"/>
        </w:rPr>
        <w:t xml:space="preserve">Power Center) will be used as </w:t>
      </w:r>
      <w:r>
        <w:rPr>
          <w:noProof w:val="0"/>
          <w:sz w:val="22"/>
        </w:rPr>
        <w:t xml:space="preserve">a </w:t>
      </w:r>
      <w:r w:rsidRPr="00ED7D03">
        <w:rPr>
          <w:noProof w:val="0"/>
          <w:sz w:val="22"/>
        </w:rPr>
        <w:t xml:space="preserve">platform of choice for </w:t>
      </w:r>
      <w:r>
        <w:rPr>
          <w:noProof w:val="0"/>
          <w:sz w:val="22"/>
        </w:rPr>
        <w:t>D</w:t>
      </w:r>
      <w:r w:rsidRPr="00ED7D03">
        <w:rPr>
          <w:noProof w:val="0"/>
          <w:sz w:val="22"/>
        </w:rPr>
        <w:t xml:space="preserve">ata </w:t>
      </w:r>
      <w:r>
        <w:rPr>
          <w:noProof w:val="0"/>
          <w:sz w:val="22"/>
        </w:rPr>
        <w:t>M</w:t>
      </w:r>
      <w:r w:rsidRPr="00ED7D03">
        <w:rPr>
          <w:noProof w:val="0"/>
          <w:sz w:val="22"/>
        </w:rPr>
        <w:t xml:space="preserve">anagement &amp; </w:t>
      </w:r>
      <w:r>
        <w:rPr>
          <w:noProof w:val="0"/>
          <w:sz w:val="22"/>
        </w:rPr>
        <w:t>G</w:t>
      </w:r>
      <w:r w:rsidRPr="00ED7D03">
        <w:rPr>
          <w:noProof w:val="0"/>
          <w:sz w:val="22"/>
        </w:rPr>
        <w:t>overnance.</w:t>
      </w:r>
    </w:p>
    <w:p w14:paraId="6577B3EC" w14:textId="77777777" w:rsidR="00DA3F76" w:rsidRPr="009C4688" w:rsidRDefault="00DA3F76" w:rsidP="00C16574">
      <w:pPr>
        <w:pStyle w:val="BodyText4"/>
        <w:spacing w:after="0" w:line="240" w:lineRule="auto"/>
        <w:rPr>
          <w:kern w:val="28"/>
          <w:sz w:val="30"/>
          <w:szCs w:val="30"/>
        </w:rPr>
      </w:pPr>
      <w:r w:rsidRPr="009C4688">
        <w:br w:type="page"/>
      </w:r>
    </w:p>
    <w:p w14:paraId="3C3E44DE" w14:textId="77777777" w:rsidR="00DA3F76" w:rsidRPr="009C4688" w:rsidRDefault="00DA3F76" w:rsidP="00DA3F76">
      <w:pPr>
        <w:pStyle w:val="Heading1"/>
        <w:rPr>
          <w:lang w:val="en-GB"/>
        </w:rPr>
      </w:pPr>
      <w:bookmarkStart w:id="166" w:name="_Toc4148103"/>
      <w:bookmarkStart w:id="167" w:name="_Toc6779876"/>
      <w:r w:rsidRPr="009C4688">
        <w:rPr>
          <w:lang w:val="en-GB"/>
        </w:rPr>
        <w:lastRenderedPageBreak/>
        <w:t>Best Practices</w:t>
      </w:r>
      <w:bookmarkEnd w:id="166"/>
      <w:bookmarkEnd w:id="167"/>
    </w:p>
    <w:tbl>
      <w:tblPr>
        <w:tblStyle w:val="GridTable1Light"/>
        <w:tblW w:w="10170" w:type="dxa"/>
        <w:tblLook w:val="04A0" w:firstRow="1" w:lastRow="0" w:firstColumn="1" w:lastColumn="0" w:noHBand="0" w:noVBand="1"/>
      </w:tblPr>
      <w:tblGrid>
        <w:gridCol w:w="2405"/>
        <w:gridCol w:w="7765"/>
      </w:tblGrid>
      <w:tr w:rsidR="00DA3F76" w:rsidRPr="009C4688" w14:paraId="6AF934B4" w14:textId="77777777" w:rsidTr="00C16574">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405" w:type="dxa"/>
            <w:shd w:val="clear" w:color="auto" w:fill="2E74B5" w:themeFill="accent1" w:themeFillShade="BF"/>
            <w:vAlign w:val="center"/>
          </w:tcPr>
          <w:p w14:paraId="54ADF41B" w14:textId="77777777" w:rsidR="00DA3F76" w:rsidRPr="00ED7D03" w:rsidRDefault="00DA3F76" w:rsidP="00C16574">
            <w:pPr>
              <w:jc w:val="center"/>
              <w:rPr>
                <w:color w:val="FFFFFF" w:themeColor="background1"/>
                <w:lang w:val="en-GB"/>
              </w:rPr>
            </w:pPr>
            <w:r w:rsidRPr="00ED7D03">
              <w:rPr>
                <w:color w:val="FFFFFF" w:themeColor="background1"/>
                <w:lang w:val="en-GB"/>
              </w:rPr>
              <w:t>Solution Component</w:t>
            </w:r>
          </w:p>
        </w:tc>
        <w:tc>
          <w:tcPr>
            <w:tcW w:w="7765" w:type="dxa"/>
            <w:shd w:val="clear" w:color="auto" w:fill="2E74B5" w:themeFill="accent1" w:themeFillShade="BF"/>
            <w:vAlign w:val="center"/>
          </w:tcPr>
          <w:p w14:paraId="307A9D81" w14:textId="77777777" w:rsidR="00DA3F76" w:rsidRPr="00ED7D03" w:rsidRDefault="00DA3F76" w:rsidP="00C16574">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en-GB"/>
              </w:rPr>
            </w:pPr>
            <w:r w:rsidRPr="00ED7D03">
              <w:rPr>
                <w:color w:val="FFFFFF" w:themeColor="background1"/>
                <w:lang w:val="en-GB"/>
              </w:rPr>
              <w:t>Best Practices</w:t>
            </w:r>
          </w:p>
        </w:tc>
      </w:tr>
      <w:tr w:rsidR="00DA3F76" w:rsidRPr="009C4688" w14:paraId="51457154" w14:textId="77777777" w:rsidTr="00C16574">
        <w:tc>
          <w:tcPr>
            <w:cnfStyle w:val="001000000000" w:firstRow="0" w:lastRow="0" w:firstColumn="1" w:lastColumn="0" w:oddVBand="0" w:evenVBand="0" w:oddHBand="0" w:evenHBand="0" w:firstRowFirstColumn="0" w:firstRowLastColumn="0" w:lastRowFirstColumn="0" w:lastRowLastColumn="0"/>
            <w:tcW w:w="2405" w:type="dxa"/>
            <w:vAlign w:val="center"/>
          </w:tcPr>
          <w:p w14:paraId="7567CB3C" w14:textId="77777777" w:rsidR="00DA3F76" w:rsidRPr="00ED7D03" w:rsidRDefault="00DA3F76" w:rsidP="001E1C8E">
            <w:pPr>
              <w:jc w:val="left"/>
              <w:rPr>
                <w:sz w:val="18"/>
                <w:lang w:val="en-GB"/>
              </w:rPr>
            </w:pPr>
            <w:r w:rsidRPr="00ED7D03">
              <w:rPr>
                <w:sz w:val="18"/>
                <w:lang w:val="en-GB"/>
              </w:rPr>
              <w:t>Conceptual Data Model</w:t>
            </w:r>
          </w:p>
        </w:tc>
        <w:tc>
          <w:tcPr>
            <w:tcW w:w="7765" w:type="dxa"/>
            <w:vAlign w:val="center"/>
          </w:tcPr>
          <w:p w14:paraId="29ECA1BA"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Make sure the match requirements are well thrashed out as they will drive the model and the major effort required towards a successful implementation</w:t>
            </w:r>
          </w:p>
          <w:p w14:paraId="760529D2"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Keep the database at a 3NF form and don’t normali</w:t>
            </w:r>
            <w:r>
              <w:rPr>
                <w:sz w:val="18"/>
                <w:lang w:val="en-GB"/>
              </w:rPr>
              <w:t>s</w:t>
            </w:r>
            <w:r w:rsidRPr="00ED7D03">
              <w:rPr>
                <w:sz w:val="18"/>
                <w:lang w:val="en-GB"/>
              </w:rPr>
              <w:t>e it completely as it limits flexibility and functionality</w:t>
            </w:r>
          </w:p>
          <w:p w14:paraId="3F22418B"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During design, it is useful to create a mix of</w:t>
            </w:r>
            <w:r>
              <w:rPr>
                <w:sz w:val="18"/>
                <w:lang w:val="en-GB"/>
              </w:rPr>
              <w:t xml:space="preserve"> a </w:t>
            </w:r>
            <w:r w:rsidRPr="00ED7D03">
              <w:rPr>
                <w:sz w:val="18"/>
                <w:lang w:val="en-GB"/>
              </w:rPr>
              <w:t>logical &amp; physical model that contains key attributes &amp; related notes</w:t>
            </w:r>
          </w:p>
          <w:p w14:paraId="20394CD6"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 xml:space="preserve">Articulate hierarchy and relationship definition. They have </w:t>
            </w:r>
            <w:r>
              <w:rPr>
                <w:sz w:val="18"/>
                <w:lang w:val="en-GB"/>
              </w:rPr>
              <w:t xml:space="preserve">a </w:t>
            </w:r>
            <w:r w:rsidRPr="00ED7D03">
              <w:rPr>
                <w:sz w:val="18"/>
                <w:lang w:val="en-GB"/>
              </w:rPr>
              <w:t>direct impact on Informatica MDM data model and configuration</w:t>
            </w:r>
          </w:p>
        </w:tc>
      </w:tr>
      <w:tr w:rsidR="00DA3F76" w:rsidRPr="009C4688" w14:paraId="0BCE8957" w14:textId="77777777" w:rsidTr="00C16574">
        <w:tc>
          <w:tcPr>
            <w:cnfStyle w:val="001000000000" w:firstRow="0" w:lastRow="0" w:firstColumn="1" w:lastColumn="0" w:oddVBand="0" w:evenVBand="0" w:oddHBand="0" w:evenHBand="0" w:firstRowFirstColumn="0" w:firstRowLastColumn="0" w:lastRowFirstColumn="0" w:lastRowLastColumn="0"/>
            <w:tcW w:w="2405" w:type="dxa"/>
            <w:vAlign w:val="center"/>
          </w:tcPr>
          <w:p w14:paraId="70197735" w14:textId="77777777" w:rsidR="00DA3F76" w:rsidRPr="00ED7D03" w:rsidRDefault="00DA3F76" w:rsidP="001E1C8E">
            <w:pPr>
              <w:jc w:val="left"/>
              <w:rPr>
                <w:sz w:val="18"/>
                <w:lang w:val="en-GB"/>
              </w:rPr>
            </w:pPr>
            <w:r w:rsidRPr="00ED7D03">
              <w:rPr>
                <w:sz w:val="18"/>
                <w:lang w:val="en-GB"/>
              </w:rPr>
              <w:t>Data Enrichment, Standardi</w:t>
            </w:r>
            <w:r>
              <w:rPr>
                <w:sz w:val="18"/>
                <w:lang w:val="en-GB"/>
              </w:rPr>
              <w:t>s</w:t>
            </w:r>
            <w:r w:rsidRPr="00ED7D03">
              <w:rPr>
                <w:sz w:val="18"/>
                <w:lang w:val="en-GB"/>
              </w:rPr>
              <w:t>ation &amp; Validation</w:t>
            </w:r>
          </w:p>
        </w:tc>
        <w:tc>
          <w:tcPr>
            <w:tcW w:w="7765" w:type="dxa"/>
            <w:vAlign w:val="center"/>
          </w:tcPr>
          <w:p w14:paraId="1BFF2856"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Use 3rd party tool for data enrichment like Address Doctor for ad</w:t>
            </w:r>
            <w:r>
              <w:rPr>
                <w:sz w:val="18"/>
                <w:lang w:val="en-GB"/>
              </w:rPr>
              <w:t>dress enrichment, and standardis</w:t>
            </w:r>
            <w:r w:rsidRPr="00ED7D03">
              <w:rPr>
                <w:sz w:val="18"/>
                <w:lang w:val="en-GB"/>
              </w:rPr>
              <w:t xml:space="preserve">ation </w:t>
            </w:r>
          </w:p>
          <w:p w14:paraId="26BB3D4A"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Pr>
                <w:sz w:val="18"/>
                <w:lang w:val="en-GB"/>
              </w:rPr>
              <w:t>Standardis</w:t>
            </w:r>
            <w:r w:rsidRPr="00ED7D03">
              <w:rPr>
                <w:sz w:val="18"/>
                <w:lang w:val="en-GB"/>
              </w:rPr>
              <w:t xml:space="preserve">e all </w:t>
            </w:r>
            <w:r>
              <w:rPr>
                <w:sz w:val="18"/>
                <w:lang w:val="en-GB"/>
              </w:rPr>
              <w:t>R</w:t>
            </w:r>
            <w:r w:rsidRPr="00ED7D03">
              <w:rPr>
                <w:sz w:val="18"/>
                <w:lang w:val="en-GB"/>
              </w:rPr>
              <w:t xml:space="preserve">eference </w:t>
            </w:r>
            <w:r>
              <w:rPr>
                <w:sz w:val="18"/>
                <w:lang w:val="en-GB"/>
              </w:rPr>
              <w:t>D</w:t>
            </w:r>
            <w:r w:rsidRPr="00ED7D03">
              <w:rPr>
                <w:sz w:val="18"/>
                <w:lang w:val="en-GB"/>
              </w:rPr>
              <w:t>ata elements like country code, state code, phone numbers, salutation</w:t>
            </w:r>
          </w:p>
          <w:p w14:paraId="782B15BF"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Use Appropriate IDQ cleansing capabilities &amp; reference tables in MDM to store “Standard” reference values</w:t>
            </w:r>
          </w:p>
          <w:p w14:paraId="27EE46BC"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Implement robust validation rules in the application where data is generated like POS, Portal, etc.</w:t>
            </w:r>
          </w:p>
          <w:p w14:paraId="7B1C67FF"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Load only valid data in MDM. Data should be corrected in source &amp; re-loaded in MDM</w:t>
            </w:r>
          </w:p>
        </w:tc>
      </w:tr>
      <w:tr w:rsidR="00DA3F76" w:rsidRPr="009C4688" w14:paraId="67B113BB" w14:textId="77777777" w:rsidTr="00C16574">
        <w:tc>
          <w:tcPr>
            <w:cnfStyle w:val="001000000000" w:firstRow="0" w:lastRow="0" w:firstColumn="1" w:lastColumn="0" w:oddVBand="0" w:evenVBand="0" w:oddHBand="0" w:evenHBand="0" w:firstRowFirstColumn="0" w:firstRowLastColumn="0" w:lastRowFirstColumn="0" w:lastRowLastColumn="0"/>
            <w:tcW w:w="2405" w:type="dxa"/>
            <w:vAlign w:val="center"/>
          </w:tcPr>
          <w:p w14:paraId="0D779112" w14:textId="77777777" w:rsidR="00DA3F76" w:rsidRPr="00ED7D03" w:rsidRDefault="00DA3F76" w:rsidP="001E1C8E">
            <w:pPr>
              <w:jc w:val="left"/>
              <w:rPr>
                <w:sz w:val="18"/>
                <w:lang w:val="en-GB"/>
              </w:rPr>
            </w:pPr>
            <w:r w:rsidRPr="00ED7D03">
              <w:rPr>
                <w:sz w:val="18"/>
                <w:lang w:val="en-GB"/>
              </w:rPr>
              <w:t>Data Matching</w:t>
            </w:r>
          </w:p>
        </w:tc>
        <w:tc>
          <w:tcPr>
            <w:tcW w:w="7765" w:type="dxa"/>
            <w:vAlign w:val="center"/>
          </w:tcPr>
          <w:p w14:paraId="3F051770"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Plan adequate iterations for doing match rule tuning</w:t>
            </w:r>
          </w:p>
          <w:p w14:paraId="4160EA7F"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Include exact match column in fuzzy match rule for higher performance. Limit trust configuration for important columns only</w:t>
            </w:r>
          </w:p>
          <w:p w14:paraId="3E10D690"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 xml:space="preserve">“BOT” can learn and take actions on such records by learning from actions taken by human data steward in past </w:t>
            </w:r>
          </w:p>
          <w:p w14:paraId="270436A5"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Consider data model design between 2NF &amp; 3NF; database hardware capacity, data volume must be considered during</w:t>
            </w:r>
            <w:r>
              <w:rPr>
                <w:sz w:val="18"/>
                <w:lang w:val="en-GB"/>
              </w:rPr>
              <w:t xml:space="preserve"> the</w:t>
            </w:r>
            <w:r w:rsidRPr="00ED7D03">
              <w:rPr>
                <w:sz w:val="18"/>
                <w:lang w:val="en-GB"/>
              </w:rPr>
              <w:t xml:space="preserve"> design stage</w:t>
            </w:r>
          </w:p>
        </w:tc>
      </w:tr>
      <w:tr w:rsidR="00DA3F76" w:rsidRPr="009C4688" w14:paraId="62481CA5" w14:textId="77777777" w:rsidTr="00C16574">
        <w:tc>
          <w:tcPr>
            <w:cnfStyle w:val="001000000000" w:firstRow="0" w:lastRow="0" w:firstColumn="1" w:lastColumn="0" w:oddVBand="0" w:evenVBand="0" w:oddHBand="0" w:evenHBand="0" w:firstRowFirstColumn="0" w:firstRowLastColumn="0" w:lastRowFirstColumn="0" w:lastRowLastColumn="0"/>
            <w:tcW w:w="2405" w:type="dxa"/>
            <w:vAlign w:val="center"/>
          </w:tcPr>
          <w:p w14:paraId="0F4EEB31" w14:textId="77777777" w:rsidR="00DA3F76" w:rsidRPr="00ED7D03" w:rsidRDefault="00DA3F76" w:rsidP="001E1C8E">
            <w:pPr>
              <w:jc w:val="left"/>
              <w:rPr>
                <w:sz w:val="18"/>
                <w:lang w:val="en-GB"/>
              </w:rPr>
            </w:pPr>
            <w:r w:rsidRPr="00ED7D03">
              <w:rPr>
                <w:sz w:val="18"/>
                <w:lang w:val="en-GB"/>
              </w:rPr>
              <w:t>Data Integration</w:t>
            </w:r>
          </w:p>
        </w:tc>
        <w:tc>
          <w:tcPr>
            <w:tcW w:w="7765" w:type="dxa"/>
            <w:vAlign w:val="center"/>
          </w:tcPr>
          <w:p w14:paraId="61A16CBF"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 xml:space="preserve">Consider real-time data ingestion if </w:t>
            </w:r>
            <w:r>
              <w:rPr>
                <w:sz w:val="18"/>
                <w:lang w:val="en-GB"/>
              </w:rPr>
              <w:t xml:space="preserve">a </w:t>
            </w:r>
            <w:r w:rsidRPr="00ED7D03">
              <w:rPr>
                <w:sz w:val="18"/>
                <w:lang w:val="en-GB"/>
              </w:rPr>
              <w:t>source provides data in real-time</w:t>
            </w:r>
          </w:p>
          <w:p w14:paraId="08D5D333"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 xml:space="preserve">Use entity framework for coarse </w:t>
            </w:r>
            <w:r>
              <w:rPr>
                <w:sz w:val="18"/>
                <w:lang w:val="en-GB"/>
              </w:rPr>
              <w:t>grain MDM APIs and SIF for fine-</w:t>
            </w:r>
            <w:r w:rsidRPr="00ED7D03">
              <w:rPr>
                <w:sz w:val="18"/>
                <w:lang w:val="en-GB"/>
              </w:rPr>
              <w:t>grained APIs</w:t>
            </w:r>
          </w:p>
          <w:p w14:paraId="0E141004"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Profile source data and define appropriate data quality rules</w:t>
            </w:r>
          </w:p>
          <w:p w14:paraId="32B71DAE"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Evolution of MDM architecture from one style to another will require changes to the data integration patterns</w:t>
            </w:r>
          </w:p>
          <w:p w14:paraId="35FA66D7" w14:textId="77777777" w:rsidR="00DA3F76" w:rsidRPr="00ED7D03" w:rsidRDefault="00DA3F76" w:rsidP="001E1C8E">
            <w:pPr>
              <w:cnfStyle w:val="000000000000" w:firstRow="0" w:lastRow="0" w:firstColumn="0" w:lastColumn="0" w:oddVBand="0" w:evenVBand="0" w:oddHBand="0" w:evenHBand="0" w:firstRowFirstColumn="0" w:firstRowLastColumn="0" w:lastRowFirstColumn="0" w:lastRowLastColumn="0"/>
              <w:rPr>
                <w:sz w:val="18"/>
                <w:lang w:val="en-GB"/>
              </w:rPr>
            </w:pPr>
            <w:r w:rsidRPr="00ED7D03">
              <w:rPr>
                <w:sz w:val="18"/>
                <w:lang w:val="en-GB"/>
              </w:rPr>
              <w:t>Define</w:t>
            </w:r>
            <w:r>
              <w:rPr>
                <w:sz w:val="18"/>
                <w:lang w:val="en-GB"/>
              </w:rPr>
              <w:t xml:space="preserve"> an</w:t>
            </w:r>
            <w:r w:rsidRPr="00ED7D03">
              <w:rPr>
                <w:sz w:val="18"/>
                <w:lang w:val="en-GB"/>
              </w:rPr>
              <w:t xml:space="preserve"> integration layer to handle unplanned scenarios / Data rejection</w:t>
            </w:r>
          </w:p>
        </w:tc>
      </w:tr>
    </w:tbl>
    <w:p w14:paraId="5790B986" w14:textId="78775942" w:rsidR="00503335" w:rsidRPr="009C4688" w:rsidRDefault="00503335">
      <w:pPr>
        <w:spacing w:after="160" w:line="259" w:lineRule="auto"/>
        <w:jc w:val="left"/>
        <w:rPr>
          <w:lang w:val="en-GB"/>
        </w:rPr>
      </w:pPr>
      <w:r w:rsidRPr="009C4688">
        <w:rPr>
          <w:lang w:val="en-GB"/>
        </w:rPr>
        <w:br w:type="page"/>
      </w:r>
    </w:p>
    <w:p w14:paraId="465A590F" w14:textId="77777777" w:rsidR="00503335" w:rsidRPr="009C4688" w:rsidRDefault="00503335">
      <w:pPr>
        <w:rPr>
          <w:lang w:val="en-GB"/>
        </w:rPr>
        <w:sectPr w:rsidR="00503335" w:rsidRPr="009C4688" w:rsidSect="00D21205">
          <w:headerReference w:type="even" r:id="rId40"/>
          <w:headerReference w:type="default" r:id="rId41"/>
          <w:footerReference w:type="even" r:id="rId42"/>
          <w:footerReference w:type="default" r:id="rId43"/>
          <w:headerReference w:type="first" r:id="rId44"/>
          <w:footerReference w:type="first" r:id="rId45"/>
          <w:pgSz w:w="12240" w:h="15840" w:code="1"/>
          <w:pgMar w:top="1503" w:right="1037" w:bottom="1926" w:left="1166" w:header="720" w:footer="998" w:gutter="0"/>
          <w:cols w:space="720"/>
          <w:titlePg/>
          <w:docGrid w:linePitch="360"/>
        </w:sectPr>
      </w:pPr>
    </w:p>
    <w:p w14:paraId="36A86A84" w14:textId="72B05127" w:rsidR="00DA3F76" w:rsidRPr="009C4688" w:rsidRDefault="00DA3F76" w:rsidP="00DA3F76">
      <w:pPr>
        <w:pStyle w:val="Heading1"/>
        <w:rPr>
          <w:lang w:val="en-GB"/>
        </w:rPr>
      </w:pPr>
      <w:bookmarkStart w:id="168" w:name="_Toc6779877"/>
      <w:bookmarkStart w:id="169" w:name="_Ref5119664"/>
      <w:bookmarkStart w:id="170" w:name="_Ref6485487"/>
      <w:r>
        <w:rPr>
          <w:lang w:val="en-GB"/>
        </w:rPr>
        <w:lastRenderedPageBreak/>
        <w:t>Appendix</w:t>
      </w:r>
      <w:bookmarkEnd w:id="168"/>
    </w:p>
    <w:p w14:paraId="20C98F55" w14:textId="7D67967D" w:rsidR="005051E6" w:rsidRPr="00065769" w:rsidRDefault="00D80732" w:rsidP="00A12DBB">
      <w:pPr>
        <w:pStyle w:val="Heading2"/>
        <w:rPr>
          <w:b w:val="0"/>
          <w:sz w:val="22"/>
          <w:lang w:val="en-GB"/>
        </w:rPr>
      </w:pPr>
      <w:bookmarkStart w:id="171" w:name="_Data_Domains_Summary"/>
      <w:bookmarkStart w:id="172" w:name="_Toc6779878"/>
      <w:bookmarkEnd w:id="171"/>
      <w:r w:rsidRPr="00065769">
        <w:rPr>
          <w:b w:val="0"/>
          <w:sz w:val="22"/>
          <w:lang w:val="en-GB"/>
        </w:rPr>
        <w:t>Data Domains Summary</w:t>
      </w:r>
      <w:bookmarkEnd w:id="169"/>
      <w:bookmarkEnd w:id="170"/>
      <w:bookmarkEnd w:id="172"/>
      <w:r w:rsidRPr="00065769">
        <w:rPr>
          <w:b w:val="0"/>
          <w:sz w:val="22"/>
          <w:lang w:val="en-GB"/>
        </w:rPr>
        <w:t xml:space="preserve"> </w:t>
      </w:r>
    </w:p>
    <w:p w14:paraId="7F8E5D99" w14:textId="77777777" w:rsidR="00010B09" w:rsidRDefault="00010B09" w:rsidP="00010B09">
      <w:pPr>
        <w:pStyle w:val="ListParagraph"/>
        <w:rPr>
          <w:noProof w:val="0"/>
          <w:sz w:val="22"/>
          <w:szCs w:val="20"/>
        </w:rPr>
      </w:pPr>
    </w:p>
    <w:p w14:paraId="46D61B1A" w14:textId="4C016D57" w:rsidR="00FD39E2" w:rsidRPr="00010B09" w:rsidRDefault="00153B56" w:rsidP="000E7CFE">
      <w:pPr>
        <w:pStyle w:val="ListParagraph"/>
        <w:numPr>
          <w:ilvl w:val="0"/>
          <w:numId w:val="36"/>
        </w:numPr>
        <w:rPr>
          <w:noProof w:val="0"/>
          <w:sz w:val="22"/>
          <w:szCs w:val="20"/>
        </w:rPr>
      </w:pPr>
      <w:r>
        <w:rPr>
          <w:noProof w:val="0"/>
          <w:sz w:val="22"/>
          <w:szCs w:val="20"/>
        </w:rPr>
        <w:t>Data Entity ID: Cross-</w:t>
      </w:r>
      <w:r w:rsidR="00FD39E2" w:rsidRPr="00010B09">
        <w:rPr>
          <w:noProof w:val="0"/>
          <w:sz w:val="22"/>
          <w:szCs w:val="20"/>
        </w:rPr>
        <w:t xml:space="preserve">reference to the Data Migration Canonical Data Dictionary.  </w:t>
      </w:r>
    </w:p>
    <w:p w14:paraId="1EDA8B37" w14:textId="332FD982" w:rsidR="00FD39E2" w:rsidRPr="00010B09" w:rsidRDefault="00FD39E2" w:rsidP="000E7CFE">
      <w:pPr>
        <w:pStyle w:val="ListParagraph"/>
        <w:numPr>
          <w:ilvl w:val="0"/>
          <w:numId w:val="36"/>
        </w:numPr>
        <w:rPr>
          <w:noProof w:val="0"/>
          <w:sz w:val="22"/>
          <w:szCs w:val="20"/>
        </w:rPr>
      </w:pPr>
      <w:r w:rsidRPr="00010B09">
        <w:rPr>
          <w:noProof w:val="0"/>
          <w:sz w:val="22"/>
          <w:szCs w:val="20"/>
        </w:rPr>
        <w:t xml:space="preserve">Data Entity: The data entity being mastered.  </w:t>
      </w:r>
    </w:p>
    <w:p w14:paraId="069895A7" w14:textId="457273FE" w:rsidR="00456F62" w:rsidRPr="00010B09" w:rsidRDefault="00456F62" w:rsidP="000E7CFE">
      <w:pPr>
        <w:pStyle w:val="ListParagraph"/>
        <w:numPr>
          <w:ilvl w:val="0"/>
          <w:numId w:val="36"/>
        </w:numPr>
        <w:rPr>
          <w:noProof w:val="0"/>
          <w:sz w:val="22"/>
          <w:szCs w:val="20"/>
        </w:rPr>
      </w:pPr>
      <w:r w:rsidRPr="00010B09">
        <w:rPr>
          <w:noProof w:val="0"/>
          <w:sz w:val="22"/>
          <w:szCs w:val="20"/>
        </w:rPr>
        <w:t>Definition: An expla</w:t>
      </w:r>
      <w:r w:rsidR="00FD39E2" w:rsidRPr="00010B09">
        <w:rPr>
          <w:noProof w:val="0"/>
          <w:sz w:val="22"/>
          <w:szCs w:val="20"/>
        </w:rPr>
        <w:t>nation of the data entity</w:t>
      </w:r>
      <w:r w:rsidRPr="00010B09">
        <w:rPr>
          <w:noProof w:val="0"/>
          <w:sz w:val="22"/>
          <w:szCs w:val="20"/>
        </w:rPr>
        <w:t>.</w:t>
      </w:r>
    </w:p>
    <w:p w14:paraId="1E8A88C9" w14:textId="415E8114" w:rsidR="00456F62" w:rsidRPr="00010B09" w:rsidRDefault="00456F62" w:rsidP="000E7CFE">
      <w:pPr>
        <w:pStyle w:val="ListParagraph"/>
        <w:numPr>
          <w:ilvl w:val="0"/>
          <w:numId w:val="36"/>
        </w:numPr>
        <w:rPr>
          <w:noProof w:val="0"/>
          <w:sz w:val="22"/>
          <w:szCs w:val="20"/>
        </w:rPr>
      </w:pPr>
      <w:r w:rsidRPr="00010B09">
        <w:rPr>
          <w:noProof w:val="0"/>
          <w:sz w:val="22"/>
          <w:szCs w:val="20"/>
        </w:rPr>
        <w:t>Master / Reference:</w:t>
      </w:r>
      <w:r w:rsidR="00FD39E2" w:rsidRPr="00010B09">
        <w:rPr>
          <w:noProof w:val="0"/>
          <w:sz w:val="22"/>
          <w:szCs w:val="20"/>
        </w:rPr>
        <w:t xml:space="preserve"> Whether the data entity is deemed to be </w:t>
      </w:r>
      <w:r w:rsidR="003C6D29">
        <w:rPr>
          <w:noProof w:val="0"/>
          <w:sz w:val="22"/>
          <w:szCs w:val="20"/>
        </w:rPr>
        <w:t>Master Data</w:t>
      </w:r>
      <w:r w:rsidR="00FD39E2" w:rsidRPr="00010B09">
        <w:rPr>
          <w:noProof w:val="0"/>
          <w:sz w:val="22"/>
          <w:szCs w:val="20"/>
        </w:rPr>
        <w:t xml:space="preserve"> or </w:t>
      </w:r>
      <w:r w:rsidR="003C6D29">
        <w:rPr>
          <w:noProof w:val="0"/>
          <w:sz w:val="22"/>
          <w:szCs w:val="20"/>
        </w:rPr>
        <w:t>Reference Data</w:t>
      </w:r>
      <w:r w:rsidR="00FD39E2" w:rsidRPr="00010B09">
        <w:rPr>
          <w:noProof w:val="0"/>
          <w:sz w:val="22"/>
          <w:szCs w:val="20"/>
        </w:rPr>
        <w:t>.</w:t>
      </w:r>
    </w:p>
    <w:p w14:paraId="24EDEC57" w14:textId="42813F3A" w:rsidR="00456F62" w:rsidRPr="00010B09" w:rsidRDefault="00456F62" w:rsidP="000E7CFE">
      <w:pPr>
        <w:pStyle w:val="ListParagraph"/>
        <w:numPr>
          <w:ilvl w:val="0"/>
          <w:numId w:val="36"/>
        </w:numPr>
        <w:rPr>
          <w:noProof w:val="0"/>
          <w:sz w:val="22"/>
          <w:szCs w:val="20"/>
        </w:rPr>
      </w:pPr>
      <w:r w:rsidRPr="00010B09">
        <w:rPr>
          <w:noProof w:val="0"/>
          <w:sz w:val="22"/>
          <w:szCs w:val="20"/>
        </w:rPr>
        <w:t xml:space="preserve">System of </w:t>
      </w:r>
      <w:r w:rsidR="00010B09">
        <w:rPr>
          <w:noProof w:val="0"/>
          <w:sz w:val="22"/>
          <w:szCs w:val="20"/>
        </w:rPr>
        <w:t>Record</w:t>
      </w:r>
      <w:r w:rsidRPr="00010B09">
        <w:rPr>
          <w:noProof w:val="0"/>
          <w:sz w:val="22"/>
          <w:szCs w:val="20"/>
        </w:rPr>
        <w:t xml:space="preserve">: Where the </w:t>
      </w:r>
      <w:r w:rsidR="00FD39E2" w:rsidRPr="00010B09">
        <w:rPr>
          <w:noProof w:val="0"/>
          <w:sz w:val="22"/>
          <w:szCs w:val="20"/>
        </w:rPr>
        <w:t>data entity</w:t>
      </w:r>
      <w:r w:rsidRPr="00010B09">
        <w:rPr>
          <w:noProof w:val="0"/>
          <w:sz w:val="22"/>
          <w:szCs w:val="20"/>
        </w:rPr>
        <w:t xml:space="preserve"> is </w:t>
      </w:r>
      <w:r w:rsidR="00FD39E2" w:rsidRPr="00010B09">
        <w:rPr>
          <w:noProof w:val="0"/>
          <w:sz w:val="22"/>
          <w:szCs w:val="20"/>
        </w:rPr>
        <w:t>created</w:t>
      </w:r>
      <w:r w:rsidRPr="00010B09">
        <w:rPr>
          <w:noProof w:val="0"/>
          <w:sz w:val="22"/>
          <w:szCs w:val="20"/>
        </w:rPr>
        <w:t>.</w:t>
      </w:r>
    </w:p>
    <w:p w14:paraId="5705F0CC" w14:textId="39BD1100" w:rsidR="00456F62" w:rsidRPr="00010B09" w:rsidRDefault="00456F62" w:rsidP="000E7CFE">
      <w:pPr>
        <w:pStyle w:val="ListParagraph"/>
        <w:numPr>
          <w:ilvl w:val="0"/>
          <w:numId w:val="36"/>
        </w:numPr>
        <w:rPr>
          <w:noProof w:val="0"/>
          <w:sz w:val="22"/>
          <w:szCs w:val="20"/>
        </w:rPr>
      </w:pPr>
      <w:r w:rsidRPr="00010B09">
        <w:rPr>
          <w:noProof w:val="0"/>
          <w:sz w:val="22"/>
          <w:szCs w:val="20"/>
        </w:rPr>
        <w:t xml:space="preserve">Mastered In:  </w:t>
      </w:r>
      <w:r w:rsidR="00FD39E2" w:rsidRPr="00010B09">
        <w:rPr>
          <w:noProof w:val="0"/>
          <w:sz w:val="22"/>
          <w:szCs w:val="20"/>
        </w:rPr>
        <w:t xml:space="preserve">Where the data entity is mastered.  </w:t>
      </w:r>
    </w:p>
    <w:p w14:paraId="57EA9EC1" w14:textId="2BB1F2DE" w:rsidR="00456F62" w:rsidRPr="00010B09" w:rsidRDefault="00FD39E2" w:rsidP="000E7CFE">
      <w:pPr>
        <w:pStyle w:val="ListParagraph"/>
        <w:numPr>
          <w:ilvl w:val="0"/>
          <w:numId w:val="36"/>
        </w:numPr>
        <w:rPr>
          <w:noProof w:val="0"/>
          <w:sz w:val="22"/>
          <w:szCs w:val="20"/>
        </w:rPr>
      </w:pPr>
      <w:r w:rsidRPr="00010B09">
        <w:rPr>
          <w:noProof w:val="0"/>
          <w:sz w:val="22"/>
          <w:szCs w:val="20"/>
        </w:rPr>
        <w:t xml:space="preserve">Held </w:t>
      </w:r>
      <w:r w:rsidR="008819CE" w:rsidRPr="00010B09">
        <w:rPr>
          <w:noProof w:val="0"/>
          <w:sz w:val="22"/>
          <w:szCs w:val="20"/>
        </w:rPr>
        <w:t xml:space="preserve">in MDM: </w:t>
      </w:r>
      <w:r w:rsidRPr="00010B09">
        <w:rPr>
          <w:noProof w:val="0"/>
          <w:sz w:val="22"/>
          <w:szCs w:val="20"/>
        </w:rPr>
        <w:t xml:space="preserve">Whether the data entity is held in Informatica MDM or not.  </w:t>
      </w:r>
    </w:p>
    <w:p w14:paraId="179A51B0" w14:textId="3EAC6C36" w:rsidR="00456F62" w:rsidRPr="00010B09" w:rsidRDefault="00105A49" w:rsidP="000E7CFE">
      <w:pPr>
        <w:pStyle w:val="ListParagraph"/>
        <w:numPr>
          <w:ilvl w:val="0"/>
          <w:numId w:val="36"/>
        </w:numPr>
        <w:rPr>
          <w:noProof w:val="0"/>
          <w:color w:val="000000" w:themeColor="text1"/>
          <w:sz w:val="22"/>
          <w:szCs w:val="20"/>
        </w:rPr>
      </w:pPr>
      <w:r w:rsidRPr="00010B09">
        <w:rPr>
          <w:noProof w:val="0"/>
          <w:color w:val="000000" w:themeColor="text1"/>
          <w:sz w:val="22"/>
          <w:szCs w:val="20"/>
        </w:rPr>
        <w:t xml:space="preserve">Application for Data Management Process: </w:t>
      </w:r>
    </w:p>
    <w:p w14:paraId="5F9B2AE8" w14:textId="0711FCF8" w:rsidR="00105A49" w:rsidRPr="00010B09" w:rsidRDefault="00105A49" w:rsidP="000E7CFE">
      <w:pPr>
        <w:pStyle w:val="ListParagraph"/>
        <w:numPr>
          <w:ilvl w:val="0"/>
          <w:numId w:val="36"/>
        </w:numPr>
        <w:rPr>
          <w:noProof w:val="0"/>
          <w:color w:val="000000" w:themeColor="text1"/>
          <w:sz w:val="22"/>
          <w:szCs w:val="20"/>
        </w:rPr>
      </w:pPr>
      <w:r w:rsidRPr="00010B09">
        <w:rPr>
          <w:noProof w:val="0"/>
          <w:color w:val="000000" w:themeColor="text1"/>
          <w:sz w:val="22"/>
          <w:szCs w:val="20"/>
        </w:rPr>
        <w:t xml:space="preserve">Data Owner: </w:t>
      </w:r>
      <w:r w:rsidR="00FD39E2" w:rsidRPr="00010B09">
        <w:rPr>
          <w:noProof w:val="0"/>
          <w:color w:val="000000" w:themeColor="text1"/>
          <w:sz w:val="22"/>
          <w:szCs w:val="20"/>
        </w:rPr>
        <w:t xml:space="preserve">The business team(s) responsible for managing and mastering the data entity. </w:t>
      </w:r>
    </w:p>
    <w:p w14:paraId="2BB241B0" w14:textId="321F1429" w:rsidR="00456F62" w:rsidRPr="00010B09" w:rsidRDefault="00105A49" w:rsidP="000E7CFE">
      <w:pPr>
        <w:pStyle w:val="ListParagraph"/>
        <w:numPr>
          <w:ilvl w:val="0"/>
          <w:numId w:val="36"/>
        </w:numPr>
        <w:rPr>
          <w:noProof w:val="0"/>
          <w:sz w:val="28"/>
        </w:rPr>
      </w:pPr>
      <w:r w:rsidRPr="00010B09">
        <w:rPr>
          <w:noProof w:val="0"/>
          <w:color w:val="000000" w:themeColor="text1"/>
          <w:sz w:val="22"/>
          <w:szCs w:val="20"/>
        </w:rPr>
        <w:t xml:space="preserve">Initial Data Cleansing Approach: </w:t>
      </w:r>
      <w:r w:rsidR="00FF1F87" w:rsidRPr="00010B09">
        <w:rPr>
          <w:noProof w:val="0"/>
          <w:color w:val="000000" w:themeColor="text1"/>
          <w:sz w:val="22"/>
          <w:szCs w:val="20"/>
        </w:rPr>
        <w:t>How we f</w:t>
      </w:r>
      <w:r w:rsidR="00010B09">
        <w:rPr>
          <w:noProof w:val="0"/>
          <w:color w:val="000000" w:themeColor="text1"/>
          <w:sz w:val="22"/>
          <w:szCs w:val="20"/>
        </w:rPr>
        <w:t>irst ingest the data into Stack-</w:t>
      </w:r>
      <w:r w:rsidR="00FF1F87" w:rsidRPr="00010B09">
        <w:rPr>
          <w:noProof w:val="0"/>
          <w:color w:val="000000" w:themeColor="text1"/>
          <w:sz w:val="22"/>
          <w:szCs w:val="20"/>
        </w:rPr>
        <w:t>C</w:t>
      </w:r>
    </w:p>
    <w:p w14:paraId="3261FB52" w14:textId="77777777" w:rsidR="00010B09" w:rsidRPr="009C4688" w:rsidRDefault="00010B09" w:rsidP="00010B09">
      <w:pPr>
        <w:pStyle w:val="ListParagraph"/>
        <w:rPr>
          <w:noProof w:val="0"/>
        </w:rPr>
      </w:pPr>
    </w:p>
    <w:tbl>
      <w:tblPr>
        <w:tblStyle w:val="GridTable41"/>
        <w:tblW w:w="15026" w:type="dxa"/>
        <w:tblInd w:w="-1423" w:type="dxa"/>
        <w:tblLayout w:type="fixed"/>
        <w:tblLook w:val="04A0" w:firstRow="1" w:lastRow="0" w:firstColumn="1" w:lastColumn="0" w:noHBand="0" w:noVBand="1"/>
      </w:tblPr>
      <w:tblGrid>
        <w:gridCol w:w="850"/>
        <w:gridCol w:w="1419"/>
        <w:gridCol w:w="2835"/>
        <w:gridCol w:w="1134"/>
        <w:gridCol w:w="1559"/>
        <w:gridCol w:w="1701"/>
        <w:gridCol w:w="1276"/>
        <w:gridCol w:w="1417"/>
        <w:gridCol w:w="1276"/>
        <w:gridCol w:w="1559"/>
      </w:tblGrid>
      <w:tr w:rsidR="00334104" w:rsidRPr="009C4688" w14:paraId="40D32F04" w14:textId="77777777" w:rsidTr="00010B09">
        <w:trPr>
          <w:cnfStyle w:val="100000000000" w:firstRow="1" w:lastRow="0" w:firstColumn="0" w:lastColumn="0" w:oddVBand="0" w:evenVBand="0" w:oddHBand="0" w:evenHBand="0" w:firstRowFirstColumn="0" w:firstRowLastColumn="0" w:lastRowFirstColumn="0" w:lastRowLastColumn="0"/>
          <w:trHeight w:val="989"/>
          <w:tblHeader/>
        </w:trPr>
        <w:tc>
          <w:tcPr>
            <w:cnfStyle w:val="001000000000" w:firstRow="0" w:lastRow="0" w:firstColumn="1" w:lastColumn="0" w:oddVBand="0" w:evenVBand="0" w:oddHBand="0" w:evenHBand="0" w:firstRowFirstColumn="0" w:firstRowLastColumn="0" w:lastRowFirstColumn="0" w:lastRowLastColumn="0"/>
            <w:tcW w:w="850" w:type="dxa"/>
            <w:shd w:val="clear" w:color="auto" w:fill="2E74B5" w:themeFill="accent1" w:themeFillShade="BF"/>
            <w:vAlign w:val="center"/>
            <w:hideMark/>
          </w:tcPr>
          <w:p w14:paraId="3BB76BFD" w14:textId="77777777" w:rsidR="005051E6" w:rsidRPr="009C4688" w:rsidRDefault="005051E6" w:rsidP="00334104">
            <w:pPr>
              <w:spacing w:after="0" w:line="240" w:lineRule="auto"/>
              <w:jc w:val="center"/>
              <w:rPr>
                <w:color w:val="FFFFFF"/>
                <w:sz w:val="18"/>
                <w:szCs w:val="18"/>
                <w:lang w:val="en-GB"/>
              </w:rPr>
            </w:pPr>
            <w:r w:rsidRPr="009C4688">
              <w:rPr>
                <w:color w:val="FFFFFF"/>
                <w:sz w:val="18"/>
                <w:szCs w:val="18"/>
                <w:lang w:val="en-GB"/>
              </w:rPr>
              <w:t>Data Entity ID</w:t>
            </w:r>
          </w:p>
        </w:tc>
        <w:tc>
          <w:tcPr>
            <w:tcW w:w="1419" w:type="dxa"/>
            <w:shd w:val="clear" w:color="auto" w:fill="2E74B5" w:themeFill="accent1" w:themeFillShade="BF"/>
            <w:vAlign w:val="center"/>
            <w:hideMark/>
          </w:tcPr>
          <w:p w14:paraId="06B697D0" w14:textId="77777777" w:rsidR="005051E6" w:rsidRPr="009C4688" w:rsidRDefault="005051E6" w:rsidP="00334104">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sz w:val="18"/>
                <w:szCs w:val="18"/>
                <w:lang w:val="en-GB"/>
              </w:rPr>
            </w:pPr>
            <w:r w:rsidRPr="009C4688">
              <w:rPr>
                <w:color w:val="FFFFFF"/>
                <w:sz w:val="18"/>
                <w:szCs w:val="18"/>
                <w:lang w:val="en-GB"/>
              </w:rPr>
              <w:t>Data Entity</w:t>
            </w:r>
          </w:p>
        </w:tc>
        <w:tc>
          <w:tcPr>
            <w:tcW w:w="2835" w:type="dxa"/>
            <w:shd w:val="clear" w:color="auto" w:fill="2E74B5" w:themeFill="accent1" w:themeFillShade="BF"/>
            <w:vAlign w:val="center"/>
            <w:hideMark/>
          </w:tcPr>
          <w:p w14:paraId="25EAC44E" w14:textId="77777777" w:rsidR="005051E6" w:rsidRPr="009C4688" w:rsidRDefault="005051E6" w:rsidP="005501B1">
            <w:pPr>
              <w:spacing w:after="0" w:line="240" w:lineRule="auto"/>
              <w:ind w:right="-823"/>
              <w:jc w:val="center"/>
              <w:cnfStyle w:val="100000000000" w:firstRow="1" w:lastRow="0" w:firstColumn="0" w:lastColumn="0" w:oddVBand="0" w:evenVBand="0" w:oddHBand="0" w:evenHBand="0" w:firstRowFirstColumn="0" w:firstRowLastColumn="0" w:lastRowFirstColumn="0" w:lastRowLastColumn="0"/>
              <w:rPr>
                <w:color w:val="FFFFFF"/>
                <w:sz w:val="18"/>
                <w:szCs w:val="18"/>
                <w:lang w:val="en-GB"/>
              </w:rPr>
            </w:pPr>
            <w:r w:rsidRPr="009C4688">
              <w:rPr>
                <w:color w:val="FFFFFF"/>
                <w:sz w:val="18"/>
                <w:szCs w:val="18"/>
                <w:lang w:val="en-GB"/>
              </w:rPr>
              <w:t>Definition</w:t>
            </w:r>
          </w:p>
        </w:tc>
        <w:tc>
          <w:tcPr>
            <w:tcW w:w="1134" w:type="dxa"/>
            <w:shd w:val="clear" w:color="auto" w:fill="2E74B5" w:themeFill="accent1" w:themeFillShade="BF"/>
            <w:vAlign w:val="center"/>
            <w:hideMark/>
          </w:tcPr>
          <w:p w14:paraId="3A79B196" w14:textId="4FE34D10" w:rsidR="005051E6" w:rsidRPr="009C4688" w:rsidRDefault="005051E6" w:rsidP="00334104">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sz w:val="18"/>
                <w:szCs w:val="18"/>
                <w:lang w:val="en-GB"/>
              </w:rPr>
            </w:pPr>
            <w:r w:rsidRPr="009C4688">
              <w:rPr>
                <w:color w:val="FFFFFF"/>
                <w:sz w:val="18"/>
                <w:szCs w:val="18"/>
                <w:lang w:val="en-GB"/>
              </w:rPr>
              <w:t>Master / Reference</w:t>
            </w:r>
          </w:p>
        </w:tc>
        <w:tc>
          <w:tcPr>
            <w:tcW w:w="1559" w:type="dxa"/>
            <w:shd w:val="clear" w:color="auto" w:fill="2E74B5" w:themeFill="accent1" w:themeFillShade="BF"/>
            <w:vAlign w:val="center"/>
            <w:hideMark/>
          </w:tcPr>
          <w:p w14:paraId="699EABBE" w14:textId="7E24BE27" w:rsidR="005051E6" w:rsidRPr="009C4688" w:rsidRDefault="006B72C6" w:rsidP="00010B09">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sz w:val="18"/>
                <w:szCs w:val="18"/>
                <w:lang w:val="en-GB"/>
              </w:rPr>
            </w:pPr>
            <w:r w:rsidRPr="009C4688">
              <w:rPr>
                <w:color w:val="FFFFFF"/>
                <w:sz w:val="18"/>
                <w:szCs w:val="18"/>
                <w:lang w:val="en-GB"/>
              </w:rPr>
              <w:t xml:space="preserve">System of </w:t>
            </w:r>
            <w:r w:rsidR="00010B09">
              <w:rPr>
                <w:color w:val="FFFFFF"/>
                <w:sz w:val="18"/>
                <w:szCs w:val="18"/>
                <w:lang w:val="en-GB"/>
              </w:rPr>
              <w:t>Record</w:t>
            </w:r>
          </w:p>
        </w:tc>
        <w:tc>
          <w:tcPr>
            <w:tcW w:w="1701" w:type="dxa"/>
            <w:shd w:val="clear" w:color="auto" w:fill="2E74B5" w:themeFill="accent1" w:themeFillShade="BF"/>
            <w:vAlign w:val="center"/>
            <w:hideMark/>
          </w:tcPr>
          <w:p w14:paraId="072F9994" w14:textId="7155FA32" w:rsidR="005051E6" w:rsidRPr="009C4688" w:rsidRDefault="005051E6" w:rsidP="00334104">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sz w:val="18"/>
                <w:szCs w:val="18"/>
                <w:lang w:val="en-GB"/>
              </w:rPr>
            </w:pPr>
            <w:r w:rsidRPr="009C4688">
              <w:rPr>
                <w:color w:val="FFFFFF"/>
                <w:sz w:val="18"/>
                <w:szCs w:val="18"/>
                <w:lang w:val="en-GB"/>
              </w:rPr>
              <w:t>Master</w:t>
            </w:r>
            <w:r w:rsidR="00456F62" w:rsidRPr="009C4688">
              <w:rPr>
                <w:color w:val="FFFFFF"/>
                <w:sz w:val="18"/>
                <w:szCs w:val="18"/>
                <w:lang w:val="en-GB"/>
              </w:rPr>
              <w:t>ed In</w:t>
            </w:r>
          </w:p>
        </w:tc>
        <w:tc>
          <w:tcPr>
            <w:tcW w:w="1276" w:type="dxa"/>
            <w:shd w:val="clear" w:color="auto" w:fill="2E74B5" w:themeFill="accent1" w:themeFillShade="BF"/>
            <w:vAlign w:val="center"/>
            <w:hideMark/>
          </w:tcPr>
          <w:p w14:paraId="4823786A" w14:textId="57D7C9C3" w:rsidR="005051E6" w:rsidRPr="009C4688" w:rsidRDefault="00164BBE" w:rsidP="00334104">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sz w:val="18"/>
                <w:szCs w:val="18"/>
                <w:lang w:val="en-GB"/>
              </w:rPr>
            </w:pPr>
            <w:r w:rsidRPr="009C4688">
              <w:rPr>
                <w:color w:val="FFFFFF"/>
                <w:sz w:val="18"/>
                <w:szCs w:val="18"/>
                <w:lang w:val="en-GB"/>
              </w:rPr>
              <w:t>Held</w:t>
            </w:r>
            <w:r w:rsidR="008819CE" w:rsidRPr="009C4688">
              <w:rPr>
                <w:color w:val="FFFFFF"/>
                <w:sz w:val="18"/>
                <w:szCs w:val="18"/>
                <w:lang w:val="en-GB"/>
              </w:rPr>
              <w:t xml:space="preserve"> in MDM </w:t>
            </w:r>
          </w:p>
        </w:tc>
        <w:tc>
          <w:tcPr>
            <w:tcW w:w="1417" w:type="dxa"/>
            <w:shd w:val="clear" w:color="auto" w:fill="2E74B5" w:themeFill="accent1" w:themeFillShade="BF"/>
            <w:vAlign w:val="center"/>
            <w:hideMark/>
          </w:tcPr>
          <w:p w14:paraId="13CF5673" w14:textId="5E103055" w:rsidR="005051E6" w:rsidRPr="009C4688" w:rsidRDefault="005051E6" w:rsidP="00334104">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sz w:val="18"/>
                <w:szCs w:val="18"/>
                <w:lang w:val="en-GB"/>
              </w:rPr>
            </w:pPr>
            <w:r w:rsidRPr="009C4688">
              <w:rPr>
                <w:color w:val="FFFFFF"/>
                <w:sz w:val="18"/>
                <w:szCs w:val="18"/>
                <w:lang w:val="en-GB"/>
              </w:rPr>
              <w:t>Application for Data Management Process</w:t>
            </w:r>
          </w:p>
        </w:tc>
        <w:tc>
          <w:tcPr>
            <w:tcW w:w="1276" w:type="dxa"/>
            <w:shd w:val="clear" w:color="auto" w:fill="2E74B5" w:themeFill="accent1" w:themeFillShade="BF"/>
            <w:vAlign w:val="center"/>
            <w:hideMark/>
          </w:tcPr>
          <w:p w14:paraId="14342863" w14:textId="77777777" w:rsidR="005051E6" w:rsidRPr="009C4688" w:rsidRDefault="005051E6" w:rsidP="00334104">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sz w:val="18"/>
                <w:szCs w:val="18"/>
                <w:lang w:val="en-GB"/>
              </w:rPr>
            </w:pPr>
            <w:r w:rsidRPr="009C4688">
              <w:rPr>
                <w:color w:val="FFFFFF"/>
                <w:sz w:val="18"/>
                <w:szCs w:val="18"/>
                <w:lang w:val="en-GB"/>
              </w:rPr>
              <w:t>Data Owner</w:t>
            </w:r>
          </w:p>
        </w:tc>
        <w:tc>
          <w:tcPr>
            <w:tcW w:w="1559" w:type="dxa"/>
            <w:shd w:val="clear" w:color="auto" w:fill="2E74B5" w:themeFill="accent1" w:themeFillShade="BF"/>
            <w:vAlign w:val="center"/>
            <w:hideMark/>
          </w:tcPr>
          <w:p w14:paraId="2FFE10B1" w14:textId="77777777" w:rsidR="005051E6" w:rsidRPr="009C4688" w:rsidRDefault="005051E6" w:rsidP="00334104">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sz w:val="18"/>
                <w:szCs w:val="18"/>
                <w:lang w:val="en-GB"/>
              </w:rPr>
            </w:pPr>
            <w:r w:rsidRPr="009C4688">
              <w:rPr>
                <w:color w:val="FFFFFF"/>
                <w:sz w:val="18"/>
                <w:szCs w:val="18"/>
                <w:lang w:val="en-GB"/>
              </w:rPr>
              <w:t>Initial Data Cleansing Approach</w:t>
            </w:r>
          </w:p>
        </w:tc>
      </w:tr>
      <w:tr w:rsidR="00334104" w:rsidRPr="009C4688" w14:paraId="1A94AA70" w14:textId="77777777" w:rsidTr="00010B09">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00BF88B2" w14:textId="77777777" w:rsidR="005051E6" w:rsidRPr="00F85368" w:rsidRDefault="005051E6" w:rsidP="00010B09">
            <w:pPr>
              <w:spacing w:after="0" w:line="240" w:lineRule="auto"/>
              <w:jc w:val="left"/>
              <w:rPr>
                <w:color w:val="212121"/>
                <w:sz w:val="18"/>
                <w:szCs w:val="18"/>
                <w:highlight w:val="yellow"/>
                <w:lang w:val="en-GB"/>
              </w:rPr>
            </w:pPr>
            <w:r w:rsidRPr="005E51BD">
              <w:rPr>
                <w:color w:val="212121"/>
                <w:sz w:val="18"/>
                <w:szCs w:val="18"/>
                <w:lang w:val="en-GB"/>
              </w:rPr>
              <w:t>DE-05</w:t>
            </w:r>
          </w:p>
        </w:tc>
        <w:tc>
          <w:tcPr>
            <w:tcW w:w="1419" w:type="dxa"/>
            <w:shd w:val="clear" w:color="auto" w:fill="auto"/>
            <w:vAlign w:val="center"/>
            <w:hideMark/>
          </w:tcPr>
          <w:p w14:paraId="4EEBB8C7"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Address</w:t>
            </w:r>
          </w:p>
        </w:tc>
        <w:tc>
          <w:tcPr>
            <w:tcW w:w="2835" w:type="dxa"/>
            <w:shd w:val="clear" w:color="auto" w:fill="auto"/>
            <w:vAlign w:val="center"/>
            <w:hideMark/>
          </w:tcPr>
          <w:p w14:paraId="441C9943" w14:textId="7C1EB30C" w:rsidR="005051E6" w:rsidRPr="00010B09" w:rsidRDefault="005051E6" w:rsidP="005501B1">
            <w:pPr>
              <w:spacing w:after="0" w:line="240" w:lineRule="auto"/>
              <w:ind w:left="-108"/>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 xml:space="preserve">The address associated with a customer, contact, employee, partners or vendor record. This would also include </w:t>
            </w:r>
            <w:r w:rsidR="00C70ADA">
              <w:rPr>
                <w:color w:val="212121"/>
                <w:sz w:val="18"/>
                <w:szCs w:val="18"/>
                <w:lang w:val="en-GB"/>
              </w:rPr>
              <w:t xml:space="preserve">an </w:t>
            </w:r>
            <w:r w:rsidRPr="00010B09">
              <w:rPr>
                <w:color w:val="212121"/>
                <w:sz w:val="18"/>
                <w:szCs w:val="18"/>
                <w:lang w:val="en-GB"/>
              </w:rPr>
              <w:t xml:space="preserve">address associated with </w:t>
            </w:r>
            <w:r w:rsidR="0096553D">
              <w:rPr>
                <w:color w:val="212121"/>
                <w:sz w:val="18"/>
                <w:szCs w:val="18"/>
                <w:lang w:val="en-GB"/>
              </w:rPr>
              <w:t>Micro Focus</w:t>
            </w:r>
            <w:r w:rsidR="00010B09">
              <w:rPr>
                <w:color w:val="212121"/>
                <w:sz w:val="18"/>
                <w:szCs w:val="18"/>
                <w:lang w:val="en-GB"/>
              </w:rPr>
              <w:t>’</w:t>
            </w:r>
            <w:r w:rsidRPr="00010B09">
              <w:rPr>
                <w:color w:val="212121"/>
                <w:sz w:val="18"/>
                <w:szCs w:val="18"/>
                <w:lang w:val="en-GB"/>
              </w:rPr>
              <w:t xml:space="preserve"> own physical locations.</w:t>
            </w:r>
          </w:p>
        </w:tc>
        <w:tc>
          <w:tcPr>
            <w:tcW w:w="1134" w:type="dxa"/>
            <w:shd w:val="clear" w:color="auto" w:fill="auto"/>
            <w:vAlign w:val="center"/>
            <w:hideMark/>
          </w:tcPr>
          <w:p w14:paraId="18308505"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hideMark/>
          </w:tcPr>
          <w:p w14:paraId="186BD6F4" w14:textId="605EFBDB" w:rsidR="005051E6" w:rsidRPr="00010B09" w:rsidRDefault="00010B09"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 xml:space="preserve">orce </w:t>
            </w:r>
            <w:r w:rsidR="005051E6" w:rsidRPr="00010B09">
              <w:rPr>
                <w:color w:val="212121"/>
                <w:sz w:val="18"/>
                <w:szCs w:val="18"/>
                <w:lang w:val="en-GB"/>
              </w:rPr>
              <w:t>(</w:t>
            </w:r>
            <w:r w:rsidR="006B72C6" w:rsidRPr="00010B09">
              <w:rPr>
                <w:color w:val="212121"/>
                <w:sz w:val="18"/>
                <w:szCs w:val="18"/>
                <w:lang w:val="en-GB"/>
              </w:rPr>
              <w:t>Customer,</w:t>
            </w:r>
            <w:r w:rsidR="005051E6" w:rsidRPr="00010B09">
              <w:rPr>
                <w:color w:val="212121"/>
                <w:sz w:val="18"/>
                <w:szCs w:val="18"/>
                <w:lang w:val="en-GB"/>
              </w:rPr>
              <w:t xml:space="preserve"> </w:t>
            </w:r>
            <w:r w:rsidR="006B72C6" w:rsidRPr="00010B09">
              <w:rPr>
                <w:color w:val="212121"/>
                <w:sz w:val="18"/>
                <w:szCs w:val="18"/>
                <w:lang w:val="en-GB"/>
              </w:rPr>
              <w:t>Contact,</w:t>
            </w:r>
            <w:r w:rsidR="005051E6" w:rsidRPr="00010B09">
              <w:rPr>
                <w:color w:val="212121"/>
                <w:sz w:val="18"/>
                <w:szCs w:val="18"/>
                <w:lang w:val="en-GB"/>
              </w:rPr>
              <w:t xml:space="preserve"> </w:t>
            </w:r>
            <w:r w:rsidR="006B72C6" w:rsidRPr="00010B09">
              <w:rPr>
                <w:color w:val="212121"/>
                <w:sz w:val="18"/>
                <w:szCs w:val="18"/>
                <w:lang w:val="en-GB"/>
              </w:rPr>
              <w:t>Partner,</w:t>
            </w:r>
            <w:r w:rsidR="005051E6" w:rsidRPr="00010B09">
              <w:rPr>
                <w:color w:val="212121"/>
                <w:sz w:val="18"/>
                <w:szCs w:val="18"/>
                <w:lang w:val="en-GB"/>
              </w:rPr>
              <w:t xml:space="preserve"> Vendor</w:t>
            </w:r>
            <w:r w:rsidR="006B72C6" w:rsidRPr="00010B09">
              <w:rPr>
                <w:color w:val="212121"/>
                <w:sz w:val="18"/>
                <w:szCs w:val="18"/>
                <w:lang w:val="en-GB"/>
              </w:rPr>
              <w:t>),</w:t>
            </w:r>
            <w:r w:rsidR="005051E6" w:rsidRPr="00010B09">
              <w:rPr>
                <w:color w:val="212121"/>
                <w:sz w:val="18"/>
                <w:szCs w:val="18"/>
                <w:lang w:val="en-GB"/>
              </w:rPr>
              <w:t xml:space="preserve"> NetSuite (</w:t>
            </w:r>
            <w:r w:rsidR="006B72C6" w:rsidRPr="00010B09">
              <w:rPr>
                <w:color w:val="212121"/>
                <w:sz w:val="18"/>
                <w:szCs w:val="18"/>
                <w:lang w:val="en-GB"/>
              </w:rPr>
              <w:t>Contact,</w:t>
            </w:r>
            <w:r w:rsidR="005051E6" w:rsidRPr="00010B09">
              <w:rPr>
                <w:color w:val="212121"/>
                <w:sz w:val="18"/>
                <w:szCs w:val="18"/>
                <w:lang w:val="en-GB"/>
              </w:rPr>
              <w:t xml:space="preserve"> Vendor), Workday (Employee)</w:t>
            </w:r>
          </w:p>
        </w:tc>
        <w:tc>
          <w:tcPr>
            <w:tcW w:w="1701" w:type="dxa"/>
            <w:shd w:val="clear" w:color="auto" w:fill="auto"/>
            <w:vAlign w:val="center"/>
            <w:hideMark/>
          </w:tcPr>
          <w:p w14:paraId="7C2202B6"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276" w:type="dxa"/>
            <w:shd w:val="clear" w:color="auto" w:fill="auto"/>
            <w:vAlign w:val="center"/>
            <w:hideMark/>
          </w:tcPr>
          <w:p w14:paraId="3FCF0989"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hideMark/>
          </w:tcPr>
          <w:p w14:paraId="04ADABB5" w14:textId="62AFDC48" w:rsidR="005051E6" w:rsidRPr="00010B09" w:rsidRDefault="00010B09"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 xml:space="preserve">orce </w:t>
            </w:r>
            <w:r w:rsidR="005051E6" w:rsidRPr="00010B09">
              <w:rPr>
                <w:color w:val="212121"/>
                <w:sz w:val="18"/>
                <w:szCs w:val="18"/>
                <w:lang w:val="en-GB"/>
              </w:rPr>
              <w:t>(</w:t>
            </w:r>
            <w:r w:rsidR="006B72C6" w:rsidRPr="00010B09">
              <w:rPr>
                <w:color w:val="212121"/>
                <w:sz w:val="18"/>
                <w:szCs w:val="18"/>
                <w:lang w:val="en-GB"/>
              </w:rPr>
              <w:t>Customer,</w:t>
            </w:r>
            <w:r w:rsidR="005051E6" w:rsidRPr="00010B09">
              <w:rPr>
                <w:color w:val="212121"/>
                <w:sz w:val="18"/>
                <w:szCs w:val="18"/>
                <w:lang w:val="en-GB"/>
              </w:rPr>
              <w:t xml:space="preserve"> </w:t>
            </w:r>
            <w:r w:rsidR="006B72C6" w:rsidRPr="00010B09">
              <w:rPr>
                <w:color w:val="212121"/>
                <w:sz w:val="18"/>
                <w:szCs w:val="18"/>
                <w:lang w:val="en-GB"/>
              </w:rPr>
              <w:t>Contact,</w:t>
            </w:r>
            <w:r w:rsidR="005051E6" w:rsidRPr="00010B09">
              <w:rPr>
                <w:color w:val="212121"/>
                <w:sz w:val="18"/>
                <w:szCs w:val="18"/>
                <w:lang w:val="en-GB"/>
              </w:rPr>
              <w:t xml:space="preserve"> </w:t>
            </w:r>
            <w:r w:rsidR="006B72C6" w:rsidRPr="00010B09">
              <w:rPr>
                <w:color w:val="212121"/>
                <w:sz w:val="18"/>
                <w:szCs w:val="18"/>
                <w:lang w:val="en-GB"/>
              </w:rPr>
              <w:t>Partner,</w:t>
            </w:r>
            <w:r w:rsidR="005051E6" w:rsidRPr="00010B09">
              <w:rPr>
                <w:color w:val="212121"/>
                <w:sz w:val="18"/>
                <w:szCs w:val="18"/>
                <w:lang w:val="en-GB"/>
              </w:rPr>
              <w:t xml:space="preserve"> Vendor</w:t>
            </w:r>
            <w:r w:rsidR="006B72C6" w:rsidRPr="00010B09">
              <w:rPr>
                <w:color w:val="212121"/>
                <w:sz w:val="18"/>
                <w:szCs w:val="18"/>
                <w:lang w:val="en-GB"/>
              </w:rPr>
              <w:t>),</w:t>
            </w:r>
            <w:r w:rsidR="005051E6" w:rsidRPr="00010B09">
              <w:rPr>
                <w:color w:val="212121"/>
                <w:sz w:val="18"/>
                <w:szCs w:val="18"/>
                <w:lang w:val="en-GB"/>
              </w:rPr>
              <w:t xml:space="preserve"> NetSuite (</w:t>
            </w:r>
            <w:r w:rsidR="006B72C6" w:rsidRPr="00010B09">
              <w:rPr>
                <w:color w:val="212121"/>
                <w:sz w:val="18"/>
                <w:szCs w:val="18"/>
                <w:lang w:val="en-GB"/>
              </w:rPr>
              <w:t>Contact,</w:t>
            </w:r>
            <w:r w:rsidR="005051E6" w:rsidRPr="00010B09">
              <w:rPr>
                <w:color w:val="212121"/>
                <w:sz w:val="18"/>
                <w:szCs w:val="18"/>
                <w:lang w:val="en-GB"/>
              </w:rPr>
              <w:t xml:space="preserve"> Vendor</w:t>
            </w:r>
            <w:r w:rsidR="006B72C6" w:rsidRPr="00010B09">
              <w:rPr>
                <w:color w:val="212121"/>
                <w:sz w:val="18"/>
                <w:szCs w:val="18"/>
                <w:lang w:val="en-GB"/>
              </w:rPr>
              <w:t>),</w:t>
            </w:r>
            <w:r w:rsidR="005051E6" w:rsidRPr="00010B09">
              <w:rPr>
                <w:color w:val="212121"/>
                <w:sz w:val="18"/>
                <w:szCs w:val="18"/>
                <w:lang w:val="en-GB"/>
              </w:rPr>
              <w:t xml:space="preserve"> Workday (Employee)</w:t>
            </w:r>
          </w:p>
        </w:tc>
        <w:tc>
          <w:tcPr>
            <w:tcW w:w="1276" w:type="dxa"/>
            <w:shd w:val="clear" w:color="auto" w:fill="auto"/>
            <w:vAlign w:val="center"/>
            <w:hideMark/>
          </w:tcPr>
          <w:p w14:paraId="15A0F78D" w14:textId="19F1BEBF"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SalesOps (</w:t>
            </w:r>
            <w:r w:rsidR="006B72C6" w:rsidRPr="00010B09">
              <w:rPr>
                <w:color w:val="212121"/>
                <w:sz w:val="18"/>
                <w:szCs w:val="18"/>
                <w:lang w:val="en-GB"/>
              </w:rPr>
              <w:t>Customer,</w:t>
            </w:r>
            <w:r w:rsidRPr="00010B09">
              <w:rPr>
                <w:color w:val="212121"/>
                <w:sz w:val="18"/>
                <w:szCs w:val="18"/>
                <w:lang w:val="en-GB"/>
              </w:rPr>
              <w:t xml:space="preserve"> Partner</w:t>
            </w:r>
            <w:r w:rsidR="006B72C6" w:rsidRPr="00010B09">
              <w:rPr>
                <w:color w:val="212121"/>
                <w:sz w:val="18"/>
                <w:szCs w:val="18"/>
                <w:lang w:val="en-GB"/>
              </w:rPr>
              <w:t>),</w:t>
            </w:r>
            <w:r w:rsidRPr="00010B09">
              <w:rPr>
                <w:color w:val="212121"/>
                <w:sz w:val="18"/>
                <w:szCs w:val="18"/>
                <w:lang w:val="en-GB"/>
              </w:rPr>
              <w:t xml:space="preserve"> HR Ops(Employee</w:t>
            </w:r>
            <w:r w:rsidR="006B72C6" w:rsidRPr="00010B09">
              <w:rPr>
                <w:color w:val="212121"/>
                <w:sz w:val="18"/>
                <w:szCs w:val="18"/>
                <w:lang w:val="en-GB"/>
              </w:rPr>
              <w:t>),</w:t>
            </w:r>
            <w:r w:rsidRPr="00010B09">
              <w:rPr>
                <w:color w:val="212121"/>
                <w:sz w:val="18"/>
                <w:szCs w:val="18"/>
                <w:lang w:val="en-GB"/>
              </w:rPr>
              <w:t xml:space="preserve"> FinOps / DataOperations (Vendor)</w:t>
            </w:r>
          </w:p>
        </w:tc>
        <w:tc>
          <w:tcPr>
            <w:tcW w:w="1559" w:type="dxa"/>
            <w:shd w:val="clear" w:color="auto" w:fill="auto"/>
            <w:vAlign w:val="center"/>
            <w:hideMark/>
          </w:tcPr>
          <w:p w14:paraId="5B45A9EC" w14:textId="61F039C6"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 xml:space="preserve">Data Migration </w:t>
            </w:r>
            <w:r w:rsidR="006B72C6" w:rsidRPr="00010B09">
              <w:rPr>
                <w:color w:val="212121"/>
                <w:sz w:val="18"/>
                <w:szCs w:val="18"/>
                <w:lang w:val="en-GB"/>
              </w:rPr>
              <w:t>Engine,</w:t>
            </w:r>
            <w:r w:rsidRPr="00010B09">
              <w:rPr>
                <w:color w:val="212121"/>
                <w:sz w:val="18"/>
                <w:szCs w:val="18"/>
                <w:lang w:val="en-GB"/>
              </w:rPr>
              <w:t xml:space="preserve"> Informatica MDM</w:t>
            </w:r>
          </w:p>
        </w:tc>
      </w:tr>
      <w:tr w:rsidR="00334104" w:rsidRPr="009C4688" w14:paraId="12B1EB63" w14:textId="77777777" w:rsidTr="00010B09">
        <w:trPr>
          <w:trHeight w:val="96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545B4D26" w14:textId="77777777" w:rsidR="005051E6" w:rsidRPr="00F85368" w:rsidRDefault="005051E6" w:rsidP="00010B09">
            <w:pPr>
              <w:spacing w:after="0" w:line="240" w:lineRule="auto"/>
              <w:jc w:val="left"/>
              <w:rPr>
                <w:color w:val="212121"/>
                <w:sz w:val="18"/>
                <w:szCs w:val="18"/>
                <w:highlight w:val="yellow"/>
                <w:lang w:val="en-GB"/>
              </w:rPr>
            </w:pPr>
            <w:r w:rsidRPr="005E51BD">
              <w:rPr>
                <w:color w:val="212121"/>
                <w:sz w:val="18"/>
                <w:szCs w:val="18"/>
                <w:lang w:val="en-GB"/>
              </w:rPr>
              <w:t>DE-09</w:t>
            </w:r>
          </w:p>
        </w:tc>
        <w:tc>
          <w:tcPr>
            <w:tcW w:w="1419" w:type="dxa"/>
            <w:shd w:val="clear" w:color="auto" w:fill="auto"/>
            <w:vAlign w:val="center"/>
            <w:hideMark/>
          </w:tcPr>
          <w:p w14:paraId="4DAB8910"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Bank Account</w:t>
            </w:r>
          </w:p>
        </w:tc>
        <w:tc>
          <w:tcPr>
            <w:tcW w:w="2835" w:type="dxa"/>
            <w:shd w:val="clear" w:color="auto" w:fill="auto"/>
            <w:vAlign w:val="center"/>
            <w:hideMark/>
          </w:tcPr>
          <w:p w14:paraId="48B617FC" w14:textId="6BF57C20"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Bank account information, be this for employee, vendor, customer, partner or for </w:t>
            </w:r>
            <w:r w:rsidR="0096553D">
              <w:rPr>
                <w:color w:val="212121"/>
                <w:sz w:val="18"/>
                <w:szCs w:val="18"/>
                <w:lang w:val="en-GB"/>
              </w:rPr>
              <w:t>Micro Focus</w:t>
            </w:r>
            <w:r w:rsidRPr="00010B09">
              <w:rPr>
                <w:color w:val="212121"/>
                <w:sz w:val="18"/>
                <w:szCs w:val="18"/>
                <w:lang w:val="en-GB"/>
              </w:rPr>
              <w:t xml:space="preserve"> itself</w:t>
            </w:r>
          </w:p>
        </w:tc>
        <w:tc>
          <w:tcPr>
            <w:tcW w:w="1134" w:type="dxa"/>
            <w:shd w:val="clear" w:color="auto" w:fill="auto"/>
            <w:vAlign w:val="center"/>
            <w:hideMark/>
          </w:tcPr>
          <w:p w14:paraId="0CC2EAFA"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hideMark/>
          </w:tcPr>
          <w:p w14:paraId="2CBD36CA" w14:textId="0D5D279B"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NetSuite </w:t>
            </w:r>
          </w:p>
        </w:tc>
        <w:tc>
          <w:tcPr>
            <w:tcW w:w="1701" w:type="dxa"/>
            <w:shd w:val="clear" w:color="auto" w:fill="auto"/>
            <w:vAlign w:val="center"/>
            <w:hideMark/>
          </w:tcPr>
          <w:p w14:paraId="71EB9F2C"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hideMark/>
          </w:tcPr>
          <w:p w14:paraId="7746593C"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No</w:t>
            </w:r>
          </w:p>
        </w:tc>
        <w:tc>
          <w:tcPr>
            <w:tcW w:w="1417" w:type="dxa"/>
            <w:shd w:val="clear" w:color="auto" w:fill="auto"/>
            <w:vAlign w:val="center"/>
            <w:hideMark/>
          </w:tcPr>
          <w:p w14:paraId="60DA558C" w14:textId="3E5130C6"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hideMark/>
          </w:tcPr>
          <w:p w14:paraId="3310B45A" w14:textId="0B15ABBC"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SalesOps (</w:t>
            </w:r>
            <w:r w:rsidR="006B72C6" w:rsidRPr="00010B09">
              <w:rPr>
                <w:color w:val="212121"/>
                <w:sz w:val="18"/>
                <w:szCs w:val="18"/>
                <w:lang w:val="en-GB"/>
              </w:rPr>
              <w:t>Customer,</w:t>
            </w:r>
            <w:r w:rsidRPr="00010B09">
              <w:rPr>
                <w:color w:val="212121"/>
                <w:sz w:val="18"/>
                <w:szCs w:val="18"/>
                <w:lang w:val="en-GB"/>
              </w:rPr>
              <w:t xml:space="preserve"> Partner</w:t>
            </w:r>
            <w:r w:rsidR="006B72C6" w:rsidRPr="00010B09">
              <w:rPr>
                <w:color w:val="212121"/>
                <w:sz w:val="18"/>
                <w:szCs w:val="18"/>
                <w:lang w:val="en-GB"/>
              </w:rPr>
              <w:t>),</w:t>
            </w:r>
            <w:r w:rsidRPr="00010B09">
              <w:rPr>
                <w:color w:val="212121"/>
                <w:sz w:val="18"/>
                <w:szCs w:val="18"/>
                <w:lang w:val="en-GB"/>
              </w:rPr>
              <w:t xml:space="preserve"> HR Ops(Employ</w:t>
            </w:r>
            <w:r w:rsidRPr="00010B09">
              <w:rPr>
                <w:color w:val="212121"/>
                <w:sz w:val="18"/>
                <w:szCs w:val="18"/>
                <w:lang w:val="en-GB"/>
              </w:rPr>
              <w:lastRenderedPageBreak/>
              <w:t>ee</w:t>
            </w:r>
            <w:r w:rsidR="006B72C6" w:rsidRPr="00010B09">
              <w:rPr>
                <w:color w:val="212121"/>
                <w:sz w:val="18"/>
                <w:szCs w:val="18"/>
                <w:lang w:val="en-GB"/>
              </w:rPr>
              <w:t>),</w:t>
            </w:r>
            <w:r w:rsidRPr="00010B09">
              <w:rPr>
                <w:color w:val="212121"/>
                <w:sz w:val="18"/>
                <w:szCs w:val="18"/>
                <w:lang w:val="en-GB"/>
              </w:rPr>
              <w:t xml:space="preserve"> FinOps / DataOperations (Vendor)</w:t>
            </w:r>
          </w:p>
        </w:tc>
        <w:tc>
          <w:tcPr>
            <w:tcW w:w="1559" w:type="dxa"/>
            <w:shd w:val="clear" w:color="auto" w:fill="auto"/>
            <w:vAlign w:val="center"/>
            <w:hideMark/>
          </w:tcPr>
          <w:p w14:paraId="22E3A807"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lastRenderedPageBreak/>
              <w:t>Data Migration Engine</w:t>
            </w:r>
          </w:p>
        </w:tc>
      </w:tr>
      <w:tr w:rsidR="00334104" w:rsidRPr="009C4688" w14:paraId="19239032" w14:textId="77777777" w:rsidTr="00010B09">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4E9FFC72" w14:textId="77777777" w:rsidR="005051E6" w:rsidRPr="00F85368" w:rsidRDefault="005051E6" w:rsidP="00010B09">
            <w:pPr>
              <w:spacing w:after="0" w:line="240" w:lineRule="auto"/>
              <w:jc w:val="left"/>
              <w:rPr>
                <w:color w:val="212121"/>
                <w:sz w:val="18"/>
                <w:szCs w:val="18"/>
                <w:highlight w:val="yellow"/>
                <w:lang w:val="en-GB"/>
              </w:rPr>
            </w:pPr>
            <w:r w:rsidRPr="005E51BD">
              <w:rPr>
                <w:color w:val="212121"/>
                <w:sz w:val="18"/>
                <w:szCs w:val="18"/>
                <w:lang w:val="en-GB"/>
              </w:rPr>
              <w:t>DE-10</w:t>
            </w:r>
          </w:p>
        </w:tc>
        <w:tc>
          <w:tcPr>
            <w:tcW w:w="1419" w:type="dxa"/>
            <w:shd w:val="clear" w:color="auto" w:fill="auto"/>
            <w:vAlign w:val="center"/>
            <w:hideMark/>
          </w:tcPr>
          <w:p w14:paraId="6AA48631"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Billing Schedule</w:t>
            </w:r>
          </w:p>
        </w:tc>
        <w:tc>
          <w:tcPr>
            <w:tcW w:w="2835" w:type="dxa"/>
            <w:shd w:val="clear" w:color="auto" w:fill="auto"/>
            <w:vAlign w:val="center"/>
            <w:hideMark/>
          </w:tcPr>
          <w:p w14:paraId="44BCEB67"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The periodic billing of customers based on pre-defined intervals for recurring invoices</w:t>
            </w:r>
          </w:p>
        </w:tc>
        <w:tc>
          <w:tcPr>
            <w:tcW w:w="1134" w:type="dxa"/>
            <w:shd w:val="clear" w:color="auto" w:fill="auto"/>
            <w:vAlign w:val="center"/>
            <w:hideMark/>
          </w:tcPr>
          <w:p w14:paraId="1E9FB3F3"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hideMark/>
          </w:tcPr>
          <w:p w14:paraId="6FC72979"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701" w:type="dxa"/>
            <w:shd w:val="clear" w:color="auto" w:fill="auto"/>
            <w:vAlign w:val="center"/>
            <w:hideMark/>
          </w:tcPr>
          <w:p w14:paraId="468EE9A3"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hideMark/>
          </w:tcPr>
          <w:p w14:paraId="73A5F498"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No</w:t>
            </w:r>
          </w:p>
        </w:tc>
        <w:tc>
          <w:tcPr>
            <w:tcW w:w="1417" w:type="dxa"/>
            <w:shd w:val="clear" w:color="auto" w:fill="auto"/>
            <w:vAlign w:val="center"/>
            <w:hideMark/>
          </w:tcPr>
          <w:p w14:paraId="40A55804"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hideMark/>
          </w:tcPr>
          <w:p w14:paraId="222E6167"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SalesOps</w:t>
            </w:r>
          </w:p>
        </w:tc>
        <w:tc>
          <w:tcPr>
            <w:tcW w:w="1559" w:type="dxa"/>
            <w:shd w:val="clear" w:color="auto" w:fill="auto"/>
            <w:vAlign w:val="center"/>
            <w:hideMark/>
          </w:tcPr>
          <w:p w14:paraId="685B7EFD"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Data Migration Engine</w:t>
            </w:r>
          </w:p>
        </w:tc>
      </w:tr>
      <w:tr w:rsidR="00334104" w:rsidRPr="009C4688" w14:paraId="0CCAA4C2" w14:textId="77777777" w:rsidTr="00010B09">
        <w:trPr>
          <w:trHeight w:val="120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045F914E" w14:textId="77777777" w:rsidR="005051E6" w:rsidRPr="005E51BD" w:rsidRDefault="005051E6" w:rsidP="00010B09">
            <w:pPr>
              <w:spacing w:after="0" w:line="240" w:lineRule="auto"/>
              <w:jc w:val="left"/>
              <w:rPr>
                <w:color w:val="212121"/>
                <w:sz w:val="18"/>
                <w:szCs w:val="18"/>
                <w:lang w:val="en-GB"/>
              </w:rPr>
            </w:pPr>
            <w:r w:rsidRPr="005E51BD">
              <w:rPr>
                <w:color w:val="212121"/>
                <w:sz w:val="18"/>
                <w:szCs w:val="18"/>
                <w:lang w:val="en-GB"/>
              </w:rPr>
              <w:t>DE-11</w:t>
            </w:r>
          </w:p>
        </w:tc>
        <w:tc>
          <w:tcPr>
            <w:tcW w:w="1419" w:type="dxa"/>
            <w:shd w:val="clear" w:color="auto" w:fill="auto"/>
            <w:vAlign w:val="center"/>
            <w:hideMark/>
          </w:tcPr>
          <w:p w14:paraId="61560738" w14:textId="35F28C44" w:rsidR="005051E6" w:rsidRPr="00010B09" w:rsidRDefault="00105A49"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Configuration </w:t>
            </w:r>
            <w:r w:rsidR="005051E6" w:rsidRPr="00010B09">
              <w:rPr>
                <w:color w:val="212121"/>
                <w:sz w:val="18"/>
                <w:szCs w:val="18"/>
                <w:lang w:val="en-GB"/>
              </w:rPr>
              <w:t>Rules (CPQ)</w:t>
            </w:r>
          </w:p>
        </w:tc>
        <w:tc>
          <w:tcPr>
            <w:tcW w:w="2835" w:type="dxa"/>
            <w:shd w:val="clear" w:color="auto" w:fill="auto"/>
            <w:vAlign w:val="center"/>
            <w:hideMark/>
          </w:tcPr>
          <w:p w14:paraId="3C5FDDCA" w14:textId="18ED3351"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Configure, price quote software is a term used to describe software systems that help </w:t>
            </w:r>
            <w:r w:rsidR="0096553D">
              <w:rPr>
                <w:color w:val="212121"/>
                <w:sz w:val="18"/>
                <w:szCs w:val="18"/>
                <w:lang w:val="en-GB"/>
              </w:rPr>
              <w:t>Micro Focus</w:t>
            </w:r>
            <w:r w:rsidRPr="00010B09">
              <w:rPr>
                <w:color w:val="212121"/>
                <w:sz w:val="18"/>
                <w:szCs w:val="18"/>
                <w:lang w:val="en-GB"/>
              </w:rPr>
              <w:t xml:space="preserve"> quote complex and configurable products.</w:t>
            </w:r>
          </w:p>
        </w:tc>
        <w:tc>
          <w:tcPr>
            <w:tcW w:w="1134" w:type="dxa"/>
            <w:shd w:val="clear" w:color="auto" w:fill="auto"/>
            <w:vAlign w:val="center"/>
            <w:hideMark/>
          </w:tcPr>
          <w:p w14:paraId="44CC5E2E"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hideMark/>
          </w:tcPr>
          <w:p w14:paraId="6F45F5B5"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SalesForce CPQ</w:t>
            </w:r>
          </w:p>
        </w:tc>
        <w:tc>
          <w:tcPr>
            <w:tcW w:w="1701" w:type="dxa"/>
            <w:shd w:val="clear" w:color="auto" w:fill="auto"/>
            <w:vAlign w:val="center"/>
            <w:hideMark/>
          </w:tcPr>
          <w:p w14:paraId="69F00947"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SalesForce CPQ</w:t>
            </w:r>
          </w:p>
        </w:tc>
        <w:tc>
          <w:tcPr>
            <w:tcW w:w="1276" w:type="dxa"/>
            <w:shd w:val="clear" w:color="auto" w:fill="auto"/>
            <w:vAlign w:val="center"/>
            <w:hideMark/>
          </w:tcPr>
          <w:p w14:paraId="38A0D19E"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No</w:t>
            </w:r>
          </w:p>
        </w:tc>
        <w:tc>
          <w:tcPr>
            <w:tcW w:w="1417" w:type="dxa"/>
            <w:shd w:val="clear" w:color="auto" w:fill="auto"/>
            <w:vAlign w:val="center"/>
            <w:hideMark/>
          </w:tcPr>
          <w:p w14:paraId="0C9678A9"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SalesForce CPQ</w:t>
            </w:r>
          </w:p>
        </w:tc>
        <w:tc>
          <w:tcPr>
            <w:tcW w:w="1276" w:type="dxa"/>
            <w:shd w:val="clear" w:color="auto" w:fill="auto"/>
            <w:vAlign w:val="center"/>
            <w:hideMark/>
          </w:tcPr>
          <w:p w14:paraId="039FB235"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Product Data Operations</w:t>
            </w:r>
          </w:p>
        </w:tc>
        <w:tc>
          <w:tcPr>
            <w:tcW w:w="1559" w:type="dxa"/>
            <w:shd w:val="clear" w:color="auto" w:fill="auto"/>
            <w:vAlign w:val="center"/>
            <w:hideMark/>
          </w:tcPr>
          <w:p w14:paraId="20844152" w14:textId="4320999E"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Data Migration Engine / Manual using </w:t>
            </w:r>
            <w:r w:rsidR="00C70ADA">
              <w:rPr>
                <w:color w:val="212121"/>
                <w:sz w:val="18"/>
                <w:szCs w:val="18"/>
                <w:lang w:val="en-GB"/>
              </w:rPr>
              <w:t>a spreadsheet</w:t>
            </w:r>
            <w:r w:rsidRPr="00010B09">
              <w:rPr>
                <w:color w:val="212121"/>
                <w:sz w:val="18"/>
                <w:szCs w:val="18"/>
                <w:lang w:val="en-GB"/>
              </w:rPr>
              <w:t xml:space="preserve"> </w:t>
            </w:r>
          </w:p>
        </w:tc>
      </w:tr>
      <w:tr w:rsidR="00334104" w:rsidRPr="009C4688" w14:paraId="5314CC2C" w14:textId="77777777" w:rsidTr="00010B09">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551F6245" w14:textId="77777777" w:rsidR="005051E6" w:rsidRPr="005E51BD" w:rsidRDefault="005051E6" w:rsidP="00010B09">
            <w:pPr>
              <w:spacing w:after="0" w:line="240" w:lineRule="auto"/>
              <w:jc w:val="left"/>
              <w:rPr>
                <w:color w:val="212121"/>
                <w:sz w:val="18"/>
                <w:szCs w:val="18"/>
                <w:lang w:val="en-GB"/>
              </w:rPr>
            </w:pPr>
            <w:r w:rsidRPr="005E51BD">
              <w:rPr>
                <w:color w:val="212121"/>
                <w:sz w:val="18"/>
                <w:szCs w:val="18"/>
                <w:lang w:val="en-GB"/>
              </w:rPr>
              <w:t>DE-12</w:t>
            </w:r>
          </w:p>
        </w:tc>
        <w:tc>
          <w:tcPr>
            <w:tcW w:w="1419" w:type="dxa"/>
            <w:shd w:val="clear" w:color="auto" w:fill="auto"/>
            <w:vAlign w:val="center"/>
            <w:hideMark/>
          </w:tcPr>
          <w:p w14:paraId="3009C8F5"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Campaign</w:t>
            </w:r>
          </w:p>
        </w:tc>
        <w:tc>
          <w:tcPr>
            <w:tcW w:w="2835" w:type="dxa"/>
            <w:shd w:val="clear" w:color="auto" w:fill="auto"/>
            <w:vAlign w:val="center"/>
            <w:hideMark/>
          </w:tcPr>
          <w:p w14:paraId="026F3B52"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A specific record that defines a series of activities used in marketing a product or service</w:t>
            </w:r>
          </w:p>
        </w:tc>
        <w:tc>
          <w:tcPr>
            <w:tcW w:w="1134" w:type="dxa"/>
            <w:shd w:val="clear" w:color="auto" w:fill="auto"/>
            <w:vAlign w:val="center"/>
            <w:hideMark/>
          </w:tcPr>
          <w:p w14:paraId="004363E1"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hideMark/>
          </w:tcPr>
          <w:p w14:paraId="345B4CDD" w14:textId="45318318" w:rsidR="005051E6" w:rsidRPr="00010B09" w:rsidRDefault="00010B09"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701" w:type="dxa"/>
            <w:shd w:val="clear" w:color="auto" w:fill="auto"/>
            <w:vAlign w:val="center"/>
            <w:hideMark/>
          </w:tcPr>
          <w:p w14:paraId="2DA08582" w14:textId="5D8B2584" w:rsidR="005051E6" w:rsidRPr="00010B09" w:rsidRDefault="00010B09"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276" w:type="dxa"/>
            <w:shd w:val="clear" w:color="auto" w:fill="auto"/>
            <w:vAlign w:val="center"/>
            <w:hideMark/>
          </w:tcPr>
          <w:p w14:paraId="022EA3E6"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No</w:t>
            </w:r>
          </w:p>
        </w:tc>
        <w:tc>
          <w:tcPr>
            <w:tcW w:w="1417" w:type="dxa"/>
            <w:shd w:val="clear" w:color="auto" w:fill="auto"/>
            <w:vAlign w:val="center"/>
            <w:hideMark/>
          </w:tcPr>
          <w:p w14:paraId="52524F99" w14:textId="340271C0" w:rsidR="005051E6" w:rsidRPr="00010B09" w:rsidRDefault="00010B09"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276" w:type="dxa"/>
            <w:shd w:val="clear" w:color="auto" w:fill="auto"/>
            <w:vAlign w:val="center"/>
            <w:hideMark/>
          </w:tcPr>
          <w:p w14:paraId="3AC47E65"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SalesOps</w:t>
            </w:r>
          </w:p>
        </w:tc>
        <w:tc>
          <w:tcPr>
            <w:tcW w:w="1559" w:type="dxa"/>
            <w:shd w:val="clear" w:color="auto" w:fill="auto"/>
            <w:vAlign w:val="center"/>
            <w:hideMark/>
          </w:tcPr>
          <w:p w14:paraId="1F31C30F"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Data Migration Engine</w:t>
            </w:r>
          </w:p>
        </w:tc>
      </w:tr>
      <w:tr w:rsidR="00334104" w:rsidRPr="009C4688" w14:paraId="7D3E885C" w14:textId="77777777" w:rsidTr="00010B09">
        <w:trPr>
          <w:trHeight w:val="72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5FE996E3" w14:textId="77777777" w:rsidR="005051E6" w:rsidRPr="005E51BD" w:rsidRDefault="005051E6" w:rsidP="00010B09">
            <w:pPr>
              <w:spacing w:after="0" w:line="240" w:lineRule="auto"/>
              <w:jc w:val="left"/>
              <w:rPr>
                <w:color w:val="212121"/>
                <w:sz w:val="18"/>
                <w:szCs w:val="18"/>
                <w:lang w:val="en-GB"/>
              </w:rPr>
            </w:pPr>
            <w:r w:rsidRPr="005E51BD">
              <w:rPr>
                <w:color w:val="212121"/>
                <w:sz w:val="18"/>
                <w:szCs w:val="18"/>
                <w:lang w:val="en-GB"/>
              </w:rPr>
              <w:t>DE-13</w:t>
            </w:r>
          </w:p>
        </w:tc>
        <w:tc>
          <w:tcPr>
            <w:tcW w:w="1419" w:type="dxa"/>
            <w:shd w:val="clear" w:color="auto" w:fill="auto"/>
            <w:vAlign w:val="center"/>
            <w:hideMark/>
          </w:tcPr>
          <w:p w14:paraId="1F4E79AE"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Chart of Accounts</w:t>
            </w:r>
          </w:p>
        </w:tc>
        <w:tc>
          <w:tcPr>
            <w:tcW w:w="2835" w:type="dxa"/>
            <w:shd w:val="clear" w:color="auto" w:fill="auto"/>
            <w:vAlign w:val="center"/>
            <w:hideMark/>
          </w:tcPr>
          <w:p w14:paraId="209EBB50" w14:textId="6380BA32"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A complete listing of every account in </w:t>
            </w:r>
            <w:r w:rsidR="0096553D">
              <w:rPr>
                <w:color w:val="212121"/>
                <w:sz w:val="18"/>
                <w:szCs w:val="18"/>
                <w:lang w:val="en-GB"/>
              </w:rPr>
              <w:t>Micro Focus</w:t>
            </w:r>
            <w:r w:rsidR="00010B09">
              <w:rPr>
                <w:color w:val="212121"/>
                <w:sz w:val="18"/>
                <w:szCs w:val="18"/>
                <w:lang w:val="en-GB"/>
              </w:rPr>
              <w:t>’</w:t>
            </w:r>
            <w:r w:rsidRPr="00010B09">
              <w:rPr>
                <w:color w:val="212121"/>
                <w:sz w:val="18"/>
                <w:szCs w:val="18"/>
                <w:lang w:val="en-GB"/>
              </w:rPr>
              <w:t xml:space="preserve"> accounting system(s)</w:t>
            </w:r>
          </w:p>
        </w:tc>
        <w:tc>
          <w:tcPr>
            <w:tcW w:w="1134" w:type="dxa"/>
            <w:shd w:val="clear" w:color="auto" w:fill="auto"/>
            <w:vAlign w:val="center"/>
            <w:hideMark/>
          </w:tcPr>
          <w:p w14:paraId="0484C143"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hideMark/>
          </w:tcPr>
          <w:p w14:paraId="73F6C89B"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701" w:type="dxa"/>
            <w:shd w:val="clear" w:color="auto" w:fill="auto"/>
            <w:vAlign w:val="center"/>
            <w:hideMark/>
          </w:tcPr>
          <w:p w14:paraId="5D7AD506"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hideMark/>
          </w:tcPr>
          <w:p w14:paraId="4C4B249D" w14:textId="5A927144" w:rsidR="005051E6" w:rsidRPr="00010B09" w:rsidRDefault="00C24B77"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hideMark/>
          </w:tcPr>
          <w:p w14:paraId="79C88847"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hideMark/>
          </w:tcPr>
          <w:p w14:paraId="1D21058E"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FinOps</w:t>
            </w:r>
          </w:p>
        </w:tc>
        <w:tc>
          <w:tcPr>
            <w:tcW w:w="1559" w:type="dxa"/>
            <w:shd w:val="clear" w:color="auto" w:fill="auto"/>
            <w:vAlign w:val="center"/>
            <w:hideMark/>
          </w:tcPr>
          <w:p w14:paraId="16DED282" w14:textId="67D0FE3F"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Data Migration Engine / Manual using </w:t>
            </w:r>
            <w:r w:rsidR="00C70ADA">
              <w:rPr>
                <w:color w:val="212121"/>
                <w:sz w:val="18"/>
                <w:szCs w:val="18"/>
                <w:lang w:val="en-GB"/>
              </w:rPr>
              <w:t>a spreadsheet</w:t>
            </w:r>
            <w:r w:rsidRPr="00010B09">
              <w:rPr>
                <w:color w:val="212121"/>
                <w:sz w:val="18"/>
                <w:szCs w:val="18"/>
                <w:lang w:val="en-GB"/>
              </w:rPr>
              <w:t xml:space="preserve"> </w:t>
            </w:r>
          </w:p>
        </w:tc>
      </w:tr>
      <w:tr w:rsidR="00164BBE" w:rsidRPr="009C4688" w14:paraId="6ED3D126" w14:textId="77777777" w:rsidTr="00010B09">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63022808" w14:textId="77777777" w:rsidR="005051E6" w:rsidRPr="005E51BD" w:rsidRDefault="005051E6" w:rsidP="00010B09">
            <w:pPr>
              <w:spacing w:after="0" w:line="240" w:lineRule="auto"/>
              <w:jc w:val="left"/>
              <w:rPr>
                <w:color w:val="212121"/>
                <w:sz w:val="18"/>
                <w:szCs w:val="18"/>
                <w:lang w:val="en-GB"/>
              </w:rPr>
            </w:pPr>
            <w:r w:rsidRPr="005E51BD">
              <w:rPr>
                <w:color w:val="212121"/>
                <w:sz w:val="18"/>
                <w:szCs w:val="18"/>
                <w:lang w:val="en-GB"/>
              </w:rPr>
              <w:t>DE-15</w:t>
            </w:r>
          </w:p>
        </w:tc>
        <w:tc>
          <w:tcPr>
            <w:tcW w:w="1419" w:type="dxa"/>
            <w:shd w:val="clear" w:color="auto" w:fill="auto"/>
            <w:vAlign w:val="center"/>
            <w:hideMark/>
          </w:tcPr>
          <w:p w14:paraId="64C6A96C"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Community Data</w:t>
            </w:r>
          </w:p>
        </w:tc>
        <w:tc>
          <w:tcPr>
            <w:tcW w:w="2835" w:type="dxa"/>
            <w:shd w:val="clear" w:color="auto" w:fill="auto"/>
            <w:vAlign w:val="center"/>
            <w:hideMark/>
          </w:tcPr>
          <w:p w14:paraId="345E915E" w14:textId="6A2C28C2"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 xml:space="preserve">Community forums, blogs and questions that promote the sharing of information between customers, partners and </w:t>
            </w:r>
            <w:r w:rsidR="0096553D">
              <w:rPr>
                <w:color w:val="212121"/>
                <w:sz w:val="18"/>
                <w:szCs w:val="18"/>
                <w:lang w:val="en-GB"/>
              </w:rPr>
              <w:t>Micro Focus</w:t>
            </w:r>
            <w:r w:rsidRPr="00010B09">
              <w:rPr>
                <w:color w:val="212121"/>
                <w:sz w:val="18"/>
                <w:szCs w:val="18"/>
                <w:lang w:val="en-GB"/>
              </w:rPr>
              <w:t>.</w:t>
            </w:r>
          </w:p>
        </w:tc>
        <w:tc>
          <w:tcPr>
            <w:tcW w:w="1134" w:type="dxa"/>
            <w:shd w:val="clear" w:color="auto" w:fill="auto"/>
            <w:vAlign w:val="center"/>
            <w:hideMark/>
          </w:tcPr>
          <w:p w14:paraId="2AFB83AA"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0</w:t>
            </w:r>
          </w:p>
        </w:tc>
        <w:tc>
          <w:tcPr>
            <w:tcW w:w="1559" w:type="dxa"/>
            <w:shd w:val="clear" w:color="auto" w:fill="auto"/>
            <w:vAlign w:val="center"/>
            <w:hideMark/>
          </w:tcPr>
          <w:p w14:paraId="0DF6D34C" w14:textId="15E1FF17" w:rsidR="005051E6" w:rsidRPr="00010B09" w:rsidRDefault="00010B09"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701" w:type="dxa"/>
            <w:shd w:val="clear" w:color="auto" w:fill="auto"/>
            <w:vAlign w:val="center"/>
            <w:hideMark/>
          </w:tcPr>
          <w:p w14:paraId="5114C979" w14:textId="0387CF1D" w:rsidR="005051E6" w:rsidRPr="00010B09" w:rsidRDefault="00010B09"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276" w:type="dxa"/>
            <w:shd w:val="clear" w:color="auto" w:fill="auto"/>
            <w:vAlign w:val="center"/>
            <w:hideMark/>
          </w:tcPr>
          <w:p w14:paraId="25821002"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No</w:t>
            </w:r>
          </w:p>
        </w:tc>
        <w:tc>
          <w:tcPr>
            <w:tcW w:w="1417" w:type="dxa"/>
            <w:shd w:val="clear" w:color="auto" w:fill="auto"/>
            <w:vAlign w:val="center"/>
            <w:hideMark/>
          </w:tcPr>
          <w:p w14:paraId="09ACE988" w14:textId="42D5ED1F" w:rsidR="005051E6" w:rsidRPr="00010B09" w:rsidRDefault="00010B09"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276" w:type="dxa"/>
            <w:shd w:val="clear" w:color="auto" w:fill="auto"/>
            <w:vAlign w:val="center"/>
            <w:hideMark/>
          </w:tcPr>
          <w:p w14:paraId="4987C0DA"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SalesOps</w:t>
            </w:r>
          </w:p>
        </w:tc>
        <w:tc>
          <w:tcPr>
            <w:tcW w:w="1559" w:type="dxa"/>
            <w:shd w:val="clear" w:color="auto" w:fill="auto"/>
            <w:vAlign w:val="center"/>
            <w:hideMark/>
          </w:tcPr>
          <w:p w14:paraId="77FE38BE"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Data Migration Engine</w:t>
            </w:r>
          </w:p>
        </w:tc>
      </w:tr>
      <w:tr w:rsidR="00164BBE" w:rsidRPr="009C4688" w14:paraId="6EBFAEF6" w14:textId="77777777" w:rsidTr="00010B09">
        <w:trPr>
          <w:trHeight w:val="144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4F0B9005" w14:textId="77777777" w:rsidR="005051E6" w:rsidRPr="005E51BD" w:rsidRDefault="005051E6" w:rsidP="00010B09">
            <w:pPr>
              <w:spacing w:after="0" w:line="240" w:lineRule="auto"/>
              <w:jc w:val="left"/>
              <w:rPr>
                <w:color w:val="212121"/>
                <w:sz w:val="18"/>
                <w:szCs w:val="18"/>
                <w:lang w:val="en-GB"/>
              </w:rPr>
            </w:pPr>
            <w:r w:rsidRPr="005E51BD">
              <w:rPr>
                <w:color w:val="212121"/>
                <w:sz w:val="18"/>
                <w:szCs w:val="18"/>
                <w:lang w:val="en-GB"/>
              </w:rPr>
              <w:t>DE-16</w:t>
            </w:r>
          </w:p>
        </w:tc>
        <w:tc>
          <w:tcPr>
            <w:tcW w:w="1419" w:type="dxa"/>
            <w:shd w:val="clear" w:color="auto" w:fill="auto"/>
            <w:vAlign w:val="center"/>
            <w:hideMark/>
          </w:tcPr>
          <w:p w14:paraId="09A0FB58"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Contact</w:t>
            </w:r>
          </w:p>
        </w:tc>
        <w:tc>
          <w:tcPr>
            <w:tcW w:w="2835" w:type="dxa"/>
            <w:shd w:val="clear" w:color="auto" w:fill="auto"/>
            <w:vAlign w:val="center"/>
            <w:hideMark/>
          </w:tcPr>
          <w:p w14:paraId="7FD7052E" w14:textId="7579238F" w:rsidR="005051E6" w:rsidRPr="00010B09" w:rsidRDefault="005051E6" w:rsidP="00F85368">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Any individual that </w:t>
            </w:r>
            <w:r w:rsidR="0096553D">
              <w:rPr>
                <w:color w:val="212121"/>
                <w:sz w:val="18"/>
                <w:szCs w:val="18"/>
                <w:lang w:val="en-GB"/>
              </w:rPr>
              <w:t>Micro Focus</w:t>
            </w:r>
            <w:r w:rsidR="00C70ADA">
              <w:rPr>
                <w:color w:val="212121"/>
                <w:sz w:val="18"/>
                <w:szCs w:val="18"/>
                <w:lang w:val="en-GB"/>
              </w:rPr>
              <w:t xml:space="preserve"> has</w:t>
            </w:r>
            <w:r w:rsidRPr="00010B09">
              <w:rPr>
                <w:color w:val="212121"/>
                <w:sz w:val="18"/>
                <w:szCs w:val="18"/>
                <w:lang w:val="en-GB"/>
              </w:rPr>
              <w:t xml:space="preserve"> a business relationship with, including customer, employee, vendor or partner contacts. This could also include marketing contacts.</w:t>
            </w:r>
          </w:p>
        </w:tc>
        <w:tc>
          <w:tcPr>
            <w:tcW w:w="1134" w:type="dxa"/>
            <w:shd w:val="clear" w:color="auto" w:fill="auto"/>
            <w:vAlign w:val="center"/>
            <w:hideMark/>
          </w:tcPr>
          <w:p w14:paraId="76EEA7F9"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hideMark/>
          </w:tcPr>
          <w:p w14:paraId="3CAEFBCF" w14:textId="0DF13D29" w:rsidR="005051E6" w:rsidRPr="00010B09" w:rsidRDefault="00F85368"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r w:rsidR="005051E6" w:rsidRPr="00010B09">
              <w:rPr>
                <w:color w:val="212121"/>
                <w:sz w:val="18"/>
                <w:szCs w:val="18"/>
                <w:lang w:val="en-GB"/>
              </w:rPr>
              <w:t xml:space="preserve">, NetSuite </w:t>
            </w:r>
          </w:p>
        </w:tc>
        <w:tc>
          <w:tcPr>
            <w:tcW w:w="1701" w:type="dxa"/>
            <w:shd w:val="clear" w:color="auto" w:fill="auto"/>
            <w:vAlign w:val="center"/>
            <w:hideMark/>
          </w:tcPr>
          <w:p w14:paraId="1FFF13E3" w14:textId="41431A47" w:rsidR="005051E6" w:rsidRPr="00010B09" w:rsidRDefault="00920D3B"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System of record</w:t>
            </w:r>
          </w:p>
        </w:tc>
        <w:tc>
          <w:tcPr>
            <w:tcW w:w="1276" w:type="dxa"/>
            <w:shd w:val="clear" w:color="auto" w:fill="auto"/>
            <w:vAlign w:val="center"/>
            <w:hideMark/>
          </w:tcPr>
          <w:p w14:paraId="17AA9D38" w14:textId="435C5BAC" w:rsidR="005051E6" w:rsidRPr="00010B09" w:rsidRDefault="00920D3B"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No</w:t>
            </w:r>
          </w:p>
        </w:tc>
        <w:tc>
          <w:tcPr>
            <w:tcW w:w="1417" w:type="dxa"/>
            <w:shd w:val="clear" w:color="auto" w:fill="auto"/>
            <w:vAlign w:val="center"/>
            <w:hideMark/>
          </w:tcPr>
          <w:p w14:paraId="075E3833" w14:textId="7A22894E" w:rsidR="005051E6" w:rsidRPr="00010B09" w:rsidRDefault="00F85368"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r w:rsidR="005051E6" w:rsidRPr="00010B09">
              <w:rPr>
                <w:color w:val="212121"/>
                <w:sz w:val="18"/>
                <w:szCs w:val="18"/>
                <w:lang w:val="en-GB"/>
              </w:rPr>
              <w:t>, NetSuite</w:t>
            </w:r>
          </w:p>
        </w:tc>
        <w:tc>
          <w:tcPr>
            <w:tcW w:w="1276" w:type="dxa"/>
            <w:shd w:val="clear" w:color="auto" w:fill="auto"/>
            <w:vAlign w:val="center"/>
            <w:hideMark/>
          </w:tcPr>
          <w:p w14:paraId="449EC19C" w14:textId="12BB38AB"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SalesOps (Customer, Partner) , HR Ops(Employee) , FinOps / DataOperations (Vendor)</w:t>
            </w:r>
          </w:p>
        </w:tc>
        <w:tc>
          <w:tcPr>
            <w:tcW w:w="1559" w:type="dxa"/>
            <w:shd w:val="clear" w:color="auto" w:fill="auto"/>
            <w:vAlign w:val="center"/>
            <w:hideMark/>
          </w:tcPr>
          <w:p w14:paraId="197669A5" w14:textId="5472DAE3"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Data Migration Engine, Informatica MDM</w:t>
            </w:r>
          </w:p>
        </w:tc>
      </w:tr>
      <w:tr w:rsidR="00164BBE" w:rsidRPr="009C4688" w14:paraId="09E5502D" w14:textId="77777777" w:rsidTr="00010B09">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4AA81345" w14:textId="77777777" w:rsidR="005051E6" w:rsidRPr="005E51BD" w:rsidRDefault="005051E6" w:rsidP="00010B09">
            <w:pPr>
              <w:spacing w:after="0" w:line="240" w:lineRule="auto"/>
              <w:jc w:val="left"/>
              <w:rPr>
                <w:color w:val="212121"/>
                <w:sz w:val="18"/>
                <w:szCs w:val="18"/>
                <w:lang w:val="en-GB"/>
              </w:rPr>
            </w:pPr>
            <w:r w:rsidRPr="005E51BD">
              <w:rPr>
                <w:color w:val="212121"/>
                <w:sz w:val="18"/>
                <w:szCs w:val="18"/>
                <w:lang w:val="en-GB"/>
              </w:rPr>
              <w:lastRenderedPageBreak/>
              <w:t>DE-17</w:t>
            </w:r>
          </w:p>
        </w:tc>
        <w:tc>
          <w:tcPr>
            <w:tcW w:w="1419" w:type="dxa"/>
            <w:shd w:val="clear" w:color="auto" w:fill="auto"/>
            <w:vAlign w:val="center"/>
            <w:hideMark/>
          </w:tcPr>
          <w:p w14:paraId="2CF81A4E"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Contract</w:t>
            </w:r>
          </w:p>
        </w:tc>
        <w:tc>
          <w:tcPr>
            <w:tcW w:w="2835" w:type="dxa"/>
            <w:shd w:val="clear" w:color="auto" w:fill="auto"/>
            <w:vAlign w:val="center"/>
            <w:hideMark/>
          </w:tcPr>
          <w:p w14:paraId="4515ECD1" w14:textId="2263E749" w:rsidR="005051E6" w:rsidRPr="00010B09" w:rsidRDefault="005051E6" w:rsidP="00F85368">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 xml:space="preserve">A legal agreement between </w:t>
            </w:r>
            <w:r w:rsidR="0096553D">
              <w:rPr>
                <w:color w:val="212121"/>
                <w:sz w:val="18"/>
                <w:szCs w:val="18"/>
                <w:lang w:val="en-GB"/>
              </w:rPr>
              <w:t>Micro Focus</w:t>
            </w:r>
            <w:r w:rsidRPr="00010B09">
              <w:rPr>
                <w:color w:val="212121"/>
                <w:sz w:val="18"/>
                <w:szCs w:val="18"/>
                <w:lang w:val="en-GB"/>
              </w:rPr>
              <w:t xml:space="preserve"> and a third party, be this a customer, vendor, employee or partner</w:t>
            </w:r>
          </w:p>
        </w:tc>
        <w:tc>
          <w:tcPr>
            <w:tcW w:w="1134" w:type="dxa"/>
            <w:shd w:val="clear" w:color="auto" w:fill="auto"/>
            <w:vAlign w:val="center"/>
            <w:hideMark/>
          </w:tcPr>
          <w:p w14:paraId="752AD687"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hideMark/>
          </w:tcPr>
          <w:p w14:paraId="0774F9A0" w14:textId="2BA2A960" w:rsidR="005051E6" w:rsidRPr="00010B09" w:rsidRDefault="00F85368"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r w:rsidR="005051E6" w:rsidRPr="00010B09">
              <w:rPr>
                <w:color w:val="212121"/>
                <w:sz w:val="18"/>
                <w:szCs w:val="18"/>
                <w:lang w:val="en-GB"/>
              </w:rPr>
              <w:t>, SalesForce CPQ</w:t>
            </w:r>
          </w:p>
        </w:tc>
        <w:tc>
          <w:tcPr>
            <w:tcW w:w="1701" w:type="dxa"/>
            <w:shd w:val="clear" w:color="auto" w:fill="auto"/>
            <w:vAlign w:val="center"/>
            <w:hideMark/>
          </w:tcPr>
          <w:p w14:paraId="2D9916EA" w14:textId="7B7A2724" w:rsidR="005051E6" w:rsidRPr="00010B09" w:rsidRDefault="00F85368"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r w:rsidR="005051E6" w:rsidRPr="00010B09">
              <w:rPr>
                <w:color w:val="212121"/>
                <w:sz w:val="18"/>
                <w:szCs w:val="18"/>
                <w:lang w:val="en-GB"/>
              </w:rPr>
              <w:t>, SalesForce CPQ</w:t>
            </w:r>
          </w:p>
        </w:tc>
        <w:tc>
          <w:tcPr>
            <w:tcW w:w="1276" w:type="dxa"/>
            <w:shd w:val="clear" w:color="auto" w:fill="auto"/>
            <w:vAlign w:val="center"/>
            <w:hideMark/>
          </w:tcPr>
          <w:p w14:paraId="6510D3CA"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No</w:t>
            </w:r>
          </w:p>
        </w:tc>
        <w:tc>
          <w:tcPr>
            <w:tcW w:w="1417" w:type="dxa"/>
            <w:shd w:val="clear" w:color="auto" w:fill="auto"/>
            <w:vAlign w:val="center"/>
            <w:hideMark/>
          </w:tcPr>
          <w:p w14:paraId="5199E2D8" w14:textId="2E2FF33A" w:rsidR="005051E6" w:rsidRPr="00010B09" w:rsidRDefault="00F85368"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r w:rsidR="005051E6" w:rsidRPr="00010B09">
              <w:rPr>
                <w:color w:val="212121"/>
                <w:sz w:val="18"/>
                <w:szCs w:val="18"/>
                <w:lang w:val="en-GB"/>
              </w:rPr>
              <w:t>, SalesForce CPQ</w:t>
            </w:r>
          </w:p>
        </w:tc>
        <w:tc>
          <w:tcPr>
            <w:tcW w:w="1276" w:type="dxa"/>
            <w:shd w:val="clear" w:color="auto" w:fill="auto"/>
            <w:vAlign w:val="center"/>
            <w:hideMark/>
          </w:tcPr>
          <w:p w14:paraId="17A058FB"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SalesOps</w:t>
            </w:r>
          </w:p>
        </w:tc>
        <w:tc>
          <w:tcPr>
            <w:tcW w:w="1559" w:type="dxa"/>
            <w:shd w:val="clear" w:color="auto" w:fill="auto"/>
            <w:vAlign w:val="center"/>
            <w:hideMark/>
          </w:tcPr>
          <w:p w14:paraId="7D8246DC" w14:textId="77777777" w:rsidR="005051E6" w:rsidRPr="00010B09" w:rsidRDefault="005051E6" w:rsidP="00010B0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Data Migration Engine</w:t>
            </w:r>
          </w:p>
        </w:tc>
      </w:tr>
      <w:tr w:rsidR="00164BBE" w:rsidRPr="009C4688" w14:paraId="37869262" w14:textId="77777777" w:rsidTr="00010B09">
        <w:trPr>
          <w:trHeight w:val="96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3D417157" w14:textId="77777777" w:rsidR="005051E6" w:rsidRPr="005E51BD" w:rsidRDefault="005051E6" w:rsidP="00010B09">
            <w:pPr>
              <w:spacing w:after="0" w:line="240" w:lineRule="auto"/>
              <w:jc w:val="left"/>
              <w:rPr>
                <w:color w:val="212121"/>
                <w:sz w:val="18"/>
                <w:szCs w:val="18"/>
                <w:lang w:val="en-GB"/>
              </w:rPr>
            </w:pPr>
            <w:r w:rsidRPr="005E51BD">
              <w:rPr>
                <w:color w:val="212121"/>
                <w:sz w:val="18"/>
                <w:szCs w:val="18"/>
                <w:lang w:val="en-GB"/>
              </w:rPr>
              <w:t>DE-18</w:t>
            </w:r>
          </w:p>
        </w:tc>
        <w:tc>
          <w:tcPr>
            <w:tcW w:w="1419" w:type="dxa"/>
            <w:shd w:val="clear" w:color="auto" w:fill="auto"/>
            <w:vAlign w:val="center"/>
            <w:hideMark/>
          </w:tcPr>
          <w:p w14:paraId="12A5E9C7"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Cost Centre</w:t>
            </w:r>
          </w:p>
        </w:tc>
        <w:tc>
          <w:tcPr>
            <w:tcW w:w="2835" w:type="dxa"/>
            <w:shd w:val="clear" w:color="auto" w:fill="auto"/>
            <w:vAlign w:val="center"/>
            <w:hideMark/>
          </w:tcPr>
          <w:p w14:paraId="0206429A"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A code that denotes the area of the business to which a cost or revenue is to be apportioned/allocated</w:t>
            </w:r>
          </w:p>
        </w:tc>
        <w:tc>
          <w:tcPr>
            <w:tcW w:w="1134" w:type="dxa"/>
            <w:shd w:val="clear" w:color="auto" w:fill="auto"/>
            <w:vAlign w:val="center"/>
            <w:hideMark/>
          </w:tcPr>
          <w:p w14:paraId="4535B01D"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hideMark/>
          </w:tcPr>
          <w:p w14:paraId="37B21BC9" w14:textId="721C41C0"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NetSuite (may be held as </w:t>
            </w:r>
            <w:r w:rsidR="00982BEC">
              <w:rPr>
                <w:color w:val="212121"/>
                <w:sz w:val="18"/>
                <w:szCs w:val="18"/>
                <w:lang w:val="en-GB"/>
              </w:rPr>
              <w:t xml:space="preserve">a </w:t>
            </w:r>
            <w:r w:rsidRPr="00010B09">
              <w:rPr>
                <w:color w:val="212121"/>
                <w:sz w:val="18"/>
                <w:szCs w:val="18"/>
                <w:lang w:val="en-GB"/>
              </w:rPr>
              <w:t>different concept)</w:t>
            </w:r>
          </w:p>
        </w:tc>
        <w:tc>
          <w:tcPr>
            <w:tcW w:w="1701" w:type="dxa"/>
            <w:shd w:val="clear" w:color="auto" w:fill="auto"/>
            <w:vAlign w:val="center"/>
            <w:hideMark/>
          </w:tcPr>
          <w:p w14:paraId="46E0B0EE"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hideMark/>
          </w:tcPr>
          <w:p w14:paraId="34F07C2B"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No</w:t>
            </w:r>
          </w:p>
        </w:tc>
        <w:tc>
          <w:tcPr>
            <w:tcW w:w="1417" w:type="dxa"/>
            <w:shd w:val="clear" w:color="auto" w:fill="auto"/>
            <w:vAlign w:val="center"/>
            <w:hideMark/>
          </w:tcPr>
          <w:p w14:paraId="08D85212"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hideMark/>
          </w:tcPr>
          <w:p w14:paraId="6DD124D9"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FinOps</w:t>
            </w:r>
          </w:p>
        </w:tc>
        <w:tc>
          <w:tcPr>
            <w:tcW w:w="1559" w:type="dxa"/>
            <w:shd w:val="clear" w:color="auto" w:fill="auto"/>
            <w:vAlign w:val="center"/>
            <w:hideMark/>
          </w:tcPr>
          <w:p w14:paraId="0B7F8E66" w14:textId="77777777" w:rsidR="005051E6" w:rsidRPr="00010B09" w:rsidRDefault="005051E6" w:rsidP="00010B0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Data Migration Engine</w:t>
            </w:r>
          </w:p>
        </w:tc>
      </w:tr>
      <w:tr w:rsidR="00351E84" w:rsidRPr="009C4688" w14:paraId="791316C6" w14:textId="77777777" w:rsidTr="00010B09">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40AA7D56" w14:textId="77777777" w:rsidR="00351E84" w:rsidRPr="005E51BD" w:rsidRDefault="00351E84" w:rsidP="00351E84">
            <w:pPr>
              <w:spacing w:after="0" w:line="240" w:lineRule="auto"/>
              <w:jc w:val="left"/>
              <w:rPr>
                <w:color w:val="212121"/>
                <w:sz w:val="18"/>
                <w:szCs w:val="18"/>
                <w:lang w:val="en-GB"/>
              </w:rPr>
            </w:pPr>
            <w:r w:rsidRPr="005E51BD">
              <w:rPr>
                <w:color w:val="212121"/>
                <w:sz w:val="18"/>
                <w:szCs w:val="18"/>
                <w:lang w:val="en-GB"/>
              </w:rPr>
              <w:t>DE-20</w:t>
            </w:r>
          </w:p>
        </w:tc>
        <w:tc>
          <w:tcPr>
            <w:tcW w:w="1419" w:type="dxa"/>
            <w:shd w:val="clear" w:color="auto" w:fill="auto"/>
            <w:vAlign w:val="center"/>
            <w:hideMark/>
          </w:tcPr>
          <w:p w14:paraId="67972DDF" w14:textId="7777777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Currency</w:t>
            </w:r>
          </w:p>
        </w:tc>
        <w:tc>
          <w:tcPr>
            <w:tcW w:w="2835" w:type="dxa"/>
            <w:shd w:val="clear" w:color="auto" w:fill="auto"/>
            <w:vAlign w:val="center"/>
            <w:hideMark/>
          </w:tcPr>
          <w:p w14:paraId="2DC7B7DA" w14:textId="7777777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The multiple valid legal currencies against which transactions in the various sales regions may be captured, captured in relation to a base currency</w:t>
            </w:r>
          </w:p>
        </w:tc>
        <w:tc>
          <w:tcPr>
            <w:tcW w:w="1134" w:type="dxa"/>
            <w:shd w:val="clear" w:color="auto" w:fill="auto"/>
            <w:vAlign w:val="center"/>
            <w:hideMark/>
          </w:tcPr>
          <w:p w14:paraId="61E4F8FD" w14:textId="7777777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Reference</w:t>
            </w:r>
          </w:p>
        </w:tc>
        <w:tc>
          <w:tcPr>
            <w:tcW w:w="1559" w:type="dxa"/>
            <w:shd w:val="clear" w:color="auto" w:fill="auto"/>
            <w:vAlign w:val="center"/>
            <w:hideMark/>
          </w:tcPr>
          <w:p w14:paraId="2830F71A" w14:textId="7777777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701" w:type="dxa"/>
            <w:shd w:val="clear" w:color="auto" w:fill="auto"/>
            <w:vAlign w:val="center"/>
            <w:hideMark/>
          </w:tcPr>
          <w:p w14:paraId="79845737" w14:textId="7777777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Informatica MDM (Account</w:t>
            </w:r>
            <w:r w:rsidRPr="00010B09">
              <w:rPr>
                <w:color w:val="212121"/>
                <w:sz w:val="18"/>
                <w:szCs w:val="18"/>
                <w:lang w:val="en-GB"/>
              </w:rPr>
              <w:br/>
              <w:t>(Customer / Partner) ,</w:t>
            </w:r>
            <w:r w:rsidRPr="00010B09">
              <w:rPr>
                <w:color w:val="212121"/>
                <w:sz w:val="18"/>
                <w:szCs w:val="18"/>
                <w:lang w:val="en-GB"/>
              </w:rPr>
              <w:br/>
              <w:t>Finance)</w:t>
            </w:r>
          </w:p>
        </w:tc>
        <w:tc>
          <w:tcPr>
            <w:tcW w:w="1276" w:type="dxa"/>
            <w:shd w:val="clear" w:color="auto" w:fill="auto"/>
            <w:vAlign w:val="center"/>
            <w:hideMark/>
          </w:tcPr>
          <w:p w14:paraId="6512D0B7" w14:textId="7777777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hideMark/>
          </w:tcPr>
          <w:p w14:paraId="1DDDE083" w14:textId="7777777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276" w:type="dxa"/>
            <w:shd w:val="clear" w:color="auto" w:fill="auto"/>
            <w:vAlign w:val="center"/>
            <w:hideMark/>
          </w:tcPr>
          <w:p w14:paraId="63FAC7DF" w14:textId="7777777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FinOps</w:t>
            </w:r>
          </w:p>
        </w:tc>
        <w:tc>
          <w:tcPr>
            <w:tcW w:w="1559" w:type="dxa"/>
            <w:shd w:val="clear" w:color="auto" w:fill="auto"/>
            <w:vAlign w:val="center"/>
            <w:hideMark/>
          </w:tcPr>
          <w:p w14:paraId="26D29E64" w14:textId="7777777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Data Migration Engine</w:t>
            </w:r>
          </w:p>
        </w:tc>
      </w:tr>
      <w:tr w:rsidR="00351E84" w:rsidRPr="009C4688" w14:paraId="69337785" w14:textId="77777777" w:rsidTr="00010B09">
        <w:trPr>
          <w:trHeight w:val="120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6C5DAFD3" w14:textId="77777777" w:rsidR="00351E84" w:rsidRPr="005E51BD" w:rsidRDefault="00351E84" w:rsidP="00351E84">
            <w:pPr>
              <w:spacing w:after="0" w:line="240" w:lineRule="auto"/>
              <w:jc w:val="left"/>
              <w:rPr>
                <w:color w:val="212121"/>
                <w:sz w:val="18"/>
                <w:szCs w:val="18"/>
                <w:lang w:val="en-GB"/>
              </w:rPr>
            </w:pPr>
            <w:r w:rsidRPr="005E51BD">
              <w:rPr>
                <w:color w:val="212121"/>
                <w:sz w:val="18"/>
                <w:szCs w:val="18"/>
                <w:lang w:val="en-GB"/>
              </w:rPr>
              <w:t>DE-22</w:t>
            </w:r>
          </w:p>
        </w:tc>
        <w:tc>
          <w:tcPr>
            <w:tcW w:w="1419" w:type="dxa"/>
            <w:shd w:val="clear" w:color="auto" w:fill="auto"/>
            <w:vAlign w:val="center"/>
            <w:hideMark/>
          </w:tcPr>
          <w:p w14:paraId="612F2245"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Customer</w:t>
            </w:r>
          </w:p>
        </w:tc>
        <w:tc>
          <w:tcPr>
            <w:tcW w:w="2835" w:type="dxa"/>
            <w:shd w:val="clear" w:color="auto" w:fill="auto"/>
            <w:vAlign w:val="center"/>
            <w:hideMark/>
          </w:tcPr>
          <w:p w14:paraId="68428B34" w14:textId="147FEA10"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An existing or prospective buyer of </w:t>
            </w:r>
            <w:r>
              <w:rPr>
                <w:color w:val="212121"/>
                <w:sz w:val="18"/>
                <w:szCs w:val="18"/>
                <w:lang w:val="en-GB"/>
              </w:rPr>
              <w:t>Micro Focus’</w:t>
            </w:r>
            <w:r w:rsidRPr="00010B09">
              <w:rPr>
                <w:color w:val="212121"/>
                <w:sz w:val="18"/>
                <w:szCs w:val="18"/>
                <w:lang w:val="en-GB"/>
              </w:rPr>
              <w:t xml:space="preserve"> products and services, captured along with its hierarchy in relation to other customer records.</w:t>
            </w:r>
          </w:p>
        </w:tc>
        <w:tc>
          <w:tcPr>
            <w:tcW w:w="1134" w:type="dxa"/>
            <w:shd w:val="clear" w:color="auto" w:fill="auto"/>
            <w:vAlign w:val="center"/>
            <w:hideMark/>
          </w:tcPr>
          <w:p w14:paraId="5BE3376F"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hideMark/>
          </w:tcPr>
          <w:p w14:paraId="36D28C98" w14:textId="7AF03253"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701" w:type="dxa"/>
            <w:shd w:val="clear" w:color="auto" w:fill="auto"/>
            <w:vAlign w:val="center"/>
            <w:hideMark/>
          </w:tcPr>
          <w:p w14:paraId="466872F1"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276" w:type="dxa"/>
            <w:shd w:val="clear" w:color="auto" w:fill="auto"/>
            <w:vAlign w:val="center"/>
            <w:hideMark/>
          </w:tcPr>
          <w:p w14:paraId="300E6B95"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hideMark/>
          </w:tcPr>
          <w:p w14:paraId="3441F96A" w14:textId="6134785F"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276" w:type="dxa"/>
            <w:shd w:val="clear" w:color="auto" w:fill="auto"/>
            <w:vAlign w:val="center"/>
            <w:hideMark/>
          </w:tcPr>
          <w:p w14:paraId="620A1985"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SalesOps</w:t>
            </w:r>
          </w:p>
        </w:tc>
        <w:tc>
          <w:tcPr>
            <w:tcW w:w="1559" w:type="dxa"/>
            <w:shd w:val="clear" w:color="auto" w:fill="auto"/>
            <w:vAlign w:val="center"/>
            <w:hideMark/>
          </w:tcPr>
          <w:p w14:paraId="3881DE21" w14:textId="7CB406B5"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Data Migration Engine, Informatica MDM</w:t>
            </w:r>
          </w:p>
        </w:tc>
      </w:tr>
      <w:tr w:rsidR="00351E84" w:rsidRPr="009C4688" w14:paraId="15CBCCE8" w14:textId="77777777" w:rsidTr="00010B09">
        <w:trPr>
          <w:cnfStyle w:val="000000100000" w:firstRow="0" w:lastRow="0" w:firstColumn="0" w:lastColumn="0" w:oddVBand="0" w:evenVBand="0" w:oddHBand="1" w:evenHBand="0" w:firstRowFirstColumn="0" w:firstRowLastColumn="0" w:lastRowFirstColumn="0" w:lastRowLastColumn="0"/>
          <w:trHeight w:val="288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767D19DB" w14:textId="77777777" w:rsidR="00351E84" w:rsidRPr="005E51BD" w:rsidRDefault="00351E84" w:rsidP="00351E84">
            <w:pPr>
              <w:spacing w:after="0" w:line="240" w:lineRule="auto"/>
              <w:jc w:val="left"/>
              <w:rPr>
                <w:color w:val="212121"/>
                <w:sz w:val="18"/>
                <w:szCs w:val="18"/>
                <w:lang w:val="en-GB"/>
              </w:rPr>
            </w:pPr>
            <w:r w:rsidRPr="005E51BD">
              <w:rPr>
                <w:color w:val="212121"/>
                <w:sz w:val="18"/>
                <w:szCs w:val="18"/>
                <w:lang w:val="en-GB"/>
              </w:rPr>
              <w:t>DE-24</w:t>
            </w:r>
          </w:p>
        </w:tc>
        <w:tc>
          <w:tcPr>
            <w:tcW w:w="1419" w:type="dxa"/>
            <w:shd w:val="clear" w:color="auto" w:fill="auto"/>
            <w:vAlign w:val="center"/>
            <w:hideMark/>
          </w:tcPr>
          <w:p w14:paraId="3855E005" w14:textId="7777777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Customer Hierarchy</w:t>
            </w:r>
          </w:p>
        </w:tc>
        <w:tc>
          <w:tcPr>
            <w:tcW w:w="2835" w:type="dxa"/>
            <w:shd w:val="clear" w:color="auto" w:fill="auto"/>
            <w:vAlign w:val="center"/>
            <w:hideMark/>
          </w:tcPr>
          <w:p w14:paraId="517FE43A" w14:textId="45A64D8D"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A D&amp;B based hierarchy is a structure consisting of customers. Each customer - with the exception of the uppermost customer refers to another customer at a higher level in the hierarchy. Customers that are assigned to higher-level customers are known as dependent customers.</w:t>
            </w:r>
          </w:p>
        </w:tc>
        <w:tc>
          <w:tcPr>
            <w:tcW w:w="1134" w:type="dxa"/>
            <w:shd w:val="clear" w:color="auto" w:fill="auto"/>
            <w:vAlign w:val="center"/>
            <w:hideMark/>
          </w:tcPr>
          <w:p w14:paraId="326358B1" w14:textId="7777777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hideMark/>
          </w:tcPr>
          <w:p w14:paraId="284E4D0D" w14:textId="1F8BA34E"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701" w:type="dxa"/>
            <w:shd w:val="clear" w:color="auto" w:fill="auto"/>
            <w:vAlign w:val="center"/>
            <w:hideMark/>
          </w:tcPr>
          <w:p w14:paraId="5EEEC1E3" w14:textId="7777777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276" w:type="dxa"/>
            <w:shd w:val="clear" w:color="auto" w:fill="auto"/>
            <w:vAlign w:val="center"/>
            <w:hideMark/>
          </w:tcPr>
          <w:p w14:paraId="08911D53" w14:textId="7777777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hideMark/>
          </w:tcPr>
          <w:p w14:paraId="421EB64B" w14:textId="0B8F9C74"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276" w:type="dxa"/>
            <w:shd w:val="clear" w:color="auto" w:fill="auto"/>
            <w:vAlign w:val="center"/>
            <w:hideMark/>
          </w:tcPr>
          <w:p w14:paraId="2F443D7A" w14:textId="7777777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SalesOps</w:t>
            </w:r>
          </w:p>
        </w:tc>
        <w:tc>
          <w:tcPr>
            <w:tcW w:w="1559" w:type="dxa"/>
            <w:shd w:val="clear" w:color="auto" w:fill="auto"/>
            <w:vAlign w:val="center"/>
            <w:hideMark/>
          </w:tcPr>
          <w:p w14:paraId="67F7502D" w14:textId="3809A136"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Data Migration Engine, Informatica MDM</w:t>
            </w:r>
          </w:p>
        </w:tc>
      </w:tr>
      <w:tr w:rsidR="00351E84" w:rsidRPr="009C4688" w14:paraId="4F39E232" w14:textId="77777777" w:rsidTr="00010B09">
        <w:trPr>
          <w:trHeight w:val="72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46808BBD" w14:textId="77777777" w:rsidR="00351E84" w:rsidRPr="005E51BD" w:rsidRDefault="00351E84" w:rsidP="00351E84">
            <w:pPr>
              <w:spacing w:after="0" w:line="240" w:lineRule="auto"/>
              <w:jc w:val="left"/>
              <w:rPr>
                <w:color w:val="212121"/>
                <w:sz w:val="18"/>
                <w:szCs w:val="18"/>
                <w:lang w:val="en-GB"/>
              </w:rPr>
            </w:pPr>
            <w:r w:rsidRPr="005E51BD">
              <w:rPr>
                <w:color w:val="212121"/>
                <w:sz w:val="18"/>
                <w:szCs w:val="18"/>
                <w:lang w:val="en-GB"/>
              </w:rPr>
              <w:lastRenderedPageBreak/>
              <w:t>DE-27</w:t>
            </w:r>
          </w:p>
        </w:tc>
        <w:tc>
          <w:tcPr>
            <w:tcW w:w="1419" w:type="dxa"/>
            <w:shd w:val="clear" w:color="auto" w:fill="auto"/>
            <w:vAlign w:val="center"/>
            <w:hideMark/>
          </w:tcPr>
          <w:p w14:paraId="4C7DB8FC"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Department</w:t>
            </w:r>
          </w:p>
        </w:tc>
        <w:tc>
          <w:tcPr>
            <w:tcW w:w="2835" w:type="dxa"/>
            <w:shd w:val="clear" w:color="auto" w:fill="auto"/>
            <w:vAlign w:val="center"/>
            <w:hideMark/>
          </w:tcPr>
          <w:p w14:paraId="0E2E87E6" w14:textId="4EE4903D"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A functional area within </w:t>
            </w:r>
            <w:r>
              <w:rPr>
                <w:color w:val="212121"/>
                <w:sz w:val="18"/>
                <w:szCs w:val="18"/>
                <w:lang w:val="en-GB"/>
              </w:rPr>
              <w:t>Micro Focus</w:t>
            </w:r>
            <w:r w:rsidRPr="00010B09">
              <w:rPr>
                <w:color w:val="212121"/>
                <w:sz w:val="18"/>
                <w:szCs w:val="18"/>
                <w:lang w:val="en-GB"/>
              </w:rPr>
              <w:t>, intrinsically linked to a cost centre</w:t>
            </w:r>
          </w:p>
        </w:tc>
        <w:tc>
          <w:tcPr>
            <w:tcW w:w="1134" w:type="dxa"/>
            <w:shd w:val="clear" w:color="auto" w:fill="auto"/>
            <w:vAlign w:val="center"/>
            <w:hideMark/>
          </w:tcPr>
          <w:p w14:paraId="2A2028B2"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hideMark/>
          </w:tcPr>
          <w:p w14:paraId="2EC5F999"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701" w:type="dxa"/>
            <w:shd w:val="clear" w:color="auto" w:fill="auto"/>
            <w:vAlign w:val="center"/>
            <w:hideMark/>
          </w:tcPr>
          <w:p w14:paraId="7C05409D"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276" w:type="dxa"/>
            <w:shd w:val="clear" w:color="auto" w:fill="auto"/>
            <w:vAlign w:val="center"/>
            <w:hideMark/>
          </w:tcPr>
          <w:p w14:paraId="708CC5A9"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hideMark/>
          </w:tcPr>
          <w:p w14:paraId="6387E3B2"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hideMark/>
          </w:tcPr>
          <w:p w14:paraId="6F3714E1"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FinOps</w:t>
            </w:r>
          </w:p>
        </w:tc>
        <w:tc>
          <w:tcPr>
            <w:tcW w:w="1559" w:type="dxa"/>
            <w:shd w:val="clear" w:color="auto" w:fill="auto"/>
            <w:vAlign w:val="center"/>
            <w:hideMark/>
          </w:tcPr>
          <w:p w14:paraId="2F28E730" w14:textId="47F8A9EC"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Data Migration Engine / Manual using </w:t>
            </w:r>
            <w:r>
              <w:rPr>
                <w:color w:val="212121"/>
                <w:sz w:val="18"/>
                <w:szCs w:val="18"/>
                <w:lang w:val="en-GB"/>
              </w:rPr>
              <w:t>a spreadsheet</w:t>
            </w:r>
          </w:p>
        </w:tc>
      </w:tr>
      <w:tr w:rsidR="00351E84" w:rsidRPr="009C4688" w14:paraId="08850563" w14:textId="77777777" w:rsidTr="00010B09">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7AA7761F" w14:textId="77777777" w:rsidR="00351E84" w:rsidRPr="005E51BD" w:rsidRDefault="00351E84" w:rsidP="00351E84">
            <w:pPr>
              <w:spacing w:after="0" w:line="240" w:lineRule="auto"/>
              <w:jc w:val="left"/>
              <w:rPr>
                <w:color w:val="212121"/>
                <w:sz w:val="18"/>
                <w:szCs w:val="18"/>
                <w:lang w:val="en-GB"/>
              </w:rPr>
            </w:pPr>
            <w:r w:rsidRPr="005E51BD">
              <w:rPr>
                <w:color w:val="212121"/>
                <w:sz w:val="18"/>
                <w:szCs w:val="18"/>
                <w:lang w:val="en-GB"/>
              </w:rPr>
              <w:t>DE-29</w:t>
            </w:r>
          </w:p>
        </w:tc>
        <w:tc>
          <w:tcPr>
            <w:tcW w:w="1419" w:type="dxa"/>
            <w:shd w:val="clear" w:color="auto" w:fill="auto"/>
            <w:vAlign w:val="center"/>
            <w:hideMark/>
          </w:tcPr>
          <w:p w14:paraId="056B7AED" w14:textId="693DBDE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Division / Sales team</w:t>
            </w:r>
          </w:p>
        </w:tc>
        <w:tc>
          <w:tcPr>
            <w:tcW w:w="2835" w:type="dxa"/>
            <w:shd w:val="clear" w:color="auto" w:fill="auto"/>
            <w:vAlign w:val="center"/>
            <w:hideMark/>
          </w:tcPr>
          <w:p w14:paraId="07578CB9" w14:textId="57BD1131"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Pr>
                <w:color w:val="212121"/>
                <w:sz w:val="18"/>
                <w:szCs w:val="18"/>
                <w:lang w:val="en-GB"/>
              </w:rPr>
              <w:t>A sub-</w:t>
            </w:r>
            <w:r w:rsidRPr="00010B09">
              <w:rPr>
                <w:color w:val="212121"/>
                <w:sz w:val="18"/>
                <w:szCs w:val="18"/>
                <w:lang w:val="en-GB"/>
              </w:rPr>
              <w:t>area within the sales regions</w:t>
            </w:r>
          </w:p>
        </w:tc>
        <w:tc>
          <w:tcPr>
            <w:tcW w:w="1134" w:type="dxa"/>
            <w:shd w:val="clear" w:color="auto" w:fill="auto"/>
            <w:vAlign w:val="center"/>
            <w:hideMark/>
          </w:tcPr>
          <w:p w14:paraId="44BE58A4" w14:textId="7777777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Reference</w:t>
            </w:r>
          </w:p>
        </w:tc>
        <w:tc>
          <w:tcPr>
            <w:tcW w:w="1559" w:type="dxa"/>
            <w:shd w:val="clear" w:color="auto" w:fill="auto"/>
            <w:vAlign w:val="center"/>
            <w:hideMark/>
          </w:tcPr>
          <w:p w14:paraId="555B77B3" w14:textId="5286FF12"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701" w:type="dxa"/>
            <w:shd w:val="clear" w:color="auto" w:fill="auto"/>
            <w:vAlign w:val="center"/>
            <w:hideMark/>
          </w:tcPr>
          <w:p w14:paraId="310BEBFD" w14:textId="3B6D40A1"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276" w:type="dxa"/>
            <w:shd w:val="clear" w:color="auto" w:fill="auto"/>
            <w:vAlign w:val="center"/>
            <w:hideMark/>
          </w:tcPr>
          <w:p w14:paraId="31691A35" w14:textId="361C3504"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hideMark/>
          </w:tcPr>
          <w:p w14:paraId="281F402B" w14:textId="006CCDC2"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276" w:type="dxa"/>
            <w:shd w:val="clear" w:color="auto" w:fill="auto"/>
            <w:vAlign w:val="center"/>
            <w:hideMark/>
          </w:tcPr>
          <w:p w14:paraId="51ED6E16" w14:textId="77777777"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SalesOps</w:t>
            </w:r>
          </w:p>
        </w:tc>
        <w:tc>
          <w:tcPr>
            <w:tcW w:w="1559" w:type="dxa"/>
            <w:shd w:val="clear" w:color="auto" w:fill="auto"/>
            <w:vAlign w:val="center"/>
            <w:hideMark/>
          </w:tcPr>
          <w:p w14:paraId="1CA5323D" w14:textId="0B4468F8" w:rsidR="00351E84" w:rsidRPr="00010B09" w:rsidRDefault="00351E84" w:rsidP="00351E84">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Data Migration Engine without data quality checks.</w:t>
            </w:r>
          </w:p>
        </w:tc>
      </w:tr>
      <w:tr w:rsidR="00351E84" w:rsidRPr="009C4688" w14:paraId="1AB24093" w14:textId="77777777" w:rsidTr="00010B09">
        <w:trPr>
          <w:trHeight w:val="120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722C556B" w14:textId="77777777" w:rsidR="00351E84" w:rsidRPr="005E51BD" w:rsidRDefault="00351E84" w:rsidP="00351E84">
            <w:pPr>
              <w:spacing w:after="0" w:line="240" w:lineRule="auto"/>
              <w:jc w:val="left"/>
              <w:rPr>
                <w:color w:val="212121"/>
                <w:sz w:val="18"/>
                <w:szCs w:val="18"/>
                <w:lang w:val="en-GB"/>
              </w:rPr>
            </w:pPr>
            <w:r w:rsidRPr="005E51BD">
              <w:rPr>
                <w:color w:val="212121"/>
                <w:sz w:val="18"/>
                <w:szCs w:val="18"/>
                <w:lang w:val="en-GB"/>
              </w:rPr>
              <w:t>DE-30</w:t>
            </w:r>
          </w:p>
        </w:tc>
        <w:tc>
          <w:tcPr>
            <w:tcW w:w="1419" w:type="dxa"/>
            <w:shd w:val="clear" w:color="auto" w:fill="auto"/>
            <w:vAlign w:val="center"/>
            <w:hideMark/>
          </w:tcPr>
          <w:p w14:paraId="29D5DB64"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Employee</w:t>
            </w:r>
          </w:p>
        </w:tc>
        <w:tc>
          <w:tcPr>
            <w:tcW w:w="2835" w:type="dxa"/>
            <w:shd w:val="clear" w:color="auto" w:fill="auto"/>
            <w:vAlign w:val="center"/>
            <w:hideMark/>
          </w:tcPr>
          <w:p w14:paraId="0C4E4600" w14:textId="258041BA"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An individual who works part-time, full-time or on </w:t>
            </w:r>
            <w:r>
              <w:rPr>
                <w:color w:val="212121"/>
                <w:sz w:val="18"/>
                <w:szCs w:val="18"/>
                <w:lang w:val="en-GB"/>
              </w:rPr>
              <w:t xml:space="preserve">a </w:t>
            </w:r>
            <w:r w:rsidRPr="00010B09">
              <w:rPr>
                <w:color w:val="212121"/>
                <w:sz w:val="18"/>
                <w:szCs w:val="18"/>
                <w:lang w:val="en-GB"/>
              </w:rPr>
              <w:t>contingent basis under a contract of employment and has recognised rights and duties.</w:t>
            </w:r>
          </w:p>
        </w:tc>
        <w:tc>
          <w:tcPr>
            <w:tcW w:w="1134" w:type="dxa"/>
            <w:shd w:val="clear" w:color="auto" w:fill="auto"/>
            <w:vAlign w:val="center"/>
            <w:hideMark/>
          </w:tcPr>
          <w:p w14:paraId="31E02A18"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hideMark/>
          </w:tcPr>
          <w:p w14:paraId="7FBBA81E"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Workday</w:t>
            </w:r>
          </w:p>
        </w:tc>
        <w:tc>
          <w:tcPr>
            <w:tcW w:w="1701" w:type="dxa"/>
            <w:shd w:val="clear" w:color="auto" w:fill="auto"/>
            <w:vAlign w:val="center"/>
            <w:hideMark/>
          </w:tcPr>
          <w:p w14:paraId="5D2D7916"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Workday</w:t>
            </w:r>
          </w:p>
        </w:tc>
        <w:tc>
          <w:tcPr>
            <w:tcW w:w="1276" w:type="dxa"/>
            <w:shd w:val="clear" w:color="auto" w:fill="auto"/>
            <w:vAlign w:val="center"/>
            <w:hideMark/>
          </w:tcPr>
          <w:p w14:paraId="348B3A4D"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No (Out of scope – 1st April 19)</w:t>
            </w:r>
          </w:p>
        </w:tc>
        <w:tc>
          <w:tcPr>
            <w:tcW w:w="1417" w:type="dxa"/>
            <w:shd w:val="clear" w:color="auto" w:fill="auto"/>
            <w:vAlign w:val="center"/>
            <w:hideMark/>
          </w:tcPr>
          <w:p w14:paraId="5C4878BC"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Workday</w:t>
            </w:r>
          </w:p>
        </w:tc>
        <w:tc>
          <w:tcPr>
            <w:tcW w:w="1276" w:type="dxa"/>
            <w:shd w:val="clear" w:color="auto" w:fill="auto"/>
            <w:vAlign w:val="center"/>
            <w:hideMark/>
          </w:tcPr>
          <w:p w14:paraId="634C9930"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HR Ops</w:t>
            </w:r>
          </w:p>
        </w:tc>
        <w:tc>
          <w:tcPr>
            <w:tcW w:w="1559" w:type="dxa"/>
            <w:shd w:val="clear" w:color="auto" w:fill="auto"/>
            <w:vAlign w:val="center"/>
            <w:hideMark/>
          </w:tcPr>
          <w:p w14:paraId="0C9DBEED" w14:textId="77777777" w:rsidR="00351E84" w:rsidRPr="00010B09" w:rsidRDefault="00351E84" w:rsidP="00351E84">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Not Applicable since data is already migrated </w:t>
            </w:r>
          </w:p>
        </w:tc>
      </w:tr>
      <w:tr w:rsidR="00DE63D3" w:rsidRPr="009C4688" w14:paraId="0E31622A" w14:textId="77777777" w:rsidTr="00010B09">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6C6C7ACD" w14:textId="77777777" w:rsidR="00DE63D3" w:rsidRPr="005E51BD" w:rsidRDefault="00DE63D3" w:rsidP="00DE63D3">
            <w:pPr>
              <w:spacing w:after="0" w:line="240" w:lineRule="auto"/>
              <w:jc w:val="left"/>
              <w:rPr>
                <w:color w:val="212121"/>
                <w:sz w:val="18"/>
                <w:szCs w:val="18"/>
                <w:lang w:val="en-GB"/>
              </w:rPr>
            </w:pPr>
            <w:r w:rsidRPr="005E51BD">
              <w:rPr>
                <w:color w:val="212121"/>
                <w:sz w:val="18"/>
                <w:szCs w:val="18"/>
                <w:lang w:val="en-GB"/>
              </w:rPr>
              <w:t>DE-40</w:t>
            </w:r>
          </w:p>
        </w:tc>
        <w:tc>
          <w:tcPr>
            <w:tcW w:w="1419" w:type="dxa"/>
            <w:shd w:val="clear" w:color="auto" w:fill="auto"/>
            <w:vAlign w:val="center"/>
            <w:hideMark/>
          </w:tcPr>
          <w:p w14:paraId="18AFF1A7"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Legal Entity</w:t>
            </w:r>
          </w:p>
        </w:tc>
        <w:tc>
          <w:tcPr>
            <w:tcW w:w="2835" w:type="dxa"/>
            <w:shd w:val="clear" w:color="auto" w:fill="auto"/>
            <w:vAlign w:val="center"/>
            <w:hideMark/>
          </w:tcPr>
          <w:p w14:paraId="30D64BCA" w14:textId="576BD1AF"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 xml:space="preserve">A sub-corporate division of </w:t>
            </w:r>
            <w:r>
              <w:rPr>
                <w:color w:val="212121"/>
                <w:sz w:val="18"/>
                <w:szCs w:val="18"/>
                <w:lang w:val="en-GB"/>
              </w:rPr>
              <w:t>Micro Focus</w:t>
            </w:r>
            <w:r w:rsidRPr="00010B09">
              <w:rPr>
                <w:color w:val="212121"/>
                <w:sz w:val="18"/>
                <w:szCs w:val="18"/>
                <w:lang w:val="en-GB"/>
              </w:rPr>
              <w:t xml:space="preserve"> that can legally enter into, and be held in compliance with, a contract</w:t>
            </w:r>
          </w:p>
        </w:tc>
        <w:tc>
          <w:tcPr>
            <w:tcW w:w="1134" w:type="dxa"/>
            <w:shd w:val="clear" w:color="auto" w:fill="auto"/>
            <w:vAlign w:val="center"/>
            <w:hideMark/>
          </w:tcPr>
          <w:p w14:paraId="28266019"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hideMark/>
          </w:tcPr>
          <w:p w14:paraId="63415F25"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701" w:type="dxa"/>
            <w:shd w:val="clear" w:color="auto" w:fill="auto"/>
            <w:vAlign w:val="center"/>
            <w:hideMark/>
          </w:tcPr>
          <w:p w14:paraId="5DEBF3E5" w14:textId="7BC6536A"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hideMark/>
          </w:tcPr>
          <w:p w14:paraId="3FF86FC8"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hideMark/>
          </w:tcPr>
          <w:p w14:paraId="38E53275"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hideMark/>
          </w:tcPr>
          <w:p w14:paraId="4BCD946F"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FinOps</w:t>
            </w:r>
          </w:p>
        </w:tc>
        <w:tc>
          <w:tcPr>
            <w:tcW w:w="1559" w:type="dxa"/>
            <w:shd w:val="clear" w:color="auto" w:fill="auto"/>
            <w:vAlign w:val="center"/>
            <w:hideMark/>
          </w:tcPr>
          <w:p w14:paraId="28C44FAD" w14:textId="78367BE3"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 xml:space="preserve">Data Migration Engine / Manual using </w:t>
            </w:r>
            <w:r>
              <w:rPr>
                <w:color w:val="212121"/>
                <w:sz w:val="18"/>
                <w:szCs w:val="18"/>
                <w:lang w:val="en-GB"/>
              </w:rPr>
              <w:t>a spreadsheet</w:t>
            </w:r>
          </w:p>
        </w:tc>
      </w:tr>
      <w:tr w:rsidR="00DE63D3" w:rsidRPr="009C4688" w14:paraId="126A6D62" w14:textId="77777777" w:rsidTr="00010B09">
        <w:trPr>
          <w:trHeight w:val="48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178F8F38" w14:textId="77777777" w:rsidR="00DE63D3" w:rsidRPr="005E51BD" w:rsidRDefault="00DE63D3" w:rsidP="00DE63D3">
            <w:pPr>
              <w:spacing w:after="0" w:line="240" w:lineRule="auto"/>
              <w:jc w:val="left"/>
              <w:rPr>
                <w:color w:val="212121"/>
                <w:sz w:val="18"/>
                <w:szCs w:val="18"/>
                <w:lang w:val="en-GB"/>
              </w:rPr>
            </w:pPr>
            <w:r w:rsidRPr="005E51BD">
              <w:rPr>
                <w:color w:val="212121"/>
                <w:sz w:val="18"/>
                <w:szCs w:val="18"/>
                <w:lang w:val="en-GB"/>
              </w:rPr>
              <w:t>DE-42</w:t>
            </w:r>
          </w:p>
        </w:tc>
        <w:tc>
          <w:tcPr>
            <w:tcW w:w="1419" w:type="dxa"/>
            <w:shd w:val="clear" w:color="auto" w:fill="auto"/>
            <w:vAlign w:val="center"/>
            <w:hideMark/>
          </w:tcPr>
          <w:p w14:paraId="79762664"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Location</w:t>
            </w:r>
          </w:p>
        </w:tc>
        <w:tc>
          <w:tcPr>
            <w:tcW w:w="2835" w:type="dxa"/>
            <w:shd w:val="clear" w:color="auto" w:fill="auto"/>
            <w:vAlign w:val="center"/>
            <w:hideMark/>
          </w:tcPr>
          <w:p w14:paraId="44ABBC5E" w14:textId="75420411"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A office or warehouse location for </w:t>
            </w:r>
            <w:r>
              <w:rPr>
                <w:color w:val="212121"/>
                <w:sz w:val="18"/>
                <w:szCs w:val="18"/>
                <w:lang w:val="en-GB"/>
              </w:rPr>
              <w:t>Micro Focus</w:t>
            </w:r>
          </w:p>
        </w:tc>
        <w:tc>
          <w:tcPr>
            <w:tcW w:w="1134" w:type="dxa"/>
            <w:shd w:val="clear" w:color="auto" w:fill="auto"/>
            <w:vAlign w:val="center"/>
            <w:hideMark/>
          </w:tcPr>
          <w:p w14:paraId="0B664DAD"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hideMark/>
          </w:tcPr>
          <w:p w14:paraId="6EBE8C0F"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701" w:type="dxa"/>
            <w:shd w:val="clear" w:color="auto" w:fill="auto"/>
            <w:vAlign w:val="center"/>
            <w:hideMark/>
          </w:tcPr>
          <w:p w14:paraId="1F100DB8"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276" w:type="dxa"/>
            <w:shd w:val="clear" w:color="auto" w:fill="auto"/>
            <w:vAlign w:val="center"/>
            <w:hideMark/>
          </w:tcPr>
          <w:p w14:paraId="45EAFF78"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hideMark/>
          </w:tcPr>
          <w:p w14:paraId="63577E33"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hideMark/>
          </w:tcPr>
          <w:p w14:paraId="2E91620A"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FinOps</w:t>
            </w:r>
          </w:p>
        </w:tc>
        <w:tc>
          <w:tcPr>
            <w:tcW w:w="1559" w:type="dxa"/>
            <w:shd w:val="clear" w:color="auto" w:fill="auto"/>
            <w:vAlign w:val="center"/>
            <w:hideMark/>
          </w:tcPr>
          <w:p w14:paraId="1A6AE89C" w14:textId="4A2CD54B"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Data Migration Engine / Manual using </w:t>
            </w:r>
            <w:r>
              <w:rPr>
                <w:color w:val="212121"/>
                <w:sz w:val="18"/>
                <w:szCs w:val="18"/>
                <w:lang w:val="en-GB"/>
              </w:rPr>
              <w:t>a spreadsheet</w:t>
            </w:r>
          </w:p>
        </w:tc>
      </w:tr>
      <w:tr w:rsidR="00DE63D3" w:rsidRPr="009C4688" w14:paraId="087FE5F9" w14:textId="77777777" w:rsidTr="00010B09">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17F311BC" w14:textId="77777777" w:rsidR="00DE63D3" w:rsidRPr="005E51BD" w:rsidRDefault="00DE63D3" w:rsidP="00DE63D3">
            <w:pPr>
              <w:spacing w:after="0" w:line="240" w:lineRule="auto"/>
              <w:jc w:val="left"/>
              <w:rPr>
                <w:color w:val="212121"/>
                <w:sz w:val="18"/>
                <w:szCs w:val="18"/>
                <w:lang w:val="en-GB"/>
              </w:rPr>
            </w:pPr>
            <w:r w:rsidRPr="005E51BD">
              <w:rPr>
                <w:color w:val="212121"/>
                <w:sz w:val="18"/>
                <w:szCs w:val="18"/>
                <w:lang w:val="en-GB"/>
              </w:rPr>
              <w:t>DE-46</w:t>
            </w:r>
          </w:p>
        </w:tc>
        <w:tc>
          <w:tcPr>
            <w:tcW w:w="1419" w:type="dxa"/>
            <w:shd w:val="clear" w:color="auto" w:fill="auto"/>
            <w:vAlign w:val="center"/>
            <w:hideMark/>
          </w:tcPr>
          <w:p w14:paraId="62FC178F"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Partner</w:t>
            </w:r>
          </w:p>
        </w:tc>
        <w:tc>
          <w:tcPr>
            <w:tcW w:w="2835" w:type="dxa"/>
            <w:shd w:val="clear" w:color="auto" w:fill="auto"/>
            <w:vAlign w:val="center"/>
            <w:hideMark/>
          </w:tcPr>
          <w:p w14:paraId="7C20C6FA" w14:textId="5140EA91"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 xml:space="preserve">A company that collaborates with </w:t>
            </w:r>
            <w:r>
              <w:rPr>
                <w:color w:val="212121"/>
                <w:sz w:val="18"/>
                <w:szCs w:val="18"/>
                <w:lang w:val="en-GB"/>
              </w:rPr>
              <w:t>Micro Focus</w:t>
            </w:r>
            <w:r w:rsidRPr="00010B09">
              <w:rPr>
                <w:color w:val="212121"/>
                <w:sz w:val="18"/>
                <w:szCs w:val="18"/>
                <w:lang w:val="en-GB"/>
              </w:rPr>
              <w:t xml:space="preserve"> to market sell or implement our products or services. This record is captured in a hierarchy in relation to other existing partner records.</w:t>
            </w:r>
          </w:p>
        </w:tc>
        <w:tc>
          <w:tcPr>
            <w:tcW w:w="1134" w:type="dxa"/>
            <w:shd w:val="clear" w:color="auto" w:fill="auto"/>
            <w:vAlign w:val="center"/>
            <w:hideMark/>
          </w:tcPr>
          <w:p w14:paraId="107E5298"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hideMark/>
          </w:tcPr>
          <w:p w14:paraId="593348BD" w14:textId="072B6F6A"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701" w:type="dxa"/>
            <w:shd w:val="clear" w:color="auto" w:fill="auto"/>
            <w:vAlign w:val="center"/>
            <w:hideMark/>
          </w:tcPr>
          <w:p w14:paraId="1F7A6B5B"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276" w:type="dxa"/>
            <w:shd w:val="clear" w:color="auto" w:fill="auto"/>
            <w:vAlign w:val="center"/>
            <w:hideMark/>
          </w:tcPr>
          <w:p w14:paraId="36753CBA"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hideMark/>
          </w:tcPr>
          <w:p w14:paraId="4AA78E07" w14:textId="61D99352"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276" w:type="dxa"/>
            <w:shd w:val="clear" w:color="auto" w:fill="auto"/>
            <w:vAlign w:val="center"/>
            <w:hideMark/>
          </w:tcPr>
          <w:p w14:paraId="19006FF2"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SalesOps</w:t>
            </w:r>
          </w:p>
        </w:tc>
        <w:tc>
          <w:tcPr>
            <w:tcW w:w="1559" w:type="dxa"/>
            <w:shd w:val="clear" w:color="auto" w:fill="auto"/>
            <w:vAlign w:val="center"/>
            <w:hideMark/>
          </w:tcPr>
          <w:p w14:paraId="40D362BE"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Data Migration Engine</w:t>
            </w:r>
          </w:p>
        </w:tc>
      </w:tr>
      <w:tr w:rsidR="00DE63D3" w:rsidRPr="009C4688" w14:paraId="19C86D2E" w14:textId="77777777" w:rsidTr="00010B09">
        <w:trPr>
          <w:trHeight w:val="96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2DA637DB" w14:textId="77777777" w:rsidR="00DE63D3" w:rsidRPr="005E51BD" w:rsidRDefault="00DE63D3" w:rsidP="00DE63D3">
            <w:pPr>
              <w:spacing w:after="0" w:line="240" w:lineRule="auto"/>
              <w:jc w:val="left"/>
              <w:rPr>
                <w:color w:val="212121"/>
                <w:sz w:val="18"/>
                <w:szCs w:val="18"/>
                <w:lang w:val="en-GB"/>
              </w:rPr>
            </w:pPr>
            <w:r w:rsidRPr="005E51BD">
              <w:rPr>
                <w:color w:val="212121"/>
                <w:sz w:val="18"/>
                <w:szCs w:val="18"/>
                <w:lang w:val="en-GB"/>
              </w:rPr>
              <w:t>DE-47</w:t>
            </w:r>
          </w:p>
        </w:tc>
        <w:tc>
          <w:tcPr>
            <w:tcW w:w="1419" w:type="dxa"/>
            <w:shd w:val="clear" w:color="auto" w:fill="auto"/>
            <w:vAlign w:val="center"/>
            <w:hideMark/>
          </w:tcPr>
          <w:p w14:paraId="5CB9A173"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Payment Terms</w:t>
            </w:r>
          </w:p>
        </w:tc>
        <w:tc>
          <w:tcPr>
            <w:tcW w:w="2835" w:type="dxa"/>
            <w:shd w:val="clear" w:color="auto" w:fill="auto"/>
            <w:vAlign w:val="center"/>
            <w:hideMark/>
          </w:tcPr>
          <w:p w14:paraId="5873B143" w14:textId="0ABC08A2"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Payment terms as the terms req</w:t>
            </w:r>
            <w:r>
              <w:rPr>
                <w:color w:val="212121"/>
                <w:sz w:val="18"/>
                <w:szCs w:val="18"/>
                <w:lang w:val="en-GB"/>
              </w:rPr>
              <w:t xml:space="preserve">uired for payment on a product </w:t>
            </w:r>
            <w:r w:rsidRPr="00010B09">
              <w:rPr>
                <w:color w:val="212121"/>
                <w:sz w:val="18"/>
                <w:szCs w:val="18"/>
                <w:lang w:val="en-GB"/>
              </w:rPr>
              <w:t>are a function of the service offering of a vendor.</w:t>
            </w:r>
          </w:p>
        </w:tc>
        <w:tc>
          <w:tcPr>
            <w:tcW w:w="1134" w:type="dxa"/>
            <w:shd w:val="clear" w:color="auto" w:fill="auto"/>
            <w:vAlign w:val="center"/>
            <w:hideMark/>
          </w:tcPr>
          <w:p w14:paraId="6964342C"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Reference</w:t>
            </w:r>
          </w:p>
        </w:tc>
        <w:tc>
          <w:tcPr>
            <w:tcW w:w="1559" w:type="dxa"/>
            <w:shd w:val="clear" w:color="auto" w:fill="auto"/>
            <w:vAlign w:val="center"/>
            <w:hideMark/>
          </w:tcPr>
          <w:p w14:paraId="44327E36"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701" w:type="dxa"/>
            <w:shd w:val="clear" w:color="auto" w:fill="auto"/>
            <w:vAlign w:val="center"/>
            <w:hideMark/>
          </w:tcPr>
          <w:p w14:paraId="6020AB9E"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hideMark/>
          </w:tcPr>
          <w:p w14:paraId="6064A99C"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No</w:t>
            </w:r>
          </w:p>
        </w:tc>
        <w:tc>
          <w:tcPr>
            <w:tcW w:w="1417" w:type="dxa"/>
            <w:shd w:val="clear" w:color="auto" w:fill="auto"/>
            <w:vAlign w:val="center"/>
            <w:hideMark/>
          </w:tcPr>
          <w:p w14:paraId="10CB9E04"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hideMark/>
          </w:tcPr>
          <w:p w14:paraId="6E79B8D8"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FinOps</w:t>
            </w:r>
          </w:p>
        </w:tc>
        <w:tc>
          <w:tcPr>
            <w:tcW w:w="1559" w:type="dxa"/>
            <w:shd w:val="clear" w:color="auto" w:fill="auto"/>
            <w:vAlign w:val="center"/>
            <w:hideMark/>
          </w:tcPr>
          <w:p w14:paraId="4EB53BEA"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Data Migration Engine</w:t>
            </w:r>
          </w:p>
        </w:tc>
      </w:tr>
      <w:tr w:rsidR="00DE63D3" w:rsidRPr="009C4688" w14:paraId="276AE64F" w14:textId="77777777" w:rsidTr="00010B09">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3414C84F" w14:textId="2EF7E19E" w:rsidR="00DE63D3" w:rsidRPr="005E51BD" w:rsidRDefault="00DE63D3" w:rsidP="00DE63D3">
            <w:pPr>
              <w:spacing w:after="0" w:line="240" w:lineRule="auto"/>
              <w:jc w:val="left"/>
              <w:rPr>
                <w:color w:val="212121"/>
                <w:sz w:val="18"/>
                <w:szCs w:val="18"/>
                <w:lang w:val="en-GB"/>
              </w:rPr>
            </w:pPr>
            <w:r w:rsidRPr="005E51BD">
              <w:rPr>
                <w:color w:val="212121"/>
                <w:sz w:val="18"/>
                <w:szCs w:val="18"/>
                <w:lang w:val="en-GB"/>
              </w:rPr>
              <w:lastRenderedPageBreak/>
              <w:t>DE-49</w:t>
            </w:r>
          </w:p>
        </w:tc>
        <w:tc>
          <w:tcPr>
            <w:tcW w:w="1419" w:type="dxa"/>
            <w:shd w:val="clear" w:color="auto" w:fill="auto"/>
            <w:vAlign w:val="center"/>
          </w:tcPr>
          <w:p w14:paraId="1C554835" w14:textId="76972DE8"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Product</w:t>
            </w:r>
          </w:p>
        </w:tc>
        <w:tc>
          <w:tcPr>
            <w:tcW w:w="2835" w:type="dxa"/>
            <w:shd w:val="clear" w:color="auto" w:fill="auto"/>
            <w:vAlign w:val="center"/>
          </w:tcPr>
          <w:p w14:paraId="0EBFD400" w14:textId="20C91060"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 xml:space="preserve">A catalogue of the offerings that </w:t>
            </w:r>
            <w:r>
              <w:rPr>
                <w:color w:val="212121"/>
                <w:sz w:val="18"/>
                <w:szCs w:val="18"/>
                <w:lang w:val="en-GB"/>
              </w:rPr>
              <w:t>Micro Focus</w:t>
            </w:r>
            <w:r w:rsidRPr="00010B09">
              <w:rPr>
                <w:color w:val="212121"/>
                <w:sz w:val="18"/>
                <w:szCs w:val="18"/>
                <w:lang w:val="en-GB"/>
              </w:rPr>
              <w:t xml:space="preserve"> take to market, including services.</w:t>
            </w:r>
          </w:p>
        </w:tc>
        <w:tc>
          <w:tcPr>
            <w:tcW w:w="1134" w:type="dxa"/>
            <w:shd w:val="clear" w:color="auto" w:fill="auto"/>
            <w:vAlign w:val="center"/>
          </w:tcPr>
          <w:p w14:paraId="7034C70F" w14:textId="5C85E659"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tcPr>
          <w:p w14:paraId="33C57A18" w14:textId="17E2DC5F"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Pr>
                <w:color w:val="212121"/>
                <w:sz w:val="18"/>
                <w:szCs w:val="18"/>
                <w:lang w:val="en-GB"/>
              </w:rPr>
              <w:t>SalesForce</w:t>
            </w:r>
            <w:r w:rsidRPr="00010B09">
              <w:rPr>
                <w:color w:val="212121"/>
                <w:sz w:val="18"/>
                <w:szCs w:val="18"/>
                <w:lang w:val="en-GB"/>
              </w:rPr>
              <w:t xml:space="preserve"> CPQ</w:t>
            </w:r>
          </w:p>
        </w:tc>
        <w:tc>
          <w:tcPr>
            <w:tcW w:w="1701" w:type="dxa"/>
            <w:shd w:val="clear" w:color="auto" w:fill="auto"/>
            <w:vAlign w:val="center"/>
          </w:tcPr>
          <w:p w14:paraId="39E9B712" w14:textId="752CDB89"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Pr>
                <w:color w:val="212121"/>
                <w:sz w:val="18"/>
                <w:szCs w:val="18"/>
                <w:lang w:val="en-GB"/>
              </w:rPr>
              <w:t>SalesForce</w:t>
            </w:r>
            <w:r w:rsidRPr="00010B09">
              <w:rPr>
                <w:color w:val="212121"/>
                <w:sz w:val="18"/>
                <w:szCs w:val="18"/>
                <w:lang w:val="en-GB"/>
              </w:rPr>
              <w:t xml:space="preserve"> CPQ</w:t>
            </w:r>
          </w:p>
        </w:tc>
        <w:tc>
          <w:tcPr>
            <w:tcW w:w="1276" w:type="dxa"/>
            <w:shd w:val="clear" w:color="auto" w:fill="auto"/>
            <w:vAlign w:val="center"/>
          </w:tcPr>
          <w:p w14:paraId="56210AE6" w14:textId="54EF0B5B"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tcPr>
          <w:p w14:paraId="4CABFFD5" w14:textId="7193942C"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Pr>
                <w:color w:val="212121"/>
                <w:sz w:val="18"/>
                <w:szCs w:val="18"/>
                <w:lang w:val="en-GB"/>
              </w:rPr>
              <w:t>SalesForce</w:t>
            </w:r>
            <w:r w:rsidRPr="00010B09">
              <w:rPr>
                <w:color w:val="212121"/>
                <w:sz w:val="18"/>
                <w:szCs w:val="18"/>
                <w:lang w:val="en-GB"/>
              </w:rPr>
              <w:t xml:space="preserve"> CPQ</w:t>
            </w:r>
          </w:p>
        </w:tc>
        <w:tc>
          <w:tcPr>
            <w:tcW w:w="1276" w:type="dxa"/>
            <w:shd w:val="clear" w:color="auto" w:fill="auto"/>
            <w:vAlign w:val="center"/>
          </w:tcPr>
          <w:p w14:paraId="7D8265E4" w14:textId="45A84E53"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Product Data Operations</w:t>
            </w:r>
          </w:p>
        </w:tc>
        <w:tc>
          <w:tcPr>
            <w:tcW w:w="1559" w:type="dxa"/>
            <w:shd w:val="clear" w:color="auto" w:fill="auto"/>
            <w:vAlign w:val="center"/>
          </w:tcPr>
          <w:p w14:paraId="0E8BE207" w14:textId="64D1A72F"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Data Migration Engine, SalesForce CPQ</w:t>
            </w:r>
          </w:p>
        </w:tc>
      </w:tr>
      <w:tr w:rsidR="00DE63D3" w:rsidRPr="009C4688" w14:paraId="04705E6E" w14:textId="77777777" w:rsidTr="00010B09">
        <w:trPr>
          <w:trHeight w:val="96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5076212B" w14:textId="5A079887" w:rsidR="00DE63D3" w:rsidRPr="005E51BD" w:rsidRDefault="00DE63D3" w:rsidP="00DE63D3">
            <w:pPr>
              <w:spacing w:after="0" w:line="240" w:lineRule="auto"/>
              <w:jc w:val="left"/>
              <w:rPr>
                <w:color w:val="212121"/>
                <w:sz w:val="18"/>
                <w:szCs w:val="18"/>
                <w:lang w:val="en-GB"/>
              </w:rPr>
            </w:pPr>
            <w:r w:rsidRPr="005E51BD">
              <w:rPr>
                <w:color w:val="212121"/>
                <w:sz w:val="18"/>
                <w:szCs w:val="18"/>
                <w:lang w:val="en-GB"/>
              </w:rPr>
              <w:t>DE-51</w:t>
            </w:r>
          </w:p>
        </w:tc>
        <w:tc>
          <w:tcPr>
            <w:tcW w:w="1419" w:type="dxa"/>
            <w:shd w:val="clear" w:color="auto" w:fill="auto"/>
            <w:vAlign w:val="center"/>
          </w:tcPr>
          <w:p w14:paraId="5EE36070" w14:textId="707366CE"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Product Hierarchy</w:t>
            </w:r>
          </w:p>
        </w:tc>
        <w:tc>
          <w:tcPr>
            <w:tcW w:w="2835" w:type="dxa"/>
            <w:shd w:val="clear" w:color="auto" w:fill="auto"/>
            <w:vAlign w:val="center"/>
          </w:tcPr>
          <w:p w14:paraId="53F77F27" w14:textId="163BDF08"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The linkages between the top down </w:t>
            </w:r>
            <w:r>
              <w:rPr>
                <w:color w:val="212121"/>
                <w:sz w:val="18"/>
                <w:szCs w:val="18"/>
                <w:lang w:val="en-GB"/>
              </w:rPr>
              <w:t xml:space="preserve">a </w:t>
            </w:r>
            <w:r w:rsidRPr="00010B09">
              <w:rPr>
                <w:color w:val="212121"/>
                <w:sz w:val="18"/>
                <w:szCs w:val="18"/>
                <w:lang w:val="en-GB"/>
              </w:rPr>
              <w:t>grouping of products that drive portfolio profit reporting</w:t>
            </w:r>
          </w:p>
        </w:tc>
        <w:tc>
          <w:tcPr>
            <w:tcW w:w="1134" w:type="dxa"/>
            <w:shd w:val="clear" w:color="auto" w:fill="auto"/>
            <w:vAlign w:val="center"/>
          </w:tcPr>
          <w:p w14:paraId="58D5EC89" w14:textId="11E7E27E"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Reference</w:t>
            </w:r>
          </w:p>
        </w:tc>
        <w:tc>
          <w:tcPr>
            <w:tcW w:w="1559" w:type="dxa"/>
            <w:shd w:val="clear" w:color="auto" w:fill="auto"/>
            <w:vAlign w:val="center"/>
          </w:tcPr>
          <w:p w14:paraId="21E016CB" w14:textId="07E8B22D"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701" w:type="dxa"/>
            <w:shd w:val="clear" w:color="auto" w:fill="auto"/>
            <w:vAlign w:val="center"/>
          </w:tcPr>
          <w:p w14:paraId="2CD7271D" w14:textId="050816E2"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276" w:type="dxa"/>
            <w:shd w:val="clear" w:color="auto" w:fill="auto"/>
            <w:vAlign w:val="center"/>
          </w:tcPr>
          <w:p w14:paraId="5504544F" w14:textId="226287DD"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tcPr>
          <w:p w14:paraId="22232D33" w14:textId="3902DFC2"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276" w:type="dxa"/>
            <w:shd w:val="clear" w:color="auto" w:fill="auto"/>
            <w:vAlign w:val="center"/>
          </w:tcPr>
          <w:p w14:paraId="3A89B07B" w14:textId="3E4EF15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Product Management</w:t>
            </w:r>
          </w:p>
        </w:tc>
        <w:tc>
          <w:tcPr>
            <w:tcW w:w="1559" w:type="dxa"/>
            <w:shd w:val="clear" w:color="auto" w:fill="auto"/>
            <w:vAlign w:val="center"/>
          </w:tcPr>
          <w:p w14:paraId="4F4425F1" w14:textId="758D649A"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Manual using </w:t>
            </w:r>
            <w:r>
              <w:rPr>
                <w:color w:val="212121"/>
                <w:sz w:val="18"/>
                <w:szCs w:val="18"/>
                <w:lang w:val="en-GB"/>
              </w:rPr>
              <w:t>a spreadsheet</w:t>
            </w:r>
            <w:r w:rsidRPr="00010B09">
              <w:rPr>
                <w:color w:val="212121"/>
                <w:sz w:val="18"/>
                <w:szCs w:val="18"/>
                <w:lang w:val="en-GB"/>
              </w:rPr>
              <w:t xml:space="preserve"> (only </w:t>
            </w:r>
            <w:r>
              <w:rPr>
                <w:color w:val="212121"/>
                <w:sz w:val="18"/>
                <w:szCs w:val="18"/>
                <w:lang w:val="en-GB"/>
              </w:rPr>
              <w:t>Reference Data</w:t>
            </w:r>
            <w:r w:rsidRPr="00010B09">
              <w:rPr>
                <w:color w:val="212121"/>
                <w:sz w:val="18"/>
                <w:szCs w:val="18"/>
                <w:lang w:val="en-GB"/>
              </w:rPr>
              <w:t>)</w:t>
            </w:r>
          </w:p>
        </w:tc>
      </w:tr>
      <w:tr w:rsidR="00DE63D3" w:rsidRPr="009C4688" w14:paraId="5A09F074" w14:textId="77777777" w:rsidTr="00010B09">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5F1BD156" w14:textId="4C596B85" w:rsidR="00DE63D3" w:rsidRPr="005E51BD" w:rsidRDefault="00DE63D3" w:rsidP="00DE63D3">
            <w:pPr>
              <w:spacing w:after="0" w:line="240" w:lineRule="auto"/>
              <w:jc w:val="left"/>
              <w:rPr>
                <w:color w:val="212121"/>
                <w:sz w:val="18"/>
                <w:szCs w:val="18"/>
                <w:lang w:val="en-GB"/>
              </w:rPr>
            </w:pPr>
            <w:r w:rsidRPr="005E51BD">
              <w:rPr>
                <w:color w:val="212121"/>
                <w:sz w:val="18"/>
                <w:szCs w:val="18"/>
                <w:lang w:val="en-GB"/>
              </w:rPr>
              <w:t>DE-52</w:t>
            </w:r>
          </w:p>
        </w:tc>
        <w:tc>
          <w:tcPr>
            <w:tcW w:w="1419" w:type="dxa"/>
            <w:shd w:val="clear" w:color="auto" w:fill="auto"/>
            <w:vAlign w:val="center"/>
          </w:tcPr>
          <w:p w14:paraId="493ABC4A" w14:textId="1D7EA5A9"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Project</w:t>
            </w:r>
          </w:p>
        </w:tc>
        <w:tc>
          <w:tcPr>
            <w:tcW w:w="2835" w:type="dxa"/>
            <w:shd w:val="clear" w:color="auto" w:fill="auto"/>
            <w:vAlign w:val="center"/>
          </w:tcPr>
          <w:p w14:paraId="6D5639DF" w14:textId="1EA5FDCB"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A list of project codes that relate to activities with a specific purpose, defined scope, resource profile, budget and duration</w:t>
            </w:r>
          </w:p>
        </w:tc>
        <w:tc>
          <w:tcPr>
            <w:tcW w:w="1134" w:type="dxa"/>
            <w:shd w:val="clear" w:color="auto" w:fill="auto"/>
            <w:vAlign w:val="center"/>
          </w:tcPr>
          <w:p w14:paraId="1FF71BCC" w14:textId="61060D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tcPr>
          <w:p w14:paraId="65F21748" w14:textId="403F7B54"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701" w:type="dxa"/>
            <w:shd w:val="clear" w:color="auto" w:fill="auto"/>
            <w:vAlign w:val="center"/>
          </w:tcPr>
          <w:p w14:paraId="13740B83" w14:textId="5E6B0AF9"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tcPr>
          <w:p w14:paraId="65EA58B6" w14:textId="4B90DAE8"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No</w:t>
            </w:r>
          </w:p>
        </w:tc>
        <w:tc>
          <w:tcPr>
            <w:tcW w:w="1417" w:type="dxa"/>
            <w:shd w:val="clear" w:color="auto" w:fill="auto"/>
            <w:vAlign w:val="center"/>
          </w:tcPr>
          <w:p w14:paraId="6A5A19D4" w14:textId="0F2AD811"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tcPr>
          <w:p w14:paraId="1D9DC072" w14:textId="79AFB939"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FinOps</w:t>
            </w:r>
          </w:p>
        </w:tc>
        <w:tc>
          <w:tcPr>
            <w:tcW w:w="1559" w:type="dxa"/>
            <w:shd w:val="clear" w:color="auto" w:fill="auto"/>
            <w:vAlign w:val="center"/>
          </w:tcPr>
          <w:p w14:paraId="47EC9481" w14:textId="6561B09F"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Data Migration Engine</w:t>
            </w:r>
          </w:p>
        </w:tc>
      </w:tr>
      <w:tr w:rsidR="00ED1FC9" w:rsidRPr="009C4688" w14:paraId="1E9C1D07" w14:textId="77777777" w:rsidTr="00010B09">
        <w:trPr>
          <w:trHeight w:val="96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02208C03" w14:textId="03D1875D" w:rsidR="00ED1FC9" w:rsidRPr="005E51BD" w:rsidRDefault="00ED1FC9" w:rsidP="00ED1FC9">
            <w:pPr>
              <w:spacing w:after="0" w:line="240" w:lineRule="auto"/>
              <w:jc w:val="left"/>
              <w:rPr>
                <w:color w:val="212121"/>
                <w:sz w:val="18"/>
                <w:szCs w:val="18"/>
                <w:lang w:val="en-GB"/>
              </w:rPr>
            </w:pPr>
            <w:r w:rsidRPr="005E51BD">
              <w:rPr>
                <w:color w:val="212121"/>
                <w:sz w:val="18"/>
                <w:szCs w:val="18"/>
                <w:lang w:val="en-GB"/>
              </w:rPr>
              <w:t>DE-63</w:t>
            </w:r>
          </w:p>
        </w:tc>
        <w:tc>
          <w:tcPr>
            <w:tcW w:w="1419" w:type="dxa"/>
            <w:shd w:val="clear" w:color="auto" w:fill="auto"/>
            <w:vAlign w:val="center"/>
          </w:tcPr>
          <w:p w14:paraId="35A80617" w14:textId="1842BCF3"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Sales Region-CMT</w:t>
            </w:r>
          </w:p>
        </w:tc>
        <w:tc>
          <w:tcPr>
            <w:tcW w:w="2835" w:type="dxa"/>
            <w:shd w:val="clear" w:color="auto" w:fill="auto"/>
            <w:vAlign w:val="center"/>
          </w:tcPr>
          <w:p w14:paraId="535778AA" w14:textId="77777777"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A set of codes that describe the geographic region and route to </w:t>
            </w:r>
            <w:r>
              <w:rPr>
                <w:color w:val="212121"/>
                <w:sz w:val="18"/>
                <w:szCs w:val="18"/>
                <w:lang w:val="en-GB"/>
              </w:rPr>
              <w:t xml:space="preserve">a </w:t>
            </w:r>
            <w:r w:rsidRPr="00010B09">
              <w:rPr>
                <w:color w:val="212121"/>
                <w:sz w:val="18"/>
                <w:szCs w:val="18"/>
                <w:lang w:val="en-GB"/>
              </w:rPr>
              <w:t xml:space="preserve">market/channel which </w:t>
            </w:r>
            <w:r>
              <w:rPr>
                <w:color w:val="212121"/>
                <w:sz w:val="18"/>
                <w:szCs w:val="18"/>
                <w:lang w:val="en-GB"/>
              </w:rPr>
              <w:t>Micro Focus</w:t>
            </w:r>
            <w:r w:rsidRPr="00010B09">
              <w:rPr>
                <w:color w:val="212121"/>
                <w:sz w:val="18"/>
                <w:szCs w:val="18"/>
                <w:lang w:val="en-GB"/>
              </w:rPr>
              <w:t xml:space="preserve"> operate within, in regard</w:t>
            </w:r>
            <w:r>
              <w:rPr>
                <w:color w:val="212121"/>
                <w:sz w:val="18"/>
                <w:szCs w:val="18"/>
                <w:lang w:val="en-GB"/>
              </w:rPr>
              <w:t>s</w:t>
            </w:r>
            <w:r w:rsidRPr="00010B09">
              <w:rPr>
                <w:color w:val="212121"/>
                <w:sz w:val="18"/>
                <w:szCs w:val="18"/>
                <w:lang w:val="en-GB"/>
              </w:rPr>
              <w:t xml:space="preserve"> to sales.</w:t>
            </w:r>
          </w:p>
          <w:p w14:paraId="09FE6046" w14:textId="5DBCE90C"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Critical Mass Territory – Sales GEO structure.</w:t>
            </w:r>
          </w:p>
        </w:tc>
        <w:tc>
          <w:tcPr>
            <w:tcW w:w="1134" w:type="dxa"/>
            <w:shd w:val="clear" w:color="auto" w:fill="auto"/>
            <w:vAlign w:val="center"/>
          </w:tcPr>
          <w:p w14:paraId="7EC02595" w14:textId="334562A7"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Reference</w:t>
            </w:r>
          </w:p>
        </w:tc>
        <w:tc>
          <w:tcPr>
            <w:tcW w:w="1559" w:type="dxa"/>
            <w:shd w:val="clear" w:color="auto" w:fill="auto"/>
            <w:vAlign w:val="center"/>
          </w:tcPr>
          <w:p w14:paraId="2C6EC243" w14:textId="07E66CB9"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701" w:type="dxa"/>
            <w:shd w:val="clear" w:color="auto" w:fill="auto"/>
            <w:vAlign w:val="center"/>
          </w:tcPr>
          <w:p w14:paraId="301F4501" w14:textId="2DE5B6B2"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Informatica MDM (Customer, Product)</w:t>
            </w:r>
          </w:p>
        </w:tc>
        <w:tc>
          <w:tcPr>
            <w:tcW w:w="1276" w:type="dxa"/>
            <w:shd w:val="clear" w:color="auto" w:fill="auto"/>
            <w:vAlign w:val="center"/>
          </w:tcPr>
          <w:p w14:paraId="3AA707D6" w14:textId="609E9B0F"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tcPr>
          <w:p w14:paraId="34E479BB" w14:textId="3FAF8AD5"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w:t>
            </w:r>
          </w:p>
        </w:tc>
        <w:tc>
          <w:tcPr>
            <w:tcW w:w="1276" w:type="dxa"/>
            <w:shd w:val="clear" w:color="auto" w:fill="auto"/>
            <w:vAlign w:val="center"/>
          </w:tcPr>
          <w:p w14:paraId="3C1EBE5F" w14:textId="4C6DD4EF"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SalesOps</w:t>
            </w:r>
          </w:p>
        </w:tc>
        <w:tc>
          <w:tcPr>
            <w:tcW w:w="1559" w:type="dxa"/>
            <w:shd w:val="clear" w:color="auto" w:fill="auto"/>
            <w:vAlign w:val="center"/>
          </w:tcPr>
          <w:p w14:paraId="027A0846" w14:textId="2C8EC093"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Data Migration Engine  / Manual using </w:t>
            </w:r>
            <w:r>
              <w:rPr>
                <w:color w:val="212121"/>
                <w:sz w:val="18"/>
                <w:szCs w:val="18"/>
                <w:lang w:val="en-GB"/>
              </w:rPr>
              <w:t>a spreadsheet</w:t>
            </w:r>
          </w:p>
        </w:tc>
      </w:tr>
      <w:tr w:rsidR="00ED1FC9" w:rsidRPr="009C4688" w14:paraId="074529DC" w14:textId="77777777" w:rsidTr="00010B09">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6D29DD25" w14:textId="7B7E8284" w:rsidR="00ED1FC9" w:rsidRPr="005E51BD" w:rsidRDefault="00ED1FC9" w:rsidP="00ED1FC9">
            <w:pPr>
              <w:spacing w:after="0" w:line="240" w:lineRule="auto"/>
              <w:jc w:val="left"/>
              <w:rPr>
                <w:color w:val="212121"/>
                <w:sz w:val="18"/>
                <w:szCs w:val="18"/>
                <w:lang w:val="en-GB"/>
              </w:rPr>
            </w:pPr>
            <w:r w:rsidRPr="005E51BD">
              <w:rPr>
                <w:color w:val="212121"/>
                <w:sz w:val="18"/>
                <w:szCs w:val="18"/>
                <w:lang w:val="en-GB"/>
              </w:rPr>
              <w:t>DE-66</w:t>
            </w:r>
          </w:p>
        </w:tc>
        <w:tc>
          <w:tcPr>
            <w:tcW w:w="1419" w:type="dxa"/>
            <w:shd w:val="clear" w:color="auto" w:fill="auto"/>
            <w:vAlign w:val="center"/>
          </w:tcPr>
          <w:p w14:paraId="7A15D71D" w14:textId="3F620E38"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Tax Assignment</w:t>
            </w:r>
          </w:p>
        </w:tc>
        <w:tc>
          <w:tcPr>
            <w:tcW w:w="2835" w:type="dxa"/>
            <w:shd w:val="clear" w:color="auto" w:fill="auto"/>
            <w:vAlign w:val="center"/>
          </w:tcPr>
          <w:p w14:paraId="32EA6B59" w14:textId="2FC85562"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"Tax Assignment designations understood to be used to determine indirect tax (e.g. VAT, or US Sales &amp; Use tax) status / classification. However, this should be confirmed on an application-by-application basis. Similar functionality could be used in principle to aid tax classification for direct tax (e.g. corporate income tax) purposes in a future-state group. However, Tax is not aware of such tax sensitization being used at present."</w:t>
            </w:r>
          </w:p>
        </w:tc>
        <w:tc>
          <w:tcPr>
            <w:tcW w:w="1134" w:type="dxa"/>
            <w:shd w:val="clear" w:color="auto" w:fill="auto"/>
            <w:vAlign w:val="center"/>
          </w:tcPr>
          <w:p w14:paraId="6624F9E4" w14:textId="33805EAE"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Reference</w:t>
            </w:r>
          </w:p>
        </w:tc>
        <w:tc>
          <w:tcPr>
            <w:tcW w:w="1559" w:type="dxa"/>
            <w:shd w:val="clear" w:color="auto" w:fill="auto"/>
            <w:vAlign w:val="center"/>
          </w:tcPr>
          <w:p w14:paraId="33938163" w14:textId="5EBCF706"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701" w:type="dxa"/>
            <w:shd w:val="clear" w:color="auto" w:fill="auto"/>
            <w:vAlign w:val="center"/>
          </w:tcPr>
          <w:p w14:paraId="3CD77979" w14:textId="125D9BC4"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tcPr>
          <w:p w14:paraId="315BEDE0" w14:textId="2C2D67F9"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tcPr>
          <w:p w14:paraId="2EC178D4" w14:textId="64FA9704"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tcPr>
          <w:p w14:paraId="4F45174F" w14:textId="7C80734E"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FinOps</w:t>
            </w:r>
          </w:p>
        </w:tc>
        <w:tc>
          <w:tcPr>
            <w:tcW w:w="1559" w:type="dxa"/>
            <w:shd w:val="clear" w:color="auto" w:fill="auto"/>
            <w:vAlign w:val="center"/>
          </w:tcPr>
          <w:p w14:paraId="289C17AE" w14:textId="66D46507"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 xml:space="preserve">Data Migration Engine  / Manual using </w:t>
            </w:r>
            <w:r>
              <w:rPr>
                <w:color w:val="212121"/>
                <w:sz w:val="18"/>
                <w:szCs w:val="18"/>
                <w:lang w:val="en-GB"/>
              </w:rPr>
              <w:t>a spreadsheet</w:t>
            </w:r>
          </w:p>
        </w:tc>
      </w:tr>
      <w:tr w:rsidR="00ED1FC9" w:rsidRPr="009C4688" w14:paraId="6CD983BA" w14:textId="77777777" w:rsidTr="00010B09">
        <w:trPr>
          <w:trHeight w:val="96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41EA1AC8" w14:textId="7D34BABF" w:rsidR="00ED1FC9" w:rsidRPr="005E51BD" w:rsidRDefault="00ED1FC9" w:rsidP="00ED1FC9">
            <w:pPr>
              <w:spacing w:after="0" w:line="240" w:lineRule="auto"/>
              <w:jc w:val="left"/>
              <w:rPr>
                <w:color w:val="212121"/>
                <w:sz w:val="18"/>
                <w:szCs w:val="18"/>
                <w:lang w:val="en-GB"/>
              </w:rPr>
            </w:pPr>
            <w:r w:rsidRPr="005E51BD">
              <w:rPr>
                <w:color w:val="212121"/>
                <w:sz w:val="18"/>
                <w:szCs w:val="18"/>
                <w:lang w:val="en-GB"/>
              </w:rPr>
              <w:lastRenderedPageBreak/>
              <w:t>DE-68</w:t>
            </w:r>
          </w:p>
        </w:tc>
        <w:tc>
          <w:tcPr>
            <w:tcW w:w="1419" w:type="dxa"/>
            <w:shd w:val="clear" w:color="auto" w:fill="auto"/>
            <w:vAlign w:val="center"/>
          </w:tcPr>
          <w:p w14:paraId="4D123CEE" w14:textId="6AED1F3B"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5E51BD">
              <w:rPr>
                <w:color w:val="212121"/>
                <w:sz w:val="18"/>
                <w:szCs w:val="18"/>
                <w:lang w:val="en-GB"/>
              </w:rPr>
              <w:t>Vendor</w:t>
            </w:r>
          </w:p>
        </w:tc>
        <w:tc>
          <w:tcPr>
            <w:tcW w:w="2835" w:type="dxa"/>
            <w:shd w:val="clear" w:color="auto" w:fill="auto"/>
            <w:vAlign w:val="center"/>
          </w:tcPr>
          <w:p w14:paraId="4FB851DF" w14:textId="25D3FF5D"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5E51BD">
              <w:rPr>
                <w:color w:val="212121"/>
                <w:sz w:val="18"/>
                <w:szCs w:val="18"/>
                <w:lang w:val="en-GB"/>
              </w:rPr>
              <w:t>An external company, individual or an employee (if paid through Accounts Payable) that provides goods or services to Micro Focus</w:t>
            </w:r>
          </w:p>
        </w:tc>
        <w:tc>
          <w:tcPr>
            <w:tcW w:w="1134" w:type="dxa"/>
            <w:shd w:val="clear" w:color="auto" w:fill="auto"/>
            <w:vAlign w:val="center"/>
          </w:tcPr>
          <w:p w14:paraId="6D29C8ED" w14:textId="50F86009"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5E51BD">
              <w:rPr>
                <w:color w:val="212121"/>
                <w:sz w:val="18"/>
                <w:szCs w:val="18"/>
                <w:lang w:val="en-GB"/>
              </w:rPr>
              <w:t>Master</w:t>
            </w:r>
          </w:p>
        </w:tc>
        <w:tc>
          <w:tcPr>
            <w:tcW w:w="1559" w:type="dxa"/>
            <w:shd w:val="clear" w:color="auto" w:fill="auto"/>
            <w:vAlign w:val="center"/>
          </w:tcPr>
          <w:p w14:paraId="770E2208" w14:textId="63891D86"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5E51BD">
              <w:rPr>
                <w:color w:val="212121"/>
                <w:sz w:val="18"/>
                <w:szCs w:val="18"/>
                <w:lang w:val="en-GB"/>
              </w:rPr>
              <w:t>NetSuite</w:t>
            </w:r>
          </w:p>
        </w:tc>
        <w:tc>
          <w:tcPr>
            <w:tcW w:w="1701" w:type="dxa"/>
            <w:shd w:val="clear" w:color="auto" w:fill="auto"/>
            <w:vAlign w:val="center"/>
          </w:tcPr>
          <w:p w14:paraId="743C8982" w14:textId="1E3E78DF"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5E51BD">
              <w:rPr>
                <w:color w:val="212121"/>
                <w:sz w:val="18"/>
                <w:szCs w:val="18"/>
                <w:lang w:val="en-GB"/>
              </w:rPr>
              <w:t>Informatica MDM</w:t>
            </w:r>
          </w:p>
        </w:tc>
        <w:tc>
          <w:tcPr>
            <w:tcW w:w="1276" w:type="dxa"/>
            <w:shd w:val="clear" w:color="auto" w:fill="auto"/>
            <w:vAlign w:val="center"/>
          </w:tcPr>
          <w:p w14:paraId="51744320" w14:textId="5DAFB8A9"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5E51BD">
              <w:rPr>
                <w:color w:val="212121"/>
                <w:sz w:val="18"/>
                <w:szCs w:val="18"/>
                <w:lang w:val="en-GB"/>
              </w:rPr>
              <w:t>No</w:t>
            </w:r>
          </w:p>
        </w:tc>
        <w:tc>
          <w:tcPr>
            <w:tcW w:w="1417" w:type="dxa"/>
            <w:shd w:val="clear" w:color="auto" w:fill="auto"/>
            <w:vAlign w:val="center"/>
          </w:tcPr>
          <w:p w14:paraId="7440090D" w14:textId="394C0755"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5E51BD">
              <w:rPr>
                <w:color w:val="212121"/>
                <w:sz w:val="18"/>
                <w:szCs w:val="18"/>
                <w:lang w:val="en-GB"/>
              </w:rPr>
              <w:t>NetSuite</w:t>
            </w:r>
          </w:p>
        </w:tc>
        <w:tc>
          <w:tcPr>
            <w:tcW w:w="1276" w:type="dxa"/>
            <w:shd w:val="clear" w:color="auto" w:fill="auto"/>
            <w:vAlign w:val="center"/>
          </w:tcPr>
          <w:p w14:paraId="57A81D2D" w14:textId="34C21CD9"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5E51BD">
              <w:rPr>
                <w:color w:val="212121"/>
                <w:sz w:val="18"/>
                <w:szCs w:val="18"/>
                <w:lang w:val="en-GB"/>
              </w:rPr>
              <w:t>FinOps</w:t>
            </w:r>
          </w:p>
        </w:tc>
        <w:tc>
          <w:tcPr>
            <w:tcW w:w="1559" w:type="dxa"/>
            <w:shd w:val="clear" w:color="auto" w:fill="auto"/>
            <w:vAlign w:val="center"/>
          </w:tcPr>
          <w:p w14:paraId="67741F16" w14:textId="15D989ED" w:rsidR="00ED1FC9" w:rsidRPr="00010B09" w:rsidRDefault="00ED1FC9" w:rsidP="00ED1FC9">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5E51BD">
              <w:rPr>
                <w:color w:val="212121"/>
                <w:sz w:val="18"/>
                <w:szCs w:val="18"/>
                <w:lang w:val="en-GB"/>
              </w:rPr>
              <w:t>Data Migration Engine</w:t>
            </w:r>
          </w:p>
        </w:tc>
      </w:tr>
      <w:tr w:rsidR="00ED1FC9" w:rsidRPr="009C4688" w14:paraId="6BE60C07" w14:textId="77777777" w:rsidTr="00010B09">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2C05E35E" w14:textId="558CFB73" w:rsidR="00ED1FC9" w:rsidRPr="005E51BD" w:rsidRDefault="00ED1FC9" w:rsidP="00ED1FC9">
            <w:pPr>
              <w:spacing w:after="0" w:line="240" w:lineRule="auto"/>
              <w:jc w:val="left"/>
              <w:rPr>
                <w:color w:val="212121"/>
                <w:sz w:val="18"/>
                <w:szCs w:val="18"/>
                <w:lang w:val="en-GB"/>
              </w:rPr>
            </w:pPr>
            <w:r w:rsidRPr="005E51BD">
              <w:rPr>
                <w:color w:val="212121"/>
                <w:sz w:val="18"/>
                <w:szCs w:val="18"/>
                <w:lang w:val="en-GB"/>
              </w:rPr>
              <w:t>DE-70</w:t>
            </w:r>
          </w:p>
        </w:tc>
        <w:tc>
          <w:tcPr>
            <w:tcW w:w="1419" w:type="dxa"/>
            <w:shd w:val="clear" w:color="auto" w:fill="auto"/>
            <w:vAlign w:val="center"/>
          </w:tcPr>
          <w:p w14:paraId="78F04D70" w14:textId="1C974704"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5E51BD">
              <w:rPr>
                <w:color w:val="212121"/>
                <w:sz w:val="18"/>
                <w:szCs w:val="18"/>
                <w:lang w:val="en-GB"/>
              </w:rPr>
              <w:t>Vendor Item</w:t>
            </w:r>
          </w:p>
        </w:tc>
        <w:tc>
          <w:tcPr>
            <w:tcW w:w="2835" w:type="dxa"/>
            <w:shd w:val="clear" w:color="auto" w:fill="auto"/>
            <w:vAlign w:val="center"/>
          </w:tcPr>
          <w:p w14:paraId="35D7ACB0" w14:textId="728C2EEE"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5E51BD">
              <w:rPr>
                <w:color w:val="212121"/>
                <w:sz w:val="18"/>
                <w:szCs w:val="18"/>
                <w:lang w:val="en-GB"/>
              </w:rPr>
              <w:t>A catalogue of items (physical item or service item) that may be purchased by Micro Focus from a vendor.</w:t>
            </w:r>
          </w:p>
        </w:tc>
        <w:tc>
          <w:tcPr>
            <w:tcW w:w="1134" w:type="dxa"/>
            <w:shd w:val="clear" w:color="auto" w:fill="auto"/>
            <w:vAlign w:val="center"/>
          </w:tcPr>
          <w:p w14:paraId="2E089E1A" w14:textId="06F14F6F"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5E51BD">
              <w:rPr>
                <w:color w:val="212121"/>
                <w:sz w:val="18"/>
                <w:szCs w:val="18"/>
                <w:lang w:val="en-GB"/>
              </w:rPr>
              <w:t>Master</w:t>
            </w:r>
          </w:p>
        </w:tc>
        <w:tc>
          <w:tcPr>
            <w:tcW w:w="1559" w:type="dxa"/>
            <w:shd w:val="clear" w:color="auto" w:fill="auto"/>
            <w:vAlign w:val="center"/>
          </w:tcPr>
          <w:p w14:paraId="1BA60DD6" w14:textId="7281093F"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5E51BD">
              <w:rPr>
                <w:color w:val="212121"/>
                <w:sz w:val="18"/>
                <w:szCs w:val="18"/>
                <w:lang w:val="en-GB"/>
              </w:rPr>
              <w:t>NetSuite</w:t>
            </w:r>
          </w:p>
        </w:tc>
        <w:tc>
          <w:tcPr>
            <w:tcW w:w="1701" w:type="dxa"/>
            <w:shd w:val="clear" w:color="auto" w:fill="auto"/>
            <w:vAlign w:val="center"/>
          </w:tcPr>
          <w:p w14:paraId="4C6D7BAC" w14:textId="5B4CB15E"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5E51BD">
              <w:rPr>
                <w:color w:val="212121"/>
                <w:sz w:val="18"/>
                <w:szCs w:val="18"/>
                <w:lang w:val="en-GB"/>
              </w:rPr>
              <w:t>NetSuite</w:t>
            </w:r>
          </w:p>
        </w:tc>
        <w:tc>
          <w:tcPr>
            <w:tcW w:w="1276" w:type="dxa"/>
            <w:shd w:val="clear" w:color="auto" w:fill="auto"/>
            <w:vAlign w:val="center"/>
          </w:tcPr>
          <w:p w14:paraId="1F2E406A" w14:textId="283D4A2D"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5E51BD">
              <w:rPr>
                <w:color w:val="212121"/>
                <w:sz w:val="18"/>
                <w:szCs w:val="18"/>
                <w:lang w:val="en-GB"/>
              </w:rPr>
              <w:t>No</w:t>
            </w:r>
          </w:p>
        </w:tc>
        <w:tc>
          <w:tcPr>
            <w:tcW w:w="1417" w:type="dxa"/>
            <w:shd w:val="clear" w:color="auto" w:fill="auto"/>
            <w:vAlign w:val="center"/>
          </w:tcPr>
          <w:p w14:paraId="4C69EE8F" w14:textId="525370D2"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5E51BD">
              <w:rPr>
                <w:color w:val="212121"/>
                <w:sz w:val="18"/>
                <w:szCs w:val="18"/>
                <w:lang w:val="en-GB"/>
              </w:rPr>
              <w:t>NetSuite</w:t>
            </w:r>
          </w:p>
        </w:tc>
        <w:tc>
          <w:tcPr>
            <w:tcW w:w="1276" w:type="dxa"/>
            <w:shd w:val="clear" w:color="auto" w:fill="auto"/>
            <w:vAlign w:val="center"/>
          </w:tcPr>
          <w:p w14:paraId="16F1CBCD" w14:textId="661C0546"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5E51BD">
              <w:rPr>
                <w:color w:val="212121"/>
                <w:sz w:val="18"/>
                <w:szCs w:val="18"/>
                <w:lang w:val="en-GB"/>
              </w:rPr>
              <w:t>FinOps</w:t>
            </w:r>
          </w:p>
        </w:tc>
        <w:tc>
          <w:tcPr>
            <w:tcW w:w="1559" w:type="dxa"/>
            <w:shd w:val="clear" w:color="auto" w:fill="auto"/>
            <w:vAlign w:val="center"/>
          </w:tcPr>
          <w:p w14:paraId="552447DF" w14:textId="5C03383A" w:rsidR="00ED1FC9" w:rsidRPr="00010B09" w:rsidRDefault="00ED1FC9" w:rsidP="00ED1FC9">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5E51BD">
              <w:rPr>
                <w:color w:val="212121"/>
                <w:sz w:val="18"/>
                <w:szCs w:val="18"/>
                <w:lang w:val="en-GB"/>
              </w:rPr>
              <w:t>Data Migration Engine</w:t>
            </w:r>
          </w:p>
        </w:tc>
      </w:tr>
      <w:tr w:rsidR="00DE63D3" w:rsidRPr="009C4688" w14:paraId="53DEC0C9" w14:textId="77777777" w:rsidTr="00010B09">
        <w:trPr>
          <w:trHeight w:val="96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551BD159" w14:textId="53DF89A2" w:rsidR="00DE63D3" w:rsidRPr="005E51BD" w:rsidRDefault="00DE63D3" w:rsidP="00DE63D3">
            <w:pPr>
              <w:spacing w:after="0" w:line="240" w:lineRule="auto"/>
              <w:jc w:val="left"/>
              <w:rPr>
                <w:color w:val="212121"/>
                <w:sz w:val="18"/>
                <w:szCs w:val="18"/>
                <w:lang w:val="en-GB"/>
              </w:rPr>
            </w:pPr>
            <w:r w:rsidRPr="005E51BD">
              <w:rPr>
                <w:color w:val="212121"/>
                <w:sz w:val="18"/>
                <w:szCs w:val="18"/>
                <w:lang w:val="en-GB"/>
              </w:rPr>
              <w:t>DE-71</w:t>
            </w:r>
          </w:p>
        </w:tc>
        <w:tc>
          <w:tcPr>
            <w:tcW w:w="1419" w:type="dxa"/>
            <w:shd w:val="clear" w:color="auto" w:fill="auto"/>
            <w:vAlign w:val="center"/>
          </w:tcPr>
          <w:p w14:paraId="273B20D8" w14:textId="41AFE864"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Class</w:t>
            </w:r>
          </w:p>
        </w:tc>
        <w:tc>
          <w:tcPr>
            <w:tcW w:w="2835" w:type="dxa"/>
            <w:shd w:val="clear" w:color="auto" w:fill="auto"/>
            <w:vAlign w:val="center"/>
          </w:tcPr>
          <w:p w14:paraId="2267CC52" w14:textId="14730FC9"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This represents summary product structure and the revenue type.</w:t>
            </w:r>
          </w:p>
        </w:tc>
        <w:tc>
          <w:tcPr>
            <w:tcW w:w="1134" w:type="dxa"/>
            <w:shd w:val="clear" w:color="auto" w:fill="auto"/>
            <w:vAlign w:val="center"/>
          </w:tcPr>
          <w:p w14:paraId="03163511" w14:textId="1D314220"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Reference</w:t>
            </w:r>
          </w:p>
        </w:tc>
        <w:tc>
          <w:tcPr>
            <w:tcW w:w="1559" w:type="dxa"/>
            <w:shd w:val="clear" w:color="auto" w:fill="auto"/>
            <w:vAlign w:val="center"/>
          </w:tcPr>
          <w:p w14:paraId="05FE8766" w14:textId="05C290A2"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701" w:type="dxa"/>
            <w:shd w:val="clear" w:color="auto" w:fill="auto"/>
            <w:vAlign w:val="center"/>
          </w:tcPr>
          <w:p w14:paraId="109D0CB5" w14:textId="14334383"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tcPr>
          <w:p w14:paraId="73FD2C25" w14:textId="0DB1B5F6"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tcPr>
          <w:p w14:paraId="5293856F" w14:textId="759E48C6"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tcPr>
          <w:p w14:paraId="0072CA78" w14:textId="545ACCCA"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FinOps</w:t>
            </w:r>
          </w:p>
        </w:tc>
        <w:tc>
          <w:tcPr>
            <w:tcW w:w="1559" w:type="dxa"/>
            <w:shd w:val="clear" w:color="auto" w:fill="auto"/>
            <w:vAlign w:val="center"/>
          </w:tcPr>
          <w:p w14:paraId="4ECE1A96" w14:textId="3A6F3AC6"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Data Migration Engine  / Manual using </w:t>
            </w:r>
            <w:r>
              <w:rPr>
                <w:color w:val="212121"/>
                <w:sz w:val="18"/>
                <w:szCs w:val="18"/>
                <w:lang w:val="en-GB"/>
              </w:rPr>
              <w:t>a spreadsheet</w:t>
            </w:r>
          </w:p>
        </w:tc>
      </w:tr>
      <w:tr w:rsidR="00DE63D3" w:rsidRPr="009C4688" w14:paraId="7C3E0D8E" w14:textId="77777777" w:rsidTr="00010B09">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hideMark/>
          </w:tcPr>
          <w:p w14:paraId="59D65A6A" w14:textId="77777777" w:rsidR="00DE63D3" w:rsidRPr="005E51BD" w:rsidRDefault="00DE63D3" w:rsidP="00DE63D3">
            <w:pPr>
              <w:spacing w:after="0" w:line="240" w:lineRule="auto"/>
              <w:jc w:val="left"/>
              <w:rPr>
                <w:color w:val="212121"/>
                <w:sz w:val="18"/>
                <w:szCs w:val="18"/>
                <w:lang w:val="en-GB"/>
              </w:rPr>
            </w:pPr>
            <w:r w:rsidRPr="005E51BD">
              <w:rPr>
                <w:color w:val="212121"/>
                <w:sz w:val="18"/>
                <w:szCs w:val="18"/>
                <w:lang w:val="en-GB"/>
              </w:rPr>
              <w:t>DE-72</w:t>
            </w:r>
          </w:p>
        </w:tc>
        <w:tc>
          <w:tcPr>
            <w:tcW w:w="1419" w:type="dxa"/>
            <w:shd w:val="clear" w:color="auto" w:fill="auto"/>
            <w:vAlign w:val="center"/>
            <w:hideMark/>
          </w:tcPr>
          <w:p w14:paraId="0F578C19"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Plan Rates</w:t>
            </w:r>
          </w:p>
        </w:tc>
        <w:tc>
          <w:tcPr>
            <w:tcW w:w="2835" w:type="dxa"/>
            <w:shd w:val="clear" w:color="auto" w:fill="auto"/>
            <w:vAlign w:val="center"/>
            <w:hideMark/>
          </w:tcPr>
          <w:p w14:paraId="2CA64AAA"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Rates used for plan rate calculation</w:t>
            </w:r>
          </w:p>
        </w:tc>
        <w:tc>
          <w:tcPr>
            <w:tcW w:w="1134" w:type="dxa"/>
            <w:shd w:val="clear" w:color="auto" w:fill="auto"/>
            <w:vAlign w:val="center"/>
            <w:hideMark/>
          </w:tcPr>
          <w:p w14:paraId="028B1C5A"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Reference</w:t>
            </w:r>
          </w:p>
        </w:tc>
        <w:tc>
          <w:tcPr>
            <w:tcW w:w="1559" w:type="dxa"/>
            <w:shd w:val="clear" w:color="auto" w:fill="auto"/>
            <w:vAlign w:val="center"/>
            <w:hideMark/>
          </w:tcPr>
          <w:p w14:paraId="2DCB4BD7"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701" w:type="dxa"/>
            <w:shd w:val="clear" w:color="auto" w:fill="auto"/>
            <w:vAlign w:val="center"/>
            <w:hideMark/>
          </w:tcPr>
          <w:p w14:paraId="6B2931D9"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hideMark/>
          </w:tcPr>
          <w:p w14:paraId="266A5243"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hideMark/>
          </w:tcPr>
          <w:p w14:paraId="57E294B4"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hideMark/>
          </w:tcPr>
          <w:p w14:paraId="2A6F985B"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FinOps</w:t>
            </w:r>
          </w:p>
        </w:tc>
        <w:tc>
          <w:tcPr>
            <w:tcW w:w="1559" w:type="dxa"/>
            <w:shd w:val="clear" w:color="auto" w:fill="auto"/>
            <w:vAlign w:val="center"/>
            <w:hideMark/>
          </w:tcPr>
          <w:p w14:paraId="1634A22B" w14:textId="1A43EC59"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 xml:space="preserve">Data Migration Engine / Manual using </w:t>
            </w:r>
            <w:r>
              <w:rPr>
                <w:color w:val="212121"/>
                <w:sz w:val="18"/>
                <w:szCs w:val="18"/>
                <w:lang w:val="en-GB"/>
              </w:rPr>
              <w:t>a spreadsheet</w:t>
            </w:r>
          </w:p>
        </w:tc>
      </w:tr>
      <w:tr w:rsidR="00DE63D3" w:rsidRPr="009C4688" w14:paraId="5789977A" w14:textId="77777777" w:rsidTr="00010B09">
        <w:trPr>
          <w:trHeight w:val="48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4C153959" w14:textId="4A005625" w:rsidR="00DE63D3" w:rsidRPr="005E51BD" w:rsidRDefault="00DE63D3" w:rsidP="00DE63D3">
            <w:pPr>
              <w:spacing w:after="0" w:line="240" w:lineRule="auto"/>
              <w:jc w:val="left"/>
              <w:rPr>
                <w:color w:val="212121"/>
                <w:sz w:val="18"/>
                <w:szCs w:val="18"/>
                <w:lang w:val="en-GB"/>
              </w:rPr>
            </w:pPr>
            <w:r w:rsidRPr="005E51BD">
              <w:rPr>
                <w:color w:val="212121"/>
                <w:sz w:val="18"/>
                <w:szCs w:val="18"/>
                <w:lang w:val="en-GB"/>
              </w:rPr>
              <w:t>DE-74</w:t>
            </w:r>
          </w:p>
        </w:tc>
        <w:tc>
          <w:tcPr>
            <w:tcW w:w="1419" w:type="dxa"/>
            <w:shd w:val="clear" w:color="auto" w:fill="auto"/>
            <w:vAlign w:val="center"/>
          </w:tcPr>
          <w:p w14:paraId="6545F594" w14:textId="09F5B8DD"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Region / States</w:t>
            </w:r>
          </w:p>
        </w:tc>
        <w:tc>
          <w:tcPr>
            <w:tcW w:w="2835" w:type="dxa"/>
            <w:shd w:val="clear" w:color="auto" w:fill="auto"/>
            <w:vAlign w:val="center"/>
          </w:tcPr>
          <w:p w14:paraId="47EB1E55" w14:textId="32C1AD95"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Region / States</w:t>
            </w:r>
          </w:p>
        </w:tc>
        <w:tc>
          <w:tcPr>
            <w:tcW w:w="1134" w:type="dxa"/>
            <w:shd w:val="clear" w:color="auto" w:fill="auto"/>
            <w:vAlign w:val="center"/>
          </w:tcPr>
          <w:p w14:paraId="21F78E7A" w14:textId="4B2D08EA"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Reference</w:t>
            </w:r>
          </w:p>
        </w:tc>
        <w:tc>
          <w:tcPr>
            <w:tcW w:w="1559" w:type="dxa"/>
            <w:shd w:val="clear" w:color="auto" w:fill="auto"/>
            <w:vAlign w:val="center"/>
          </w:tcPr>
          <w:p w14:paraId="3121B1DE" w14:textId="19BBE668"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701" w:type="dxa"/>
            <w:shd w:val="clear" w:color="auto" w:fill="auto"/>
            <w:vAlign w:val="center"/>
          </w:tcPr>
          <w:p w14:paraId="74B1596D" w14:textId="5882DEC0"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tcPr>
          <w:p w14:paraId="52C0AB40" w14:textId="2FA843B8"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tcPr>
          <w:p w14:paraId="44768B72" w14:textId="653AA6C2"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tcPr>
          <w:p w14:paraId="12D05C0C" w14:textId="161C542B"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FinOps</w:t>
            </w:r>
          </w:p>
        </w:tc>
        <w:tc>
          <w:tcPr>
            <w:tcW w:w="1559" w:type="dxa"/>
            <w:shd w:val="clear" w:color="auto" w:fill="auto"/>
            <w:vAlign w:val="center"/>
          </w:tcPr>
          <w:p w14:paraId="5E6804B6" w14:textId="57D5BA7B"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Data Migration Engine / Manual using </w:t>
            </w:r>
            <w:r>
              <w:rPr>
                <w:color w:val="212121"/>
                <w:sz w:val="18"/>
                <w:szCs w:val="18"/>
                <w:lang w:val="en-GB"/>
              </w:rPr>
              <w:t>a spreadsheet</w:t>
            </w:r>
          </w:p>
        </w:tc>
      </w:tr>
      <w:tr w:rsidR="00DE63D3" w:rsidRPr="009C4688" w14:paraId="5B358FF3" w14:textId="77777777" w:rsidTr="00010B09">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AAAAEFB" w14:textId="77777777" w:rsidR="00DE63D3" w:rsidRPr="00F85368" w:rsidRDefault="00DE63D3" w:rsidP="00DE63D3">
            <w:pPr>
              <w:spacing w:after="0" w:line="240" w:lineRule="auto"/>
              <w:jc w:val="left"/>
              <w:rPr>
                <w:color w:val="212121"/>
                <w:sz w:val="18"/>
                <w:szCs w:val="18"/>
                <w:highlight w:val="yellow"/>
                <w:lang w:val="en-GB"/>
              </w:rPr>
            </w:pPr>
            <w:r w:rsidRPr="00F85368">
              <w:rPr>
                <w:color w:val="212121"/>
                <w:sz w:val="18"/>
                <w:szCs w:val="18"/>
                <w:highlight w:val="yellow"/>
                <w:lang w:val="en-GB"/>
              </w:rPr>
              <w:t>DE-xx</w:t>
            </w:r>
          </w:p>
        </w:tc>
        <w:tc>
          <w:tcPr>
            <w:tcW w:w="1419" w:type="dxa"/>
            <w:shd w:val="clear" w:color="auto" w:fill="auto"/>
            <w:vAlign w:val="center"/>
          </w:tcPr>
          <w:p w14:paraId="0107D82F" w14:textId="0C2A964B"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Price Rate</w:t>
            </w:r>
          </w:p>
        </w:tc>
        <w:tc>
          <w:tcPr>
            <w:tcW w:w="2835" w:type="dxa"/>
            <w:shd w:val="clear" w:color="auto" w:fill="auto"/>
            <w:vAlign w:val="center"/>
          </w:tcPr>
          <w:p w14:paraId="24FD4670" w14:textId="4CCF7721"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 xml:space="preserve">Is conversion rate </w:t>
            </w:r>
            <w:r>
              <w:rPr>
                <w:color w:val="212121"/>
                <w:sz w:val="18"/>
                <w:szCs w:val="18"/>
                <w:lang w:val="en-GB"/>
              </w:rPr>
              <w:t>used to calculate local pricing?</w:t>
            </w:r>
          </w:p>
        </w:tc>
        <w:tc>
          <w:tcPr>
            <w:tcW w:w="1134" w:type="dxa"/>
            <w:shd w:val="clear" w:color="auto" w:fill="auto"/>
            <w:vAlign w:val="center"/>
          </w:tcPr>
          <w:p w14:paraId="2383F57B"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Reference</w:t>
            </w:r>
          </w:p>
        </w:tc>
        <w:tc>
          <w:tcPr>
            <w:tcW w:w="1559" w:type="dxa"/>
            <w:shd w:val="clear" w:color="auto" w:fill="auto"/>
            <w:vAlign w:val="center"/>
          </w:tcPr>
          <w:p w14:paraId="186D36E8"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 xml:space="preserve">Informatica MDM </w:t>
            </w:r>
          </w:p>
        </w:tc>
        <w:tc>
          <w:tcPr>
            <w:tcW w:w="1701" w:type="dxa"/>
            <w:shd w:val="clear" w:color="auto" w:fill="auto"/>
            <w:vAlign w:val="center"/>
          </w:tcPr>
          <w:p w14:paraId="30E01B7E"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276" w:type="dxa"/>
            <w:shd w:val="clear" w:color="auto" w:fill="auto"/>
            <w:vAlign w:val="center"/>
          </w:tcPr>
          <w:p w14:paraId="208B6B42"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tcPr>
          <w:p w14:paraId="1F9E80D5" w14:textId="7777777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276" w:type="dxa"/>
            <w:shd w:val="clear" w:color="auto" w:fill="auto"/>
            <w:vAlign w:val="center"/>
          </w:tcPr>
          <w:p w14:paraId="1EC12FE7" w14:textId="30C1D3B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2C5F37">
              <w:rPr>
                <w:color w:val="000000"/>
                <w:sz w:val="18"/>
              </w:rPr>
              <w:t>Pricing Center of Excellence</w:t>
            </w:r>
          </w:p>
        </w:tc>
        <w:tc>
          <w:tcPr>
            <w:tcW w:w="1559" w:type="dxa"/>
            <w:shd w:val="clear" w:color="auto" w:fill="auto"/>
            <w:vAlign w:val="center"/>
          </w:tcPr>
          <w:p w14:paraId="74577BCE" w14:textId="0E294455"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 xml:space="preserve">Data Migration Engine / Manual using </w:t>
            </w:r>
            <w:r>
              <w:rPr>
                <w:color w:val="212121"/>
                <w:sz w:val="18"/>
                <w:szCs w:val="18"/>
                <w:lang w:val="en-GB"/>
              </w:rPr>
              <w:t>a spreadsheet</w:t>
            </w:r>
          </w:p>
        </w:tc>
      </w:tr>
      <w:tr w:rsidR="00DE63D3" w:rsidRPr="009C4688" w14:paraId="0F474389" w14:textId="77777777" w:rsidTr="00010B09">
        <w:trPr>
          <w:trHeight w:val="120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0E768E02" w14:textId="6F79308F" w:rsidR="00DE63D3" w:rsidRPr="00F85368" w:rsidRDefault="00DE63D3" w:rsidP="00DE63D3">
            <w:pPr>
              <w:spacing w:after="0" w:line="240" w:lineRule="auto"/>
              <w:jc w:val="left"/>
              <w:rPr>
                <w:color w:val="212121"/>
                <w:sz w:val="18"/>
                <w:szCs w:val="18"/>
                <w:highlight w:val="yellow"/>
                <w:lang w:val="en-GB"/>
              </w:rPr>
            </w:pPr>
            <w:r w:rsidRPr="00F85368">
              <w:rPr>
                <w:color w:val="212121"/>
                <w:sz w:val="18"/>
                <w:szCs w:val="18"/>
                <w:highlight w:val="yellow"/>
                <w:lang w:val="en-GB"/>
              </w:rPr>
              <w:t>DE-xx</w:t>
            </w:r>
          </w:p>
        </w:tc>
        <w:tc>
          <w:tcPr>
            <w:tcW w:w="1419" w:type="dxa"/>
            <w:shd w:val="clear" w:color="auto" w:fill="auto"/>
            <w:vAlign w:val="center"/>
          </w:tcPr>
          <w:p w14:paraId="7532AB67" w14:textId="1748E02D"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BMU</w:t>
            </w:r>
          </w:p>
        </w:tc>
        <w:tc>
          <w:tcPr>
            <w:tcW w:w="2835" w:type="dxa"/>
            <w:shd w:val="clear" w:color="auto" w:fill="auto"/>
            <w:vAlign w:val="center"/>
          </w:tcPr>
          <w:p w14:paraId="33E695F7" w14:textId="61CCEC7F"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Business Mark-up used to calculate local price. </w:t>
            </w:r>
          </w:p>
        </w:tc>
        <w:tc>
          <w:tcPr>
            <w:tcW w:w="1134" w:type="dxa"/>
            <w:shd w:val="clear" w:color="auto" w:fill="auto"/>
            <w:vAlign w:val="center"/>
          </w:tcPr>
          <w:p w14:paraId="3013EED6" w14:textId="0D99AF4A"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Reference</w:t>
            </w:r>
          </w:p>
        </w:tc>
        <w:tc>
          <w:tcPr>
            <w:tcW w:w="1559" w:type="dxa"/>
            <w:shd w:val="clear" w:color="auto" w:fill="auto"/>
            <w:vAlign w:val="center"/>
          </w:tcPr>
          <w:p w14:paraId="07BE53E0" w14:textId="5BE6539E"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Informatica MDM </w:t>
            </w:r>
          </w:p>
        </w:tc>
        <w:tc>
          <w:tcPr>
            <w:tcW w:w="1701" w:type="dxa"/>
            <w:shd w:val="clear" w:color="auto" w:fill="auto"/>
            <w:vAlign w:val="center"/>
          </w:tcPr>
          <w:p w14:paraId="2BA45A78" w14:textId="2E22B4E8"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276" w:type="dxa"/>
            <w:shd w:val="clear" w:color="auto" w:fill="auto"/>
            <w:vAlign w:val="center"/>
          </w:tcPr>
          <w:p w14:paraId="5B2F79DF" w14:textId="04830053"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tcPr>
          <w:p w14:paraId="47633667" w14:textId="30B0340A"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276" w:type="dxa"/>
            <w:shd w:val="clear" w:color="auto" w:fill="auto"/>
            <w:vAlign w:val="center"/>
          </w:tcPr>
          <w:p w14:paraId="442AF7D1" w14:textId="72C92CD6" w:rsidR="00DE63D3" w:rsidRPr="002C5F37"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000000"/>
                <w:sz w:val="18"/>
              </w:rPr>
            </w:pPr>
            <w:r w:rsidRPr="002C5F37">
              <w:rPr>
                <w:color w:val="000000"/>
                <w:sz w:val="18"/>
              </w:rPr>
              <w:t>Pricing Center of Excellence</w:t>
            </w:r>
          </w:p>
        </w:tc>
        <w:tc>
          <w:tcPr>
            <w:tcW w:w="1559" w:type="dxa"/>
            <w:shd w:val="clear" w:color="auto" w:fill="auto"/>
            <w:vAlign w:val="center"/>
          </w:tcPr>
          <w:p w14:paraId="3F71E411" w14:textId="2AC9F95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Data Migration Engine / Manual using </w:t>
            </w:r>
            <w:r>
              <w:rPr>
                <w:color w:val="212121"/>
                <w:sz w:val="18"/>
                <w:szCs w:val="18"/>
                <w:lang w:val="en-GB"/>
              </w:rPr>
              <w:t>a spreadsheet</w:t>
            </w:r>
          </w:p>
        </w:tc>
      </w:tr>
      <w:tr w:rsidR="00DE63D3" w:rsidRPr="009C4688" w14:paraId="5C03DDD0" w14:textId="77777777" w:rsidTr="00010B09">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69A398D4" w14:textId="216F5227" w:rsidR="00DE63D3" w:rsidRPr="00F85368" w:rsidRDefault="00DE63D3" w:rsidP="00DE63D3">
            <w:pPr>
              <w:spacing w:after="0" w:line="240" w:lineRule="auto"/>
              <w:jc w:val="left"/>
              <w:rPr>
                <w:color w:val="212121"/>
                <w:sz w:val="18"/>
                <w:szCs w:val="18"/>
                <w:highlight w:val="yellow"/>
                <w:lang w:val="en-GB"/>
              </w:rPr>
            </w:pPr>
            <w:r w:rsidRPr="005E51BD">
              <w:rPr>
                <w:color w:val="212121"/>
                <w:sz w:val="18"/>
                <w:szCs w:val="18"/>
                <w:highlight w:val="yellow"/>
                <w:lang w:val="en-GB"/>
              </w:rPr>
              <w:lastRenderedPageBreak/>
              <w:t>DE-xx</w:t>
            </w:r>
          </w:p>
        </w:tc>
        <w:tc>
          <w:tcPr>
            <w:tcW w:w="1419" w:type="dxa"/>
            <w:shd w:val="clear" w:color="auto" w:fill="auto"/>
            <w:vAlign w:val="center"/>
          </w:tcPr>
          <w:p w14:paraId="442AEED5" w14:textId="46AF69F3"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Countries</w:t>
            </w:r>
          </w:p>
        </w:tc>
        <w:tc>
          <w:tcPr>
            <w:tcW w:w="2835" w:type="dxa"/>
            <w:shd w:val="clear" w:color="auto" w:fill="auto"/>
            <w:vAlign w:val="center"/>
          </w:tcPr>
          <w:p w14:paraId="3E1937D9" w14:textId="52806991"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ISO countries</w:t>
            </w:r>
          </w:p>
        </w:tc>
        <w:tc>
          <w:tcPr>
            <w:tcW w:w="1134" w:type="dxa"/>
            <w:shd w:val="clear" w:color="auto" w:fill="auto"/>
            <w:vAlign w:val="center"/>
          </w:tcPr>
          <w:p w14:paraId="68804AD5" w14:textId="235EB4CC"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Reference</w:t>
            </w:r>
          </w:p>
        </w:tc>
        <w:tc>
          <w:tcPr>
            <w:tcW w:w="1559" w:type="dxa"/>
            <w:shd w:val="clear" w:color="auto" w:fill="auto"/>
            <w:vAlign w:val="center"/>
          </w:tcPr>
          <w:p w14:paraId="1CC3C6C4" w14:textId="034AB6C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701" w:type="dxa"/>
            <w:shd w:val="clear" w:color="auto" w:fill="auto"/>
            <w:vAlign w:val="center"/>
          </w:tcPr>
          <w:p w14:paraId="1DAD0A92" w14:textId="64529A6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Informatica MDM</w:t>
            </w:r>
          </w:p>
        </w:tc>
        <w:tc>
          <w:tcPr>
            <w:tcW w:w="1276" w:type="dxa"/>
            <w:shd w:val="clear" w:color="auto" w:fill="auto"/>
            <w:vAlign w:val="center"/>
          </w:tcPr>
          <w:p w14:paraId="127B53D1" w14:textId="4FFA3E68"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tcPr>
          <w:p w14:paraId="204B2510" w14:textId="4E38F638"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Sales</w:t>
            </w:r>
            <w:r>
              <w:rPr>
                <w:color w:val="212121"/>
                <w:sz w:val="18"/>
                <w:szCs w:val="18"/>
                <w:lang w:val="en-GB"/>
              </w:rPr>
              <w:t>F</w:t>
            </w:r>
            <w:r w:rsidRPr="00010B09">
              <w:rPr>
                <w:color w:val="212121"/>
                <w:sz w:val="18"/>
                <w:szCs w:val="18"/>
                <w:lang w:val="en-GB"/>
              </w:rPr>
              <w:t>orce, NetSuite</w:t>
            </w:r>
          </w:p>
        </w:tc>
        <w:tc>
          <w:tcPr>
            <w:tcW w:w="1276" w:type="dxa"/>
            <w:shd w:val="clear" w:color="auto" w:fill="auto"/>
            <w:vAlign w:val="center"/>
          </w:tcPr>
          <w:p w14:paraId="7DD989C3" w14:textId="7A4AA565" w:rsidR="00DE63D3" w:rsidRPr="002C5F37"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000000"/>
                <w:sz w:val="18"/>
              </w:rPr>
            </w:pPr>
            <w:r w:rsidRPr="00010B09">
              <w:rPr>
                <w:color w:val="212121"/>
                <w:sz w:val="18"/>
                <w:szCs w:val="18"/>
                <w:lang w:val="en-GB"/>
              </w:rPr>
              <w:t>SalesOps</w:t>
            </w:r>
          </w:p>
        </w:tc>
        <w:tc>
          <w:tcPr>
            <w:tcW w:w="1559" w:type="dxa"/>
            <w:shd w:val="clear" w:color="auto" w:fill="auto"/>
            <w:vAlign w:val="center"/>
          </w:tcPr>
          <w:p w14:paraId="1D86EB76" w14:textId="1CB818D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Data Migration Engine</w:t>
            </w:r>
          </w:p>
        </w:tc>
      </w:tr>
      <w:tr w:rsidR="00DE63D3" w:rsidRPr="009C4688" w14:paraId="0011FDB4" w14:textId="77777777" w:rsidTr="00010B09">
        <w:trPr>
          <w:trHeight w:val="120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6F228E68" w14:textId="5D9DC167" w:rsidR="00DE63D3" w:rsidRPr="00F85368" w:rsidRDefault="00DE63D3" w:rsidP="00DE63D3">
            <w:pPr>
              <w:spacing w:after="0" w:line="240" w:lineRule="auto"/>
              <w:jc w:val="left"/>
              <w:rPr>
                <w:color w:val="212121"/>
                <w:sz w:val="18"/>
                <w:szCs w:val="18"/>
                <w:highlight w:val="yellow"/>
                <w:lang w:val="en-GB"/>
              </w:rPr>
            </w:pPr>
            <w:r w:rsidRPr="00F85368">
              <w:rPr>
                <w:color w:val="212121"/>
                <w:sz w:val="18"/>
                <w:szCs w:val="18"/>
                <w:highlight w:val="yellow"/>
                <w:lang w:val="en-GB"/>
              </w:rPr>
              <w:t>DE-xx</w:t>
            </w:r>
          </w:p>
        </w:tc>
        <w:tc>
          <w:tcPr>
            <w:tcW w:w="1419" w:type="dxa"/>
            <w:shd w:val="clear" w:color="auto" w:fill="auto"/>
            <w:vAlign w:val="center"/>
          </w:tcPr>
          <w:p w14:paraId="1BBE2864" w14:textId="08116955"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Fiscal Period</w:t>
            </w:r>
          </w:p>
        </w:tc>
        <w:tc>
          <w:tcPr>
            <w:tcW w:w="2835" w:type="dxa"/>
            <w:shd w:val="clear" w:color="auto" w:fill="auto"/>
            <w:vAlign w:val="center"/>
          </w:tcPr>
          <w:p w14:paraId="69203A80" w14:textId="1F029E59"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Corporate Reporting Financial period.</w:t>
            </w:r>
          </w:p>
        </w:tc>
        <w:tc>
          <w:tcPr>
            <w:tcW w:w="1134" w:type="dxa"/>
            <w:shd w:val="clear" w:color="auto" w:fill="auto"/>
            <w:vAlign w:val="center"/>
          </w:tcPr>
          <w:p w14:paraId="147126DB" w14:textId="42818636"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Reference</w:t>
            </w:r>
          </w:p>
        </w:tc>
        <w:tc>
          <w:tcPr>
            <w:tcW w:w="1559" w:type="dxa"/>
            <w:shd w:val="clear" w:color="auto" w:fill="auto"/>
            <w:vAlign w:val="center"/>
          </w:tcPr>
          <w:p w14:paraId="53EC57AE" w14:textId="7E06A333"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701" w:type="dxa"/>
            <w:shd w:val="clear" w:color="auto" w:fill="auto"/>
            <w:vAlign w:val="center"/>
          </w:tcPr>
          <w:p w14:paraId="2CEC89ED" w14:textId="5FAFD6B5"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tcPr>
          <w:p w14:paraId="0974092A" w14:textId="77CCCF44"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tcPr>
          <w:p w14:paraId="43904F59" w14:textId="07386B0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NetSuite</w:t>
            </w:r>
          </w:p>
        </w:tc>
        <w:tc>
          <w:tcPr>
            <w:tcW w:w="1276" w:type="dxa"/>
            <w:shd w:val="clear" w:color="auto" w:fill="auto"/>
            <w:vAlign w:val="center"/>
          </w:tcPr>
          <w:p w14:paraId="1240E0ED" w14:textId="1A6EA0D2" w:rsidR="00DE63D3" w:rsidRPr="002C5F37"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000000"/>
                <w:sz w:val="18"/>
              </w:rPr>
            </w:pPr>
            <w:r w:rsidRPr="00010B09">
              <w:rPr>
                <w:color w:val="212121"/>
                <w:sz w:val="18"/>
                <w:szCs w:val="18"/>
                <w:lang w:val="en-GB"/>
              </w:rPr>
              <w:t>FinOps</w:t>
            </w:r>
          </w:p>
        </w:tc>
        <w:tc>
          <w:tcPr>
            <w:tcW w:w="1559" w:type="dxa"/>
            <w:shd w:val="clear" w:color="auto" w:fill="auto"/>
            <w:vAlign w:val="center"/>
          </w:tcPr>
          <w:p w14:paraId="5E01A489" w14:textId="211C5163"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Data Migration Engine / Manual using </w:t>
            </w:r>
            <w:r>
              <w:rPr>
                <w:color w:val="212121"/>
                <w:sz w:val="18"/>
                <w:szCs w:val="18"/>
                <w:lang w:val="en-GB"/>
              </w:rPr>
              <w:t>a spreadsheet</w:t>
            </w:r>
          </w:p>
        </w:tc>
      </w:tr>
      <w:tr w:rsidR="00DE63D3" w:rsidRPr="009C4688" w14:paraId="7E5A141A" w14:textId="77777777" w:rsidTr="00010B09">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32953458" w14:textId="566B062D" w:rsidR="00DE63D3" w:rsidRPr="00F85368" w:rsidRDefault="00DE63D3" w:rsidP="00DE63D3">
            <w:pPr>
              <w:spacing w:after="0" w:line="240" w:lineRule="auto"/>
              <w:jc w:val="left"/>
              <w:rPr>
                <w:color w:val="212121"/>
                <w:sz w:val="18"/>
                <w:szCs w:val="18"/>
                <w:highlight w:val="yellow"/>
                <w:lang w:val="en-GB"/>
              </w:rPr>
            </w:pPr>
            <w:r w:rsidRPr="00F85368">
              <w:rPr>
                <w:color w:val="212121"/>
                <w:sz w:val="18"/>
                <w:szCs w:val="18"/>
                <w:highlight w:val="yellow"/>
                <w:lang w:val="en-GB"/>
              </w:rPr>
              <w:t>DE-xx</w:t>
            </w:r>
          </w:p>
        </w:tc>
        <w:tc>
          <w:tcPr>
            <w:tcW w:w="1419" w:type="dxa"/>
            <w:shd w:val="clear" w:color="auto" w:fill="auto"/>
            <w:vAlign w:val="center"/>
          </w:tcPr>
          <w:p w14:paraId="2105E7F7" w14:textId="62D8C390"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Partner Exhibit</w:t>
            </w:r>
          </w:p>
        </w:tc>
        <w:tc>
          <w:tcPr>
            <w:tcW w:w="2835" w:type="dxa"/>
            <w:shd w:val="clear" w:color="auto" w:fill="auto"/>
            <w:vAlign w:val="center"/>
          </w:tcPr>
          <w:p w14:paraId="7AA0B9F5" w14:textId="30D355A3"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Defines the product and discount structure of a partner within each country.</w:t>
            </w:r>
          </w:p>
        </w:tc>
        <w:tc>
          <w:tcPr>
            <w:tcW w:w="1134" w:type="dxa"/>
            <w:shd w:val="clear" w:color="auto" w:fill="auto"/>
            <w:vAlign w:val="center"/>
          </w:tcPr>
          <w:p w14:paraId="030AD3EF" w14:textId="36891E64"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Master</w:t>
            </w:r>
          </w:p>
        </w:tc>
        <w:tc>
          <w:tcPr>
            <w:tcW w:w="1559" w:type="dxa"/>
            <w:shd w:val="clear" w:color="auto" w:fill="auto"/>
            <w:vAlign w:val="center"/>
          </w:tcPr>
          <w:p w14:paraId="517128E7" w14:textId="455FA371"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Pr>
                <w:color w:val="212121"/>
                <w:sz w:val="18"/>
                <w:szCs w:val="18"/>
                <w:lang w:val="en-GB"/>
              </w:rPr>
              <w:t>SalesForce</w:t>
            </w:r>
            <w:r w:rsidRPr="00010B09">
              <w:rPr>
                <w:color w:val="212121"/>
                <w:sz w:val="18"/>
                <w:szCs w:val="18"/>
                <w:lang w:val="en-GB"/>
              </w:rPr>
              <w:t xml:space="preserve"> CPQ</w:t>
            </w:r>
          </w:p>
        </w:tc>
        <w:tc>
          <w:tcPr>
            <w:tcW w:w="1701" w:type="dxa"/>
            <w:shd w:val="clear" w:color="auto" w:fill="auto"/>
            <w:vAlign w:val="center"/>
          </w:tcPr>
          <w:p w14:paraId="7D3AFEC8" w14:textId="010DF9FA"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Pr>
                <w:color w:val="212121"/>
                <w:sz w:val="18"/>
                <w:szCs w:val="18"/>
                <w:lang w:val="en-GB"/>
              </w:rPr>
              <w:t>SalesForce</w:t>
            </w:r>
            <w:r w:rsidRPr="00010B09">
              <w:rPr>
                <w:color w:val="212121"/>
                <w:sz w:val="18"/>
                <w:szCs w:val="18"/>
                <w:lang w:val="en-GB"/>
              </w:rPr>
              <w:t xml:space="preserve"> CPQ</w:t>
            </w:r>
          </w:p>
        </w:tc>
        <w:tc>
          <w:tcPr>
            <w:tcW w:w="1276" w:type="dxa"/>
            <w:shd w:val="clear" w:color="auto" w:fill="auto"/>
            <w:vAlign w:val="center"/>
          </w:tcPr>
          <w:p w14:paraId="5B4D3FD5" w14:textId="103B89B8"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tcPr>
          <w:p w14:paraId="3D96ADEA" w14:textId="571F1D87"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Pr>
                <w:color w:val="212121"/>
                <w:sz w:val="18"/>
                <w:szCs w:val="18"/>
                <w:lang w:val="en-GB"/>
              </w:rPr>
              <w:t>SalesForce</w:t>
            </w:r>
            <w:r w:rsidRPr="00010B09">
              <w:rPr>
                <w:color w:val="212121"/>
                <w:sz w:val="18"/>
                <w:szCs w:val="18"/>
                <w:lang w:val="en-GB"/>
              </w:rPr>
              <w:t xml:space="preserve"> CPQ</w:t>
            </w:r>
          </w:p>
        </w:tc>
        <w:tc>
          <w:tcPr>
            <w:tcW w:w="1276" w:type="dxa"/>
            <w:shd w:val="clear" w:color="auto" w:fill="auto"/>
            <w:vAlign w:val="center"/>
          </w:tcPr>
          <w:p w14:paraId="589AB430" w14:textId="5FBCA689" w:rsidR="00DE63D3" w:rsidRPr="002C5F37"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000000"/>
                <w:sz w:val="18"/>
              </w:rPr>
            </w:pPr>
            <w:r w:rsidRPr="00010B09">
              <w:rPr>
                <w:color w:val="212121"/>
                <w:sz w:val="18"/>
                <w:szCs w:val="18"/>
                <w:lang w:val="en-GB"/>
              </w:rPr>
              <w:t>PartnerOps</w:t>
            </w:r>
          </w:p>
        </w:tc>
        <w:tc>
          <w:tcPr>
            <w:tcW w:w="1559" w:type="dxa"/>
            <w:shd w:val="clear" w:color="auto" w:fill="auto"/>
            <w:vAlign w:val="center"/>
          </w:tcPr>
          <w:p w14:paraId="41FF6888" w14:textId="634DB9DF" w:rsidR="00DE63D3" w:rsidRPr="00010B09" w:rsidRDefault="00DE63D3" w:rsidP="00DE63D3">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212121"/>
                <w:sz w:val="18"/>
                <w:szCs w:val="18"/>
                <w:lang w:val="en-GB"/>
              </w:rPr>
            </w:pPr>
            <w:r w:rsidRPr="00010B09">
              <w:rPr>
                <w:color w:val="212121"/>
                <w:sz w:val="18"/>
                <w:szCs w:val="18"/>
                <w:lang w:val="en-GB"/>
              </w:rPr>
              <w:t xml:space="preserve">Data Migration Engine / Manual using </w:t>
            </w:r>
            <w:r>
              <w:rPr>
                <w:color w:val="212121"/>
                <w:sz w:val="18"/>
                <w:szCs w:val="18"/>
                <w:lang w:val="en-GB"/>
              </w:rPr>
              <w:t>a spreadsheet</w:t>
            </w:r>
          </w:p>
        </w:tc>
      </w:tr>
      <w:tr w:rsidR="00DE63D3" w:rsidRPr="009C4688" w14:paraId="3FB4E680" w14:textId="77777777" w:rsidTr="00010B09">
        <w:trPr>
          <w:trHeight w:val="120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4F1C5269" w14:textId="77777777" w:rsidR="00DE63D3" w:rsidRPr="00F85368" w:rsidRDefault="00DE63D3" w:rsidP="00DE63D3">
            <w:pPr>
              <w:spacing w:after="0" w:line="240" w:lineRule="auto"/>
              <w:jc w:val="left"/>
              <w:rPr>
                <w:color w:val="212121"/>
                <w:sz w:val="18"/>
                <w:szCs w:val="18"/>
                <w:highlight w:val="yellow"/>
                <w:lang w:val="en-GB"/>
              </w:rPr>
            </w:pPr>
            <w:r w:rsidRPr="00F85368">
              <w:rPr>
                <w:color w:val="212121"/>
                <w:sz w:val="18"/>
                <w:szCs w:val="18"/>
                <w:highlight w:val="yellow"/>
                <w:lang w:val="en-GB"/>
              </w:rPr>
              <w:t>DE-xx</w:t>
            </w:r>
          </w:p>
        </w:tc>
        <w:tc>
          <w:tcPr>
            <w:tcW w:w="1419" w:type="dxa"/>
            <w:shd w:val="clear" w:color="auto" w:fill="auto"/>
            <w:vAlign w:val="center"/>
          </w:tcPr>
          <w:p w14:paraId="0C925A5E" w14:textId="2E7D11DA"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Worldwide Reference Price</w:t>
            </w:r>
          </w:p>
        </w:tc>
        <w:tc>
          <w:tcPr>
            <w:tcW w:w="2835" w:type="dxa"/>
            <w:shd w:val="clear" w:color="auto" w:fill="auto"/>
            <w:vAlign w:val="center"/>
          </w:tcPr>
          <w:p w14:paraId="65A181EB" w14:textId="7E13AC61"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Worldwide price used as a basis to calculate local pricing in a multiplier-pricing model.</w:t>
            </w:r>
          </w:p>
        </w:tc>
        <w:tc>
          <w:tcPr>
            <w:tcW w:w="1134" w:type="dxa"/>
            <w:shd w:val="clear" w:color="auto" w:fill="auto"/>
            <w:vAlign w:val="center"/>
          </w:tcPr>
          <w:p w14:paraId="0001EFF0"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Reference</w:t>
            </w:r>
          </w:p>
        </w:tc>
        <w:tc>
          <w:tcPr>
            <w:tcW w:w="1559" w:type="dxa"/>
            <w:shd w:val="clear" w:color="auto" w:fill="auto"/>
            <w:vAlign w:val="center"/>
          </w:tcPr>
          <w:p w14:paraId="655E7C50" w14:textId="68450E5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Pr>
                <w:color w:val="212121"/>
                <w:sz w:val="18"/>
                <w:szCs w:val="18"/>
                <w:lang w:val="en-GB"/>
              </w:rPr>
              <w:t>SalesForce</w:t>
            </w:r>
            <w:r w:rsidRPr="00010B09">
              <w:rPr>
                <w:color w:val="212121"/>
                <w:sz w:val="18"/>
                <w:szCs w:val="18"/>
                <w:lang w:val="en-GB"/>
              </w:rPr>
              <w:t xml:space="preserve"> CPQ </w:t>
            </w:r>
          </w:p>
        </w:tc>
        <w:tc>
          <w:tcPr>
            <w:tcW w:w="1701" w:type="dxa"/>
            <w:shd w:val="clear" w:color="auto" w:fill="auto"/>
            <w:vAlign w:val="center"/>
          </w:tcPr>
          <w:p w14:paraId="74D3F6C2" w14:textId="2CDA057F"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Pr>
                <w:color w:val="212121"/>
                <w:sz w:val="18"/>
                <w:szCs w:val="18"/>
                <w:lang w:val="en-GB"/>
              </w:rPr>
              <w:t>SalesForce</w:t>
            </w:r>
            <w:r w:rsidRPr="00010B09">
              <w:rPr>
                <w:color w:val="212121"/>
                <w:sz w:val="18"/>
                <w:szCs w:val="18"/>
                <w:lang w:val="en-GB"/>
              </w:rPr>
              <w:t xml:space="preserve"> CPQ</w:t>
            </w:r>
          </w:p>
        </w:tc>
        <w:tc>
          <w:tcPr>
            <w:tcW w:w="1276" w:type="dxa"/>
            <w:shd w:val="clear" w:color="auto" w:fill="auto"/>
            <w:vAlign w:val="center"/>
          </w:tcPr>
          <w:p w14:paraId="02AE552F"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Yes</w:t>
            </w:r>
          </w:p>
        </w:tc>
        <w:tc>
          <w:tcPr>
            <w:tcW w:w="1417" w:type="dxa"/>
            <w:shd w:val="clear" w:color="auto" w:fill="auto"/>
            <w:vAlign w:val="center"/>
          </w:tcPr>
          <w:p w14:paraId="7506A458" w14:textId="405BDBA6"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Pr>
                <w:color w:val="212121"/>
                <w:sz w:val="18"/>
                <w:szCs w:val="18"/>
                <w:lang w:val="en-GB"/>
              </w:rPr>
              <w:t>SalesForce</w:t>
            </w:r>
            <w:r w:rsidRPr="00010B09">
              <w:rPr>
                <w:color w:val="212121"/>
                <w:sz w:val="18"/>
                <w:szCs w:val="18"/>
                <w:lang w:val="en-GB"/>
              </w:rPr>
              <w:t xml:space="preserve"> CPQ </w:t>
            </w:r>
          </w:p>
        </w:tc>
        <w:tc>
          <w:tcPr>
            <w:tcW w:w="1276" w:type="dxa"/>
            <w:shd w:val="clear" w:color="auto" w:fill="auto"/>
            <w:vAlign w:val="center"/>
          </w:tcPr>
          <w:p w14:paraId="1ADBAD9F" w14:textId="77777777"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Product Management </w:t>
            </w:r>
          </w:p>
        </w:tc>
        <w:tc>
          <w:tcPr>
            <w:tcW w:w="1559" w:type="dxa"/>
            <w:shd w:val="clear" w:color="auto" w:fill="auto"/>
            <w:vAlign w:val="center"/>
          </w:tcPr>
          <w:p w14:paraId="78A07BA8" w14:textId="54D9F326" w:rsidR="00DE63D3" w:rsidRPr="00010B09" w:rsidRDefault="00DE63D3" w:rsidP="00DE63D3">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212121"/>
                <w:sz w:val="18"/>
                <w:szCs w:val="18"/>
                <w:lang w:val="en-GB"/>
              </w:rPr>
            </w:pPr>
            <w:r w:rsidRPr="00010B09">
              <w:rPr>
                <w:color w:val="212121"/>
                <w:sz w:val="18"/>
                <w:szCs w:val="18"/>
                <w:lang w:val="en-GB"/>
              </w:rPr>
              <w:t xml:space="preserve">Data Migration Engine / Manual using </w:t>
            </w:r>
            <w:r>
              <w:rPr>
                <w:color w:val="212121"/>
                <w:sz w:val="18"/>
                <w:szCs w:val="18"/>
                <w:lang w:val="en-GB"/>
              </w:rPr>
              <w:t>a spreadsheet</w:t>
            </w:r>
          </w:p>
        </w:tc>
      </w:tr>
    </w:tbl>
    <w:p w14:paraId="070E7523" w14:textId="0F39CFB9" w:rsidR="00503335" w:rsidRPr="009C4688" w:rsidRDefault="00503335" w:rsidP="00DA3F76">
      <w:pPr>
        <w:pStyle w:val="Caption"/>
        <w:jc w:val="both"/>
        <w:sectPr w:rsidR="00503335" w:rsidRPr="009C4688" w:rsidSect="00503335">
          <w:pgSz w:w="15840" w:h="12240" w:orient="landscape" w:code="1"/>
          <w:pgMar w:top="1166" w:right="1503" w:bottom="1037" w:left="1926" w:header="720" w:footer="998" w:gutter="0"/>
          <w:cols w:space="720"/>
          <w:titlePg/>
          <w:docGrid w:linePitch="360"/>
        </w:sectPr>
      </w:pPr>
    </w:p>
    <w:bookmarkEnd w:id="111"/>
    <w:bookmarkEnd w:id="112"/>
    <w:p w14:paraId="3A99545D" w14:textId="28B70A8D" w:rsidR="00DA3F76" w:rsidRPr="00DA3F76" w:rsidRDefault="00DA3F76" w:rsidP="00C16574">
      <w:pPr>
        <w:pStyle w:val="Heading2"/>
        <w:numPr>
          <w:ilvl w:val="0"/>
          <w:numId w:val="0"/>
        </w:numPr>
      </w:pPr>
    </w:p>
    <w:sectPr w:rsidR="00DA3F76" w:rsidRPr="00DA3F76" w:rsidSect="00503335">
      <w:headerReference w:type="default" r:id="rId46"/>
      <w:footerReference w:type="default" r:id="rId47"/>
      <w:headerReference w:type="first" r:id="rId48"/>
      <w:footerReference w:type="first" r:id="rId49"/>
      <w:pgSz w:w="12240" w:h="15840" w:code="1"/>
      <w:pgMar w:top="1503" w:right="1037" w:bottom="1926" w:left="1166" w:header="720" w:footer="99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0293F7" w14:textId="77777777" w:rsidR="00E50709" w:rsidRDefault="00E50709" w:rsidP="00D31D65">
      <w:r>
        <w:separator/>
      </w:r>
    </w:p>
    <w:p w14:paraId="62F33A61" w14:textId="77777777" w:rsidR="00E50709" w:rsidRDefault="00E50709" w:rsidP="00D31D65"/>
    <w:p w14:paraId="2813784D" w14:textId="77777777" w:rsidR="00E50709" w:rsidRDefault="00E50709" w:rsidP="00D31D65"/>
  </w:endnote>
  <w:endnote w:type="continuationSeparator" w:id="0">
    <w:p w14:paraId="6E4B06DF" w14:textId="77777777" w:rsidR="00E50709" w:rsidRDefault="00E50709" w:rsidP="00D31D65">
      <w:r>
        <w:continuationSeparator/>
      </w:r>
    </w:p>
    <w:p w14:paraId="4F539DB6" w14:textId="77777777" w:rsidR="00E50709" w:rsidRDefault="00E50709" w:rsidP="00D31D65"/>
    <w:p w14:paraId="55D61CF7" w14:textId="77777777" w:rsidR="00E50709" w:rsidRDefault="00E50709" w:rsidP="00D31D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altName w:val="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Bold">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Microsoft Sans Serif">
    <w:panose1 w:val="020B0604020202020204"/>
    <w:charset w:val="00"/>
    <w:family w:val="swiss"/>
    <w:pitch w:val="variable"/>
    <w:sig w:usb0="E1002AFF" w:usb1="C0000002" w:usb2="00000008" w:usb3="00000000" w:csb0="000101FF" w:csb1="00000000"/>
  </w:font>
  <w:font w:name="¹UAAA¼">
    <w:altName w:val="Arial Unicode MS"/>
    <w:panose1 w:val="00000000000000000000"/>
    <w:charset w:val="81"/>
    <w:family w:val="roman"/>
    <w:notTrueType/>
    <w:pitch w:val="fixed"/>
    <w:sig w:usb0="00000001" w:usb1="09060000" w:usb2="00000010" w:usb3="00000000" w:csb0="00080000" w:csb1="00000000"/>
  </w:font>
  <w:font w:name="Arial,Bold">
    <w:panose1 w:val="00000000000000000000"/>
    <w:charset w:val="00"/>
    <w:family w:val="swiss"/>
    <w:notTrueType/>
    <w:pitch w:val="default"/>
    <w:sig w:usb0="00000003" w:usb1="00000000" w:usb2="00000000" w:usb3="00000000" w:csb0="00000001" w:csb1="00000000"/>
  </w:font>
  <w:font w:name="Arial Narrow">
    <w:altName w:val="Arial Narrow"/>
    <w:panose1 w:val="020B0606020202030204"/>
    <w:charset w:val="00"/>
    <w:family w:val="swiss"/>
    <w:pitch w:val="variable"/>
    <w:sig w:usb0="00000287" w:usb1="000008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A8C6C" w14:textId="77777777" w:rsidR="00B3067E" w:rsidRDefault="00B306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83E8" w14:textId="6C4F7BAE" w:rsidR="00F6284C" w:rsidRDefault="00F6284C" w:rsidP="008C49D1">
    <w:pPr>
      <w:pStyle w:val="Footer"/>
      <w:tabs>
        <w:tab w:val="clear" w:pos="8640"/>
        <w:tab w:val="left" w:pos="8505"/>
      </w:tabs>
      <w:rPr>
        <w:rFonts w:asciiTheme="majorHAnsi" w:eastAsiaTheme="majorEastAsia" w:hAnsiTheme="majorHAnsi" w:cstheme="majorBidi"/>
      </w:rPr>
    </w:pPr>
    <w:r w:rsidRPr="00A935F6">
      <w:rPr>
        <w:noProof/>
        <w:sz w:val="16"/>
      </w:rPr>
      <w:drawing>
        <wp:anchor distT="0" distB="0" distL="114300" distR="114300" simplePos="0" relativeHeight="251671552" behindDoc="0" locked="0" layoutInCell="1" allowOverlap="1" wp14:anchorId="76B5DB8E" wp14:editId="39B4C209">
          <wp:simplePos x="0" y="0"/>
          <wp:positionH relativeFrom="column">
            <wp:posOffset>5391150</wp:posOffset>
          </wp:positionH>
          <wp:positionV relativeFrom="page">
            <wp:posOffset>9196070</wp:posOffset>
          </wp:positionV>
          <wp:extent cx="786130" cy="6096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pro-logo-digital-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6130" cy="609600"/>
                  </a:xfrm>
                  <a:prstGeom prst="rect">
                    <a:avLst/>
                  </a:prstGeom>
                </pic:spPr>
              </pic:pic>
            </a:graphicData>
          </a:graphic>
        </wp:anchor>
      </w:drawing>
    </w:r>
    <w:r w:rsidRPr="00A935F6">
      <w:rPr>
        <w:noProof/>
        <w:sz w:val="16"/>
      </w:rPr>
      <w:drawing>
        <wp:anchor distT="0" distB="0" distL="114300" distR="114300" simplePos="0" relativeHeight="251672576" behindDoc="0" locked="0" layoutInCell="1" allowOverlap="1" wp14:anchorId="66849907" wp14:editId="07EF7F82">
          <wp:simplePos x="0" y="0"/>
          <wp:positionH relativeFrom="margin">
            <wp:posOffset>0</wp:posOffset>
          </wp:positionH>
          <wp:positionV relativeFrom="page">
            <wp:posOffset>9348470</wp:posOffset>
          </wp:positionV>
          <wp:extent cx="1090295" cy="263525"/>
          <wp:effectExtent l="0" t="0" r="0" b="3175"/>
          <wp:wrapTopAndBottom/>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90295" cy="263525"/>
                  </a:xfrm>
                  <a:prstGeom prst="rect">
                    <a:avLst/>
                  </a:prstGeom>
                  <a:noFill/>
                  <a:ln>
                    <a:noFill/>
                  </a:ln>
                </pic:spPr>
              </pic:pic>
            </a:graphicData>
          </a:graphic>
        </wp:anchor>
      </w:drawing>
    </w:r>
    <w:r>
      <w:rPr>
        <w:sz w:val="16"/>
      </w:rPr>
      <w:tab/>
    </w:r>
    <w:r>
      <w:rPr>
        <w:sz w:val="16"/>
      </w:rPr>
      <w:tab/>
      <w:t xml:space="preserve"> 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B3067E">
      <w:rPr>
        <w:rStyle w:val="PageNumber"/>
        <w:noProof/>
        <w:sz w:val="16"/>
        <w:szCs w:val="16"/>
      </w:rPr>
      <w:t>3</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B3067E">
      <w:rPr>
        <w:rStyle w:val="PageNumber"/>
        <w:noProof/>
        <w:sz w:val="16"/>
        <w:szCs w:val="16"/>
      </w:rPr>
      <w:t>54</w:t>
    </w:r>
    <w:r>
      <w:rPr>
        <w:rStyle w:val="PageNumber"/>
        <w:sz w:val="16"/>
        <w:szCs w:val="16"/>
      </w:rPr>
      <w:fldChar w:fldCharType="end"/>
    </w:r>
    <w:r>
      <w:rPr>
        <w:rStyle w:val="PageNumber"/>
        <w:sz w:val="16"/>
        <w:szCs w:val="16"/>
      </w:rPr>
      <w:t xml:space="preserve"> </w:t>
    </w:r>
  </w:p>
  <w:p w14:paraId="05C9FE25" w14:textId="561F5456" w:rsidR="00F6284C" w:rsidRDefault="00F6284C" w:rsidP="00D31D65">
    <w:pPr>
      <w:pStyle w:val="Footer"/>
    </w:pPr>
    <w:r>
      <w:rPr>
        <w:noProof/>
      </w:rPr>
      <mc:AlternateContent>
        <mc:Choice Requires="wps">
          <w:drawing>
            <wp:anchor distT="0" distB="0" distL="114300" distR="114300" simplePos="0" relativeHeight="251671550" behindDoc="0" locked="0" layoutInCell="0" allowOverlap="1" wp14:anchorId="0AF3407C" wp14:editId="32928953">
              <wp:simplePos x="0" y="0"/>
              <wp:positionH relativeFrom="page">
                <wp:align>center</wp:align>
              </wp:positionH>
              <wp:positionV relativeFrom="page">
                <wp:align>bottom</wp:align>
              </wp:positionV>
              <wp:extent cx="7772400" cy="252095"/>
              <wp:effectExtent l="0" t="0" r="0" b="14605"/>
              <wp:wrapNone/>
              <wp:docPr id="5" name="MSIPCMe0e641dcb0a72bb44d3af9df" descr="{&quot;HashCode&quot;:2133105206,&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396CAD7" w14:textId="19262CDD" w:rsidR="00F6284C" w:rsidRPr="00B3067E" w:rsidRDefault="00B3067E" w:rsidP="00B3067E">
                          <w:pPr>
                            <w:spacing w:after="0"/>
                            <w:jc w:val="center"/>
                            <w:rPr>
                              <w:color w:val="000000"/>
                              <w:sz w:val="14"/>
                            </w:rPr>
                          </w:pPr>
                          <w:r w:rsidRPr="00B3067E">
                            <w:rPr>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AF3407C" id="_x0000_t202" coordsize="21600,21600" o:spt="202" path="m,l,21600r21600,l21600,xe">
              <v:stroke joinstyle="miter"/>
              <v:path gradientshapeok="t" o:connecttype="rect"/>
            </v:shapetype>
            <v:shape id="MSIPCMe0e641dcb0a72bb44d3af9df" o:spid="_x0000_s1026" type="#_x0000_t202" alt="{&quot;HashCode&quot;:2133105206,&quot;Height&quot;:9999999.0,&quot;Width&quot;:9999999.0,&quot;Placement&quot;:&quot;Footer&quot;,&quot;Index&quot;:&quot;Primary&quot;,&quot;Section&quot;:1,&quot;Top&quot;:0.0,&quot;Left&quot;:0.0}" style="position:absolute;left:0;text-align:left;margin-left:0;margin-top:0;width:612pt;height:19.85pt;z-index:251671550;visibility:visible;mso-wrap-style:square;mso-wrap-distance-left:9pt;mso-wrap-distance-top:0;mso-wrap-distance-right:9pt;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" o:allowincell="f" filled="f" stroked="f" strokeweight=".5pt">
              <v:textbox inset=",0,,0">
                <w:txbxContent>
                  <w:p w14:paraId="6396CAD7" w14:textId="19262CDD" w:rsidR="00F6284C" w:rsidRPr="00B3067E" w:rsidRDefault="00B3067E" w:rsidP="00B3067E">
                    <w:pPr>
                      <w:spacing w:after="0"/>
                      <w:jc w:val="center"/>
                      <w:rPr>
                        <w:color w:val="000000"/>
                        <w:sz w:val="14"/>
                      </w:rPr>
                    </w:pPr>
                    <w:r w:rsidRPr="00B3067E">
                      <w:rPr>
                        <w:color w:val="000000"/>
                        <w:sz w:val="14"/>
                      </w:rPr>
                      <w:t>Sensitivity: Internal &amp; Restricted</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F59A" w14:textId="3768DCF4" w:rsidR="00F6284C" w:rsidRDefault="00F6284C" w:rsidP="00D31D65">
    <w:pPr>
      <w:pStyle w:val="Footer"/>
    </w:pPr>
    <w:r>
      <w:rPr>
        <w:rFonts w:ascii="Trebuchet MS" w:hAnsi="Trebuchet MS"/>
        <w:b/>
        <w:noProof/>
      </w:rPr>
      <mc:AlternateContent>
        <mc:Choice Requires="wps">
          <w:drawing>
            <wp:anchor distT="0" distB="0" distL="114300" distR="114300" simplePos="0" relativeHeight="251671551" behindDoc="0" locked="0" layoutInCell="0" allowOverlap="1" wp14:anchorId="4CF15B93" wp14:editId="3AAB16C9">
              <wp:simplePos x="0" y="0"/>
              <wp:positionH relativeFrom="page">
                <wp:align>center</wp:align>
              </wp:positionH>
              <wp:positionV relativeFrom="page">
                <wp:align>bottom</wp:align>
              </wp:positionV>
              <wp:extent cx="7772400" cy="252095"/>
              <wp:effectExtent l="0" t="0" r="0" b="14605"/>
              <wp:wrapNone/>
              <wp:docPr id="6" name="MSIPCM88e744bcba3e39b40efedd54" descr="{&quot;HashCode&quot;:2133105206,&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4AF9AAF" w14:textId="5A0FA6F3" w:rsidR="00F6284C" w:rsidRPr="00B3067E" w:rsidRDefault="00B3067E" w:rsidP="00B3067E">
                          <w:pPr>
                            <w:spacing w:after="0"/>
                            <w:jc w:val="center"/>
                            <w:rPr>
                              <w:color w:val="000000"/>
                              <w:sz w:val="14"/>
                            </w:rPr>
                          </w:pPr>
                          <w:r w:rsidRPr="00B3067E">
                            <w:rPr>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CF15B93" id="_x0000_t202" coordsize="21600,21600" o:spt="202" path="m,l,21600r21600,l21600,xe">
              <v:stroke joinstyle="miter"/>
              <v:path gradientshapeok="t" o:connecttype="rect"/>
            </v:shapetype>
            <v:shape id="MSIPCM88e744bcba3e39b40efedd54" o:spid="_x0000_s1027" type="#_x0000_t202" alt="{&quot;HashCode&quot;:2133105206,&quot;Height&quot;:9999999.0,&quot;Width&quot;:9999999.0,&quot;Placement&quot;:&quot;Footer&quot;,&quot;Index&quot;:&quot;FirstPage&quot;,&quot;Section&quot;:1,&quot;Top&quot;:0.0,&quot;Left&quot;:0.0}" style="position:absolute;left:0;text-align:left;margin-left:0;margin-top:0;width:612pt;height:19.85pt;z-index:251671551;visibility:visible;mso-wrap-style:square;mso-wrap-distance-left:9pt;mso-wrap-distance-top:0;mso-wrap-distance-right:9pt;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" o:allowincell="f" filled="f" stroked="f" strokeweight=".5pt">
              <v:textbox inset=",0,,0">
                <w:txbxContent>
                  <w:p w14:paraId="24AF9AAF" w14:textId="5A0FA6F3" w:rsidR="00F6284C" w:rsidRPr="00B3067E" w:rsidRDefault="00B3067E" w:rsidP="00B3067E">
                    <w:pPr>
                      <w:spacing w:after="0"/>
                      <w:jc w:val="center"/>
                      <w:rPr>
                        <w:color w:val="000000"/>
                        <w:sz w:val="14"/>
                      </w:rPr>
                    </w:pPr>
                    <w:r w:rsidRPr="00B3067E">
                      <w:rPr>
                        <w:color w:val="000000"/>
                        <w:sz w:val="14"/>
                      </w:rPr>
                      <w:t>Sensitivity: Internal &amp; Restricted</w:t>
                    </w:r>
                  </w:p>
                </w:txbxContent>
              </v:textbox>
              <w10:wrap anchorx="page" anchory="page"/>
            </v:shape>
          </w:pict>
        </mc:Fallback>
      </mc:AlternateContent>
    </w:r>
    <w:r w:rsidRPr="00A36849">
      <w:rPr>
        <w:rFonts w:ascii="Trebuchet MS" w:hAnsi="Trebuchet MS"/>
        <w:b/>
        <w:noProof/>
      </w:rPr>
      <w:drawing>
        <wp:anchor distT="0" distB="0" distL="114300" distR="114300" simplePos="0" relativeHeight="251665408" behindDoc="1" locked="0" layoutInCell="1" allowOverlap="1" wp14:anchorId="6D822358" wp14:editId="5095EA7F">
          <wp:simplePos x="0" y="0"/>
          <wp:positionH relativeFrom="column">
            <wp:posOffset>5716567</wp:posOffset>
          </wp:positionH>
          <wp:positionV relativeFrom="paragraph">
            <wp:posOffset>-198336</wp:posOffset>
          </wp:positionV>
          <wp:extent cx="685800" cy="548640"/>
          <wp:effectExtent l="0" t="0" r="0" b="0"/>
          <wp:wrapTight wrapText="bothSides">
            <wp:wrapPolygon edited="0">
              <wp:start x="9200" y="0"/>
              <wp:lineTo x="7200" y="1000"/>
              <wp:lineTo x="3600" y="6500"/>
              <wp:lineTo x="0" y="8000"/>
              <wp:lineTo x="0" y="12500"/>
              <wp:lineTo x="4400" y="16000"/>
              <wp:lineTo x="8400" y="21000"/>
              <wp:lineTo x="9200" y="21000"/>
              <wp:lineTo x="15600" y="21000"/>
              <wp:lineTo x="16400" y="21000"/>
              <wp:lineTo x="20800" y="16500"/>
              <wp:lineTo x="21200" y="14000"/>
              <wp:lineTo x="21200" y="3500"/>
              <wp:lineTo x="15600" y="0"/>
              <wp:lineTo x="920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pro-Logo-w88X70h-Px.png"/>
                  <pic:cNvPicPr/>
                </pic:nvPicPr>
                <pic:blipFill>
                  <a:blip r:embed="rId1">
                    <a:extLst>
                      <a:ext uri="{28A0092B-C50C-407E-A947-70E740481C1C}">
                        <a14:useLocalDpi xmlns:a14="http://schemas.microsoft.com/office/drawing/2010/main" val="0"/>
                      </a:ext>
                    </a:extLst>
                  </a:blip>
                  <a:stretch>
                    <a:fillRect/>
                  </a:stretch>
                </pic:blipFill>
                <pic:spPr>
                  <a:xfrm>
                    <a:off x="0" y="0"/>
                    <a:ext cx="685800" cy="548640"/>
                  </a:xfrm>
                  <a:prstGeom prst="rect">
                    <a:avLst/>
                  </a:prstGeom>
                </pic:spPr>
              </pic:pic>
            </a:graphicData>
          </a:graphic>
          <wp14:sizeRelH relativeFrom="page">
            <wp14:pctWidth>0</wp14:pctWidth>
          </wp14:sizeRelH>
          <wp14:sizeRelV relativeFrom="page">
            <wp14:pctHeight>0</wp14:pctHeight>
          </wp14:sizeRelV>
        </wp:anchor>
      </w:drawing>
    </w:r>
    <w:r w:rsidRPr="00A36849">
      <w:rPr>
        <w:rFonts w:ascii="Trebuchet MS" w:hAnsi="Trebuchet MS"/>
        <w:b/>
        <w:noProof/>
      </w:rPr>
      <w:drawing>
        <wp:anchor distT="0" distB="0" distL="114300" distR="114300" simplePos="0" relativeHeight="251664384" behindDoc="1" locked="0" layoutInCell="1" allowOverlap="1" wp14:anchorId="70F1166F" wp14:editId="61A5650E">
          <wp:simplePos x="0" y="0"/>
          <wp:positionH relativeFrom="column">
            <wp:posOffset>358775</wp:posOffset>
          </wp:positionH>
          <wp:positionV relativeFrom="paragraph">
            <wp:posOffset>-198120</wp:posOffset>
          </wp:positionV>
          <wp:extent cx="1276350" cy="323215"/>
          <wp:effectExtent l="0" t="0" r="6350" b="0"/>
          <wp:wrapTight wrapText="bothSides">
            <wp:wrapPolygon edited="0">
              <wp:start x="0" y="0"/>
              <wp:lineTo x="0" y="20369"/>
              <wp:lineTo x="21493" y="20369"/>
              <wp:lineTo x="21493"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_Focus_Logo.png"/>
                  <pic:cNvPicPr/>
                </pic:nvPicPr>
                <pic:blipFill>
                  <a:blip r:embed="rId2">
                    <a:extLst>
                      <a:ext uri="{28A0092B-C50C-407E-A947-70E740481C1C}">
                        <a14:useLocalDpi xmlns:a14="http://schemas.microsoft.com/office/drawing/2010/main" val="0"/>
                      </a:ext>
                    </a:extLst>
                  </a:blip>
                  <a:stretch>
                    <a:fillRect/>
                  </a:stretch>
                </pic:blipFill>
                <pic:spPr>
                  <a:xfrm>
                    <a:off x="0" y="0"/>
                    <a:ext cx="1276350" cy="323215"/>
                  </a:xfrm>
                  <a:prstGeom prst="rect">
                    <a:avLst/>
                  </a:prstGeom>
                </pic:spPr>
              </pic:pic>
            </a:graphicData>
          </a:graphic>
          <wp14:sizeRelH relativeFrom="page">
            <wp14:pctWidth>0</wp14:pctWidth>
          </wp14:sizeRelH>
          <wp14:sizeRelV relativeFrom="page">
            <wp14:pctHeight>0</wp14:pctHeight>
          </wp14:sizeRelV>
        </wp:anchor>
      </w:drawing>
    </w:r>
    <w:r>
      <w:tab/>
    </w:r>
    <w:r>
      <w:tab/>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369795"/>
      <w:docPartObj>
        <w:docPartGallery w:val="Page Numbers (Bottom of Page)"/>
        <w:docPartUnique/>
      </w:docPartObj>
    </w:sdtPr>
    <w:sdtContent>
      <w:sdt>
        <w:sdtPr>
          <w:id w:val="-934367091"/>
          <w:docPartObj>
            <w:docPartGallery w:val="Page Numbers (Top of Page)"/>
            <w:docPartUnique/>
          </w:docPartObj>
        </w:sdtPr>
        <w:sdtContent>
          <w:p w14:paraId="3A5B8885" w14:textId="67408824" w:rsidR="00F6284C" w:rsidRDefault="00B3067E">
            <w:pPr>
              <w:pStyle w:val="Footer"/>
              <w:jc w:val="right"/>
            </w:pPr>
            <w:r>
              <w:rPr>
                <w:noProof/>
              </w:rPr>
              <mc:AlternateContent>
                <mc:Choice Requires="wps">
                  <w:drawing>
                    <wp:anchor distT="0" distB="0" distL="114300" distR="114300" simplePos="0" relativeHeight="251687936" behindDoc="0" locked="0" layoutInCell="0" allowOverlap="1" wp14:anchorId="31B3B3A8" wp14:editId="2A09BF50">
                      <wp:simplePos x="0" y="9615488"/>
                      <wp:positionH relativeFrom="page">
                        <wp:align>center</wp:align>
                      </wp:positionH>
                      <wp:positionV relativeFrom="page">
                        <wp:align>bottom</wp:align>
                      </wp:positionV>
                      <wp:extent cx="7772400" cy="252095"/>
                      <wp:effectExtent l="0" t="0" r="0" b="14605"/>
                      <wp:wrapNone/>
                      <wp:docPr id="1" name="MSIPCMa2b448aca5001b4bd5926872" descr="{&quot;HashCode&quot;:2133105206,&quot;Height&quot;:9999999.0,&quot;Width&quot;:9999999.0,&quot;Placement&quot;:&quot;Footer&quot;,&quot;Index&quot;:&quot;Primary&quot;,&quot;Section&quot;:3,&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17558A8" w14:textId="600233B7" w:rsidR="00B3067E" w:rsidRPr="00B3067E" w:rsidRDefault="00B3067E" w:rsidP="00B3067E">
                                  <w:pPr>
                                    <w:spacing w:after="0"/>
                                    <w:jc w:val="center"/>
                                    <w:rPr>
                                      <w:color w:val="000000"/>
                                      <w:sz w:val="14"/>
                                    </w:rPr>
                                  </w:pPr>
                                  <w:r w:rsidRPr="00B3067E">
                                    <w:rPr>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1B3B3A8" id="_x0000_t202" coordsize="21600,21600" o:spt="202" path="m,l,21600r21600,l21600,xe">
                      <v:stroke joinstyle="miter"/>
                      <v:path gradientshapeok="t" o:connecttype="rect"/>
                    </v:shapetype>
                    <v:shape id="MSIPCMa2b448aca5001b4bd5926872" o:spid="_x0000_s1028" type="#_x0000_t202" alt="{&quot;HashCode&quot;:2133105206,&quot;Height&quot;:9999999.0,&quot;Width&quot;:9999999.0,&quot;Placement&quot;:&quot;Footer&quot;,&quot;Index&quot;:&quot;Primary&quot;,&quot;Section&quot;:3,&quot;Top&quot;:0.0,&quot;Left&quot;:0.0}" style="position:absolute;left:0;text-align:left;margin-left:0;margin-top:0;width:612pt;height:19.85pt;z-index:251687936;visibility:visible;mso-wrap-style:square;mso-wrap-distance-left:9pt;mso-wrap-distance-top:0;mso-wrap-distance-right:9pt;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" o:allowincell="f" filled="f" stroked="f" strokeweight=".5pt">
                      <v:fill o:detectmouseclick="t"/>
                      <v:textbox inset=",0,,0">
                        <w:txbxContent>
                          <w:p w14:paraId="717558A8" w14:textId="600233B7" w:rsidR="00B3067E" w:rsidRPr="00B3067E" w:rsidRDefault="00B3067E" w:rsidP="00B3067E">
                            <w:pPr>
                              <w:spacing w:after="0"/>
                              <w:jc w:val="center"/>
                              <w:rPr>
                                <w:color w:val="000000"/>
                                <w:sz w:val="14"/>
                              </w:rPr>
                            </w:pPr>
                            <w:r w:rsidRPr="00B3067E">
                              <w:rPr>
                                <w:color w:val="000000"/>
                                <w:sz w:val="14"/>
                              </w:rPr>
                              <w:t>Sensitivity: Internal &amp; Restricted</w:t>
                            </w:r>
                          </w:p>
                        </w:txbxContent>
                      </v:textbox>
                      <w10:wrap anchorx="page" anchory="page"/>
                    </v:shape>
                  </w:pict>
                </mc:Fallback>
              </mc:AlternateContent>
            </w:r>
            <w:r w:rsidR="00F6284C" w:rsidRPr="002D2889">
              <w:rPr>
                <w:noProof/>
              </w:rPr>
              <w:drawing>
                <wp:anchor distT="0" distB="0" distL="114300" distR="114300" simplePos="0" relativeHeight="251685888" behindDoc="0" locked="0" layoutInCell="1" allowOverlap="1" wp14:anchorId="1C9B6649" wp14:editId="64393979">
                  <wp:simplePos x="0" y="0"/>
                  <wp:positionH relativeFrom="column">
                    <wp:posOffset>5391150</wp:posOffset>
                  </wp:positionH>
                  <wp:positionV relativeFrom="page">
                    <wp:posOffset>9329420</wp:posOffset>
                  </wp:positionV>
                  <wp:extent cx="786130" cy="6096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pro-logo-digital-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6130" cy="609600"/>
                          </a:xfrm>
                          <a:prstGeom prst="rect">
                            <a:avLst/>
                          </a:prstGeom>
                        </pic:spPr>
                      </pic:pic>
                    </a:graphicData>
                  </a:graphic>
                </wp:anchor>
              </w:drawing>
            </w:r>
            <w:r w:rsidR="00F6284C" w:rsidRPr="002D2889">
              <w:rPr>
                <w:noProof/>
              </w:rPr>
              <w:drawing>
                <wp:anchor distT="0" distB="0" distL="114300" distR="114300" simplePos="0" relativeHeight="251686912" behindDoc="0" locked="0" layoutInCell="1" allowOverlap="1" wp14:anchorId="41E17790" wp14:editId="48AE5D2C">
                  <wp:simplePos x="0" y="0"/>
                  <wp:positionH relativeFrom="margin">
                    <wp:posOffset>0</wp:posOffset>
                  </wp:positionH>
                  <wp:positionV relativeFrom="page">
                    <wp:posOffset>9481820</wp:posOffset>
                  </wp:positionV>
                  <wp:extent cx="1090295" cy="263525"/>
                  <wp:effectExtent l="0" t="0" r="0" b="3175"/>
                  <wp:wrapTopAndBottom/>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90295" cy="263525"/>
                          </a:xfrm>
                          <a:prstGeom prst="rect">
                            <a:avLst/>
                          </a:prstGeom>
                          <a:noFill/>
                          <a:ln>
                            <a:noFill/>
                          </a:ln>
                        </pic:spPr>
                      </pic:pic>
                    </a:graphicData>
                  </a:graphic>
                </wp:anchor>
              </w:drawing>
            </w:r>
            <w:r w:rsidR="00F6284C" w:rsidRPr="002D2889">
              <w:rPr>
                <w:sz w:val="14"/>
              </w:rPr>
              <w:t xml:space="preserve">Page </w:t>
            </w:r>
            <w:r w:rsidR="00F6284C" w:rsidRPr="002D2889">
              <w:rPr>
                <w:b/>
                <w:bCs/>
                <w:sz w:val="18"/>
                <w:szCs w:val="24"/>
              </w:rPr>
              <w:fldChar w:fldCharType="begin"/>
            </w:r>
            <w:r w:rsidR="00F6284C" w:rsidRPr="002D2889">
              <w:rPr>
                <w:b/>
                <w:bCs/>
                <w:sz w:val="14"/>
              </w:rPr>
              <w:instrText xml:space="preserve"> PAGE </w:instrText>
            </w:r>
            <w:r w:rsidR="00F6284C" w:rsidRPr="002D2889">
              <w:rPr>
                <w:b/>
                <w:bCs/>
                <w:sz w:val="18"/>
                <w:szCs w:val="24"/>
              </w:rPr>
              <w:fldChar w:fldCharType="separate"/>
            </w:r>
            <w:r w:rsidR="00F6284C">
              <w:rPr>
                <w:b/>
                <w:bCs/>
                <w:noProof/>
                <w:sz w:val="14"/>
              </w:rPr>
              <w:t>50</w:t>
            </w:r>
            <w:r w:rsidR="00F6284C" w:rsidRPr="002D2889">
              <w:rPr>
                <w:b/>
                <w:bCs/>
                <w:sz w:val="18"/>
                <w:szCs w:val="24"/>
              </w:rPr>
              <w:fldChar w:fldCharType="end"/>
            </w:r>
            <w:r w:rsidR="00F6284C" w:rsidRPr="002D2889">
              <w:rPr>
                <w:sz w:val="14"/>
              </w:rPr>
              <w:t xml:space="preserve"> of </w:t>
            </w:r>
            <w:r w:rsidR="00F6284C" w:rsidRPr="002D2889">
              <w:rPr>
                <w:b/>
                <w:bCs/>
                <w:sz w:val="18"/>
                <w:szCs w:val="24"/>
              </w:rPr>
              <w:fldChar w:fldCharType="begin"/>
            </w:r>
            <w:r w:rsidR="00F6284C" w:rsidRPr="002D2889">
              <w:rPr>
                <w:b/>
                <w:bCs/>
                <w:sz w:val="14"/>
              </w:rPr>
              <w:instrText xml:space="preserve"> NUMPAGES  </w:instrText>
            </w:r>
            <w:r w:rsidR="00F6284C" w:rsidRPr="002D2889">
              <w:rPr>
                <w:b/>
                <w:bCs/>
                <w:sz w:val="18"/>
                <w:szCs w:val="24"/>
              </w:rPr>
              <w:fldChar w:fldCharType="separate"/>
            </w:r>
            <w:r w:rsidR="00F6284C">
              <w:rPr>
                <w:b/>
                <w:bCs/>
                <w:noProof/>
                <w:sz w:val="14"/>
              </w:rPr>
              <w:t>1</w:t>
            </w:r>
            <w:r w:rsidR="00F6284C" w:rsidRPr="002D2889">
              <w:rPr>
                <w:b/>
                <w:bCs/>
                <w:sz w:val="18"/>
                <w:szCs w:val="24"/>
              </w:rPr>
              <w:fldChar w:fldCharType="end"/>
            </w:r>
          </w:p>
        </w:sdtContent>
      </w:sdt>
    </w:sdtContent>
  </w:sdt>
  <w:p w14:paraId="0FC9125B" w14:textId="1CEB8F96" w:rsidR="00F6284C" w:rsidRDefault="00F6284C" w:rsidP="00D31D6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0646152"/>
      <w:docPartObj>
        <w:docPartGallery w:val="Page Numbers (Bottom of Page)"/>
        <w:docPartUnique/>
      </w:docPartObj>
    </w:sdtPr>
    <w:sdtContent>
      <w:sdt>
        <w:sdtPr>
          <w:id w:val="-1769616900"/>
          <w:docPartObj>
            <w:docPartGallery w:val="Page Numbers (Top of Page)"/>
            <w:docPartUnique/>
          </w:docPartObj>
        </w:sdtPr>
        <w:sdtContent>
          <w:p w14:paraId="32B98F3F" w14:textId="54C90570" w:rsidR="00F6284C" w:rsidRDefault="00B3067E">
            <w:pPr>
              <w:pStyle w:val="Footer"/>
              <w:jc w:val="right"/>
            </w:pPr>
            <w:r>
              <w:rPr>
                <w:noProof/>
              </w:rPr>
              <mc:AlternateContent>
                <mc:Choice Requires="wps">
                  <w:drawing>
                    <wp:anchor distT="0" distB="0" distL="114300" distR="114300" simplePos="0" relativeHeight="251688960" behindDoc="0" locked="0" layoutInCell="0" allowOverlap="1" wp14:anchorId="3EE27E04" wp14:editId="3D8DC9A6">
                      <wp:simplePos x="0" y="0"/>
                      <wp:positionH relativeFrom="page">
                        <wp:align>center</wp:align>
                      </wp:positionH>
                      <wp:positionV relativeFrom="page">
                        <wp:align>bottom</wp:align>
                      </wp:positionV>
                      <wp:extent cx="7772400" cy="252095"/>
                      <wp:effectExtent l="0" t="0" r="0" b="14605"/>
                      <wp:wrapNone/>
                      <wp:docPr id="2" name="MSIPCM08794624a864bd94c61cef2c" descr="{&quot;HashCode&quot;:2133105206,&quot;Height&quot;:9999999.0,&quot;Width&quot;:9999999.0,&quot;Placement&quot;:&quot;Footer&quot;,&quot;Index&quot;:&quot;FirstPage&quot;,&quot;Section&quot;:3,&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4DBD1A0" w14:textId="0D343134" w:rsidR="00B3067E" w:rsidRPr="00B3067E" w:rsidRDefault="00B3067E" w:rsidP="00B3067E">
                                  <w:pPr>
                                    <w:spacing w:after="0"/>
                                    <w:jc w:val="center"/>
                                    <w:rPr>
                                      <w:color w:val="000000"/>
                                      <w:sz w:val="14"/>
                                    </w:rPr>
                                  </w:pPr>
                                  <w:r w:rsidRPr="00B3067E">
                                    <w:rPr>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EE27E04" id="_x0000_t202" coordsize="21600,21600" o:spt="202" path="m,l,21600r21600,l21600,xe">
                      <v:stroke joinstyle="miter"/>
                      <v:path gradientshapeok="t" o:connecttype="rect"/>
                    </v:shapetype>
                    <v:shape id="MSIPCM08794624a864bd94c61cef2c" o:spid="_x0000_s1029" type="#_x0000_t202" alt="{&quot;HashCode&quot;:2133105206,&quot;Height&quot;:9999999.0,&quot;Width&quot;:9999999.0,&quot;Placement&quot;:&quot;Footer&quot;,&quot;Index&quot;:&quot;FirstPage&quot;,&quot;Section&quot;:3,&quot;Top&quot;:0.0,&quot;Left&quot;:0.0}" style="position:absolute;left:0;text-align:left;margin-left:0;margin-top:0;width:612pt;height:19.85pt;z-index:251688960;visibility:visible;mso-wrap-style:square;mso-wrap-distance-left:9pt;mso-wrap-distance-top:0;mso-wrap-distance-right:9pt;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" o:allowincell="f" filled="f" stroked="f" strokeweight=".5pt">
                      <v:fill o:detectmouseclick="t"/>
                      <v:textbox inset=",0,,0">
                        <w:txbxContent>
                          <w:p w14:paraId="54DBD1A0" w14:textId="0D343134" w:rsidR="00B3067E" w:rsidRPr="00B3067E" w:rsidRDefault="00B3067E" w:rsidP="00B3067E">
                            <w:pPr>
                              <w:spacing w:after="0"/>
                              <w:jc w:val="center"/>
                              <w:rPr>
                                <w:color w:val="000000"/>
                                <w:sz w:val="14"/>
                              </w:rPr>
                            </w:pPr>
                            <w:r w:rsidRPr="00B3067E">
                              <w:rPr>
                                <w:color w:val="000000"/>
                                <w:sz w:val="14"/>
                              </w:rPr>
                              <w:t>Sensitivity: Internal &amp; Restricted</w:t>
                            </w:r>
                          </w:p>
                        </w:txbxContent>
                      </v:textbox>
                      <w10:wrap anchorx="page" anchory="page"/>
                    </v:shape>
                  </w:pict>
                </mc:Fallback>
              </mc:AlternateContent>
            </w:r>
            <w:r w:rsidR="00F6284C" w:rsidRPr="002D2889">
              <w:rPr>
                <w:noProof/>
              </w:rPr>
              <w:drawing>
                <wp:anchor distT="0" distB="0" distL="114300" distR="114300" simplePos="0" relativeHeight="251683840" behindDoc="0" locked="0" layoutInCell="1" allowOverlap="1" wp14:anchorId="65A6F2D5" wp14:editId="117E39F2">
                  <wp:simplePos x="0" y="0"/>
                  <wp:positionH relativeFrom="margin">
                    <wp:posOffset>0</wp:posOffset>
                  </wp:positionH>
                  <wp:positionV relativeFrom="page">
                    <wp:posOffset>9415145</wp:posOffset>
                  </wp:positionV>
                  <wp:extent cx="1090295" cy="263525"/>
                  <wp:effectExtent l="0" t="0" r="0" b="3175"/>
                  <wp:wrapTopAndBottom/>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0295" cy="263525"/>
                          </a:xfrm>
                          <a:prstGeom prst="rect">
                            <a:avLst/>
                          </a:prstGeom>
                          <a:noFill/>
                          <a:ln>
                            <a:noFill/>
                          </a:ln>
                        </pic:spPr>
                      </pic:pic>
                    </a:graphicData>
                  </a:graphic>
                </wp:anchor>
              </w:drawing>
            </w:r>
            <w:r w:rsidR="00F6284C" w:rsidRPr="002D2889">
              <w:rPr>
                <w:noProof/>
              </w:rPr>
              <w:drawing>
                <wp:anchor distT="0" distB="0" distL="114300" distR="114300" simplePos="0" relativeHeight="251682816" behindDoc="0" locked="0" layoutInCell="1" allowOverlap="1" wp14:anchorId="59DF158B" wp14:editId="2F3E8FEA">
                  <wp:simplePos x="0" y="0"/>
                  <wp:positionH relativeFrom="column">
                    <wp:posOffset>5391150</wp:posOffset>
                  </wp:positionH>
                  <wp:positionV relativeFrom="page">
                    <wp:posOffset>9262745</wp:posOffset>
                  </wp:positionV>
                  <wp:extent cx="786130" cy="6096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pro-logo-digital-rgb.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86130" cy="609600"/>
                          </a:xfrm>
                          <a:prstGeom prst="rect">
                            <a:avLst/>
                          </a:prstGeom>
                        </pic:spPr>
                      </pic:pic>
                    </a:graphicData>
                  </a:graphic>
                </wp:anchor>
              </w:drawing>
            </w:r>
            <w:r w:rsidR="00F6284C" w:rsidRPr="002D2889">
              <w:rPr>
                <w:sz w:val="14"/>
              </w:rPr>
              <w:t xml:space="preserve">Page </w:t>
            </w:r>
            <w:r w:rsidR="00F6284C" w:rsidRPr="002D2889">
              <w:rPr>
                <w:b/>
                <w:bCs/>
                <w:sz w:val="18"/>
                <w:szCs w:val="24"/>
              </w:rPr>
              <w:fldChar w:fldCharType="begin"/>
            </w:r>
            <w:r w:rsidR="00F6284C" w:rsidRPr="002D2889">
              <w:rPr>
                <w:b/>
                <w:bCs/>
                <w:sz w:val="14"/>
              </w:rPr>
              <w:instrText xml:space="preserve"> PAGE </w:instrText>
            </w:r>
            <w:r w:rsidR="00F6284C" w:rsidRPr="002D2889">
              <w:rPr>
                <w:b/>
                <w:bCs/>
                <w:sz w:val="18"/>
                <w:szCs w:val="24"/>
              </w:rPr>
              <w:fldChar w:fldCharType="separate"/>
            </w:r>
            <w:r>
              <w:rPr>
                <w:b/>
                <w:bCs/>
                <w:noProof/>
                <w:sz w:val="14"/>
              </w:rPr>
              <w:t>54</w:t>
            </w:r>
            <w:r w:rsidR="00F6284C" w:rsidRPr="002D2889">
              <w:rPr>
                <w:b/>
                <w:bCs/>
                <w:sz w:val="18"/>
                <w:szCs w:val="24"/>
              </w:rPr>
              <w:fldChar w:fldCharType="end"/>
            </w:r>
            <w:r w:rsidR="00F6284C" w:rsidRPr="002D2889">
              <w:rPr>
                <w:sz w:val="14"/>
              </w:rPr>
              <w:t xml:space="preserve"> of </w:t>
            </w:r>
            <w:r w:rsidR="00F6284C" w:rsidRPr="002D2889">
              <w:rPr>
                <w:b/>
                <w:bCs/>
                <w:sz w:val="18"/>
                <w:szCs w:val="24"/>
              </w:rPr>
              <w:fldChar w:fldCharType="begin"/>
            </w:r>
            <w:r w:rsidR="00F6284C" w:rsidRPr="002D2889">
              <w:rPr>
                <w:b/>
                <w:bCs/>
                <w:sz w:val="14"/>
              </w:rPr>
              <w:instrText xml:space="preserve"> NUMPAGES  </w:instrText>
            </w:r>
            <w:r w:rsidR="00F6284C" w:rsidRPr="002D2889">
              <w:rPr>
                <w:b/>
                <w:bCs/>
                <w:sz w:val="18"/>
                <w:szCs w:val="24"/>
              </w:rPr>
              <w:fldChar w:fldCharType="separate"/>
            </w:r>
            <w:r>
              <w:rPr>
                <w:b/>
                <w:bCs/>
                <w:noProof/>
                <w:sz w:val="14"/>
              </w:rPr>
              <w:t>54</w:t>
            </w:r>
            <w:r w:rsidR="00F6284C" w:rsidRPr="002D2889">
              <w:rPr>
                <w:b/>
                <w:bCs/>
                <w:sz w:val="18"/>
                <w:szCs w:val="24"/>
              </w:rPr>
              <w:fldChar w:fldCharType="end"/>
            </w:r>
          </w:p>
        </w:sdtContent>
      </w:sdt>
    </w:sdtContent>
  </w:sdt>
  <w:p w14:paraId="0D7C23D4" w14:textId="0D840073" w:rsidR="00F6284C" w:rsidRDefault="00F6284C" w:rsidP="00D31D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14F9A6" w14:textId="77777777" w:rsidR="00E50709" w:rsidRDefault="00E50709" w:rsidP="00D31D65">
      <w:r>
        <w:separator/>
      </w:r>
    </w:p>
    <w:p w14:paraId="60BA02C9" w14:textId="77777777" w:rsidR="00E50709" w:rsidRDefault="00E50709" w:rsidP="00D31D65"/>
    <w:p w14:paraId="5B09BCAC" w14:textId="77777777" w:rsidR="00E50709" w:rsidRDefault="00E50709" w:rsidP="00D31D65"/>
  </w:footnote>
  <w:footnote w:type="continuationSeparator" w:id="0">
    <w:p w14:paraId="25AA9749" w14:textId="77777777" w:rsidR="00E50709" w:rsidRDefault="00E50709" w:rsidP="00D31D65">
      <w:r>
        <w:continuationSeparator/>
      </w:r>
    </w:p>
    <w:p w14:paraId="1C7AA476" w14:textId="77777777" w:rsidR="00E50709" w:rsidRDefault="00E50709" w:rsidP="00D31D65"/>
    <w:p w14:paraId="28040DA6" w14:textId="77777777" w:rsidR="00E50709" w:rsidRDefault="00E50709" w:rsidP="00D31D6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58BA6" w14:textId="77777777" w:rsidR="00B3067E" w:rsidRDefault="00B3067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8CFC3" w14:textId="77777777" w:rsidR="00F6284C" w:rsidRDefault="00F6284C" w:rsidP="00D31D65">
    <w:r>
      <w:tab/>
    </w:r>
    <w:r>
      <w:tab/>
      <w:t xml:space="preserve">         </w:t>
    </w:r>
    <w:r w:rsidRPr="00546AB6">
      <w:ptab w:relativeTo="margin" w:alignment="right" w:leader="none"/>
    </w:r>
  </w:p>
  <w:p w14:paraId="26A47E8F" w14:textId="77777777" w:rsidR="00F6284C" w:rsidRDefault="00F6284C" w:rsidP="00D31D65"/>
  <w:p w14:paraId="7D019CB5" w14:textId="77777777" w:rsidR="00F6284C" w:rsidRDefault="00F6284C" w:rsidP="00D31D6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70A3F" w14:textId="77777777" w:rsidR="00B3067E" w:rsidRDefault="00B3067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F89CB" w14:textId="77777777" w:rsidR="00F6284C" w:rsidRDefault="00F6284C" w:rsidP="00D31D65">
    <w:r>
      <w:tab/>
    </w:r>
    <w:r>
      <w:tab/>
      <w:t xml:space="preserve">         </w:t>
    </w:r>
    <w:r w:rsidRPr="00546AB6">
      <w:ptab w:relativeTo="margin" w:alignment="right" w:leader="none"/>
    </w:r>
  </w:p>
  <w:p w14:paraId="1065E5E0" w14:textId="77777777" w:rsidR="00F6284C" w:rsidRDefault="00F6284C" w:rsidP="00D31D65"/>
  <w:p w14:paraId="30306D89" w14:textId="77777777" w:rsidR="00F6284C" w:rsidRDefault="00F6284C" w:rsidP="00D31D6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A2536" w14:textId="1FBDF043" w:rsidR="00F6284C" w:rsidRPr="00F85368" w:rsidRDefault="00F6284C" w:rsidP="00F853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3A0C721A"/>
    <w:lvl w:ilvl="0">
      <w:start w:val="1"/>
      <w:numFmt w:val="decimal"/>
      <w:pStyle w:val="Heading1"/>
      <w:lvlText w:val="%1."/>
      <w:lvlJc w:val="left"/>
      <w:pPr>
        <w:ind w:left="0" w:firstLine="0"/>
      </w:pPr>
      <w:rPr>
        <w:rFonts w:hint="default"/>
        <w:b/>
        <w:bCs w:val="0"/>
        <w:i w:val="0"/>
        <w:iCs w:val="0"/>
        <w:caps w:val="0"/>
        <w:smallCaps w:val="0"/>
        <w:strike w:val="0"/>
        <w:dstrike w:val="0"/>
        <w:noProof w:val="0"/>
        <w:vanish w:val="0"/>
        <w:color w:val="00000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b w:val="0"/>
        <w:sz w:val="22"/>
        <w:szCs w:val="20"/>
      </w:rPr>
    </w:lvl>
    <w:lvl w:ilvl="3">
      <w:start w:val="1"/>
      <w:numFmt w:val="decimal"/>
      <w:pStyle w:val="Heading4"/>
      <w:lvlText w:val="%1.%2.%3.%4"/>
      <w:lvlJc w:val="left"/>
      <w:pPr>
        <w:tabs>
          <w:tab w:val="num" w:pos="864"/>
        </w:tabs>
        <w:ind w:left="864" w:hanging="864"/>
      </w:pPr>
      <w:rPr>
        <w:rFonts w:hint="default"/>
        <w:sz w:val="22"/>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1F70B00"/>
    <w:multiLevelType w:val="hybridMultilevel"/>
    <w:tmpl w:val="3D904D58"/>
    <w:lvl w:ilvl="0" w:tplc="496C1B0C">
      <w:start w:val="1"/>
      <w:numFmt w:val="decimal"/>
      <w:pStyle w:val="Subtitle"/>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931BF"/>
    <w:multiLevelType w:val="hybridMultilevel"/>
    <w:tmpl w:val="F5C2A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D4656C"/>
    <w:multiLevelType w:val="hybridMultilevel"/>
    <w:tmpl w:val="6F1885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5430B70"/>
    <w:multiLevelType w:val="hybridMultilevel"/>
    <w:tmpl w:val="9DB81DA6"/>
    <w:lvl w:ilvl="0" w:tplc="F3A46304">
      <w:start w:val="1"/>
      <w:numFmt w:val="bullet"/>
      <w:pStyle w:val="bulletlis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68D109B"/>
    <w:multiLevelType w:val="multilevel"/>
    <w:tmpl w:val="33300D82"/>
    <w:lvl w:ilvl="0">
      <w:start w:val="1"/>
      <w:numFmt w:val="bullet"/>
      <w:pStyle w:val="TeSTableBullet"/>
      <w:lvlText w:val=""/>
      <w:lvlJc w:val="left"/>
      <w:pPr>
        <w:tabs>
          <w:tab w:val="num" w:pos="360"/>
        </w:tabs>
        <w:ind w:left="360" w:hanging="360"/>
      </w:pPr>
      <w:rPr>
        <w:rFonts w:ascii="Symbol" w:hAnsi="Symbol" w:hint="default"/>
        <w:color w:val="auto"/>
      </w:rPr>
    </w:lvl>
    <w:lvl w:ilvl="1">
      <w:start w:val="1"/>
      <w:numFmt w:val="bullet"/>
      <w:lvlText w:val="o"/>
      <w:lvlJc w:val="left"/>
      <w:pPr>
        <w:tabs>
          <w:tab w:val="num" w:pos="720"/>
        </w:tabs>
        <w:ind w:left="720" w:hanging="360"/>
      </w:pPr>
      <w:rPr>
        <w:rFonts w:ascii="Courier New" w:hAnsi="Courier New" w:hint="default"/>
        <w:color w:val="auto"/>
      </w:rPr>
    </w:lvl>
    <w:lvl w:ilvl="2">
      <w:start w:val="1"/>
      <w:numFmt w:val="bullet"/>
      <w:lvlText w:val=""/>
      <w:lvlJc w:val="left"/>
      <w:pPr>
        <w:tabs>
          <w:tab w:val="num" w:pos="1080"/>
        </w:tabs>
        <w:ind w:left="1080" w:hanging="360"/>
      </w:pPr>
      <w:rPr>
        <w:rFonts w:ascii="Wingdings" w:hAnsi="Wingdings" w:hint="default"/>
        <w:color w:val="auto"/>
      </w:rPr>
    </w:lvl>
    <w:lvl w:ilvl="3">
      <w:start w:val="1"/>
      <w:numFmt w:val="bullet"/>
      <w:lvlText w:val=""/>
      <w:lvlJc w:val="left"/>
      <w:pPr>
        <w:tabs>
          <w:tab w:val="num" w:pos="1584"/>
        </w:tabs>
        <w:ind w:left="1584" w:hanging="360"/>
      </w:pPr>
      <w:rPr>
        <w:rFonts w:ascii="Symbol" w:hAnsi="Symbol" w:hint="default"/>
        <w:color w:val="auto"/>
      </w:rPr>
    </w:lvl>
    <w:lvl w:ilvl="4">
      <w:start w:val="1"/>
      <w:numFmt w:val="lowerLetter"/>
      <w:lvlText w:val="(%5)"/>
      <w:lvlJc w:val="left"/>
      <w:pPr>
        <w:tabs>
          <w:tab w:val="num" w:pos="2664"/>
        </w:tabs>
        <w:ind w:left="2664" w:hanging="360"/>
      </w:pPr>
      <w:rPr>
        <w:rFonts w:hint="default"/>
      </w:rPr>
    </w:lvl>
    <w:lvl w:ilvl="5">
      <w:start w:val="1"/>
      <w:numFmt w:val="lowerRoman"/>
      <w:lvlText w:val="(%6)"/>
      <w:lvlJc w:val="left"/>
      <w:pPr>
        <w:tabs>
          <w:tab w:val="num" w:pos="3024"/>
        </w:tabs>
        <w:ind w:left="3024" w:hanging="360"/>
      </w:pPr>
      <w:rPr>
        <w:rFonts w:hint="default"/>
      </w:rPr>
    </w:lvl>
    <w:lvl w:ilvl="6">
      <w:start w:val="1"/>
      <w:numFmt w:val="decimal"/>
      <w:lvlText w:val="%7."/>
      <w:lvlJc w:val="left"/>
      <w:pPr>
        <w:tabs>
          <w:tab w:val="num" w:pos="3384"/>
        </w:tabs>
        <w:ind w:left="3384" w:hanging="360"/>
      </w:pPr>
      <w:rPr>
        <w:rFonts w:hint="default"/>
      </w:rPr>
    </w:lvl>
    <w:lvl w:ilvl="7">
      <w:start w:val="1"/>
      <w:numFmt w:val="lowerLetter"/>
      <w:lvlText w:val="%8."/>
      <w:lvlJc w:val="left"/>
      <w:pPr>
        <w:tabs>
          <w:tab w:val="num" w:pos="3744"/>
        </w:tabs>
        <w:ind w:left="3744" w:hanging="360"/>
      </w:pPr>
      <w:rPr>
        <w:rFonts w:hint="default"/>
      </w:rPr>
    </w:lvl>
    <w:lvl w:ilvl="8">
      <w:start w:val="1"/>
      <w:numFmt w:val="lowerRoman"/>
      <w:lvlText w:val="%9."/>
      <w:lvlJc w:val="left"/>
      <w:pPr>
        <w:tabs>
          <w:tab w:val="num" w:pos="4104"/>
        </w:tabs>
        <w:ind w:left="4104" w:hanging="360"/>
      </w:pPr>
      <w:rPr>
        <w:rFonts w:hint="default"/>
      </w:rPr>
    </w:lvl>
  </w:abstractNum>
  <w:abstractNum w:abstractNumId="6" w15:restartNumberingAfterBreak="0">
    <w:nsid w:val="07267A91"/>
    <w:multiLevelType w:val="hybridMultilevel"/>
    <w:tmpl w:val="CC88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AB436E"/>
    <w:multiLevelType w:val="singleLevel"/>
    <w:tmpl w:val="0409000F"/>
    <w:lvl w:ilvl="0">
      <w:start w:val="1"/>
      <w:numFmt w:val="decimal"/>
      <w:pStyle w:val="TableNumberedList"/>
      <w:lvlText w:val="%1."/>
      <w:lvlJc w:val="left"/>
      <w:pPr>
        <w:tabs>
          <w:tab w:val="num" w:pos="360"/>
        </w:tabs>
        <w:ind w:left="360" w:hanging="360"/>
      </w:pPr>
    </w:lvl>
  </w:abstractNum>
  <w:abstractNum w:abstractNumId="8" w15:restartNumberingAfterBreak="0">
    <w:nsid w:val="0C263A25"/>
    <w:multiLevelType w:val="hybridMultilevel"/>
    <w:tmpl w:val="B8C86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3517A6"/>
    <w:multiLevelType w:val="multilevel"/>
    <w:tmpl w:val="E80A672C"/>
    <w:styleLink w:val="TeSHeadings"/>
    <w:lvl w:ilvl="0">
      <w:start w:val="1"/>
      <w:numFmt w:val="decimal"/>
      <w:pStyle w:val="TeSH1"/>
      <w:lvlText w:val="%1."/>
      <w:lvlJc w:val="left"/>
      <w:pPr>
        <w:tabs>
          <w:tab w:val="num" w:pos="864"/>
        </w:tabs>
        <w:ind w:left="864" w:hanging="864"/>
      </w:pPr>
      <w:rPr>
        <w:rFonts w:hint="default"/>
      </w:rPr>
    </w:lvl>
    <w:lvl w:ilvl="1">
      <w:start w:val="1"/>
      <w:numFmt w:val="decimal"/>
      <w:pStyle w:val="TeSH2"/>
      <w:lvlText w:val="%1.%2."/>
      <w:lvlJc w:val="left"/>
      <w:pPr>
        <w:tabs>
          <w:tab w:val="num" w:pos="864"/>
        </w:tabs>
        <w:ind w:left="864" w:hanging="864"/>
      </w:pPr>
      <w:rPr>
        <w:rFonts w:hint="default"/>
      </w:rPr>
    </w:lvl>
    <w:lvl w:ilvl="2">
      <w:start w:val="1"/>
      <w:numFmt w:val="decimal"/>
      <w:pStyle w:val="TeSH3"/>
      <w:lvlText w:val="%1.%2.%3."/>
      <w:lvlJc w:val="left"/>
      <w:pPr>
        <w:tabs>
          <w:tab w:val="num" w:pos="864"/>
        </w:tabs>
        <w:ind w:left="864" w:hanging="864"/>
      </w:pPr>
      <w:rPr>
        <w:rFonts w:hint="default"/>
      </w:rPr>
    </w:lvl>
    <w:lvl w:ilvl="3">
      <w:start w:val="1"/>
      <w:numFmt w:val="decimal"/>
      <w:pStyle w:val="TeSH4"/>
      <w:lvlText w:val="%1.%2.%3.%4."/>
      <w:lvlJc w:val="left"/>
      <w:pPr>
        <w:tabs>
          <w:tab w:val="num" w:pos="864"/>
        </w:tabs>
        <w:ind w:left="864" w:hanging="864"/>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10" w15:restartNumberingAfterBreak="0">
    <w:nsid w:val="1AC52D3C"/>
    <w:multiLevelType w:val="hybridMultilevel"/>
    <w:tmpl w:val="1222E2E4"/>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1" w15:restartNumberingAfterBreak="0">
    <w:nsid w:val="1C7C7609"/>
    <w:multiLevelType w:val="multilevel"/>
    <w:tmpl w:val="A13E4D1E"/>
    <w:lvl w:ilvl="0">
      <w:start w:val="1"/>
      <w:numFmt w:val="decimal"/>
      <w:pStyle w:val="Heading1Numbered"/>
      <w:lvlText w:val="%1.0"/>
      <w:lvlJc w:val="left"/>
      <w:pPr>
        <w:tabs>
          <w:tab w:val="num" w:pos="720"/>
        </w:tabs>
        <w:ind w:left="720" w:hanging="720"/>
      </w:pPr>
      <w:rPr>
        <w:rFonts w:ascii="Times New Roman Bold" w:hAnsi="Times New Roman Bold" w:hint="default"/>
        <w:b/>
        <w:i w:val="0"/>
        <w:sz w:val="28"/>
      </w:rPr>
    </w:lvl>
    <w:lvl w:ilvl="1">
      <w:start w:val="1"/>
      <w:numFmt w:val="decimal"/>
      <w:lvlText w:val="%1.%2"/>
      <w:lvlJc w:val="left"/>
      <w:pPr>
        <w:tabs>
          <w:tab w:val="num" w:pos="720"/>
        </w:tabs>
        <w:ind w:left="720" w:hanging="720"/>
      </w:pPr>
      <w:rPr>
        <w:rFonts w:ascii="Times New Roman Bold" w:hAnsi="Times New Roman Bold" w:hint="default"/>
        <w:b/>
        <w:i w:val="0"/>
        <w:sz w:val="28"/>
      </w:rPr>
    </w:lvl>
    <w:lvl w:ilvl="2">
      <w:start w:val="1"/>
      <w:numFmt w:val="decimal"/>
      <w:lvlText w:val="%1.%2.%3"/>
      <w:lvlJc w:val="left"/>
      <w:pPr>
        <w:tabs>
          <w:tab w:val="num" w:pos="1080"/>
        </w:tabs>
        <w:ind w:left="1080" w:hanging="1080"/>
      </w:pPr>
      <w:rPr>
        <w:rFonts w:ascii="Times New Roman" w:hAnsi="Times New Roman" w:hint="default"/>
        <w:b/>
        <w:i w:val="0"/>
        <w:sz w:val="24"/>
      </w:rPr>
    </w:lvl>
    <w:lvl w:ilvl="3">
      <w:start w:val="1"/>
      <w:numFmt w:val="decimal"/>
      <w:pStyle w:val="Heading4Numbered"/>
      <w:lvlText w:val="%1.%2.%3.%4"/>
      <w:lvlJc w:val="left"/>
      <w:pPr>
        <w:tabs>
          <w:tab w:val="num" w:pos="1296"/>
        </w:tabs>
        <w:ind w:left="1296" w:hanging="1296"/>
      </w:pPr>
      <w:rPr>
        <w:rFonts w:ascii="Times New Roman Bold" w:hAnsi="Times New Roman Bold" w:hint="default"/>
        <w:b/>
        <w:i w:val="0"/>
        <w:sz w:val="24"/>
      </w:rPr>
    </w:lvl>
    <w:lvl w:ilvl="4">
      <w:start w:val="1"/>
      <w:numFmt w:val="decimal"/>
      <w:lvlRestart w:val="1"/>
      <w:pStyle w:val="Heading5Numbered"/>
      <w:lvlText w:val="%1.%2.%3.%4.%5"/>
      <w:lvlJc w:val="left"/>
      <w:pPr>
        <w:tabs>
          <w:tab w:val="num" w:pos="720"/>
        </w:tabs>
        <w:ind w:left="720" w:hanging="720"/>
      </w:pPr>
      <w:rPr>
        <w:rFonts w:ascii="Times New Roman Bold" w:hAnsi="Times New Roman Bold" w:hint="default"/>
        <w:b/>
        <w:i w:val="0"/>
        <w:sz w:val="22"/>
        <w:szCs w:val="22"/>
      </w:rPr>
    </w:lvl>
    <w:lvl w:ilvl="5">
      <w:start w:val="1"/>
      <w:numFmt w:val="none"/>
      <w:lvlText w:val=""/>
      <w:lvlJc w:val="left"/>
      <w:pPr>
        <w:tabs>
          <w:tab w:val="num" w:pos="720"/>
        </w:tabs>
        <w:ind w:left="720" w:hanging="720"/>
      </w:pPr>
      <w:rPr>
        <w:rFonts w:ascii="Times New Roman" w:hAnsi="Times New Roman" w:hint="default"/>
        <w:b w:val="0"/>
        <w:i w:val="0"/>
        <w:sz w:val="22"/>
      </w:rPr>
    </w:lvl>
    <w:lvl w:ilvl="6">
      <w:start w:val="1"/>
      <w:numFmt w:val="none"/>
      <w:lvlText w:val=""/>
      <w:lvlJc w:val="left"/>
      <w:pPr>
        <w:tabs>
          <w:tab w:val="num" w:pos="720"/>
        </w:tabs>
        <w:ind w:left="720" w:hanging="720"/>
      </w:pPr>
      <w:rPr>
        <w:rFonts w:ascii="Times New Roman" w:hAnsi="Times New Roman" w:hint="default"/>
        <w:b w:val="0"/>
        <w:i w:val="0"/>
        <w:sz w:val="22"/>
      </w:rPr>
    </w:lvl>
    <w:lvl w:ilvl="7">
      <w:start w:val="1"/>
      <w:numFmt w:val="none"/>
      <w:lvlText w:val=""/>
      <w:lvlJc w:val="left"/>
      <w:pPr>
        <w:tabs>
          <w:tab w:val="num" w:pos="720"/>
        </w:tabs>
        <w:ind w:left="720" w:hanging="720"/>
      </w:pPr>
      <w:rPr>
        <w:rFonts w:ascii="Times New Roman" w:hAnsi="Times New Roman" w:hint="default"/>
        <w:b w:val="0"/>
        <w:i w:val="0"/>
        <w:sz w:val="22"/>
      </w:rPr>
    </w:lvl>
    <w:lvl w:ilvl="8">
      <w:start w:val="1"/>
      <w:numFmt w:val="none"/>
      <w:lvlText w:val="%8"/>
      <w:lvlJc w:val="left"/>
      <w:pPr>
        <w:tabs>
          <w:tab w:val="num" w:pos="4320"/>
        </w:tabs>
        <w:ind w:left="4320" w:hanging="1440"/>
      </w:pPr>
      <w:rPr>
        <w:rFonts w:hint="default"/>
      </w:rPr>
    </w:lvl>
  </w:abstractNum>
  <w:abstractNum w:abstractNumId="12" w15:restartNumberingAfterBreak="0">
    <w:nsid w:val="1ECD465C"/>
    <w:multiLevelType w:val="hybridMultilevel"/>
    <w:tmpl w:val="41E69322"/>
    <w:lvl w:ilvl="0" w:tplc="FFFFFFFF">
      <w:start w:val="1"/>
      <w:numFmt w:val="decimal"/>
      <w:pStyle w:val="TeSCaption"/>
      <w:lvlText w:val="Figure %1."/>
      <w:lvlJc w:val="left"/>
      <w:pPr>
        <w:tabs>
          <w:tab w:val="num" w:pos="2880"/>
        </w:tabs>
        <w:ind w:left="2880" w:firstLine="0"/>
      </w:pPr>
      <w:rPr>
        <w:rFonts w:ascii="Trebuchet MS" w:hAnsi="Trebuchet MS" w:cs="Times New Roman" w:hint="default"/>
        <w:b/>
        <w:bCs w:val="0"/>
        <w:i w:val="0"/>
        <w:iCs w:val="0"/>
        <w:caps w:val="0"/>
        <w:smallCaps w:val="0"/>
        <w:strike w:val="0"/>
        <w:dstrike w:val="0"/>
        <w:noProof w:val="0"/>
        <w:vanish w:val="0"/>
        <w:color w:val="000000"/>
        <w:spacing w:val="0"/>
        <w:kern w:val="0"/>
        <w:position w:val="0"/>
        <w:sz w:val="18"/>
        <w:u w:val="none"/>
        <w:vertAlign w:val="baseline"/>
        <w:em w:val="none"/>
      </w:rPr>
    </w:lvl>
    <w:lvl w:ilvl="1" w:tplc="FFFFFFFF">
      <w:start w:val="1"/>
      <w:numFmt w:val="lowerLetter"/>
      <w:lvlText w:val="%2)"/>
      <w:lvlJc w:val="left"/>
      <w:pPr>
        <w:tabs>
          <w:tab w:val="num" w:pos="1440"/>
        </w:tabs>
        <w:ind w:left="1440" w:hanging="360"/>
      </w:pPr>
      <w:rPr>
        <w:rFonts w:hint="default"/>
      </w:rPr>
    </w:lvl>
    <w:lvl w:ilvl="2" w:tplc="2CD669B8">
      <w:start w:val="5"/>
      <w:numFmt w:val="bullet"/>
      <w:lvlText w:val=""/>
      <w:lvlJc w:val="left"/>
      <w:pPr>
        <w:tabs>
          <w:tab w:val="num" w:pos="2400"/>
        </w:tabs>
        <w:ind w:left="2400" w:hanging="420"/>
      </w:pPr>
      <w:rPr>
        <w:rFonts w:ascii="Wingdings" w:eastAsia="MS Mincho" w:hAnsi="Wingdings"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200223D8"/>
    <w:multiLevelType w:val="hybridMultilevel"/>
    <w:tmpl w:val="0EDECA20"/>
    <w:lvl w:ilvl="0" w:tplc="553EB9AC">
      <w:start w:val="1"/>
      <w:numFmt w:val="bullet"/>
      <w:pStyle w:val="TableBullet"/>
      <w:lvlText w:val="·"/>
      <w:lvlJc w:val="left"/>
      <w:pPr>
        <w:ind w:left="1080" w:hanging="360"/>
      </w:pPr>
      <w:rPr>
        <w:rFonts w:ascii="Symbol" w:hAnsi="Symbol" w:hint="default"/>
        <w:sz w:val="16"/>
      </w:rPr>
    </w:lvl>
    <w:lvl w:ilvl="1" w:tplc="A69E88CA" w:tentative="1">
      <w:start w:val="1"/>
      <w:numFmt w:val="bullet"/>
      <w:lvlText w:val="o"/>
      <w:lvlJc w:val="left"/>
      <w:pPr>
        <w:ind w:left="1800" w:hanging="360"/>
      </w:pPr>
      <w:rPr>
        <w:rFonts w:ascii="Courier New" w:hAnsi="Courier New" w:cs="Courier New" w:hint="default"/>
      </w:rPr>
    </w:lvl>
    <w:lvl w:ilvl="2" w:tplc="55BEACA6" w:tentative="1">
      <w:start w:val="1"/>
      <w:numFmt w:val="bullet"/>
      <w:lvlText w:val=""/>
      <w:lvlJc w:val="left"/>
      <w:pPr>
        <w:ind w:left="2520" w:hanging="360"/>
      </w:pPr>
      <w:rPr>
        <w:rFonts w:ascii="Wingdings" w:hAnsi="Wingdings" w:hint="default"/>
      </w:rPr>
    </w:lvl>
    <w:lvl w:ilvl="3" w:tplc="F5568602" w:tentative="1">
      <w:start w:val="1"/>
      <w:numFmt w:val="bullet"/>
      <w:lvlText w:val=""/>
      <w:lvlJc w:val="left"/>
      <w:pPr>
        <w:ind w:left="3240" w:hanging="360"/>
      </w:pPr>
      <w:rPr>
        <w:rFonts w:ascii="Symbol" w:hAnsi="Symbol" w:hint="default"/>
      </w:rPr>
    </w:lvl>
    <w:lvl w:ilvl="4" w:tplc="63A06C8C" w:tentative="1">
      <w:start w:val="1"/>
      <w:numFmt w:val="bullet"/>
      <w:lvlText w:val="o"/>
      <w:lvlJc w:val="left"/>
      <w:pPr>
        <w:ind w:left="3960" w:hanging="360"/>
      </w:pPr>
      <w:rPr>
        <w:rFonts w:ascii="Courier New" w:hAnsi="Courier New" w:cs="Courier New" w:hint="default"/>
      </w:rPr>
    </w:lvl>
    <w:lvl w:ilvl="5" w:tplc="C3CAA15A" w:tentative="1">
      <w:start w:val="1"/>
      <w:numFmt w:val="bullet"/>
      <w:lvlText w:val=""/>
      <w:lvlJc w:val="left"/>
      <w:pPr>
        <w:ind w:left="4680" w:hanging="360"/>
      </w:pPr>
      <w:rPr>
        <w:rFonts w:ascii="Wingdings" w:hAnsi="Wingdings" w:hint="default"/>
      </w:rPr>
    </w:lvl>
    <w:lvl w:ilvl="6" w:tplc="9968BC1E" w:tentative="1">
      <w:start w:val="1"/>
      <w:numFmt w:val="bullet"/>
      <w:lvlText w:val=""/>
      <w:lvlJc w:val="left"/>
      <w:pPr>
        <w:ind w:left="5400" w:hanging="360"/>
      </w:pPr>
      <w:rPr>
        <w:rFonts w:ascii="Symbol" w:hAnsi="Symbol" w:hint="default"/>
      </w:rPr>
    </w:lvl>
    <w:lvl w:ilvl="7" w:tplc="785867EC" w:tentative="1">
      <w:start w:val="1"/>
      <w:numFmt w:val="bullet"/>
      <w:lvlText w:val="o"/>
      <w:lvlJc w:val="left"/>
      <w:pPr>
        <w:ind w:left="6120" w:hanging="360"/>
      </w:pPr>
      <w:rPr>
        <w:rFonts w:ascii="Courier New" w:hAnsi="Courier New" w:cs="Courier New" w:hint="default"/>
      </w:rPr>
    </w:lvl>
    <w:lvl w:ilvl="8" w:tplc="32CABD26" w:tentative="1">
      <w:start w:val="1"/>
      <w:numFmt w:val="bullet"/>
      <w:lvlText w:val=""/>
      <w:lvlJc w:val="left"/>
      <w:pPr>
        <w:ind w:left="6840" w:hanging="360"/>
      </w:pPr>
      <w:rPr>
        <w:rFonts w:ascii="Wingdings" w:hAnsi="Wingdings" w:hint="default"/>
      </w:rPr>
    </w:lvl>
  </w:abstractNum>
  <w:abstractNum w:abstractNumId="14" w15:restartNumberingAfterBreak="0">
    <w:nsid w:val="241C0445"/>
    <w:multiLevelType w:val="hybridMultilevel"/>
    <w:tmpl w:val="9E84D518"/>
    <w:lvl w:ilvl="0" w:tplc="FF201DAA">
      <w:start w:val="1"/>
      <w:numFmt w:val="bullet"/>
      <w:pStyle w:val="BL"/>
      <w:lvlText w:val=""/>
      <w:lvlJc w:val="left"/>
      <w:pPr>
        <w:tabs>
          <w:tab w:val="num" w:pos="360"/>
        </w:tabs>
        <w:ind w:left="360" w:hanging="360"/>
      </w:pPr>
      <w:rPr>
        <w:rFonts w:ascii="Symbol" w:hAnsi="Symbol" w:hint="default"/>
      </w:rPr>
    </w:lvl>
    <w:lvl w:ilvl="1" w:tplc="5316084A">
      <w:start w:val="1"/>
      <w:numFmt w:val="bullet"/>
      <w:lvlText w:val="o"/>
      <w:lvlJc w:val="left"/>
      <w:pPr>
        <w:tabs>
          <w:tab w:val="num" w:pos="1080"/>
        </w:tabs>
        <w:ind w:left="1080" w:hanging="360"/>
      </w:pPr>
      <w:rPr>
        <w:rFonts w:ascii="Courier New" w:hAnsi="Courier New" w:cs="Courier New" w:hint="default"/>
      </w:rPr>
    </w:lvl>
    <w:lvl w:ilvl="2" w:tplc="72BE6D2C">
      <w:start w:val="1"/>
      <w:numFmt w:val="bullet"/>
      <w:lvlText w:val=""/>
      <w:lvlJc w:val="left"/>
      <w:pPr>
        <w:tabs>
          <w:tab w:val="num" w:pos="1800"/>
        </w:tabs>
        <w:ind w:left="1800" w:hanging="360"/>
      </w:pPr>
      <w:rPr>
        <w:rFonts w:ascii="Wingdings" w:hAnsi="Wingdings" w:hint="default"/>
      </w:rPr>
    </w:lvl>
    <w:lvl w:ilvl="3" w:tplc="B232D472" w:tentative="1">
      <w:start w:val="1"/>
      <w:numFmt w:val="bullet"/>
      <w:lvlText w:val=""/>
      <w:lvlJc w:val="left"/>
      <w:pPr>
        <w:tabs>
          <w:tab w:val="num" w:pos="2520"/>
        </w:tabs>
        <w:ind w:left="2520" w:hanging="360"/>
      </w:pPr>
      <w:rPr>
        <w:rFonts w:ascii="Symbol" w:hAnsi="Symbol" w:hint="default"/>
      </w:rPr>
    </w:lvl>
    <w:lvl w:ilvl="4" w:tplc="AE48810A" w:tentative="1">
      <w:start w:val="1"/>
      <w:numFmt w:val="bullet"/>
      <w:lvlText w:val="o"/>
      <w:lvlJc w:val="left"/>
      <w:pPr>
        <w:tabs>
          <w:tab w:val="num" w:pos="3240"/>
        </w:tabs>
        <w:ind w:left="3240" w:hanging="360"/>
      </w:pPr>
      <w:rPr>
        <w:rFonts w:ascii="Courier New" w:hAnsi="Courier New" w:cs="Courier New" w:hint="default"/>
      </w:rPr>
    </w:lvl>
    <w:lvl w:ilvl="5" w:tplc="FADC6CD4" w:tentative="1">
      <w:start w:val="1"/>
      <w:numFmt w:val="bullet"/>
      <w:lvlText w:val=""/>
      <w:lvlJc w:val="left"/>
      <w:pPr>
        <w:tabs>
          <w:tab w:val="num" w:pos="3960"/>
        </w:tabs>
        <w:ind w:left="3960" w:hanging="360"/>
      </w:pPr>
      <w:rPr>
        <w:rFonts w:ascii="Wingdings" w:hAnsi="Wingdings" w:hint="default"/>
      </w:rPr>
    </w:lvl>
    <w:lvl w:ilvl="6" w:tplc="651EA0D4" w:tentative="1">
      <w:start w:val="1"/>
      <w:numFmt w:val="bullet"/>
      <w:lvlText w:val=""/>
      <w:lvlJc w:val="left"/>
      <w:pPr>
        <w:tabs>
          <w:tab w:val="num" w:pos="4680"/>
        </w:tabs>
        <w:ind w:left="4680" w:hanging="360"/>
      </w:pPr>
      <w:rPr>
        <w:rFonts w:ascii="Symbol" w:hAnsi="Symbol" w:hint="default"/>
      </w:rPr>
    </w:lvl>
    <w:lvl w:ilvl="7" w:tplc="4B60F73C" w:tentative="1">
      <w:start w:val="1"/>
      <w:numFmt w:val="bullet"/>
      <w:lvlText w:val="o"/>
      <w:lvlJc w:val="left"/>
      <w:pPr>
        <w:tabs>
          <w:tab w:val="num" w:pos="5400"/>
        </w:tabs>
        <w:ind w:left="5400" w:hanging="360"/>
      </w:pPr>
      <w:rPr>
        <w:rFonts w:ascii="Courier New" w:hAnsi="Courier New" w:cs="Courier New" w:hint="default"/>
      </w:rPr>
    </w:lvl>
    <w:lvl w:ilvl="8" w:tplc="49EC776A"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5667957"/>
    <w:multiLevelType w:val="hybridMultilevel"/>
    <w:tmpl w:val="9E8A7D62"/>
    <w:lvl w:ilvl="0" w:tplc="FFFFFFFF">
      <w:start w:val="1"/>
      <w:numFmt w:val="bullet"/>
      <w:pStyle w:val="WTBullet2"/>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225450"/>
    <w:multiLevelType w:val="hybridMultilevel"/>
    <w:tmpl w:val="7ACA02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9D50FCC"/>
    <w:multiLevelType w:val="multilevel"/>
    <w:tmpl w:val="B2B6A87A"/>
    <w:styleLink w:val="TeSBullets"/>
    <w:lvl w:ilvl="0">
      <w:start w:val="1"/>
      <w:numFmt w:val="bullet"/>
      <w:lvlText w:val=""/>
      <w:lvlJc w:val="left"/>
      <w:pPr>
        <w:tabs>
          <w:tab w:val="num" w:pos="504"/>
        </w:tabs>
        <w:ind w:left="504" w:hanging="288"/>
      </w:pPr>
      <w:rPr>
        <w:rFonts w:ascii="Symbol" w:hAnsi="Symbol" w:hint="default"/>
        <w:color w:val="auto"/>
      </w:rPr>
    </w:lvl>
    <w:lvl w:ilvl="1">
      <w:start w:val="1"/>
      <w:numFmt w:val="bullet"/>
      <w:lvlText w:val="o"/>
      <w:lvlJc w:val="left"/>
      <w:pPr>
        <w:tabs>
          <w:tab w:val="num" w:pos="792"/>
        </w:tabs>
        <w:ind w:left="792" w:hanging="288"/>
      </w:pPr>
      <w:rPr>
        <w:rFonts w:ascii="Courier New" w:hAnsi="Courier New" w:hint="default"/>
        <w:color w:val="auto"/>
      </w:rPr>
    </w:lvl>
    <w:lvl w:ilvl="2">
      <w:start w:val="1"/>
      <w:numFmt w:val="bullet"/>
      <w:lvlText w:val=""/>
      <w:lvlJc w:val="left"/>
      <w:pPr>
        <w:tabs>
          <w:tab w:val="num" w:pos="1080"/>
        </w:tabs>
        <w:ind w:left="1080" w:hanging="288"/>
      </w:pPr>
      <w:rPr>
        <w:rFonts w:ascii="Wingdings" w:hAnsi="Wingdings" w:hint="default"/>
        <w:color w:val="auto"/>
      </w:rPr>
    </w:lvl>
    <w:lvl w:ilvl="3">
      <w:start w:val="1"/>
      <w:numFmt w:val="bullet"/>
      <w:lvlText w:val=""/>
      <w:lvlJc w:val="left"/>
      <w:pPr>
        <w:tabs>
          <w:tab w:val="num" w:pos="1800"/>
        </w:tabs>
        <w:ind w:left="1800" w:hanging="360"/>
      </w:pPr>
      <w:rPr>
        <w:rFonts w:ascii="Symbol" w:hAnsi="Symbol" w:hint="default"/>
        <w:color w:val="auto"/>
      </w:rPr>
    </w:lvl>
    <w:lvl w:ilvl="4">
      <w:start w:val="1"/>
      <w:numFmt w:val="lowerLetter"/>
      <w:lvlText w:val="(%5)"/>
      <w:lvlJc w:val="left"/>
      <w:pPr>
        <w:tabs>
          <w:tab w:val="num" w:pos="2880"/>
        </w:tabs>
        <w:ind w:left="2880" w:hanging="360"/>
      </w:pPr>
      <w:rPr>
        <w:rFonts w:hint="default"/>
      </w:rPr>
    </w:lvl>
    <w:lvl w:ilvl="5">
      <w:start w:val="1"/>
      <w:numFmt w:val="lowerRoman"/>
      <w:lvlText w:val="(%6)"/>
      <w:lvlJc w:val="left"/>
      <w:pPr>
        <w:tabs>
          <w:tab w:val="num" w:pos="3240"/>
        </w:tabs>
        <w:ind w:left="3240" w:hanging="360"/>
      </w:pPr>
      <w:rPr>
        <w:rFonts w:hint="default"/>
      </w:rPr>
    </w:lvl>
    <w:lvl w:ilvl="6">
      <w:start w:val="1"/>
      <w:numFmt w:val="decimal"/>
      <w:lvlText w:val="%7."/>
      <w:lvlJc w:val="left"/>
      <w:pPr>
        <w:tabs>
          <w:tab w:val="num" w:pos="3600"/>
        </w:tabs>
        <w:ind w:left="3600" w:hanging="360"/>
      </w:pPr>
      <w:rPr>
        <w:rFonts w:hint="default"/>
      </w:rPr>
    </w:lvl>
    <w:lvl w:ilvl="7">
      <w:start w:val="1"/>
      <w:numFmt w:val="lowerLetter"/>
      <w:lvlText w:val="%8."/>
      <w:lvlJc w:val="left"/>
      <w:pPr>
        <w:tabs>
          <w:tab w:val="num" w:pos="3960"/>
        </w:tabs>
        <w:ind w:left="3960" w:hanging="360"/>
      </w:pPr>
      <w:rPr>
        <w:rFonts w:hint="default"/>
      </w:rPr>
    </w:lvl>
    <w:lvl w:ilvl="8">
      <w:start w:val="1"/>
      <w:numFmt w:val="lowerRoman"/>
      <w:lvlText w:val="%9."/>
      <w:lvlJc w:val="left"/>
      <w:pPr>
        <w:tabs>
          <w:tab w:val="num" w:pos="4320"/>
        </w:tabs>
        <w:ind w:left="4320" w:hanging="360"/>
      </w:pPr>
      <w:rPr>
        <w:rFonts w:hint="default"/>
      </w:rPr>
    </w:lvl>
  </w:abstractNum>
  <w:abstractNum w:abstractNumId="18" w15:restartNumberingAfterBreak="0">
    <w:nsid w:val="2D4A2E84"/>
    <w:multiLevelType w:val="hybridMultilevel"/>
    <w:tmpl w:val="2690B614"/>
    <w:lvl w:ilvl="0" w:tplc="E460B492">
      <w:start w:val="1"/>
      <w:numFmt w:val="bullet"/>
      <w:pStyle w:val="Level1Bullet"/>
      <w:lvlText w:val=""/>
      <w:lvlJc w:val="left"/>
      <w:pPr>
        <w:ind w:left="720" w:hanging="360"/>
      </w:pPr>
      <w:rPr>
        <w:rFonts w:ascii="Symbol" w:hAnsi="Symbol" w:hint="default"/>
      </w:rPr>
    </w:lvl>
    <w:lvl w:ilvl="1" w:tplc="FACC1E30">
      <w:start w:val="1"/>
      <w:numFmt w:val="bullet"/>
      <w:lvlText w:val="o"/>
      <w:lvlJc w:val="left"/>
      <w:pPr>
        <w:ind w:left="1440" w:hanging="360"/>
      </w:pPr>
      <w:rPr>
        <w:rFonts w:ascii="Courier New" w:hAnsi="Courier New" w:cs="Courier New" w:hint="default"/>
      </w:rPr>
    </w:lvl>
    <w:lvl w:ilvl="2" w:tplc="6ABAD854" w:tentative="1">
      <w:start w:val="1"/>
      <w:numFmt w:val="bullet"/>
      <w:lvlText w:val=""/>
      <w:lvlJc w:val="left"/>
      <w:pPr>
        <w:ind w:left="2160" w:hanging="360"/>
      </w:pPr>
      <w:rPr>
        <w:rFonts w:ascii="Wingdings" w:hAnsi="Wingdings" w:hint="default"/>
      </w:rPr>
    </w:lvl>
    <w:lvl w:ilvl="3" w:tplc="D1C06D3C" w:tentative="1">
      <w:start w:val="1"/>
      <w:numFmt w:val="bullet"/>
      <w:lvlText w:val=""/>
      <w:lvlJc w:val="left"/>
      <w:pPr>
        <w:ind w:left="2880" w:hanging="360"/>
      </w:pPr>
      <w:rPr>
        <w:rFonts w:ascii="Symbol" w:hAnsi="Symbol" w:hint="default"/>
      </w:rPr>
    </w:lvl>
    <w:lvl w:ilvl="4" w:tplc="2F122E90">
      <w:start w:val="1"/>
      <w:numFmt w:val="bullet"/>
      <w:lvlText w:val="o"/>
      <w:lvlJc w:val="left"/>
      <w:pPr>
        <w:ind w:left="3600" w:hanging="360"/>
      </w:pPr>
      <w:rPr>
        <w:rFonts w:ascii="Courier New" w:hAnsi="Courier New" w:cs="Courier New" w:hint="default"/>
      </w:rPr>
    </w:lvl>
    <w:lvl w:ilvl="5" w:tplc="A5A2A692" w:tentative="1">
      <w:start w:val="1"/>
      <w:numFmt w:val="bullet"/>
      <w:lvlText w:val=""/>
      <w:lvlJc w:val="left"/>
      <w:pPr>
        <w:ind w:left="4320" w:hanging="360"/>
      </w:pPr>
      <w:rPr>
        <w:rFonts w:ascii="Wingdings" w:hAnsi="Wingdings" w:hint="default"/>
      </w:rPr>
    </w:lvl>
    <w:lvl w:ilvl="6" w:tplc="CA989C1E" w:tentative="1">
      <w:start w:val="1"/>
      <w:numFmt w:val="bullet"/>
      <w:lvlText w:val=""/>
      <w:lvlJc w:val="left"/>
      <w:pPr>
        <w:ind w:left="5040" w:hanging="360"/>
      </w:pPr>
      <w:rPr>
        <w:rFonts w:ascii="Symbol" w:hAnsi="Symbol" w:hint="default"/>
      </w:rPr>
    </w:lvl>
    <w:lvl w:ilvl="7" w:tplc="A1D274F8" w:tentative="1">
      <w:start w:val="1"/>
      <w:numFmt w:val="bullet"/>
      <w:lvlText w:val="o"/>
      <w:lvlJc w:val="left"/>
      <w:pPr>
        <w:ind w:left="5760" w:hanging="360"/>
      </w:pPr>
      <w:rPr>
        <w:rFonts w:ascii="Courier New" w:hAnsi="Courier New" w:cs="Courier New" w:hint="default"/>
      </w:rPr>
    </w:lvl>
    <w:lvl w:ilvl="8" w:tplc="AA82EC4E" w:tentative="1">
      <w:start w:val="1"/>
      <w:numFmt w:val="bullet"/>
      <w:lvlText w:val=""/>
      <w:lvlJc w:val="left"/>
      <w:pPr>
        <w:ind w:left="6480" w:hanging="360"/>
      </w:pPr>
      <w:rPr>
        <w:rFonts w:ascii="Wingdings" w:hAnsi="Wingdings" w:hint="default"/>
      </w:rPr>
    </w:lvl>
  </w:abstractNum>
  <w:abstractNum w:abstractNumId="19" w15:restartNumberingAfterBreak="0">
    <w:nsid w:val="2DEC6457"/>
    <w:multiLevelType w:val="multilevel"/>
    <w:tmpl w:val="919EC5D6"/>
    <w:lvl w:ilvl="0">
      <w:start w:val="1"/>
      <w:numFmt w:val="bullet"/>
      <w:pStyle w:val="Bullets"/>
      <w:lvlText w:val=""/>
      <w:lvlJc w:val="left"/>
      <w:pPr>
        <w:tabs>
          <w:tab w:val="num" w:pos="1800"/>
        </w:tabs>
        <w:ind w:left="1800" w:hanging="360"/>
      </w:pPr>
      <w:rPr>
        <w:rFonts w:ascii="Wingdings" w:hAnsi="Wingdings" w:hint="default"/>
        <w:color w:val="auto"/>
        <w:sz w:val="24"/>
        <w:szCs w:val="24"/>
      </w:rPr>
    </w:lvl>
    <w:lvl w:ilvl="1">
      <w:start w:val="1"/>
      <w:numFmt w:val="bullet"/>
      <w:lvlText w:val=""/>
      <w:lvlJc w:val="left"/>
      <w:pPr>
        <w:tabs>
          <w:tab w:val="num" w:pos="2160"/>
        </w:tabs>
        <w:ind w:left="2160" w:hanging="360"/>
      </w:pPr>
      <w:rPr>
        <w:rFonts w:ascii="Wingdings" w:hAnsi="Wingdings" w:hint="default"/>
        <w:b w:val="0"/>
        <w:i w:val="0"/>
        <w:sz w:val="12"/>
        <w:szCs w:val="12"/>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2FA17D3D"/>
    <w:multiLevelType w:val="hybridMultilevel"/>
    <w:tmpl w:val="CB669A0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1B77B83"/>
    <w:multiLevelType w:val="hybridMultilevel"/>
    <w:tmpl w:val="83F0153C"/>
    <w:lvl w:ilvl="0" w:tplc="BE2645A8">
      <w:start w:val="1"/>
      <w:numFmt w:val="decimal"/>
      <w:pStyle w:val="FigureNumber"/>
      <w:lvlText w:val="Figure %1."/>
      <w:lvlJc w:val="left"/>
      <w:pPr>
        <w:tabs>
          <w:tab w:val="num" w:pos="1368"/>
        </w:tabs>
        <w:ind w:left="360" w:firstLine="0"/>
      </w:pPr>
      <w:rPr>
        <w:rFonts w:ascii="Arial" w:hAnsi="Arial" w:hint="default"/>
        <w:b w:val="0"/>
        <w:i w:val="0"/>
        <w:sz w:val="18"/>
        <w:szCs w:val="18"/>
      </w:rPr>
    </w:lvl>
    <w:lvl w:ilvl="1" w:tplc="C108C966">
      <w:start w:val="1"/>
      <w:numFmt w:val="bullet"/>
      <w:lvlText w:val=""/>
      <w:lvlJc w:val="left"/>
      <w:pPr>
        <w:tabs>
          <w:tab w:val="num" w:pos="1440"/>
        </w:tabs>
        <w:ind w:left="1440" w:hanging="360"/>
      </w:pPr>
      <w:rPr>
        <w:rFonts w:ascii="Symbol" w:hAnsi="Symbol" w:hint="default"/>
        <w:b w:val="0"/>
        <w:i w:val="0"/>
        <w:color w:val="auto"/>
        <w:sz w:val="18"/>
        <w:szCs w:val="18"/>
      </w:rPr>
    </w:lvl>
    <w:lvl w:ilvl="2" w:tplc="00D087DE" w:tentative="1">
      <w:start w:val="1"/>
      <w:numFmt w:val="lowerRoman"/>
      <w:lvlText w:val="%3."/>
      <w:lvlJc w:val="right"/>
      <w:pPr>
        <w:tabs>
          <w:tab w:val="num" w:pos="2160"/>
        </w:tabs>
        <w:ind w:left="2160" w:hanging="180"/>
      </w:pPr>
    </w:lvl>
    <w:lvl w:ilvl="3" w:tplc="D428B3E8" w:tentative="1">
      <w:start w:val="1"/>
      <w:numFmt w:val="decimal"/>
      <w:lvlText w:val="%4."/>
      <w:lvlJc w:val="left"/>
      <w:pPr>
        <w:tabs>
          <w:tab w:val="num" w:pos="2880"/>
        </w:tabs>
        <w:ind w:left="2880" w:hanging="360"/>
      </w:pPr>
    </w:lvl>
    <w:lvl w:ilvl="4" w:tplc="3F4A4BFE" w:tentative="1">
      <w:start w:val="1"/>
      <w:numFmt w:val="lowerLetter"/>
      <w:lvlText w:val="%5."/>
      <w:lvlJc w:val="left"/>
      <w:pPr>
        <w:tabs>
          <w:tab w:val="num" w:pos="3600"/>
        </w:tabs>
        <w:ind w:left="3600" w:hanging="360"/>
      </w:pPr>
    </w:lvl>
    <w:lvl w:ilvl="5" w:tplc="CDEED918" w:tentative="1">
      <w:start w:val="1"/>
      <w:numFmt w:val="lowerRoman"/>
      <w:lvlText w:val="%6."/>
      <w:lvlJc w:val="right"/>
      <w:pPr>
        <w:tabs>
          <w:tab w:val="num" w:pos="4320"/>
        </w:tabs>
        <w:ind w:left="4320" w:hanging="180"/>
      </w:pPr>
    </w:lvl>
    <w:lvl w:ilvl="6" w:tplc="EAD0AFDC" w:tentative="1">
      <w:start w:val="1"/>
      <w:numFmt w:val="decimal"/>
      <w:lvlText w:val="%7."/>
      <w:lvlJc w:val="left"/>
      <w:pPr>
        <w:tabs>
          <w:tab w:val="num" w:pos="5040"/>
        </w:tabs>
        <w:ind w:left="5040" w:hanging="360"/>
      </w:pPr>
    </w:lvl>
    <w:lvl w:ilvl="7" w:tplc="10029C02" w:tentative="1">
      <w:start w:val="1"/>
      <w:numFmt w:val="lowerLetter"/>
      <w:lvlText w:val="%8."/>
      <w:lvlJc w:val="left"/>
      <w:pPr>
        <w:tabs>
          <w:tab w:val="num" w:pos="5760"/>
        </w:tabs>
        <w:ind w:left="5760" w:hanging="360"/>
      </w:pPr>
    </w:lvl>
    <w:lvl w:ilvl="8" w:tplc="9A88BCAA" w:tentative="1">
      <w:start w:val="1"/>
      <w:numFmt w:val="lowerRoman"/>
      <w:lvlText w:val="%9."/>
      <w:lvlJc w:val="right"/>
      <w:pPr>
        <w:tabs>
          <w:tab w:val="num" w:pos="6480"/>
        </w:tabs>
        <w:ind w:left="6480" w:hanging="180"/>
      </w:pPr>
    </w:lvl>
  </w:abstractNum>
  <w:abstractNum w:abstractNumId="22" w15:restartNumberingAfterBreak="0">
    <w:nsid w:val="35856E60"/>
    <w:multiLevelType w:val="hybridMultilevel"/>
    <w:tmpl w:val="62746C2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15:restartNumberingAfterBreak="0">
    <w:nsid w:val="365A4903"/>
    <w:multiLevelType w:val="hybridMultilevel"/>
    <w:tmpl w:val="2D5C9484"/>
    <w:lvl w:ilvl="0" w:tplc="04090001">
      <w:start w:val="1"/>
      <w:numFmt w:val="bullet"/>
      <w:pStyle w:val="BulletedlistTIS"/>
      <w:lvlText w:val=""/>
      <w:lvlJc w:val="left"/>
      <w:pPr>
        <w:tabs>
          <w:tab w:val="num" w:pos="432"/>
        </w:tabs>
        <w:ind w:left="432" w:hanging="360"/>
      </w:pPr>
      <w:rPr>
        <w:rFonts w:ascii="Wingdings" w:hAnsi="Wingdings" w:hint="default"/>
      </w:rPr>
    </w:lvl>
    <w:lvl w:ilvl="1" w:tplc="04090003">
      <w:start w:val="1"/>
      <w:numFmt w:val="bullet"/>
      <w:lvlText w:val="o"/>
      <w:lvlJc w:val="left"/>
      <w:pPr>
        <w:tabs>
          <w:tab w:val="num" w:pos="1584"/>
        </w:tabs>
        <w:ind w:left="1584" w:hanging="360"/>
      </w:pPr>
      <w:rPr>
        <w:rFonts w:ascii="Courier New" w:hAnsi="Courier New" w:hint="default"/>
      </w:rPr>
    </w:lvl>
    <w:lvl w:ilvl="2" w:tplc="04090005">
      <w:start w:val="1"/>
      <w:numFmt w:val="bullet"/>
      <w:lvlText w:val=""/>
      <w:lvlJc w:val="left"/>
      <w:pPr>
        <w:tabs>
          <w:tab w:val="num" w:pos="2304"/>
        </w:tabs>
        <w:ind w:left="2304" w:hanging="360"/>
      </w:pPr>
      <w:rPr>
        <w:rFonts w:ascii="Wingdings" w:hAnsi="Wingdings" w:hint="default"/>
      </w:rPr>
    </w:lvl>
    <w:lvl w:ilvl="3" w:tplc="0409000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24" w15:restartNumberingAfterBreak="0">
    <w:nsid w:val="3967765A"/>
    <w:multiLevelType w:val="hybridMultilevel"/>
    <w:tmpl w:val="54ACA7E8"/>
    <w:lvl w:ilvl="0" w:tplc="08090001">
      <w:start w:val="1"/>
      <w:numFmt w:val="bullet"/>
      <w:lvlText w:val=""/>
      <w:lvlJc w:val="left"/>
      <w:pPr>
        <w:ind w:left="5040" w:hanging="360"/>
      </w:pPr>
      <w:rPr>
        <w:rFonts w:ascii="Symbol" w:hAnsi="Symbol" w:hint="default"/>
      </w:rPr>
    </w:lvl>
    <w:lvl w:ilvl="1" w:tplc="08090003" w:tentative="1">
      <w:start w:val="1"/>
      <w:numFmt w:val="bullet"/>
      <w:lvlText w:val="o"/>
      <w:lvlJc w:val="left"/>
      <w:pPr>
        <w:ind w:left="5760" w:hanging="360"/>
      </w:pPr>
      <w:rPr>
        <w:rFonts w:ascii="Courier New" w:hAnsi="Courier New" w:cs="Courier New" w:hint="default"/>
      </w:rPr>
    </w:lvl>
    <w:lvl w:ilvl="2" w:tplc="08090005" w:tentative="1">
      <w:start w:val="1"/>
      <w:numFmt w:val="bullet"/>
      <w:lvlText w:val=""/>
      <w:lvlJc w:val="left"/>
      <w:pPr>
        <w:ind w:left="6480" w:hanging="360"/>
      </w:pPr>
      <w:rPr>
        <w:rFonts w:ascii="Wingdings" w:hAnsi="Wingdings" w:hint="default"/>
      </w:rPr>
    </w:lvl>
    <w:lvl w:ilvl="3" w:tplc="08090001" w:tentative="1">
      <w:start w:val="1"/>
      <w:numFmt w:val="bullet"/>
      <w:lvlText w:val=""/>
      <w:lvlJc w:val="left"/>
      <w:pPr>
        <w:ind w:left="7200" w:hanging="360"/>
      </w:pPr>
      <w:rPr>
        <w:rFonts w:ascii="Symbol" w:hAnsi="Symbol" w:hint="default"/>
      </w:rPr>
    </w:lvl>
    <w:lvl w:ilvl="4" w:tplc="08090003" w:tentative="1">
      <w:start w:val="1"/>
      <w:numFmt w:val="bullet"/>
      <w:lvlText w:val="o"/>
      <w:lvlJc w:val="left"/>
      <w:pPr>
        <w:ind w:left="7920" w:hanging="360"/>
      </w:pPr>
      <w:rPr>
        <w:rFonts w:ascii="Courier New" w:hAnsi="Courier New" w:cs="Courier New" w:hint="default"/>
      </w:rPr>
    </w:lvl>
    <w:lvl w:ilvl="5" w:tplc="08090005" w:tentative="1">
      <w:start w:val="1"/>
      <w:numFmt w:val="bullet"/>
      <w:lvlText w:val=""/>
      <w:lvlJc w:val="left"/>
      <w:pPr>
        <w:ind w:left="8640" w:hanging="360"/>
      </w:pPr>
      <w:rPr>
        <w:rFonts w:ascii="Wingdings" w:hAnsi="Wingdings" w:hint="default"/>
      </w:rPr>
    </w:lvl>
    <w:lvl w:ilvl="6" w:tplc="08090001" w:tentative="1">
      <w:start w:val="1"/>
      <w:numFmt w:val="bullet"/>
      <w:lvlText w:val=""/>
      <w:lvlJc w:val="left"/>
      <w:pPr>
        <w:ind w:left="9360" w:hanging="360"/>
      </w:pPr>
      <w:rPr>
        <w:rFonts w:ascii="Symbol" w:hAnsi="Symbol" w:hint="default"/>
      </w:rPr>
    </w:lvl>
    <w:lvl w:ilvl="7" w:tplc="08090003" w:tentative="1">
      <w:start w:val="1"/>
      <w:numFmt w:val="bullet"/>
      <w:lvlText w:val="o"/>
      <w:lvlJc w:val="left"/>
      <w:pPr>
        <w:ind w:left="10080" w:hanging="360"/>
      </w:pPr>
      <w:rPr>
        <w:rFonts w:ascii="Courier New" w:hAnsi="Courier New" w:cs="Courier New" w:hint="default"/>
      </w:rPr>
    </w:lvl>
    <w:lvl w:ilvl="8" w:tplc="08090005" w:tentative="1">
      <w:start w:val="1"/>
      <w:numFmt w:val="bullet"/>
      <w:lvlText w:val=""/>
      <w:lvlJc w:val="left"/>
      <w:pPr>
        <w:ind w:left="10800" w:hanging="360"/>
      </w:pPr>
      <w:rPr>
        <w:rFonts w:ascii="Wingdings" w:hAnsi="Wingdings" w:hint="default"/>
      </w:rPr>
    </w:lvl>
  </w:abstractNum>
  <w:abstractNum w:abstractNumId="25" w15:restartNumberingAfterBreak="0">
    <w:nsid w:val="3B1545EE"/>
    <w:multiLevelType w:val="singleLevel"/>
    <w:tmpl w:val="F5A0B6DE"/>
    <w:lvl w:ilvl="0">
      <w:start w:val="1"/>
      <w:numFmt w:val="bullet"/>
      <w:pStyle w:val="Title"/>
      <w:lvlText w:val=""/>
      <w:lvlJc w:val="left"/>
      <w:pPr>
        <w:tabs>
          <w:tab w:val="num" w:pos="1080"/>
        </w:tabs>
        <w:ind w:left="1080" w:hanging="360"/>
      </w:pPr>
      <w:rPr>
        <w:rFonts w:ascii="Symbol" w:hAnsi="Symbol" w:hint="default"/>
      </w:rPr>
    </w:lvl>
  </w:abstractNum>
  <w:abstractNum w:abstractNumId="26" w15:restartNumberingAfterBreak="0">
    <w:nsid w:val="3BEC0916"/>
    <w:multiLevelType w:val="hybridMultilevel"/>
    <w:tmpl w:val="C0643DE4"/>
    <w:lvl w:ilvl="0" w:tplc="93EAE020">
      <w:start w:val="1"/>
      <w:numFmt w:val="bullet"/>
      <w:pStyle w:val="TableBullet0"/>
      <w:lvlText w:val=""/>
      <w:lvlJc w:val="left"/>
      <w:pPr>
        <w:tabs>
          <w:tab w:val="num" w:pos="360"/>
        </w:tabs>
        <w:ind w:left="360" w:hanging="360"/>
      </w:pPr>
      <w:rPr>
        <w:rFonts w:ascii="Wingdings" w:hAnsi="Wingdings" w:hint="default"/>
      </w:rPr>
    </w:lvl>
    <w:lvl w:ilvl="1" w:tplc="B2A297C8">
      <w:start w:val="1"/>
      <w:numFmt w:val="bullet"/>
      <w:pStyle w:val="TableBulletL2"/>
      <w:lvlText w:val="o"/>
      <w:lvlJc w:val="left"/>
      <w:pPr>
        <w:tabs>
          <w:tab w:val="num" w:pos="1440"/>
        </w:tabs>
        <w:ind w:left="1440" w:hanging="360"/>
      </w:pPr>
      <w:rPr>
        <w:rFonts w:ascii="Courier New" w:hAnsi="Courier New" w:hint="default"/>
      </w:rPr>
    </w:lvl>
    <w:lvl w:ilvl="2" w:tplc="4694F21A" w:tentative="1">
      <w:start w:val="1"/>
      <w:numFmt w:val="bullet"/>
      <w:lvlText w:val=""/>
      <w:lvlJc w:val="left"/>
      <w:pPr>
        <w:tabs>
          <w:tab w:val="num" w:pos="2160"/>
        </w:tabs>
        <w:ind w:left="2160" w:hanging="360"/>
      </w:pPr>
      <w:rPr>
        <w:rFonts w:ascii="Wingdings" w:hAnsi="Wingdings" w:hint="default"/>
      </w:rPr>
    </w:lvl>
    <w:lvl w:ilvl="3" w:tplc="834A36A6" w:tentative="1">
      <w:start w:val="1"/>
      <w:numFmt w:val="bullet"/>
      <w:lvlText w:val=""/>
      <w:lvlJc w:val="left"/>
      <w:pPr>
        <w:tabs>
          <w:tab w:val="num" w:pos="2880"/>
        </w:tabs>
        <w:ind w:left="2880" w:hanging="360"/>
      </w:pPr>
      <w:rPr>
        <w:rFonts w:ascii="Symbol" w:hAnsi="Symbol" w:hint="default"/>
      </w:rPr>
    </w:lvl>
    <w:lvl w:ilvl="4" w:tplc="C65403BE" w:tentative="1">
      <w:start w:val="1"/>
      <w:numFmt w:val="bullet"/>
      <w:lvlText w:val="o"/>
      <w:lvlJc w:val="left"/>
      <w:pPr>
        <w:tabs>
          <w:tab w:val="num" w:pos="3600"/>
        </w:tabs>
        <w:ind w:left="3600" w:hanging="360"/>
      </w:pPr>
      <w:rPr>
        <w:rFonts w:ascii="Courier New" w:hAnsi="Courier New" w:hint="default"/>
      </w:rPr>
    </w:lvl>
    <w:lvl w:ilvl="5" w:tplc="F8B84D00" w:tentative="1">
      <w:start w:val="1"/>
      <w:numFmt w:val="bullet"/>
      <w:lvlText w:val=""/>
      <w:lvlJc w:val="left"/>
      <w:pPr>
        <w:tabs>
          <w:tab w:val="num" w:pos="4320"/>
        </w:tabs>
        <w:ind w:left="4320" w:hanging="360"/>
      </w:pPr>
      <w:rPr>
        <w:rFonts w:ascii="Wingdings" w:hAnsi="Wingdings" w:hint="default"/>
      </w:rPr>
    </w:lvl>
    <w:lvl w:ilvl="6" w:tplc="565683C0" w:tentative="1">
      <w:start w:val="1"/>
      <w:numFmt w:val="bullet"/>
      <w:lvlText w:val=""/>
      <w:lvlJc w:val="left"/>
      <w:pPr>
        <w:tabs>
          <w:tab w:val="num" w:pos="5040"/>
        </w:tabs>
        <w:ind w:left="5040" w:hanging="360"/>
      </w:pPr>
      <w:rPr>
        <w:rFonts w:ascii="Symbol" w:hAnsi="Symbol" w:hint="default"/>
      </w:rPr>
    </w:lvl>
    <w:lvl w:ilvl="7" w:tplc="D9122544" w:tentative="1">
      <w:start w:val="1"/>
      <w:numFmt w:val="bullet"/>
      <w:lvlText w:val="o"/>
      <w:lvlJc w:val="left"/>
      <w:pPr>
        <w:tabs>
          <w:tab w:val="num" w:pos="5760"/>
        </w:tabs>
        <w:ind w:left="5760" w:hanging="360"/>
      </w:pPr>
      <w:rPr>
        <w:rFonts w:ascii="Courier New" w:hAnsi="Courier New" w:hint="default"/>
      </w:rPr>
    </w:lvl>
    <w:lvl w:ilvl="8" w:tplc="2744D2E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6D05586"/>
    <w:multiLevelType w:val="hybridMultilevel"/>
    <w:tmpl w:val="5F3AB40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8" w15:restartNumberingAfterBreak="0">
    <w:nsid w:val="49CE30A6"/>
    <w:multiLevelType w:val="singleLevel"/>
    <w:tmpl w:val="3EB87CAE"/>
    <w:lvl w:ilvl="0">
      <w:start w:val="1"/>
      <w:numFmt w:val="bullet"/>
      <w:pStyle w:val="BulletsChar1"/>
      <w:lvlText w:val=""/>
      <w:lvlJc w:val="left"/>
      <w:pPr>
        <w:tabs>
          <w:tab w:val="num" w:pos="567"/>
        </w:tabs>
        <w:ind w:left="567" w:hanging="283"/>
      </w:pPr>
      <w:rPr>
        <w:rFonts w:ascii="Wingdings" w:hAnsi="Wingdings" w:cs="Wingdings" w:hint="default"/>
      </w:rPr>
    </w:lvl>
  </w:abstractNum>
  <w:abstractNum w:abstractNumId="29" w15:restartNumberingAfterBreak="0">
    <w:nsid w:val="4AC405D0"/>
    <w:multiLevelType w:val="hybridMultilevel"/>
    <w:tmpl w:val="6DF4B3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0" w15:restartNumberingAfterBreak="0">
    <w:nsid w:val="4C7F7784"/>
    <w:multiLevelType w:val="hybridMultilevel"/>
    <w:tmpl w:val="93FA76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536B72CD"/>
    <w:multiLevelType w:val="multilevel"/>
    <w:tmpl w:val="37A2CD0C"/>
    <w:lvl w:ilvl="0">
      <w:start w:val="1"/>
      <w:numFmt w:val="decimal"/>
      <w:pStyle w:val="Numberingstyle"/>
      <w:lvlText w:val="%1."/>
      <w:lvlJc w:val="left"/>
      <w:pPr>
        <w:tabs>
          <w:tab w:val="num" w:pos="1080"/>
        </w:tabs>
        <w:ind w:left="1080" w:hanging="360"/>
      </w:pPr>
      <w:rPr>
        <w:rFonts w:hint="default"/>
      </w:rPr>
    </w:lvl>
    <w:lvl w:ilvl="1">
      <w:start w:val="8"/>
      <w:numFmt w:val="decimal"/>
      <w:lvlText w:val="%1.%2."/>
      <w:lvlJc w:val="left"/>
      <w:pPr>
        <w:tabs>
          <w:tab w:val="num" w:pos="1512"/>
        </w:tabs>
        <w:ind w:left="1512" w:hanging="432"/>
      </w:pPr>
      <w:rPr>
        <w:rFonts w:hint="default"/>
      </w:rPr>
    </w:lvl>
    <w:lvl w:ilvl="2">
      <w:start w:val="1"/>
      <w:numFmt w:val="decimal"/>
      <w:lvlText w:val="%1.%2.%3."/>
      <w:lvlJc w:val="left"/>
      <w:pPr>
        <w:tabs>
          <w:tab w:val="num" w:pos="1944"/>
        </w:tabs>
        <w:ind w:left="1944" w:hanging="504"/>
      </w:pPr>
      <w:rPr>
        <w:rFonts w:hint="default"/>
      </w:rPr>
    </w:lvl>
    <w:lvl w:ilvl="3">
      <w:start w:val="1"/>
      <w:numFmt w:val="decimal"/>
      <w:lvlText w:val="%1.%2.%3.%4."/>
      <w:lvlJc w:val="left"/>
      <w:pPr>
        <w:tabs>
          <w:tab w:val="num" w:pos="2448"/>
        </w:tabs>
        <w:ind w:left="2448" w:hanging="648"/>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32" w15:restartNumberingAfterBreak="0">
    <w:nsid w:val="53DE3D8B"/>
    <w:multiLevelType w:val="hybridMultilevel"/>
    <w:tmpl w:val="69EE3B68"/>
    <w:lvl w:ilvl="0" w:tplc="04090005">
      <w:start w:val="1"/>
      <w:numFmt w:val="decimal"/>
      <w:pStyle w:val="NumberedListTIS"/>
      <w:lvlText w:val="%1."/>
      <w:lvlJc w:val="left"/>
      <w:pPr>
        <w:tabs>
          <w:tab w:val="num" w:pos="432"/>
        </w:tabs>
        <w:ind w:left="432" w:hanging="432"/>
      </w:pPr>
      <w:rPr>
        <w:rFonts w:hint="default"/>
      </w:rPr>
    </w:lvl>
    <w:lvl w:ilvl="1" w:tplc="04090003" w:tentative="1">
      <w:start w:val="1"/>
      <w:numFmt w:val="lowerLetter"/>
      <w:lvlText w:val="%2."/>
      <w:lvlJc w:val="left"/>
      <w:pPr>
        <w:tabs>
          <w:tab w:val="num" w:pos="360"/>
        </w:tabs>
        <w:ind w:left="360" w:hanging="360"/>
      </w:pPr>
    </w:lvl>
    <w:lvl w:ilvl="2" w:tplc="04090005" w:tentative="1">
      <w:start w:val="1"/>
      <w:numFmt w:val="lowerRoman"/>
      <w:lvlText w:val="%3."/>
      <w:lvlJc w:val="right"/>
      <w:pPr>
        <w:tabs>
          <w:tab w:val="num" w:pos="1080"/>
        </w:tabs>
        <w:ind w:left="1080" w:hanging="180"/>
      </w:pPr>
    </w:lvl>
    <w:lvl w:ilvl="3" w:tplc="04090001" w:tentative="1">
      <w:start w:val="1"/>
      <w:numFmt w:val="decimal"/>
      <w:lvlText w:val="%4."/>
      <w:lvlJc w:val="left"/>
      <w:pPr>
        <w:tabs>
          <w:tab w:val="num" w:pos="1800"/>
        </w:tabs>
        <w:ind w:left="1800" w:hanging="360"/>
      </w:pPr>
    </w:lvl>
    <w:lvl w:ilvl="4" w:tplc="04090003" w:tentative="1">
      <w:start w:val="1"/>
      <w:numFmt w:val="lowerLetter"/>
      <w:lvlText w:val="%5."/>
      <w:lvlJc w:val="left"/>
      <w:pPr>
        <w:tabs>
          <w:tab w:val="num" w:pos="2520"/>
        </w:tabs>
        <w:ind w:left="2520" w:hanging="360"/>
      </w:pPr>
    </w:lvl>
    <w:lvl w:ilvl="5" w:tplc="04090005" w:tentative="1">
      <w:start w:val="1"/>
      <w:numFmt w:val="lowerRoman"/>
      <w:lvlText w:val="%6."/>
      <w:lvlJc w:val="right"/>
      <w:pPr>
        <w:tabs>
          <w:tab w:val="num" w:pos="3240"/>
        </w:tabs>
        <w:ind w:left="3240" w:hanging="180"/>
      </w:pPr>
    </w:lvl>
    <w:lvl w:ilvl="6" w:tplc="04090001" w:tentative="1">
      <w:start w:val="1"/>
      <w:numFmt w:val="decimal"/>
      <w:lvlText w:val="%7."/>
      <w:lvlJc w:val="left"/>
      <w:pPr>
        <w:tabs>
          <w:tab w:val="num" w:pos="3960"/>
        </w:tabs>
        <w:ind w:left="3960" w:hanging="360"/>
      </w:pPr>
    </w:lvl>
    <w:lvl w:ilvl="7" w:tplc="04090003" w:tentative="1">
      <w:start w:val="1"/>
      <w:numFmt w:val="lowerLetter"/>
      <w:lvlText w:val="%8."/>
      <w:lvlJc w:val="left"/>
      <w:pPr>
        <w:tabs>
          <w:tab w:val="num" w:pos="4680"/>
        </w:tabs>
        <w:ind w:left="4680" w:hanging="360"/>
      </w:pPr>
    </w:lvl>
    <w:lvl w:ilvl="8" w:tplc="04090005" w:tentative="1">
      <w:start w:val="1"/>
      <w:numFmt w:val="lowerRoman"/>
      <w:lvlText w:val="%9."/>
      <w:lvlJc w:val="right"/>
      <w:pPr>
        <w:tabs>
          <w:tab w:val="num" w:pos="5400"/>
        </w:tabs>
        <w:ind w:left="5400" w:hanging="180"/>
      </w:pPr>
    </w:lvl>
  </w:abstractNum>
  <w:abstractNum w:abstractNumId="33" w15:restartNumberingAfterBreak="0">
    <w:nsid w:val="55321B84"/>
    <w:multiLevelType w:val="hybridMultilevel"/>
    <w:tmpl w:val="823E0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EC38C5"/>
    <w:multiLevelType w:val="hybridMultilevel"/>
    <w:tmpl w:val="5C686FC0"/>
    <w:lvl w:ilvl="0" w:tplc="8F80C6EE">
      <w:start w:val="1"/>
      <w:numFmt w:val="bullet"/>
      <w:pStyle w:val="WTBullet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8370D9A"/>
    <w:multiLevelType w:val="singleLevel"/>
    <w:tmpl w:val="D95EAED6"/>
    <w:lvl w:ilvl="0">
      <w:start w:val="1"/>
      <w:numFmt w:val="bullet"/>
      <w:pStyle w:val="Bullets1"/>
      <w:lvlText w:val=""/>
      <w:lvlJc w:val="left"/>
      <w:pPr>
        <w:tabs>
          <w:tab w:val="num" w:pos="360"/>
        </w:tabs>
        <w:ind w:left="360" w:hanging="360"/>
      </w:pPr>
      <w:rPr>
        <w:rFonts w:ascii="Symbol" w:hAnsi="Symbol" w:hint="default"/>
        <w:sz w:val="28"/>
      </w:rPr>
    </w:lvl>
  </w:abstractNum>
  <w:abstractNum w:abstractNumId="36" w15:restartNumberingAfterBreak="0">
    <w:nsid w:val="58481160"/>
    <w:multiLevelType w:val="hybridMultilevel"/>
    <w:tmpl w:val="6BE6CBE6"/>
    <w:lvl w:ilvl="0" w:tplc="04090005">
      <w:start w:val="1"/>
      <w:numFmt w:val="bullet"/>
      <w:pStyle w:val="Bullet1"/>
      <w:lvlText w:val=""/>
      <w:lvlJc w:val="left"/>
      <w:pPr>
        <w:tabs>
          <w:tab w:val="num" w:pos="720"/>
        </w:tabs>
        <w:ind w:left="720" w:hanging="360"/>
      </w:pPr>
      <w:rPr>
        <w:rFonts w:ascii="Wingdings 3" w:hAnsi="Wingdings 3" w:hint="default"/>
        <w:color w:val="auto"/>
        <w:sz w:val="18"/>
        <w:szCs w:val="18"/>
        <w:lang w:val="en-AU"/>
      </w:rPr>
    </w:lvl>
    <w:lvl w:ilvl="1" w:tplc="04090003">
      <w:start w:val="1"/>
      <w:numFmt w:val="bullet"/>
      <w:lvlText w:val="o"/>
      <w:lvlJc w:val="left"/>
      <w:pPr>
        <w:tabs>
          <w:tab w:val="num" w:pos="1440"/>
        </w:tabs>
        <w:ind w:left="1440" w:hanging="360"/>
      </w:pPr>
      <w:rPr>
        <w:rFonts w:ascii="Courier New" w:hAnsi="Courier New" w:hint="default"/>
        <w:color w:val="FF6600"/>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0CE0B1E"/>
    <w:multiLevelType w:val="hybridMultilevel"/>
    <w:tmpl w:val="A826477A"/>
    <w:lvl w:ilvl="0" w:tplc="E2FA1854">
      <w:start w:val="1"/>
      <w:numFmt w:val="bullet"/>
      <w:pStyle w:val="Bullet122"/>
      <w:lvlText w:val=""/>
      <w:lvlJc w:val="left"/>
      <w:pPr>
        <w:tabs>
          <w:tab w:val="num" w:pos="720"/>
        </w:tabs>
        <w:ind w:left="720" w:hanging="360"/>
      </w:pPr>
      <w:rPr>
        <w:rFonts w:ascii="Symbol" w:hAnsi="Symbol" w:cs="Symbol" w:hint="default"/>
      </w:rPr>
    </w:lvl>
    <w:lvl w:ilvl="1" w:tplc="94EA57DE">
      <w:start w:val="1"/>
      <w:numFmt w:val="bullet"/>
      <w:lvlText w:val="o"/>
      <w:lvlJc w:val="left"/>
      <w:pPr>
        <w:tabs>
          <w:tab w:val="num" w:pos="1440"/>
        </w:tabs>
        <w:ind w:left="1440" w:hanging="360"/>
      </w:pPr>
      <w:rPr>
        <w:rFonts w:ascii="Courier New" w:hAnsi="Courier New" w:cs="Courier New" w:hint="default"/>
      </w:rPr>
    </w:lvl>
    <w:lvl w:ilvl="2" w:tplc="5F62C306">
      <w:start w:val="1"/>
      <w:numFmt w:val="bullet"/>
      <w:lvlText w:val=""/>
      <w:lvlJc w:val="left"/>
      <w:pPr>
        <w:tabs>
          <w:tab w:val="num" w:pos="2160"/>
        </w:tabs>
        <w:ind w:left="2160" w:hanging="360"/>
      </w:pPr>
      <w:rPr>
        <w:rFonts w:ascii="Wingdings" w:hAnsi="Wingdings" w:cs="Wingdings" w:hint="default"/>
      </w:rPr>
    </w:lvl>
    <w:lvl w:ilvl="3" w:tplc="58F06FA2">
      <w:start w:val="1"/>
      <w:numFmt w:val="bullet"/>
      <w:lvlText w:val=""/>
      <w:lvlJc w:val="left"/>
      <w:pPr>
        <w:tabs>
          <w:tab w:val="num" w:pos="2880"/>
        </w:tabs>
        <w:ind w:left="2880" w:hanging="360"/>
      </w:pPr>
      <w:rPr>
        <w:rFonts w:ascii="Symbol" w:hAnsi="Symbol" w:cs="Symbol" w:hint="default"/>
      </w:rPr>
    </w:lvl>
    <w:lvl w:ilvl="4" w:tplc="32DEC698">
      <w:start w:val="1"/>
      <w:numFmt w:val="bullet"/>
      <w:lvlText w:val="o"/>
      <w:lvlJc w:val="left"/>
      <w:pPr>
        <w:tabs>
          <w:tab w:val="num" w:pos="3600"/>
        </w:tabs>
        <w:ind w:left="3600" w:hanging="360"/>
      </w:pPr>
      <w:rPr>
        <w:rFonts w:ascii="Courier New" w:hAnsi="Courier New" w:cs="Courier New" w:hint="default"/>
      </w:rPr>
    </w:lvl>
    <w:lvl w:ilvl="5" w:tplc="73783EC4">
      <w:start w:val="1"/>
      <w:numFmt w:val="bullet"/>
      <w:lvlText w:val=""/>
      <w:lvlJc w:val="left"/>
      <w:pPr>
        <w:tabs>
          <w:tab w:val="num" w:pos="4320"/>
        </w:tabs>
        <w:ind w:left="4320" w:hanging="360"/>
      </w:pPr>
      <w:rPr>
        <w:rFonts w:ascii="Wingdings" w:hAnsi="Wingdings" w:cs="Wingdings" w:hint="default"/>
      </w:rPr>
    </w:lvl>
    <w:lvl w:ilvl="6" w:tplc="4A9256EE">
      <w:start w:val="1"/>
      <w:numFmt w:val="bullet"/>
      <w:lvlText w:val=""/>
      <w:lvlJc w:val="left"/>
      <w:pPr>
        <w:tabs>
          <w:tab w:val="num" w:pos="5040"/>
        </w:tabs>
        <w:ind w:left="5040" w:hanging="360"/>
      </w:pPr>
      <w:rPr>
        <w:rFonts w:ascii="Symbol" w:hAnsi="Symbol" w:cs="Symbol" w:hint="default"/>
      </w:rPr>
    </w:lvl>
    <w:lvl w:ilvl="7" w:tplc="437C7544">
      <w:start w:val="1"/>
      <w:numFmt w:val="bullet"/>
      <w:lvlText w:val="o"/>
      <w:lvlJc w:val="left"/>
      <w:pPr>
        <w:tabs>
          <w:tab w:val="num" w:pos="5760"/>
        </w:tabs>
        <w:ind w:left="5760" w:hanging="360"/>
      </w:pPr>
      <w:rPr>
        <w:rFonts w:ascii="Courier New" w:hAnsi="Courier New" w:cs="Courier New" w:hint="default"/>
      </w:rPr>
    </w:lvl>
    <w:lvl w:ilvl="8" w:tplc="1CAE8370">
      <w:start w:val="1"/>
      <w:numFmt w:val="bullet"/>
      <w:lvlText w:val=""/>
      <w:lvlJc w:val="left"/>
      <w:pPr>
        <w:tabs>
          <w:tab w:val="num" w:pos="6480"/>
        </w:tabs>
        <w:ind w:left="6480" w:hanging="360"/>
      </w:pPr>
      <w:rPr>
        <w:rFonts w:ascii="Wingdings" w:hAnsi="Wingdings" w:cs="Wingdings" w:hint="default"/>
      </w:rPr>
    </w:lvl>
  </w:abstractNum>
  <w:abstractNum w:abstractNumId="38" w15:restartNumberingAfterBreak="0">
    <w:nsid w:val="61D56B09"/>
    <w:multiLevelType w:val="singleLevel"/>
    <w:tmpl w:val="E6AE5116"/>
    <w:lvl w:ilvl="0">
      <w:start w:val="1"/>
      <w:numFmt w:val="lowerLetter"/>
      <w:pStyle w:val="Opsomminga"/>
      <w:lvlText w:val="%1"/>
      <w:lvlJc w:val="right"/>
      <w:pPr>
        <w:tabs>
          <w:tab w:val="num" w:pos="360"/>
        </w:tabs>
        <w:ind w:left="0" w:firstLine="0"/>
      </w:pPr>
    </w:lvl>
  </w:abstractNum>
  <w:abstractNum w:abstractNumId="39" w15:restartNumberingAfterBreak="0">
    <w:nsid w:val="66B50480"/>
    <w:multiLevelType w:val="hybridMultilevel"/>
    <w:tmpl w:val="BD8073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6A7263C4"/>
    <w:multiLevelType w:val="multilevel"/>
    <w:tmpl w:val="25F4661E"/>
    <w:lvl w:ilvl="0">
      <w:start w:val="1"/>
      <w:numFmt w:val="bullet"/>
      <w:pStyle w:val="Tablebullets"/>
      <w:lvlText w:val=""/>
      <w:lvlJc w:val="left"/>
      <w:pPr>
        <w:tabs>
          <w:tab w:val="num" w:pos="360"/>
        </w:tabs>
        <w:ind w:left="360" w:hanging="360"/>
      </w:pPr>
      <w:rPr>
        <w:rFonts w:ascii="Symbol" w:hAnsi="Symbol" w:hint="default"/>
        <w:color w:val="auto"/>
      </w:rPr>
    </w:lvl>
    <w:lvl w:ilvl="1">
      <w:start w:val="1"/>
      <w:numFmt w:val="bullet"/>
      <w:lvlText w:val=""/>
      <w:lvlJc w:val="left"/>
      <w:pPr>
        <w:tabs>
          <w:tab w:val="num" w:pos="720"/>
        </w:tabs>
        <w:ind w:left="720" w:hanging="360"/>
      </w:pPr>
      <w:rPr>
        <w:rFonts w:ascii="Symbol" w:hAnsi="Symbol" w:hint="default"/>
        <w:color w:val="auto"/>
      </w:rPr>
    </w:lvl>
    <w:lvl w:ilvl="2">
      <w:start w:val="1"/>
      <w:numFmt w:val="bullet"/>
      <w:lvlText w:val=""/>
      <w:lvlJc w:val="left"/>
      <w:pPr>
        <w:tabs>
          <w:tab w:val="num" w:pos="1872"/>
        </w:tabs>
        <w:ind w:left="1872" w:hanging="288"/>
      </w:pPr>
      <w:rPr>
        <w:rFonts w:ascii="Symbol" w:hAnsi="Symbol" w:hint="default"/>
        <w:color w:val="auto"/>
      </w:rPr>
    </w:lvl>
    <w:lvl w:ilvl="3">
      <w:start w:val="1"/>
      <w:numFmt w:val="decimal"/>
      <w:lvlText w:val="(%4)"/>
      <w:lvlJc w:val="left"/>
      <w:pPr>
        <w:tabs>
          <w:tab w:val="num" w:pos="2808"/>
        </w:tabs>
        <w:ind w:left="2808" w:hanging="360"/>
      </w:pPr>
      <w:rPr>
        <w:rFonts w:hint="default"/>
      </w:rPr>
    </w:lvl>
    <w:lvl w:ilvl="4">
      <w:start w:val="1"/>
      <w:numFmt w:val="lowerLetter"/>
      <w:lvlText w:val="(%5)"/>
      <w:lvlJc w:val="left"/>
      <w:pPr>
        <w:tabs>
          <w:tab w:val="num" w:pos="3168"/>
        </w:tabs>
        <w:ind w:left="3168" w:hanging="360"/>
      </w:pPr>
      <w:rPr>
        <w:rFonts w:hint="default"/>
      </w:rPr>
    </w:lvl>
    <w:lvl w:ilvl="5">
      <w:start w:val="1"/>
      <w:numFmt w:val="lowerRoman"/>
      <w:lvlText w:val="(%6)"/>
      <w:lvlJc w:val="left"/>
      <w:pPr>
        <w:tabs>
          <w:tab w:val="num" w:pos="3528"/>
        </w:tabs>
        <w:ind w:left="3528" w:hanging="360"/>
      </w:pPr>
      <w:rPr>
        <w:rFonts w:hint="default"/>
      </w:rPr>
    </w:lvl>
    <w:lvl w:ilvl="6">
      <w:start w:val="1"/>
      <w:numFmt w:val="decimal"/>
      <w:lvlText w:val="%7."/>
      <w:lvlJc w:val="left"/>
      <w:pPr>
        <w:tabs>
          <w:tab w:val="num" w:pos="3888"/>
        </w:tabs>
        <w:ind w:left="3888" w:hanging="360"/>
      </w:pPr>
      <w:rPr>
        <w:rFonts w:hint="default"/>
      </w:rPr>
    </w:lvl>
    <w:lvl w:ilvl="7">
      <w:start w:val="1"/>
      <w:numFmt w:val="lowerLetter"/>
      <w:lvlText w:val="%8."/>
      <w:lvlJc w:val="left"/>
      <w:pPr>
        <w:tabs>
          <w:tab w:val="num" w:pos="4248"/>
        </w:tabs>
        <w:ind w:left="4248" w:hanging="360"/>
      </w:pPr>
      <w:rPr>
        <w:rFonts w:hint="default"/>
      </w:rPr>
    </w:lvl>
    <w:lvl w:ilvl="8">
      <w:start w:val="1"/>
      <w:numFmt w:val="lowerRoman"/>
      <w:lvlText w:val="%9."/>
      <w:lvlJc w:val="left"/>
      <w:pPr>
        <w:tabs>
          <w:tab w:val="num" w:pos="4608"/>
        </w:tabs>
        <w:ind w:left="4608" w:hanging="360"/>
      </w:pPr>
      <w:rPr>
        <w:rFonts w:hint="default"/>
      </w:rPr>
    </w:lvl>
  </w:abstractNum>
  <w:abstractNum w:abstractNumId="41" w15:restartNumberingAfterBreak="0">
    <w:nsid w:val="6CC34B63"/>
    <w:multiLevelType w:val="multilevel"/>
    <w:tmpl w:val="952A021C"/>
    <w:styleLink w:val="1ai"/>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2" w15:restartNumberingAfterBreak="0">
    <w:nsid w:val="761E3D32"/>
    <w:multiLevelType w:val="hybridMultilevel"/>
    <w:tmpl w:val="0AE42192"/>
    <w:lvl w:ilvl="0" w:tplc="611A8E18">
      <w:start w:val="1"/>
      <w:numFmt w:val="decimal"/>
      <w:pStyle w:val="TeSCaptionTable"/>
      <w:lvlText w:val="Table %1."/>
      <w:lvlJc w:val="left"/>
      <w:pPr>
        <w:tabs>
          <w:tab w:val="num" w:pos="2592"/>
        </w:tabs>
        <w:ind w:left="2592" w:firstLine="0"/>
      </w:pPr>
      <w:rPr>
        <w:rFonts w:ascii="Lucida Sans" w:hAnsi="Lucida Sans" w:hint="default"/>
        <w:b w:val="0"/>
        <w:i/>
        <w:sz w:val="18"/>
        <w:szCs w:val="18"/>
      </w:rPr>
    </w:lvl>
    <w:lvl w:ilvl="1" w:tplc="42F65D8C">
      <w:start w:val="1"/>
      <w:numFmt w:val="decimal"/>
      <w:lvlText w:val="%2)"/>
      <w:lvlJc w:val="left"/>
      <w:pPr>
        <w:tabs>
          <w:tab w:val="num" w:pos="1512"/>
        </w:tabs>
        <w:ind w:left="1512" w:hanging="360"/>
      </w:pPr>
      <w:rPr>
        <w:rFonts w:hint="default"/>
      </w:rPr>
    </w:lvl>
    <w:lvl w:ilvl="2" w:tplc="2E26CCD6" w:tentative="1">
      <w:start w:val="1"/>
      <w:numFmt w:val="lowerRoman"/>
      <w:lvlText w:val="%3."/>
      <w:lvlJc w:val="right"/>
      <w:pPr>
        <w:tabs>
          <w:tab w:val="num" w:pos="2232"/>
        </w:tabs>
        <w:ind w:left="2232" w:hanging="180"/>
      </w:pPr>
    </w:lvl>
    <w:lvl w:ilvl="3" w:tplc="E3106528" w:tentative="1">
      <w:start w:val="1"/>
      <w:numFmt w:val="decimal"/>
      <w:lvlText w:val="%4."/>
      <w:lvlJc w:val="left"/>
      <w:pPr>
        <w:tabs>
          <w:tab w:val="num" w:pos="2952"/>
        </w:tabs>
        <w:ind w:left="2952" w:hanging="360"/>
      </w:pPr>
    </w:lvl>
    <w:lvl w:ilvl="4" w:tplc="3E3C1562" w:tentative="1">
      <w:start w:val="1"/>
      <w:numFmt w:val="lowerLetter"/>
      <w:lvlText w:val="%5."/>
      <w:lvlJc w:val="left"/>
      <w:pPr>
        <w:tabs>
          <w:tab w:val="num" w:pos="3672"/>
        </w:tabs>
        <w:ind w:left="3672" w:hanging="360"/>
      </w:pPr>
    </w:lvl>
    <w:lvl w:ilvl="5" w:tplc="D6A28A52" w:tentative="1">
      <w:start w:val="1"/>
      <w:numFmt w:val="lowerRoman"/>
      <w:lvlText w:val="%6."/>
      <w:lvlJc w:val="right"/>
      <w:pPr>
        <w:tabs>
          <w:tab w:val="num" w:pos="4392"/>
        </w:tabs>
        <w:ind w:left="4392" w:hanging="180"/>
      </w:pPr>
    </w:lvl>
    <w:lvl w:ilvl="6" w:tplc="E86AAE78" w:tentative="1">
      <w:start w:val="1"/>
      <w:numFmt w:val="decimal"/>
      <w:lvlText w:val="%7."/>
      <w:lvlJc w:val="left"/>
      <w:pPr>
        <w:tabs>
          <w:tab w:val="num" w:pos="5112"/>
        </w:tabs>
        <w:ind w:left="5112" w:hanging="360"/>
      </w:pPr>
    </w:lvl>
    <w:lvl w:ilvl="7" w:tplc="A530ABD4" w:tentative="1">
      <w:start w:val="1"/>
      <w:numFmt w:val="lowerLetter"/>
      <w:lvlText w:val="%8."/>
      <w:lvlJc w:val="left"/>
      <w:pPr>
        <w:tabs>
          <w:tab w:val="num" w:pos="5832"/>
        </w:tabs>
        <w:ind w:left="5832" w:hanging="360"/>
      </w:pPr>
    </w:lvl>
    <w:lvl w:ilvl="8" w:tplc="87D2010A" w:tentative="1">
      <w:start w:val="1"/>
      <w:numFmt w:val="lowerRoman"/>
      <w:lvlText w:val="%9."/>
      <w:lvlJc w:val="right"/>
      <w:pPr>
        <w:tabs>
          <w:tab w:val="num" w:pos="6552"/>
        </w:tabs>
        <w:ind w:left="6552" w:hanging="180"/>
      </w:pPr>
    </w:lvl>
  </w:abstractNum>
  <w:abstractNum w:abstractNumId="43" w15:restartNumberingAfterBreak="0">
    <w:nsid w:val="7B4315E1"/>
    <w:multiLevelType w:val="hybridMultilevel"/>
    <w:tmpl w:val="980A5192"/>
    <w:lvl w:ilvl="0" w:tplc="8BDAA53E">
      <w:start w:val="1"/>
      <w:numFmt w:val="decimal"/>
      <w:pStyle w:val="WTFigureNumber"/>
      <w:lvlText w:val="Figure %1."/>
      <w:lvlJc w:val="left"/>
      <w:pPr>
        <w:tabs>
          <w:tab w:val="num" w:pos="1800"/>
        </w:tabs>
        <w:ind w:left="0" w:firstLine="0"/>
      </w:pPr>
      <w:rPr>
        <w:rFonts w:ascii="Arial" w:hAnsi="Arial" w:hint="default"/>
        <w:b w:val="0"/>
        <w:i w:val="0"/>
        <w:sz w:val="20"/>
        <w:szCs w:val="20"/>
      </w:rPr>
    </w:lvl>
    <w:lvl w:ilvl="1" w:tplc="B30681DE" w:tentative="1">
      <w:start w:val="1"/>
      <w:numFmt w:val="lowerLetter"/>
      <w:lvlText w:val="%2."/>
      <w:lvlJc w:val="left"/>
      <w:pPr>
        <w:tabs>
          <w:tab w:val="num" w:pos="1440"/>
        </w:tabs>
        <w:ind w:left="1440" w:hanging="360"/>
      </w:pPr>
    </w:lvl>
    <w:lvl w:ilvl="2" w:tplc="955ED4EA" w:tentative="1">
      <w:start w:val="1"/>
      <w:numFmt w:val="lowerRoman"/>
      <w:lvlText w:val="%3."/>
      <w:lvlJc w:val="right"/>
      <w:pPr>
        <w:tabs>
          <w:tab w:val="num" w:pos="2160"/>
        </w:tabs>
        <w:ind w:left="2160" w:hanging="180"/>
      </w:pPr>
    </w:lvl>
    <w:lvl w:ilvl="3" w:tplc="CFE28BCC" w:tentative="1">
      <w:start w:val="1"/>
      <w:numFmt w:val="decimal"/>
      <w:lvlText w:val="%4."/>
      <w:lvlJc w:val="left"/>
      <w:pPr>
        <w:tabs>
          <w:tab w:val="num" w:pos="2880"/>
        </w:tabs>
        <w:ind w:left="2880" w:hanging="360"/>
      </w:pPr>
    </w:lvl>
    <w:lvl w:ilvl="4" w:tplc="8C96DE28" w:tentative="1">
      <w:start w:val="1"/>
      <w:numFmt w:val="lowerLetter"/>
      <w:lvlText w:val="%5."/>
      <w:lvlJc w:val="left"/>
      <w:pPr>
        <w:tabs>
          <w:tab w:val="num" w:pos="3600"/>
        </w:tabs>
        <w:ind w:left="3600" w:hanging="360"/>
      </w:pPr>
    </w:lvl>
    <w:lvl w:ilvl="5" w:tplc="65D64C7C" w:tentative="1">
      <w:start w:val="1"/>
      <w:numFmt w:val="lowerRoman"/>
      <w:lvlText w:val="%6."/>
      <w:lvlJc w:val="right"/>
      <w:pPr>
        <w:tabs>
          <w:tab w:val="num" w:pos="4320"/>
        </w:tabs>
        <w:ind w:left="4320" w:hanging="180"/>
      </w:pPr>
    </w:lvl>
    <w:lvl w:ilvl="6" w:tplc="930EE5B0" w:tentative="1">
      <w:start w:val="1"/>
      <w:numFmt w:val="decimal"/>
      <w:lvlText w:val="%7."/>
      <w:lvlJc w:val="left"/>
      <w:pPr>
        <w:tabs>
          <w:tab w:val="num" w:pos="5040"/>
        </w:tabs>
        <w:ind w:left="5040" w:hanging="360"/>
      </w:pPr>
    </w:lvl>
    <w:lvl w:ilvl="7" w:tplc="3FE8312E" w:tentative="1">
      <w:start w:val="1"/>
      <w:numFmt w:val="lowerLetter"/>
      <w:lvlText w:val="%8."/>
      <w:lvlJc w:val="left"/>
      <w:pPr>
        <w:tabs>
          <w:tab w:val="num" w:pos="5760"/>
        </w:tabs>
        <w:ind w:left="5760" w:hanging="360"/>
      </w:pPr>
    </w:lvl>
    <w:lvl w:ilvl="8" w:tplc="1FC2A4C8" w:tentative="1">
      <w:start w:val="1"/>
      <w:numFmt w:val="lowerRoman"/>
      <w:lvlText w:val="%9."/>
      <w:lvlJc w:val="right"/>
      <w:pPr>
        <w:tabs>
          <w:tab w:val="num" w:pos="6480"/>
        </w:tabs>
        <w:ind w:left="6480" w:hanging="180"/>
      </w:pPr>
    </w:lvl>
  </w:abstractNum>
  <w:abstractNum w:abstractNumId="44" w15:restartNumberingAfterBreak="0">
    <w:nsid w:val="7C505D7E"/>
    <w:multiLevelType w:val="hybridMultilevel"/>
    <w:tmpl w:val="E4AACDEC"/>
    <w:lvl w:ilvl="0" w:tplc="15CC97D6">
      <w:start w:val="1"/>
      <w:numFmt w:val="bullet"/>
      <w:pStyle w:val="RFPBullet1"/>
      <w:lvlText w:val=""/>
      <w:lvlJc w:val="left"/>
      <w:pPr>
        <w:tabs>
          <w:tab w:val="num" w:pos="288"/>
        </w:tabs>
        <w:ind w:left="288" w:hanging="288"/>
      </w:pPr>
      <w:rPr>
        <w:rFonts w:ascii="Symbol" w:hAnsi="Symbol" w:cs="Symbol" w:hint="default"/>
      </w:rPr>
    </w:lvl>
    <w:lvl w:ilvl="1" w:tplc="842E732A">
      <w:start w:val="1"/>
      <w:numFmt w:val="bullet"/>
      <w:lvlText w:val="o"/>
      <w:lvlJc w:val="left"/>
      <w:pPr>
        <w:tabs>
          <w:tab w:val="num" w:pos="1224"/>
        </w:tabs>
        <w:ind w:left="1224" w:hanging="360"/>
      </w:pPr>
      <w:rPr>
        <w:rFonts w:ascii="Courier New" w:hAnsi="Courier New" w:cs="Courier New" w:hint="default"/>
      </w:rPr>
    </w:lvl>
    <w:lvl w:ilvl="2" w:tplc="8FAE8700">
      <w:start w:val="1"/>
      <w:numFmt w:val="bullet"/>
      <w:lvlText w:val=""/>
      <w:lvlJc w:val="left"/>
      <w:pPr>
        <w:tabs>
          <w:tab w:val="num" w:pos="1944"/>
        </w:tabs>
        <w:ind w:left="1944" w:hanging="360"/>
      </w:pPr>
      <w:rPr>
        <w:rFonts w:ascii="Wingdings" w:hAnsi="Wingdings" w:cs="Wingdings" w:hint="default"/>
      </w:rPr>
    </w:lvl>
    <w:lvl w:ilvl="3" w:tplc="801E72C2">
      <w:start w:val="1"/>
      <w:numFmt w:val="bullet"/>
      <w:lvlText w:val=""/>
      <w:lvlJc w:val="left"/>
      <w:pPr>
        <w:tabs>
          <w:tab w:val="num" w:pos="2664"/>
        </w:tabs>
        <w:ind w:left="2664" w:hanging="360"/>
      </w:pPr>
      <w:rPr>
        <w:rFonts w:ascii="Symbol" w:hAnsi="Symbol" w:cs="Symbol" w:hint="default"/>
      </w:rPr>
    </w:lvl>
    <w:lvl w:ilvl="4" w:tplc="E03E5136">
      <w:start w:val="1"/>
      <w:numFmt w:val="bullet"/>
      <w:lvlText w:val="o"/>
      <w:lvlJc w:val="left"/>
      <w:pPr>
        <w:tabs>
          <w:tab w:val="num" w:pos="3384"/>
        </w:tabs>
        <w:ind w:left="3384" w:hanging="360"/>
      </w:pPr>
      <w:rPr>
        <w:rFonts w:ascii="Courier New" w:hAnsi="Courier New" w:cs="Courier New" w:hint="default"/>
      </w:rPr>
    </w:lvl>
    <w:lvl w:ilvl="5" w:tplc="EB9ECE1C">
      <w:start w:val="1"/>
      <w:numFmt w:val="bullet"/>
      <w:lvlText w:val=""/>
      <w:lvlJc w:val="left"/>
      <w:pPr>
        <w:tabs>
          <w:tab w:val="num" w:pos="4104"/>
        </w:tabs>
        <w:ind w:left="4104" w:hanging="360"/>
      </w:pPr>
      <w:rPr>
        <w:rFonts w:ascii="Wingdings" w:hAnsi="Wingdings" w:cs="Wingdings" w:hint="default"/>
      </w:rPr>
    </w:lvl>
    <w:lvl w:ilvl="6" w:tplc="887EF570">
      <w:start w:val="1"/>
      <w:numFmt w:val="bullet"/>
      <w:lvlText w:val=""/>
      <w:lvlJc w:val="left"/>
      <w:pPr>
        <w:tabs>
          <w:tab w:val="num" w:pos="4824"/>
        </w:tabs>
        <w:ind w:left="4824" w:hanging="360"/>
      </w:pPr>
      <w:rPr>
        <w:rFonts w:ascii="Symbol" w:hAnsi="Symbol" w:cs="Symbol" w:hint="default"/>
      </w:rPr>
    </w:lvl>
    <w:lvl w:ilvl="7" w:tplc="4D7AAE18">
      <w:start w:val="1"/>
      <w:numFmt w:val="bullet"/>
      <w:lvlText w:val="o"/>
      <w:lvlJc w:val="left"/>
      <w:pPr>
        <w:tabs>
          <w:tab w:val="num" w:pos="5544"/>
        </w:tabs>
        <w:ind w:left="5544" w:hanging="360"/>
      </w:pPr>
      <w:rPr>
        <w:rFonts w:ascii="Courier New" w:hAnsi="Courier New" w:cs="Courier New" w:hint="default"/>
      </w:rPr>
    </w:lvl>
    <w:lvl w:ilvl="8" w:tplc="44F026BC">
      <w:start w:val="1"/>
      <w:numFmt w:val="bullet"/>
      <w:lvlText w:val=""/>
      <w:lvlJc w:val="left"/>
      <w:pPr>
        <w:tabs>
          <w:tab w:val="num" w:pos="6264"/>
        </w:tabs>
        <w:ind w:left="6264" w:hanging="360"/>
      </w:pPr>
      <w:rPr>
        <w:rFonts w:ascii="Wingdings" w:hAnsi="Wingdings" w:cs="Wingdings" w:hint="default"/>
      </w:rPr>
    </w:lvl>
  </w:abstractNum>
  <w:num w:numId="1">
    <w:abstractNumId w:val="12"/>
  </w:num>
  <w:num w:numId="2">
    <w:abstractNumId w:val="42"/>
  </w:num>
  <w:num w:numId="3">
    <w:abstractNumId w:val="35"/>
  </w:num>
  <w:num w:numId="4">
    <w:abstractNumId w:val="36"/>
  </w:num>
  <w:num w:numId="5">
    <w:abstractNumId w:val="28"/>
  </w:num>
  <w:num w:numId="6">
    <w:abstractNumId w:val="7"/>
  </w:num>
  <w:num w:numId="7">
    <w:abstractNumId w:val="5"/>
  </w:num>
  <w:num w:numId="8">
    <w:abstractNumId w:val="17"/>
  </w:num>
  <w:num w:numId="9">
    <w:abstractNumId w:val="41"/>
  </w:num>
  <w:num w:numId="10">
    <w:abstractNumId w:val="18"/>
  </w:num>
  <w:num w:numId="11">
    <w:abstractNumId w:val="13"/>
    <w:lvlOverride w:ilvl="0">
      <w:startOverride w:val="1"/>
    </w:lvlOverride>
  </w:num>
  <w:num w:numId="12">
    <w:abstractNumId w:val="40"/>
  </w:num>
  <w:num w:numId="13">
    <w:abstractNumId w:val="14"/>
  </w:num>
  <w:num w:numId="14">
    <w:abstractNumId w:val="31"/>
  </w:num>
  <w:num w:numId="15">
    <w:abstractNumId w:val="26"/>
  </w:num>
  <w:num w:numId="16">
    <w:abstractNumId w:val="0"/>
  </w:num>
  <w:num w:numId="17">
    <w:abstractNumId w:val="19"/>
  </w:num>
  <w:num w:numId="18">
    <w:abstractNumId w:val="23"/>
  </w:num>
  <w:num w:numId="19">
    <w:abstractNumId w:val="9"/>
  </w:num>
  <w:num w:numId="20">
    <w:abstractNumId w:val="25"/>
  </w:num>
  <w:num w:numId="21">
    <w:abstractNumId w:val="11"/>
  </w:num>
  <w:num w:numId="22">
    <w:abstractNumId w:val="21"/>
  </w:num>
  <w:num w:numId="23">
    <w:abstractNumId w:val="15"/>
  </w:num>
  <w:num w:numId="24">
    <w:abstractNumId w:val="34"/>
  </w:num>
  <w:num w:numId="25">
    <w:abstractNumId w:val="43"/>
  </w:num>
  <w:num w:numId="26">
    <w:abstractNumId w:val="44"/>
  </w:num>
  <w:num w:numId="27">
    <w:abstractNumId w:val="37"/>
  </w:num>
  <w:num w:numId="28">
    <w:abstractNumId w:val="32"/>
  </w:num>
  <w:num w:numId="29">
    <w:abstractNumId w:val="4"/>
  </w:num>
  <w:num w:numId="30">
    <w:abstractNumId w:val="38"/>
  </w:num>
  <w:num w:numId="31">
    <w:abstractNumId w:val="1"/>
  </w:num>
  <w:num w:numId="32">
    <w:abstractNumId w:val="33"/>
  </w:num>
  <w:num w:numId="33">
    <w:abstractNumId w:val="10"/>
  </w:num>
  <w:num w:numId="34">
    <w:abstractNumId w:val="2"/>
  </w:num>
  <w:num w:numId="35">
    <w:abstractNumId w:val="8"/>
  </w:num>
  <w:num w:numId="36">
    <w:abstractNumId w:val="6"/>
  </w:num>
  <w:num w:numId="37">
    <w:abstractNumId w:val="20"/>
  </w:num>
  <w:num w:numId="38">
    <w:abstractNumId w:val="3"/>
  </w:num>
  <w:num w:numId="39">
    <w:abstractNumId w:val="30"/>
  </w:num>
  <w:num w:numId="40">
    <w:abstractNumId w:val="39"/>
  </w:num>
  <w:num w:numId="41">
    <w:abstractNumId w:val="24"/>
  </w:num>
  <w:num w:numId="42">
    <w:abstractNumId w:val="16"/>
  </w:num>
  <w:num w:numId="43">
    <w:abstractNumId w:val="22"/>
  </w:num>
  <w:num w:numId="44">
    <w:abstractNumId w:val="27"/>
  </w:num>
  <w:num w:numId="45">
    <w:abstractNumId w:val="2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273"/>
    <w:rsid w:val="00000611"/>
    <w:rsid w:val="00001549"/>
    <w:rsid w:val="0000154C"/>
    <w:rsid w:val="00003DD3"/>
    <w:rsid w:val="0000416C"/>
    <w:rsid w:val="0000682B"/>
    <w:rsid w:val="00006E57"/>
    <w:rsid w:val="00007BC3"/>
    <w:rsid w:val="00007E16"/>
    <w:rsid w:val="00010B09"/>
    <w:rsid w:val="00011D2E"/>
    <w:rsid w:val="00012064"/>
    <w:rsid w:val="000122AF"/>
    <w:rsid w:val="00014208"/>
    <w:rsid w:val="000144E2"/>
    <w:rsid w:val="00016C11"/>
    <w:rsid w:val="00020E7C"/>
    <w:rsid w:val="00021B93"/>
    <w:rsid w:val="000220CA"/>
    <w:rsid w:val="00023B5C"/>
    <w:rsid w:val="00024E69"/>
    <w:rsid w:val="0002731D"/>
    <w:rsid w:val="0002767F"/>
    <w:rsid w:val="00031D5D"/>
    <w:rsid w:val="0003280C"/>
    <w:rsid w:val="00032E25"/>
    <w:rsid w:val="00034820"/>
    <w:rsid w:val="00036A15"/>
    <w:rsid w:val="00041B1E"/>
    <w:rsid w:val="00043064"/>
    <w:rsid w:val="000442C0"/>
    <w:rsid w:val="00045D72"/>
    <w:rsid w:val="00051049"/>
    <w:rsid w:val="00056143"/>
    <w:rsid w:val="0005761B"/>
    <w:rsid w:val="00057C91"/>
    <w:rsid w:val="000608BD"/>
    <w:rsid w:val="000628F7"/>
    <w:rsid w:val="000655ED"/>
    <w:rsid w:val="0006566F"/>
    <w:rsid w:val="00065769"/>
    <w:rsid w:val="00067268"/>
    <w:rsid w:val="000709AF"/>
    <w:rsid w:val="00071A7E"/>
    <w:rsid w:val="00072525"/>
    <w:rsid w:val="00072CFE"/>
    <w:rsid w:val="000731BC"/>
    <w:rsid w:val="00076D95"/>
    <w:rsid w:val="00081773"/>
    <w:rsid w:val="00083E9B"/>
    <w:rsid w:val="0008591A"/>
    <w:rsid w:val="0009005B"/>
    <w:rsid w:val="00095814"/>
    <w:rsid w:val="00096133"/>
    <w:rsid w:val="0009666B"/>
    <w:rsid w:val="00096FED"/>
    <w:rsid w:val="000A06CF"/>
    <w:rsid w:val="000A4402"/>
    <w:rsid w:val="000A60EA"/>
    <w:rsid w:val="000A7033"/>
    <w:rsid w:val="000A7356"/>
    <w:rsid w:val="000B1E85"/>
    <w:rsid w:val="000C1662"/>
    <w:rsid w:val="000C2B75"/>
    <w:rsid w:val="000C2DF4"/>
    <w:rsid w:val="000C5D34"/>
    <w:rsid w:val="000C6E70"/>
    <w:rsid w:val="000C7049"/>
    <w:rsid w:val="000D28B4"/>
    <w:rsid w:val="000D6C1A"/>
    <w:rsid w:val="000E31D9"/>
    <w:rsid w:val="000E3943"/>
    <w:rsid w:val="000E4155"/>
    <w:rsid w:val="000E4C81"/>
    <w:rsid w:val="000E7CFE"/>
    <w:rsid w:val="000F01FC"/>
    <w:rsid w:val="000F0A8D"/>
    <w:rsid w:val="000F527A"/>
    <w:rsid w:val="00105A49"/>
    <w:rsid w:val="00110788"/>
    <w:rsid w:val="00110D84"/>
    <w:rsid w:val="001135F2"/>
    <w:rsid w:val="001143B3"/>
    <w:rsid w:val="001158CE"/>
    <w:rsid w:val="00116B2F"/>
    <w:rsid w:val="0011717F"/>
    <w:rsid w:val="0012569A"/>
    <w:rsid w:val="00126E33"/>
    <w:rsid w:val="00127615"/>
    <w:rsid w:val="00127BA3"/>
    <w:rsid w:val="00130EAC"/>
    <w:rsid w:val="00132D62"/>
    <w:rsid w:val="00133AA6"/>
    <w:rsid w:val="001352BD"/>
    <w:rsid w:val="00137466"/>
    <w:rsid w:val="00137FEA"/>
    <w:rsid w:val="00144854"/>
    <w:rsid w:val="00146888"/>
    <w:rsid w:val="00146A0B"/>
    <w:rsid w:val="001518DE"/>
    <w:rsid w:val="00153B56"/>
    <w:rsid w:val="00154BDA"/>
    <w:rsid w:val="001552B8"/>
    <w:rsid w:val="00155769"/>
    <w:rsid w:val="00160112"/>
    <w:rsid w:val="00164BBE"/>
    <w:rsid w:val="0016502F"/>
    <w:rsid w:val="00170601"/>
    <w:rsid w:val="0017303A"/>
    <w:rsid w:val="00173533"/>
    <w:rsid w:val="00173A2B"/>
    <w:rsid w:val="00174340"/>
    <w:rsid w:val="0017766E"/>
    <w:rsid w:val="00180D10"/>
    <w:rsid w:val="00183D58"/>
    <w:rsid w:val="00184270"/>
    <w:rsid w:val="0019087D"/>
    <w:rsid w:val="00190BC5"/>
    <w:rsid w:val="00191861"/>
    <w:rsid w:val="00191B8E"/>
    <w:rsid w:val="00191D6E"/>
    <w:rsid w:val="0019299D"/>
    <w:rsid w:val="00194BDD"/>
    <w:rsid w:val="00194C8B"/>
    <w:rsid w:val="00196758"/>
    <w:rsid w:val="00196E89"/>
    <w:rsid w:val="001A03ED"/>
    <w:rsid w:val="001A11A7"/>
    <w:rsid w:val="001A7ABB"/>
    <w:rsid w:val="001B2F81"/>
    <w:rsid w:val="001B397E"/>
    <w:rsid w:val="001B3D0A"/>
    <w:rsid w:val="001B461E"/>
    <w:rsid w:val="001B7460"/>
    <w:rsid w:val="001C3756"/>
    <w:rsid w:val="001C4D5C"/>
    <w:rsid w:val="001C6632"/>
    <w:rsid w:val="001D1766"/>
    <w:rsid w:val="001D184C"/>
    <w:rsid w:val="001D1EBA"/>
    <w:rsid w:val="001D215A"/>
    <w:rsid w:val="001D57B2"/>
    <w:rsid w:val="001D5B2A"/>
    <w:rsid w:val="001D6261"/>
    <w:rsid w:val="001D73C1"/>
    <w:rsid w:val="001E1BEC"/>
    <w:rsid w:val="001E1C8E"/>
    <w:rsid w:val="001E6BB5"/>
    <w:rsid w:val="001F00D2"/>
    <w:rsid w:val="001F1E4C"/>
    <w:rsid w:val="001F253A"/>
    <w:rsid w:val="001F4A7D"/>
    <w:rsid w:val="001F56D1"/>
    <w:rsid w:val="001F7096"/>
    <w:rsid w:val="001F79FD"/>
    <w:rsid w:val="00200113"/>
    <w:rsid w:val="00203F4E"/>
    <w:rsid w:val="002042D3"/>
    <w:rsid w:val="00204D3A"/>
    <w:rsid w:val="00205968"/>
    <w:rsid w:val="00210E6D"/>
    <w:rsid w:val="00215B56"/>
    <w:rsid w:val="002203E9"/>
    <w:rsid w:val="00220A88"/>
    <w:rsid w:val="00222B9E"/>
    <w:rsid w:val="00230988"/>
    <w:rsid w:val="00232470"/>
    <w:rsid w:val="00232E0D"/>
    <w:rsid w:val="00235183"/>
    <w:rsid w:val="002362B1"/>
    <w:rsid w:val="00240AFF"/>
    <w:rsid w:val="00241475"/>
    <w:rsid w:val="002423A6"/>
    <w:rsid w:val="00243702"/>
    <w:rsid w:val="00245352"/>
    <w:rsid w:val="00245B29"/>
    <w:rsid w:val="00245EC3"/>
    <w:rsid w:val="00251318"/>
    <w:rsid w:val="00251BBC"/>
    <w:rsid w:val="0025217C"/>
    <w:rsid w:val="00252563"/>
    <w:rsid w:val="002540D4"/>
    <w:rsid w:val="00257CA6"/>
    <w:rsid w:val="00262B29"/>
    <w:rsid w:val="00263C1B"/>
    <w:rsid w:val="00264D7E"/>
    <w:rsid w:val="00266651"/>
    <w:rsid w:val="002714B6"/>
    <w:rsid w:val="00273A58"/>
    <w:rsid w:val="00274B0F"/>
    <w:rsid w:val="00284C12"/>
    <w:rsid w:val="002850FD"/>
    <w:rsid w:val="00286DFB"/>
    <w:rsid w:val="00287539"/>
    <w:rsid w:val="0029276B"/>
    <w:rsid w:val="002941AC"/>
    <w:rsid w:val="002954FC"/>
    <w:rsid w:val="002A262F"/>
    <w:rsid w:val="002A2B2C"/>
    <w:rsid w:val="002A4575"/>
    <w:rsid w:val="002B4A19"/>
    <w:rsid w:val="002C1B7A"/>
    <w:rsid w:val="002C36AE"/>
    <w:rsid w:val="002C4262"/>
    <w:rsid w:val="002C59C7"/>
    <w:rsid w:val="002C5F37"/>
    <w:rsid w:val="002D125C"/>
    <w:rsid w:val="002D24B4"/>
    <w:rsid w:val="002D2889"/>
    <w:rsid w:val="002D2EAE"/>
    <w:rsid w:val="002D3169"/>
    <w:rsid w:val="002D7242"/>
    <w:rsid w:val="002E4140"/>
    <w:rsid w:val="002E7CDE"/>
    <w:rsid w:val="002F31AC"/>
    <w:rsid w:val="002F6D21"/>
    <w:rsid w:val="00300894"/>
    <w:rsid w:val="00303556"/>
    <w:rsid w:val="00304ACB"/>
    <w:rsid w:val="00317D44"/>
    <w:rsid w:val="00320239"/>
    <w:rsid w:val="00320D02"/>
    <w:rsid w:val="00322319"/>
    <w:rsid w:val="00322948"/>
    <w:rsid w:val="00323248"/>
    <w:rsid w:val="003258D7"/>
    <w:rsid w:val="003307E8"/>
    <w:rsid w:val="00332070"/>
    <w:rsid w:val="00334104"/>
    <w:rsid w:val="00334D7F"/>
    <w:rsid w:val="003366B1"/>
    <w:rsid w:val="00337948"/>
    <w:rsid w:val="0034205D"/>
    <w:rsid w:val="00342184"/>
    <w:rsid w:val="003456E2"/>
    <w:rsid w:val="00351E84"/>
    <w:rsid w:val="00351F86"/>
    <w:rsid w:val="00354289"/>
    <w:rsid w:val="003546A8"/>
    <w:rsid w:val="00354E2F"/>
    <w:rsid w:val="00357512"/>
    <w:rsid w:val="0035793B"/>
    <w:rsid w:val="003615C3"/>
    <w:rsid w:val="003679F9"/>
    <w:rsid w:val="00373E1F"/>
    <w:rsid w:val="003759C2"/>
    <w:rsid w:val="00376647"/>
    <w:rsid w:val="0038043E"/>
    <w:rsid w:val="00381C3B"/>
    <w:rsid w:val="003831C5"/>
    <w:rsid w:val="00383CBB"/>
    <w:rsid w:val="00384756"/>
    <w:rsid w:val="003851B3"/>
    <w:rsid w:val="00386AC3"/>
    <w:rsid w:val="00387D29"/>
    <w:rsid w:val="0039017F"/>
    <w:rsid w:val="003956D3"/>
    <w:rsid w:val="003A0E98"/>
    <w:rsid w:val="003A0ED7"/>
    <w:rsid w:val="003A2936"/>
    <w:rsid w:val="003A47CD"/>
    <w:rsid w:val="003A7034"/>
    <w:rsid w:val="003B1EB9"/>
    <w:rsid w:val="003B504F"/>
    <w:rsid w:val="003B70ED"/>
    <w:rsid w:val="003B775A"/>
    <w:rsid w:val="003C0B77"/>
    <w:rsid w:val="003C6386"/>
    <w:rsid w:val="003C6D29"/>
    <w:rsid w:val="003C7354"/>
    <w:rsid w:val="003D4427"/>
    <w:rsid w:val="003E04D5"/>
    <w:rsid w:val="003E2A15"/>
    <w:rsid w:val="003E3D4A"/>
    <w:rsid w:val="003E5F4E"/>
    <w:rsid w:val="003E7D5B"/>
    <w:rsid w:val="003F18EF"/>
    <w:rsid w:val="003F3312"/>
    <w:rsid w:val="003F4E94"/>
    <w:rsid w:val="003F6E01"/>
    <w:rsid w:val="0040039A"/>
    <w:rsid w:val="00401079"/>
    <w:rsid w:val="00403666"/>
    <w:rsid w:val="0040402E"/>
    <w:rsid w:val="0040485A"/>
    <w:rsid w:val="0040535D"/>
    <w:rsid w:val="0040575F"/>
    <w:rsid w:val="00406A19"/>
    <w:rsid w:val="00406FE2"/>
    <w:rsid w:val="004121BE"/>
    <w:rsid w:val="00416EBE"/>
    <w:rsid w:val="00423A24"/>
    <w:rsid w:val="004255F9"/>
    <w:rsid w:val="0042711B"/>
    <w:rsid w:val="004318A2"/>
    <w:rsid w:val="00432727"/>
    <w:rsid w:val="0043273C"/>
    <w:rsid w:val="004352A2"/>
    <w:rsid w:val="00436DF7"/>
    <w:rsid w:val="00437F07"/>
    <w:rsid w:val="0044137B"/>
    <w:rsid w:val="0044613E"/>
    <w:rsid w:val="00447EC1"/>
    <w:rsid w:val="00454788"/>
    <w:rsid w:val="00456F62"/>
    <w:rsid w:val="00460D2A"/>
    <w:rsid w:val="0046169B"/>
    <w:rsid w:val="00461F44"/>
    <w:rsid w:val="00463743"/>
    <w:rsid w:val="0046393E"/>
    <w:rsid w:val="00466BD4"/>
    <w:rsid w:val="004701E2"/>
    <w:rsid w:val="004711CE"/>
    <w:rsid w:val="004723FD"/>
    <w:rsid w:val="00472ED8"/>
    <w:rsid w:val="00473F98"/>
    <w:rsid w:val="00476051"/>
    <w:rsid w:val="00477C6B"/>
    <w:rsid w:val="004817F8"/>
    <w:rsid w:val="00483C4C"/>
    <w:rsid w:val="004877E4"/>
    <w:rsid w:val="0049077E"/>
    <w:rsid w:val="0049320F"/>
    <w:rsid w:val="00493BB7"/>
    <w:rsid w:val="00495339"/>
    <w:rsid w:val="004A08A6"/>
    <w:rsid w:val="004A2C96"/>
    <w:rsid w:val="004A2F51"/>
    <w:rsid w:val="004A2F99"/>
    <w:rsid w:val="004A42A8"/>
    <w:rsid w:val="004A5C90"/>
    <w:rsid w:val="004A6131"/>
    <w:rsid w:val="004A66ED"/>
    <w:rsid w:val="004A6C59"/>
    <w:rsid w:val="004B04C0"/>
    <w:rsid w:val="004B0A33"/>
    <w:rsid w:val="004B248C"/>
    <w:rsid w:val="004B3826"/>
    <w:rsid w:val="004B4B05"/>
    <w:rsid w:val="004C0C86"/>
    <w:rsid w:val="004C1A7E"/>
    <w:rsid w:val="004C5AE4"/>
    <w:rsid w:val="004D7A1D"/>
    <w:rsid w:val="004E079F"/>
    <w:rsid w:val="004E0A7E"/>
    <w:rsid w:val="004E2C14"/>
    <w:rsid w:val="004E3555"/>
    <w:rsid w:val="004E449D"/>
    <w:rsid w:val="004E4977"/>
    <w:rsid w:val="004F049B"/>
    <w:rsid w:val="004F06DB"/>
    <w:rsid w:val="004F4485"/>
    <w:rsid w:val="004F4EC2"/>
    <w:rsid w:val="00500D00"/>
    <w:rsid w:val="00503335"/>
    <w:rsid w:val="005046EE"/>
    <w:rsid w:val="005051E6"/>
    <w:rsid w:val="00507052"/>
    <w:rsid w:val="00510375"/>
    <w:rsid w:val="00524273"/>
    <w:rsid w:val="00524968"/>
    <w:rsid w:val="00525DB8"/>
    <w:rsid w:val="00532267"/>
    <w:rsid w:val="00533C82"/>
    <w:rsid w:val="005401BE"/>
    <w:rsid w:val="005409A3"/>
    <w:rsid w:val="0054177E"/>
    <w:rsid w:val="005418B9"/>
    <w:rsid w:val="00542B6D"/>
    <w:rsid w:val="00545FA9"/>
    <w:rsid w:val="00547003"/>
    <w:rsid w:val="005501B1"/>
    <w:rsid w:val="0055092D"/>
    <w:rsid w:val="00556075"/>
    <w:rsid w:val="00560E40"/>
    <w:rsid w:val="00563690"/>
    <w:rsid w:val="00565F37"/>
    <w:rsid w:val="00566207"/>
    <w:rsid w:val="00572414"/>
    <w:rsid w:val="005725ED"/>
    <w:rsid w:val="0057368E"/>
    <w:rsid w:val="005743E8"/>
    <w:rsid w:val="005746F7"/>
    <w:rsid w:val="00577666"/>
    <w:rsid w:val="0058045D"/>
    <w:rsid w:val="00583BCC"/>
    <w:rsid w:val="00583EEF"/>
    <w:rsid w:val="005852F8"/>
    <w:rsid w:val="00590024"/>
    <w:rsid w:val="0059344B"/>
    <w:rsid w:val="005937DB"/>
    <w:rsid w:val="005940CB"/>
    <w:rsid w:val="00594E9B"/>
    <w:rsid w:val="00596AAD"/>
    <w:rsid w:val="005A19F1"/>
    <w:rsid w:val="005A377C"/>
    <w:rsid w:val="005A709C"/>
    <w:rsid w:val="005B1AD0"/>
    <w:rsid w:val="005B5486"/>
    <w:rsid w:val="005B5C42"/>
    <w:rsid w:val="005B5DDD"/>
    <w:rsid w:val="005C12A0"/>
    <w:rsid w:val="005C2942"/>
    <w:rsid w:val="005C3061"/>
    <w:rsid w:val="005C357F"/>
    <w:rsid w:val="005C47B3"/>
    <w:rsid w:val="005C4C2B"/>
    <w:rsid w:val="005C5A2A"/>
    <w:rsid w:val="005C6245"/>
    <w:rsid w:val="005C7048"/>
    <w:rsid w:val="005C7268"/>
    <w:rsid w:val="005D0316"/>
    <w:rsid w:val="005D0B4C"/>
    <w:rsid w:val="005D1583"/>
    <w:rsid w:val="005E181F"/>
    <w:rsid w:val="005E3F64"/>
    <w:rsid w:val="005E51BD"/>
    <w:rsid w:val="005E588F"/>
    <w:rsid w:val="005F38C5"/>
    <w:rsid w:val="005F3E6A"/>
    <w:rsid w:val="006000D9"/>
    <w:rsid w:val="006014C3"/>
    <w:rsid w:val="00602D33"/>
    <w:rsid w:val="00603DFF"/>
    <w:rsid w:val="00604489"/>
    <w:rsid w:val="006049BD"/>
    <w:rsid w:val="00604E15"/>
    <w:rsid w:val="00605871"/>
    <w:rsid w:val="00605B67"/>
    <w:rsid w:val="006145FC"/>
    <w:rsid w:val="00614649"/>
    <w:rsid w:val="00614B78"/>
    <w:rsid w:val="006200C0"/>
    <w:rsid w:val="00624B7E"/>
    <w:rsid w:val="00624DE6"/>
    <w:rsid w:val="00627089"/>
    <w:rsid w:val="0063013A"/>
    <w:rsid w:val="00632284"/>
    <w:rsid w:val="006337AF"/>
    <w:rsid w:val="00635213"/>
    <w:rsid w:val="00636D77"/>
    <w:rsid w:val="00640011"/>
    <w:rsid w:val="0064178B"/>
    <w:rsid w:val="0065131D"/>
    <w:rsid w:val="00651786"/>
    <w:rsid w:val="00652689"/>
    <w:rsid w:val="006541BD"/>
    <w:rsid w:val="00654EA7"/>
    <w:rsid w:val="00655467"/>
    <w:rsid w:val="00656CB6"/>
    <w:rsid w:val="00660917"/>
    <w:rsid w:val="006634A6"/>
    <w:rsid w:val="00663EDF"/>
    <w:rsid w:val="00665125"/>
    <w:rsid w:val="006740CB"/>
    <w:rsid w:val="00674CD8"/>
    <w:rsid w:val="00675EE2"/>
    <w:rsid w:val="006825A7"/>
    <w:rsid w:val="00683168"/>
    <w:rsid w:val="00684C1A"/>
    <w:rsid w:val="00686ECC"/>
    <w:rsid w:val="0069029E"/>
    <w:rsid w:val="0069250D"/>
    <w:rsid w:val="00695C5E"/>
    <w:rsid w:val="006969B4"/>
    <w:rsid w:val="006A0B50"/>
    <w:rsid w:val="006A236E"/>
    <w:rsid w:val="006A31B3"/>
    <w:rsid w:val="006A5065"/>
    <w:rsid w:val="006A5214"/>
    <w:rsid w:val="006A5426"/>
    <w:rsid w:val="006B6591"/>
    <w:rsid w:val="006B65A3"/>
    <w:rsid w:val="006B6CC3"/>
    <w:rsid w:val="006B72C6"/>
    <w:rsid w:val="006C0914"/>
    <w:rsid w:val="006C11A9"/>
    <w:rsid w:val="006C359B"/>
    <w:rsid w:val="006C69A8"/>
    <w:rsid w:val="006D1369"/>
    <w:rsid w:val="006D3A19"/>
    <w:rsid w:val="006D7C1B"/>
    <w:rsid w:val="006F16CD"/>
    <w:rsid w:val="006F29DC"/>
    <w:rsid w:val="006F5E4F"/>
    <w:rsid w:val="00700A55"/>
    <w:rsid w:val="00702111"/>
    <w:rsid w:val="007027B2"/>
    <w:rsid w:val="00702D2C"/>
    <w:rsid w:val="0070389C"/>
    <w:rsid w:val="00707282"/>
    <w:rsid w:val="0071644E"/>
    <w:rsid w:val="007165AB"/>
    <w:rsid w:val="007203D4"/>
    <w:rsid w:val="00720FDA"/>
    <w:rsid w:val="0072142D"/>
    <w:rsid w:val="00722406"/>
    <w:rsid w:val="007229F2"/>
    <w:rsid w:val="00725992"/>
    <w:rsid w:val="0072603C"/>
    <w:rsid w:val="0072636A"/>
    <w:rsid w:val="00736B2F"/>
    <w:rsid w:val="00740DD7"/>
    <w:rsid w:val="00741B5C"/>
    <w:rsid w:val="007447DF"/>
    <w:rsid w:val="00744A49"/>
    <w:rsid w:val="007458AA"/>
    <w:rsid w:val="0074627D"/>
    <w:rsid w:val="00746F1E"/>
    <w:rsid w:val="007544C5"/>
    <w:rsid w:val="00760284"/>
    <w:rsid w:val="0076128B"/>
    <w:rsid w:val="0076144D"/>
    <w:rsid w:val="00762BC9"/>
    <w:rsid w:val="00762F5D"/>
    <w:rsid w:val="00763266"/>
    <w:rsid w:val="00771886"/>
    <w:rsid w:val="00776368"/>
    <w:rsid w:val="00777594"/>
    <w:rsid w:val="00790DE9"/>
    <w:rsid w:val="00791BE5"/>
    <w:rsid w:val="00793FDB"/>
    <w:rsid w:val="00794776"/>
    <w:rsid w:val="00794E8C"/>
    <w:rsid w:val="007964D0"/>
    <w:rsid w:val="00796AED"/>
    <w:rsid w:val="00796CFE"/>
    <w:rsid w:val="007974AE"/>
    <w:rsid w:val="007A12E1"/>
    <w:rsid w:val="007A3575"/>
    <w:rsid w:val="007A5477"/>
    <w:rsid w:val="007A63B6"/>
    <w:rsid w:val="007B1CB3"/>
    <w:rsid w:val="007B1E45"/>
    <w:rsid w:val="007B342E"/>
    <w:rsid w:val="007B4CDF"/>
    <w:rsid w:val="007B778B"/>
    <w:rsid w:val="007B7AD4"/>
    <w:rsid w:val="007C38DD"/>
    <w:rsid w:val="007C3E62"/>
    <w:rsid w:val="007C4A1B"/>
    <w:rsid w:val="007D1DBE"/>
    <w:rsid w:val="007D3D63"/>
    <w:rsid w:val="007D4CFC"/>
    <w:rsid w:val="007D56B1"/>
    <w:rsid w:val="007D5FEF"/>
    <w:rsid w:val="007E19E4"/>
    <w:rsid w:val="007F140C"/>
    <w:rsid w:val="007F1544"/>
    <w:rsid w:val="007F3467"/>
    <w:rsid w:val="007F69A3"/>
    <w:rsid w:val="007F7FAC"/>
    <w:rsid w:val="00800598"/>
    <w:rsid w:val="00802F06"/>
    <w:rsid w:val="008064A6"/>
    <w:rsid w:val="00807C5E"/>
    <w:rsid w:val="00810AD5"/>
    <w:rsid w:val="00811ECF"/>
    <w:rsid w:val="008142F6"/>
    <w:rsid w:val="00814B34"/>
    <w:rsid w:val="00816577"/>
    <w:rsid w:val="00816B75"/>
    <w:rsid w:val="00816FCE"/>
    <w:rsid w:val="00817653"/>
    <w:rsid w:val="0082267C"/>
    <w:rsid w:val="008249C0"/>
    <w:rsid w:val="0082507B"/>
    <w:rsid w:val="008265A7"/>
    <w:rsid w:val="00827311"/>
    <w:rsid w:val="00836282"/>
    <w:rsid w:val="00836493"/>
    <w:rsid w:val="008379A8"/>
    <w:rsid w:val="0084552B"/>
    <w:rsid w:val="0084692D"/>
    <w:rsid w:val="008524C5"/>
    <w:rsid w:val="00857E02"/>
    <w:rsid w:val="00860287"/>
    <w:rsid w:val="008609F4"/>
    <w:rsid w:val="00861A96"/>
    <w:rsid w:val="008634CB"/>
    <w:rsid w:val="00863A89"/>
    <w:rsid w:val="008657BD"/>
    <w:rsid w:val="008662A3"/>
    <w:rsid w:val="00866E14"/>
    <w:rsid w:val="00875945"/>
    <w:rsid w:val="0088162D"/>
    <w:rsid w:val="00881827"/>
    <w:rsid w:val="008819CE"/>
    <w:rsid w:val="00882C29"/>
    <w:rsid w:val="00884FA2"/>
    <w:rsid w:val="0088663D"/>
    <w:rsid w:val="00887383"/>
    <w:rsid w:val="00891A1B"/>
    <w:rsid w:val="00894353"/>
    <w:rsid w:val="008A1789"/>
    <w:rsid w:val="008A2A2B"/>
    <w:rsid w:val="008A4504"/>
    <w:rsid w:val="008A45DC"/>
    <w:rsid w:val="008A7CCC"/>
    <w:rsid w:val="008B2597"/>
    <w:rsid w:val="008B4725"/>
    <w:rsid w:val="008B4EA0"/>
    <w:rsid w:val="008B6C3C"/>
    <w:rsid w:val="008C0F6A"/>
    <w:rsid w:val="008C231E"/>
    <w:rsid w:val="008C254C"/>
    <w:rsid w:val="008C49D1"/>
    <w:rsid w:val="008C6CEF"/>
    <w:rsid w:val="008C7949"/>
    <w:rsid w:val="008C7D67"/>
    <w:rsid w:val="008D0DFA"/>
    <w:rsid w:val="008D1B0D"/>
    <w:rsid w:val="008D35CD"/>
    <w:rsid w:val="008D4B87"/>
    <w:rsid w:val="008D62C0"/>
    <w:rsid w:val="008D786F"/>
    <w:rsid w:val="008D7FDF"/>
    <w:rsid w:val="008E03D3"/>
    <w:rsid w:val="008E197F"/>
    <w:rsid w:val="008E4E80"/>
    <w:rsid w:val="008E6A8C"/>
    <w:rsid w:val="008E6C01"/>
    <w:rsid w:val="008E6E1C"/>
    <w:rsid w:val="008F2A0E"/>
    <w:rsid w:val="008F31FE"/>
    <w:rsid w:val="008F687F"/>
    <w:rsid w:val="00900AD5"/>
    <w:rsid w:val="00901E08"/>
    <w:rsid w:val="00902E0A"/>
    <w:rsid w:val="00903229"/>
    <w:rsid w:val="00903F7F"/>
    <w:rsid w:val="009051EC"/>
    <w:rsid w:val="00906655"/>
    <w:rsid w:val="00907778"/>
    <w:rsid w:val="00910EE3"/>
    <w:rsid w:val="0091461E"/>
    <w:rsid w:val="00914E22"/>
    <w:rsid w:val="00916B69"/>
    <w:rsid w:val="00920107"/>
    <w:rsid w:val="00920352"/>
    <w:rsid w:val="00920D3B"/>
    <w:rsid w:val="00921799"/>
    <w:rsid w:val="00933142"/>
    <w:rsid w:val="00933494"/>
    <w:rsid w:val="00934679"/>
    <w:rsid w:val="009362D2"/>
    <w:rsid w:val="00936646"/>
    <w:rsid w:val="009370CC"/>
    <w:rsid w:val="009461A1"/>
    <w:rsid w:val="00951D5F"/>
    <w:rsid w:val="00951F2F"/>
    <w:rsid w:val="009568DE"/>
    <w:rsid w:val="00962089"/>
    <w:rsid w:val="009653BF"/>
    <w:rsid w:val="0096553D"/>
    <w:rsid w:val="00966025"/>
    <w:rsid w:val="00966639"/>
    <w:rsid w:val="00967B59"/>
    <w:rsid w:val="00973160"/>
    <w:rsid w:val="009802BA"/>
    <w:rsid w:val="00981F45"/>
    <w:rsid w:val="009825A3"/>
    <w:rsid w:val="00982BEC"/>
    <w:rsid w:val="00984424"/>
    <w:rsid w:val="0098537E"/>
    <w:rsid w:val="00986F87"/>
    <w:rsid w:val="0098770D"/>
    <w:rsid w:val="00990B04"/>
    <w:rsid w:val="00990B3C"/>
    <w:rsid w:val="00995A79"/>
    <w:rsid w:val="009967F9"/>
    <w:rsid w:val="009A5919"/>
    <w:rsid w:val="009B0BC7"/>
    <w:rsid w:val="009B4C19"/>
    <w:rsid w:val="009C4688"/>
    <w:rsid w:val="009C6B17"/>
    <w:rsid w:val="009C7A1A"/>
    <w:rsid w:val="009D02AB"/>
    <w:rsid w:val="009D3F5A"/>
    <w:rsid w:val="009D56A3"/>
    <w:rsid w:val="009D5BD1"/>
    <w:rsid w:val="009D714A"/>
    <w:rsid w:val="009E0037"/>
    <w:rsid w:val="009E1DF8"/>
    <w:rsid w:val="009E2079"/>
    <w:rsid w:val="009F14AA"/>
    <w:rsid w:val="009F1AE4"/>
    <w:rsid w:val="009F1BA2"/>
    <w:rsid w:val="009F346F"/>
    <w:rsid w:val="009F43E2"/>
    <w:rsid w:val="009F547F"/>
    <w:rsid w:val="009F5BB9"/>
    <w:rsid w:val="00A02E68"/>
    <w:rsid w:val="00A076A0"/>
    <w:rsid w:val="00A101C1"/>
    <w:rsid w:val="00A11BAE"/>
    <w:rsid w:val="00A12DBB"/>
    <w:rsid w:val="00A167D1"/>
    <w:rsid w:val="00A34150"/>
    <w:rsid w:val="00A3481B"/>
    <w:rsid w:val="00A41ED1"/>
    <w:rsid w:val="00A4220A"/>
    <w:rsid w:val="00A4311E"/>
    <w:rsid w:val="00A45D35"/>
    <w:rsid w:val="00A47F6B"/>
    <w:rsid w:val="00A515F2"/>
    <w:rsid w:val="00A5606A"/>
    <w:rsid w:val="00A61FF5"/>
    <w:rsid w:val="00A6369D"/>
    <w:rsid w:val="00A64243"/>
    <w:rsid w:val="00A646C5"/>
    <w:rsid w:val="00A64FB8"/>
    <w:rsid w:val="00A65214"/>
    <w:rsid w:val="00A65FEA"/>
    <w:rsid w:val="00A70F03"/>
    <w:rsid w:val="00A72EA9"/>
    <w:rsid w:val="00A74994"/>
    <w:rsid w:val="00A76925"/>
    <w:rsid w:val="00A76FAC"/>
    <w:rsid w:val="00A77A4C"/>
    <w:rsid w:val="00A8058F"/>
    <w:rsid w:val="00A8157B"/>
    <w:rsid w:val="00A81B33"/>
    <w:rsid w:val="00A828B0"/>
    <w:rsid w:val="00A8453B"/>
    <w:rsid w:val="00A84D1B"/>
    <w:rsid w:val="00A85091"/>
    <w:rsid w:val="00A85519"/>
    <w:rsid w:val="00A872E7"/>
    <w:rsid w:val="00A879C4"/>
    <w:rsid w:val="00A87BD7"/>
    <w:rsid w:val="00A901E2"/>
    <w:rsid w:val="00A916CD"/>
    <w:rsid w:val="00A935F6"/>
    <w:rsid w:val="00A936A9"/>
    <w:rsid w:val="00A93E59"/>
    <w:rsid w:val="00A9743E"/>
    <w:rsid w:val="00A97672"/>
    <w:rsid w:val="00AA22E5"/>
    <w:rsid w:val="00AA4DC5"/>
    <w:rsid w:val="00AA6C54"/>
    <w:rsid w:val="00AB49E8"/>
    <w:rsid w:val="00AB75EA"/>
    <w:rsid w:val="00AC0114"/>
    <w:rsid w:val="00AC10FA"/>
    <w:rsid w:val="00AC1CD1"/>
    <w:rsid w:val="00AC2E7E"/>
    <w:rsid w:val="00AC3081"/>
    <w:rsid w:val="00AC5506"/>
    <w:rsid w:val="00AD0FC7"/>
    <w:rsid w:val="00AD16EA"/>
    <w:rsid w:val="00AD2DA4"/>
    <w:rsid w:val="00AD44D5"/>
    <w:rsid w:val="00AD4B76"/>
    <w:rsid w:val="00AD574E"/>
    <w:rsid w:val="00AD5F2E"/>
    <w:rsid w:val="00AD6850"/>
    <w:rsid w:val="00AD7CFC"/>
    <w:rsid w:val="00AD7ED5"/>
    <w:rsid w:val="00AE140C"/>
    <w:rsid w:val="00AE2B49"/>
    <w:rsid w:val="00AE53CA"/>
    <w:rsid w:val="00AF0976"/>
    <w:rsid w:val="00AF0B3D"/>
    <w:rsid w:val="00AF14E3"/>
    <w:rsid w:val="00AF1969"/>
    <w:rsid w:val="00AF22F5"/>
    <w:rsid w:val="00AF3C96"/>
    <w:rsid w:val="00AF7061"/>
    <w:rsid w:val="00B00460"/>
    <w:rsid w:val="00B05A26"/>
    <w:rsid w:val="00B0604F"/>
    <w:rsid w:val="00B069BF"/>
    <w:rsid w:val="00B10DF0"/>
    <w:rsid w:val="00B132BE"/>
    <w:rsid w:val="00B14046"/>
    <w:rsid w:val="00B150B9"/>
    <w:rsid w:val="00B1645E"/>
    <w:rsid w:val="00B17497"/>
    <w:rsid w:val="00B21B37"/>
    <w:rsid w:val="00B22047"/>
    <w:rsid w:val="00B232CA"/>
    <w:rsid w:val="00B26541"/>
    <w:rsid w:val="00B3067E"/>
    <w:rsid w:val="00B316CB"/>
    <w:rsid w:val="00B32C0B"/>
    <w:rsid w:val="00B3518A"/>
    <w:rsid w:val="00B35393"/>
    <w:rsid w:val="00B401B6"/>
    <w:rsid w:val="00B4061D"/>
    <w:rsid w:val="00B41EED"/>
    <w:rsid w:val="00B440BB"/>
    <w:rsid w:val="00B47E99"/>
    <w:rsid w:val="00B505B7"/>
    <w:rsid w:val="00B52048"/>
    <w:rsid w:val="00B54878"/>
    <w:rsid w:val="00B55931"/>
    <w:rsid w:val="00B55941"/>
    <w:rsid w:val="00B56334"/>
    <w:rsid w:val="00B5681D"/>
    <w:rsid w:val="00B578ED"/>
    <w:rsid w:val="00B61ADF"/>
    <w:rsid w:val="00B64D5B"/>
    <w:rsid w:val="00B67145"/>
    <w:rsid w:val="00B6772F"/>
    <w:rsid w:val="00B72C6B"/>
    <w:rsid w:val="00B80EA0"/>
    <w:rsid w:val="00B8132D"/>
    <w:rsid w:val="00B843BC"/>
    <w:rsid w:val="00B8765A"/>
    <w:rsid w:val="00B90998"/>
    <w:rsid w:val="00B91B67"/>
    <w:rsid w:val="00B927FA"/>
    <w:rsid w:val="00B93479"/>
    <w:rsid w:val="00B95AAD"/>
    <w:rsid w:val="00B96DF8"/>
    <w:rsid w:val="00BA1A51"/>
    <w:rsid w:val="00BA308D"/>
    <w:rsid w:val="00BA3ABE"/>
    <w:rsid w:val="00BA4AC5"/>
    <w:rsid w:val="00BB157D"/>
    <w:rsid w:val="00BB4074"/>
    <w:rsid w:val="00BC2152"/>
    <w:rsid w:val="00BC5A72"/>
    <w:rsid w:val="00BC6157"/>
    <w:rsid w:val="00BC6B1B"/>
    <w:rsid w:val="00BD1119"/>
    <w:rsid w:val="00BD1515"/>
    <w:rsid w:val="00BD7C79"/>
    <w:rsid w:val="00BE0D5F"/>
    <w:rsid w:val="00BE4893"/>
    <w:rsid w:val="00BE55E0"/>
    <w:rsid w:val="00BF043A"/>
    <w:rsid w:val="00BF601B"/>
    <w:rsid w:val="00BF6B67"/>
    <w:rsid w:val="00C014C9"/>
    <w:rsid w:val="00C01957"/>
    <w:rsid w:val="00C020E8"/>
    <w:rsid w:val="00C0486E"/>
    <w:rsid w:val="00C0681C"/>
    <w:rsid w:val="00C06E40"/>
    <w:rsid w:val="00C07A65"/>
    <w:rsid w:val="00C136FC"/>
    <w:rsid w:val="00C14892"/>
    <w:rsid w:val="00C15160"/>
    <w:rsid w:val="00C15743"/>
    <w:rsid w:val="00C16574"/>
    <w:rsid w:val="00C20E74"/>
    <w:rsid w:val="00C2104A"/>
    <w:rsid w:val="00C21861"/>
    <w:rsid w:val="00C248C7"/>
    <w:rsid w:val="00C24B77"/>
    <w:rsid w:val="00C30ECE"/>
    <w:rsid w:val="00C3315B"/>
    <w:rsid w:val="00C3693B"/>
    <w:rsid w:val="00C44834"/>
    <w:rsid w:val="00C5297B"/>
    <w:rsid w:val="00C53A81"/>
    <w:rsid w:val="00C56C4C"/>
    <w:rsid w:val="00C57C92"/>
    <w:rsid w:val="00C6167F"/>
    <w:rsid w:val="00C62F50"/>
    <w:rsid w:val="00C70ADA"/>
    <w:rsid w:val="00C71FE2"/>
    <w:rsid w:val="00C779E2"/>
    <w:rsid w:val="00C801EB"/>
    <w:rsid w:val="00C8160C"/>
    <w:rsid w:val="00C83C28"/>
    <w:rsid w:val="00C84C90"/>
    <w:rsid w:val="00C905FD"/>
    <w:rsid w:val="00C90F84"/>
    <w:rsid w:val="00C936DE"/>
    <w:rsid w:val="00C979B2"/>
    <w:rsid w:val="00CA01E7"/>
    <w:rsid w:val="00CA07C0"/>
    <w:rsid w:val="00CA07F5"/>
    <w:rsid w:val="00CA0F4C"/>
    <w:rsid w:val="00CA2910"/>
    <w:rsid w:val="00CA3346"/>
    <w:rsid w:val="00CA438E"/>
    <w:rsid w:val="00CB0386"/>
    <w:rsid w:val="00CB0BBD"/>
    <w:rsid w:val="00CB0D31"/>
    <w:rsid w:val="00CB1175"/>
    <w:rsid w:val="00CB26BF"/>
    <w:rsid w:val="00CB4282"/>
    <w:rsid w:val="00CB4CC9"/>
    <w:rsid w:val="00CB6299"/>
    <w:rsid w:val="00CB642D"/>
    <w:rsid w:val="00CC15C8"/>
    <w:rsid w:val="00CC1B5F"/>
    <w:rsid w:val="00CC444C"/>
    <w:rsid w:val="00CC689C"/>
    <w:rsid w:val="00CD0988"/>
    <w:rsid w:val="00CD0C2E"/>
    <w:rsid w:val="00CD2BD9"/>
    <w:rsid w:val="00CD3809"/>
    <w:rsid w:val="00CE4969"/>
    <w:rsid w:val="00CE6B84"/>
    <w:rsid w:val="00CF0744"/>
    <w:rsid w:val="00CF368C"/>
    <w:rsid w:val="00CF429B"/>
    <w:rsid w:val="00D01101"/>
    <w:rsid w:val="00D01EB2"/>
    <w:rsid w:val="00D05831"/>
    <w:rsid w:val="00D11876"/>
    <w:rsid w:val="00D12933"/>
    <w:rsid w:val="00D12B80"/>
    <w:rsid w:val="00D14E13"/>
    <w:rsid w:val="00D1605F"/>
    <w:rsid w:val="00D16D0D"/>
    <w:rsid w:val="00D21205"/>
    <w:rsid w:val="00D24AF9"/>
    <w:rsid w:val="00D25C9B"/>
    <w:rsid w:val="00D31481"/>
    <w:rsid w:val="00D31D65"/>
    <w:rsid w:val="00D330A3"/>
    <w:rsid w:val="00D36759"/>
    <w:rsid w:val="00D4143F"/>
    <w:rsid w:val="00D42ADB"/>
    <w:rsid w:val="00D44BD5"/>
    <w:rsid w:val="00D50D18"/>
    <w:rsid w:val="00D51BEA"/>
    <w:rsid w:val="00D570F6"/>
    <w:rsid w:val="00D621F2"/>
    <w:rsid w:val="00D62BE4"/>
    <w:rsid w:val="00D71E33"/>
    <w:rsid w:val="00D73897"/>
    <w:rsid w:val="00D73D34"/>
    <w:rsid w:val="00D74130"/>
    <w:rsid w:val="00D80732"/>
    <w:rsid w:val="00D81C32"/>
    <w:rsid w:val="00D82EAB"/>
    <w:rsid w:val="00D830CC"/>
    <w:rsid w:val="00D84C58"/>
    <w:rsid w:val="00D921FD"/>
    <w:rsid w:val="00D932ED"/>
    <w:rsid w:val="00D9533A"/>
    <w:rsid w:val="00D95D9F"/>
    <w:rsid w:val="00DA0DC1"/>
    <w:rsid w:val="00DA18F2"/>
    <w:rsid w:val="00DA1C0F"/>
    <w:rsid w:val="00DA3F76"/>
    <w:rsid w:val="00DA5841"/>
    <w:rsid w:val="00DA5F23"/>
    <w:rsid w:val="00DA68D1"/>
    <w:rsid w:val="00DA7470"/>
    <w:rsid w:val="00DA77D3"/>
    <w:rsid w:val="00DA7FD8"/>
    <w:rsid w:val="00DB111A"/>
    <w:rsid w:val="00DB1A24"/>
    <w:rsid w:val="00DB4348"/>
    <w:rsid w:val="00DB4C9E"/>
    <w:rsid w:val="00DB5F9C"/>
    <w:rsid w:val="00DB653A"/>
    <w:rsid w:val="00DB7E0A"/>
    <w:rsid w:val="00DC0774"/>
    <w:rsid w:val="00DD0443"/>
    <w:rsid w:val="00DD056D"/>
    <w:rsid w:val="00DD216B"/>
    <w:rsid w:val="00DD37A7"/>
    <w:rsid w:val="00DE0CB6"/>
    <w:rsid w:val="00DE0D95"/>
    <w:rsid w:val="00DE3076"/>
    <w:rsid w:val="00DE3AF5"/>
    <w:rsid w:val="00DE3EF0"/>
    <w:rsid w:val="00DE3FD4"/>
    <w:rsid w:val="00DE4A40"/>
    <w:rsid w:val="00DE61EC"/>
    <w:rsid w:val="00DE63D3"/>
    <w:rsid w:val="00DF5F1A"/>
    <w:rsid w:val="00E01238"/>
    <w:rsid w:val="00E01716"/>
    <w:rsid w:val="00E03886"/>
    <w:rsid w:val="00E044A9"/>
    <w:rsid w:val="00E0620C"/>
    <w:rsid w:val="00E14349"/>
    <w:rsid w:val="00E16C1A"/>
    <w:rsid w:val="00E20B7F"/>
    <w:rsid w:val="00E2184C"/>
    <w:rsid w:val="00E219F1"/>
    <w:rsid w:val="00E22482"/>
    <w:rsid w:val="00E26DFA"/>
    <w:rsid w:val="00E271BE"/>
    <w:rsid w:val="00E3123A"/>
    <w:rsid w:val="00E31581"/>
    <w:rsid w:val="00E31ACE"/>
    <w:rsid w:val="00E37BA5"/>
    <w:rsid w:val="00E404C9"/>
    <w:rsid w:val="00E40D49"/>
    <w:rsid w:val="00E43713"/>
    <w:rsid w:val="00E448EE"/>
    <w:rsid w:val="00E44902"/>
    <w:rsid w:val="00E450EA"/>
    <w:rsid w:val="00E45940"/>
    <w:rsid w:val="00E50709"/>
    <w:rsid w:val="00E51427"/>
    <w:rsid w:val="00E528C5"/>
    <w:rsid w:val="00E52EBE"/>
    <w:rsid w:val="00E54C15"/>
    <w:rsid w:val="00E55167"/>
    <w:rsid w:val="00E559FB"/>
    <w:rsid w:val="00E55C1B"/>
    <w:rsid w:val="00E565EE"/>
    <w:rsid w:val="00E6180B"/>
    <w:rsid w:val="00E6183D"/>
    <w:rsid w:val="00E61AFE"/>
    <w:rsid w:val="00E62134"/>
    <w:rsid w:val="00E63865"/>
    <w:rsid w:val="00E653AE"/>
    <w:rsid w:val="00E6552A"/>
    <w:rsid w:val="00E77DAE"/>
    <w:rsid w:val="00E84E25"/>
    <w:rsid w:val="00E91FFC"/>
    <w:rsid w:val="00EA3C00"/>
    <w:rsid w:val="00EB0A44"/>
    <w:rsid w:val="00EB12A7"/>
    <w:rsid w:val="00EB268C"/>
    <w:rsid w:val="00EB2CE6"/>
    <w:rsid w:val="00EB71E2"/>
    <w:rsid w:val="00EB76DD"/>
    <w:rsid w:val="00EC1A72"/>
    <w:rsid w:val="00EC3D4A"/>
    <w:rsid w:val="00EC481E"/>
    <w:rsid w:val="00ED1904"/>
    <w:rsid w:val="00ED1FC9"/>
    <w:rsid w:val="00ED5B09"/>
    <w:rsid w:val="00ED63EB"/>
    <w:rsid w:val="00ED654F"/>
    <w:rsid w:val="00ED78F0"/>
    <w:rsid w:val="00ED7D03"/>
    <w:rsid w:val="00EE09DF"/>
    <w:rsid w:val="00EE1146"/>
    <w:rsid w:val="00EE3CCC"/>
    <w:rsid w:val="00EE470B"/>
    <w:rsid w:val="00EE4C7D"/>
    <w:rsid w:val="00EF080F"/>
    <w:rsid w:val="00EF4445"/>
    <w:rsid w:val="00EF4C66"/>
    <w:rsid w:val="00EF5320"/>
    <w:rsid w:val="00F004A6"/>
    <w:rsid w:val="00F04A6F"/>
    <w:rsid w:val="00F10C65"/>
    <w:rsid w:val="00F120F9"/>
    <w:rsid w:val="00F12146"/>
    <w:rsid w:val="00F138CA"/>
    <w:rsid w:val="00F20F29"/>
    <w:rsid w:val="00F26503"/>
    <w:rsid w:val="00F274CB"/>
    <w:rsid w:val="00F27602"/>
    <w:rsid w:val="00F27D00"/>
    <w:rsid w:val="00F31ECB"/>
    <w:rsid w:val="00F3523B"/>
    <w:rsid w:val="00F417C8"/>
    <w:rsid w:val="00F4204F"/>
    <w:rsid w:val="00F423B4"/>
    <w:rsid w:val="00F427DD"/>
    <w:rsid w:val="00F4469B"/>
    <w:rsid w:val="00F46A8F"/>
    <w:rsid w:val="00F47A12"/>
    <w:rsid w:val="00F47B05"/>
    <w:rsid w:val="00F54CB0"/>
    <w:rsid w:val="00F5752F"/>
    <w:rsid w:val="00F610C4"/>
    <w:rsid w:val="00F6183A"/>
    <w:rsid w:val="00F6284C"/>
    <w:rsid w:val="00F6530D"/>
    <w:rsid w:val="00F670E3"/>
    <w:rsid w:val="00F700A8"/>
    <w:rsid w:val="00F73004"/>
    <w:rsid w:val="00F73E1F"/>
    <w:rsid w:val="00F76FF0"/>
    <w:rsid w:val="00F81592"/>
    <w:rsid w:val="00F85368"/>
    <w:rsid w:val="00F90E28"/>
    <w:rsid w:val="00F911DA"/>
    <w:rsid w:val="00F966FB"/>
    <w:rsid w:val="00FA05A3"/>
    <w:rsid w:val="00FA0E55"/>
    <w:rsid w:val="00FA537A"/>
    <w:rsid w:val="00FA5820"/>
    <w:rsid w:val="00FA6896"/>
    <w:rsid w:val="00FB2A99"/>
    <w:rsid w:val="00FB3E59"/>
    <w:rsid w:val="00FB3F99"/>
    <w:rsid w:val="00FB725D"/>
    <w:rsid w:val="00FC2B44"/>
    <w:rsid w:val="00FC3227"/>
    <w:rsid w:val="00FC4B36"/>
    <w:rsid w:val="00FD28A6"/>
    <w:rsid w:val="00FD39E2"/>
    <w:rsid w:val="00FD5D10"/>
    <w:rsid w:val="00FD68F1"/>
    <w:rsid w:val="00FD6E21"/>
    <w:rsid w:val="00FE1ACA"/>
    <w:rsid w:val="00FE1D03"/>
    <w:rsid w:val="00FE2C7E"/>
    <w:rsid w:val="00FE33A3"/>
    <w:rsid w:val="00FE51E0"/>
    <w:rsid w:val="00FF1944"/>
    <w:rsid w:val="00FF1F87"/>
    <w:rsid w:val="00FF302B"/>
    <w:rsid w:val="00FF6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13857"/>
  <w15:docId w15:val="{C4E67CF4-83D7-EB43-B687-0DA240937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iPriority="0"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iPriority="0" w:unhideWhenUsed="1"/>
    <w:lsdException w:name="Table Grid 4" w:semiHidden="1" w:uiPriority="0"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D65"/>
    <w:pPr>
      <w:spacing w:after="120" w:line="240" w:lineRule="exact"/>
      <w:jc w:val="both"/>
    </w:pPr>
    <w:rPr>
      <w:rFonts w:ascii="Arial" w:eastAsia="Times New Roman" w:hAnsi="Arial" w:cs="Arial"/>
      <w:sz w:val="20"/>
      <w:szCs w:val="20"/>
    </w:rPr>
  </w:style>
  <w:style w:type="paragraph" w:styleId="Heading1">
    <w:name w:val="heading 1"/>
    <w:aliases w:val="Head1,Heading apps,H1,1,h1,Head11,Heading apps1,H11,11,h11,Heading,Subhead A,Section Heading,Attribute Heading 1,Roman 14 B Heading,Roman 14 B Heading1,Roman 14 B Heading2,Roman 14 B Heading11,new page/chapter,1st level,(Alt+1),Part,H1 (TOC),g"/>
    <w:basedOn w:val="Normal"/>
    <w:next w:val="Normal"/>
    <w:link w:val="Heading1Char"/>
    <w:uiPriority w:val="9"/>
    <w:qFormat/>
    <w:rsid w:val="00E52EBE"/>
    <w:pPr>
      <w:keepNext/>
      <w:pageBreakBefore/>
      <w:numPr>
        <w:numId w:val="16"/>
      </w:numPr>
      <w:spacing w:before="240" w:after="280" w:line="280" w:lineRule="exact"/>
      <w:outlineLvl w:val="0"/>
    </w:pPr>
    <w:rPr>
      <w:b/>
      <w:kern w:val="28"/>
      <w:sz w:val="28"/>
    </w:rPr>
  </w:style>
  <w:style w:type="paragraph" w:styleId="Heading2">
    <w:name w:val="heading 2"/>
    <w:aliases w:val="h2,2m,H2,SD 2,Heading2,2,L2,H21,h21,2m1,H22,SD 21,Heading21,21,A,A.B.C.,Level I for #'s,hoofd 2,Heading2-bio,Career Exp.,Heading 2 Char1,Heading 2 Char Char2,Heading 2 Char1 Char Char,Heading 2 Char Char2 Char Char1,h2 Char Char Char,Sub-headi"/>
    <w:basedOn w:val="Normal"/>
    <w:next w:val="TeSH2"/>
    <w:link w:val="Heading2Char"/>
    <w:uiPriority w:val="9"/>
    <w:qFormat/>
    <w:rsid w:val="00D31D65"/>
    <w:pPr>
      <w:keepNext/>
      <w:numPr>
        <w:ilvl w:val="1"/>
        <w:numId w:val="16"/>
      </w:numPr>
      <w:spacing w:before="240" w:after="60"/>
      <w:outlineLvl w:val="1"/>
    </w:pPr>
    <w:rPr>
      <w:b/>
    </w:rPr>
  </w:style>
  <w:style w:type="paragraph" w:styleId="Heading3">
    <w:name w:val="heading 3"/>
    <w:aliases w:val="H3,H31,h3,Table Attribute Heading,Head 3,heading 3,h31,h32,L3,Hd2,(...,(Alt+3),(Alt+3)1,(Alt+3)2,(Alt+3)3,(Alt+3)4,(Alt+3)5,(Alt+3)6,(Alt+3)11,(Alt+3)21,(Alt+3)31,(Alt+3)41,(Alt+3)7,(Alt+3)12,(Alt+3)22,(Alt+3)32,(Alt+3)42,(Alt+3)8,(Alt+3)9,3,b"/>
    <w:basedOn w:val="Normal"/>
    <w:next w:val="Normal"/>
    <w:link w:val="Heading3Char"/>
    <w:uiPriority w:val="9"/>
    <w:qFormat/>
    <w:rsid w:val="00E52EBE"/>
    <w:pPr>
      <w:keepNext/>
      <w:numPr>
        <w:ilvl w:val="2"/>
        <w:numId w:val="16"/>
      </w:numPr>
      <w:spacing w:before="240" w:after="240"/>
      <w:outlineLvl w:val="2"/>
    </w:pPr>
    <w:rPr>
      <w:b/>
      <w:sz w:val="21"/>
    </w:rPr>
  </w:style>
  <w:style w:type="paragraph" w:styleId="Heading4">
    <w:name w:val="heading 4"/>
    <w:aliases w:val="h4,4,H4,a) b) c),h4 sub sub heading,Level III for #'s,l4,14,141,h41,l41,41,142,h42,l42,h43,a.,Map Title,42,parapoint,¶,143,h44,l43,43,1411,h411,l411,411,1421,h421,l421,h431,a.1,Map Title1,421,parapoint1,¶1,H41,Second Level Heading HM,Subhead C"/>
    <w:basedOn w:val="TeSNormal"/>
    <w:next w:val="TeSNormal"/>
    <w:link w:val="Heading4Char"/>
    <w:uiPriority w:val="9"/>
    <w:qFormat/>
    <w:rsid w:val="00524273"/>
    <w:pPr>
      <w:keepNext/>
      <w:numPr>
        <w:ilvl w:val="3"/>
        <w:numId w:val="16"/>
      </w:numPr>
      <w:spacing w:before="240" w:after="240"/>
      <w:outlineLvl w:val="3"/>
    </w:pPr>
    <w:rPr>
      <w:b/>
      <w:lang w:val="fr-FR"/>
    </w:rPr>
  </w:style>
  <w:style w:type="paragraph" w:styleId="Heading5">
    <w:name w:val="heading 5"/>
    <w:aliases w:val="5,H5,h5,Third Level Heading,Block Label,Bullet point,heading 5,Numbered Sub-list,Second Subheading,Level 5 Topic Heading,Second Level Subtopic,Appendix A to X,Heading 5   Appendix A to X,Heading 5(unused)"/>
    <w:basedOn w:val="Normal"/>
    <w:next w:val="Normal"/>
    <w:link w:val="Heading5Char"/>
    <w:uiPriority w:val="9"/>
    <w:qFormat/>
    <w:rsid w:val="00524273"/>
    <w:pPr>
      <w:numPr>
        <w:ilvl w:val="4"/>
        <w:numId w:val="16"/>
      </w:numPr>
      <w:spacing w:before="240" w:after="60"/>
      <w:outlineLvl w:val="4"/>
    </w:pPr>
    <w:rPr>
      <w:sz w:val="22"/>
    </w:rPr>
  </w:style>
  <w:style w:type="paragraph" w:styleId="Heading6">
    <w:name w:val="heading 6"/>
    <w:aliases w:val="6,H6,h6,Appendix,Sub-bullet point,cnp,Caption number (page-wide),Heading 6 Sub Appendix,Requirement,Criteria,Third Level Subtopic,Level 6 Topic Heading,Heading 6  Appendix Y &amp; Z,sub-dash,sd"/>
    <w:basedOn w:val="Normal"/>
    <w:next w:val="Normal"/>
    <w:link w:val="Heading6Char"/>
    <w:uiPriority w:val="9"/>
    <w:qFormat/>
    <w:rsid w:val="00524273"/>
    <w:pPr>
      <w:numPr>
        <w:ilvl w:val="5"/>
        <w:numId w:val="16"/>
      </w:numPr>
      <w:spacing w:before="240" w:after="60"/>
      <w:outlineLvl w:val="5"/>
    </w:pPr>
    <w:rPr>
      <w:sz w:val="22"/>
    </w:rPr>
  </w:style>
  <w:style w:type="paragraph" w:styleId="Heading7">
    <w:name w:val="heading 7"/>
    <w:aliases w:val="7,Para no numbering,H7"/>
    <w:basedOn w:val="Normal"/>
    <w:next w:val="Normal"/>
    <w:link w:val="Heading7Char"/>
    <w:uiPriority w:val="9"/>
    <w:qFormat/>
    <w:rsid w:val="00524273"/>
    <w:pPr>
      <w:numPr>
        <w:ilvl w:val="6"/>
        <w:numId w:val="16"/>
      </w:numPr>
      <w:spacing w:before="240" w:after="60"/>
      <w:outlineLvl w:val="6"/>
    </w:pPr>
    <w:rPr>
      <w:sz w:val="22"/>
    </w:rPr>
  </w:style>
  <w:style w:type="paragraph" w:styleId="Heading8">
    <w:name w:val="heading 8"/>
    <w:aliases w:val="8,No num/gap,H8"/>
    <w:basedOn w:val="Normal"/>
    <w:next w:val="Normal"/>
    <w:link w:val="Heading8Char"/>
    <w:uiPriority w:val="9"/>
    <w:qFormat/>
    <w:rsid w:val="00524273"/>
    <w:pPr>
      <w:numPr>
        <w:ilvl w:val="7"/>
        <w:numId w:val="16"/>
      </w:numPr>
      <w:spacing w:before="240" w:after="60"/>
      <w:outlineLvl w:val="7"/>
    </w:pPr>
    <w:rPr>
      <w:sz w:val="22"/>
    </w:rPr>
  </w:style>
  <w:style w:type="paragraph" w:styleId="Heading9">
    <w:name w:val="heading 9"/>
    <w:aliases w:val="9,Code eg's,H9,App Heading,App1"/>
    <w:basedOn w:val="Normal"/>
    <w:next w:val="Normal"/>
    <w:link w:val="Heading9Char"/>
    <w:uiPriority w:val="9"/>
    <w:qFormat/>
    <w:rsid w:val="00524273"/>
    <w:pPr>
      <w:numPr>
        <w:ilvl w:val="8"/>
        <w:numId w:val="16"/>
      </w:numPr>
      <w:spacing w:before="240" w:after="60"/>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1 Char,Heading apps Char,H1 Char,1 Char,h1 Char,Head11 Char,Heading apps1 Char,H11 Char,11 Char,h11 Char,Heading Char,Subhead A Char,Section Heading Char,Attribute Heading 1 Char,Roman 14 B Heading Char,Roman 14 B Heading1 Char,g Char"/>
    <w:basedOn w:val="DefaultParagraphFont"/>
    <w:link w:val="Heading1"/>
    <w:uiPriority w:val="9"/>
    <w:rsid w:val="00E52EBE"/>
    <w:rPr>
      <w:rFonts w:ascii="Arial" w:eastAsia="Times New Roman" w:hAnsi="Arial" w:cs="Arial"/>
      <w:b/>
      <w:kern w:val="28"/>
      <w:sz w:val="28"/>
      <w:szCs w:val="20"/>
    </w:rPr>
  </w:style>
  <w:style w:type="character" w:customStyle="1" w:styleId="Heading2Char">
    <w:name w:val="Heading 2 Char"/>
    <w:aliases w:val="h2 Char,2m Char,H2 Char,SD 2 Char,Heading2 Char,2 Char,L2 Char,H21 Char,h21 Char,2m1 Char,H22 Char,SD 21 Char,Heading21 Char,21 Char,A Char,A.B.C. Char,Level I for #'s Char,hoofd 2 Char,Heading2-bio Char,Career Exp. Char,Sub-headi Char"/>
    <w:basedOn w:val="DefaultParagraphFont"/>
    <w:link w:val="Heading2"/>
    <w:uiPriority w:val="9"/>
    <w:rsid w:val="00D31D65"/>
    <w:rPr>
      <w:rFonts w:ascii="Arial" w:eastAsia="Times New Roman" w:hAnsi="Arial" w:cs="Arial"/>
      <w:b/>
      <w:sz w:val="20"/>
      <w:szCs w:val="20"/>
    </w:rPr>
  </w:style>
  <w:style w:type="character" w:customStyle="1" w:styleId="Heading3Char">
    <w:name w:val="Heading 3 Char"/>
    <w:aliases w:val="H3 Char,H31 Char,h3 Char,Table Attribute Heading Char,Head 3 Char,heading 3 Char,h31 Char,h32 Char,L3 Char,Hd2 Char,(... Char,(Alt+3) Char,(Alt+3)1 Char,(Alt+3)2 Char,(Alt+3)3 Char,(Alt+3)4 Char,(Alt+3)5 Char,(Alt+3)6 Char,(Alt+3)11 Char"/>
    <w:basedOn w:val="DefaultParagraphFont"/>
    <w:link w:val="Heading3"/>
    <w:uiPriority w:val="9"/>
    <w:rsid w:val="00E52EBE"/>
    <w:rPr>
      <w:rFonts w:ascii="Arial" w:eastAsia="Times New Roman" w:hAnsi="Arial" w:cs="Arial"/>
      <w:b/>
      <w:sz w:val="21"/>
      <w:szCs w:val="20"/>
    </w:rPr>
  </w:style>
  <w:style w:type="character" w:customStyle="1" w:styleId="Heading4Char">
    <w:name w:val="Heading 4 Char"/>
    <w:aliases w:val="h4 Char,4 Char,H4 Char,a) b) c) Char,h4 sub sub heading Char,Level III for #'s Char,l4 Char,14 Char,141 Char,h41 Char,l41 Char,41 Char,142 Char,h42 Char,l42 Char,h43 Char,a. Char,Map Title Char,42 Char,parapoint Char,¶ Char,143 Char"/>
    <w:basedOn w:val="DefaultParagraphFont"/>
    <w:link w:val="Heading4"/>
    <w:uiPriority w:val="9"/>
    <w:rsid w:val="00524273"/>
    <w:rPr>
      <w:rFonts w:ascii="Trebuchet MS" w:eastAsia="Times New Roman" w:hAnsi="Trebuchet MS" w:cs="Times New Roman"/>
      <w:b/>
      <w:bCs/>
      <w:kern w:val="20"/>
      <w:sz w:val="20"/>
      <w:szCs w:val="20"/>
      <w:lang w:val="fr-FR"/>
    </w:rPr>
  </w:style>
  <w:style w:type="character" w:customStyle="1" w:styleId="Heading5Char">
    <w:name w:val="Heading 5 Char"/>
    <w:aliases w:val="5 Char,H5 Char,h5 Char,Third Level Heading Char,Block Label Char,Bullet point Char,heading 5 Char,Numbered Sub-list Char,Second Subheading Char,Level 5 Topic Heading Char,Second Level Subtopic Char,Appendix A to X Char"/>
    <w:basedOn w:val="DefaultParagraphFont"/>
    <w:link w:val="Heading5"/>
    <w:uiPriority w:val="9"/>
    <w:rsid w:val="00524273"/>
    <w:rPr>
      <w:rFonts w:ascii="Arial" w:eastAsia="Times New Roman" w:hAnsi="Arial" w:cs="Arial"/>
      <w:szCs w:val="20"/>
    </w:rPr>
  </w:style>
  <w:style w:type="character" w:customStyle="1" w:styleId="Heading6Char">
    <w:name w:val="Heading 6 Char"/>
    <w:aliases w:val="6 Char,H6 Char,h6 Char,Appendix Char,Sub-bullet point Char,cnp Char,Caption number (page-wide) Char,Heading 6 Sub Appendix Char,Requirement Char,Criteria Char,Third Level Subtopic Char,Level 6 Topic Heading Char,sub-dash Char,sd Char"/>
    <w:basedOn w:val="DefaultParagraphFont"/>
    <w:link w:val="Heading6"/>
    <w:uiPriority w:val="9"/>
    <w:rsid w:val="00524273"/>
    <w:rPr>
      <w:rFonts w:ascii="Arial" w:eastAsia="Times New Roman" w:hAnsi="Arial" w:cs="Arial"/>
      <w:szCs w:val="20"/>
    </w:rPr>
  </w:style>
  <w:style w:type="character" w:customStyle="1" w:styleId="Heading7Char">
    <w:name w:val="Heading 7 Char"/>
    <w:aliases w:val="7 Char,Para no numbering Char,H7 Char"/>
    <w:basedOn w:val="DefaultParagraphFont"/>
    <w:link w:val="Heading7"/>
    <w:uiPriority w:val="9"/>
    <w:rsid w:val="00524273"/>
    <w:rPr>
      <w:rFonts w:ascii="Arial" w:eastAsia="Times New Roman" w:hAnsi="Arial" w:cs="Arial"/>
      <w:szCs w:val="20"/>
    </w:rPr>
  </w:style>
  <w:style w:type="character" w:customStyle="1" w:styleId="Heading8Char">
    <w:name w:val="Heading 8 Char"/>
    <w:aliases w:val="8 Char,No num/gap Char,H8 Char"/>
    <w:basedOn w:val="DefaultParagraphFont"/>
    <w:link w:val="Heading8"/>
    <w:uiPriority w:val="9"/>
    <w:rsid w:val="00524273"/>
    <w:rPr>
      <w:rFonts w:ascii="Arial" w:eastAsia="Times New Roman" w:hAnsi="Arial" w:cs="Arial"/>
      <w:szCs w:val="20"/>
    </w:rPr>
  </w:style>
  <w:style w:type="character" w:customStyle="1" w:styleId="Heading9Char">
    <w:name w:val="Heading 9 Char"/>
    <w:aliases w:val="9 Char,Code eg's Char,H9 Char,App Heading Char,App1 Char"/>
    <w:basedOn w:val="DefaultParagraphFont"/>
    <w:link w:val="Heading9"/>
    <w:uiPriority w:val="9"/>
    <w:rsid w:val="00524273"/>
    <w:rPr>
      <w:rFonts w:ascii="Arial" w:eastAsia="Times New Roman" w:hAnsi="Arial" w:cs="Arial"/>
      <w:szCs w:val="20"/>
    </w:rPr>
  </w:style>
  <w:style w:type="paragraph" w:customStyle="1" w:styleId="CharChar1CharCharCharChar">
    <w:name w:val="Char Char1 Char Char Char Char"/>
    <w:basedOn w:val="Normal"/>
    <w:semiHidden/>
    <w:rsid w:val="00524273"/>
    <w:pPr>
      <w:spacing w:after="160"/>
    </w:pPr>
    <w:rPr>
      <w:rFonts w:ascii="Verdana" w:hAnsi="Verdana"/>
    </w:rPr>
  </w:style>
  <w:style w:type="paragraph" w:styleId="BodyText">
    <w:name w:val="Body Text"/>
    <w:aliases w:val="body text,RFQ Text,RFQ,Body Text 12,PTE Body Text,Tempo Body Text,body text1,body text2,bt1,body text3,bt2,body text4,bt3,body text5,bt4,body text6,bt5,body text7,bt6,body text8,bt7,body text11,body text21,bt11,body text31,bt21,body text41"/>
    <w:basedOn w:val="Normal"/>
    <w:link w:val="BodyTextChar"/>
    <w:semiHidden/>
    <w:rsid w:val="00524273"/>
    <w:rPr>
      <w:sz w:val="22"/>
    </w:rPr>
  </w:style>
  <w:style w:type="character" w:customStyle="1" w:styleId="BodyTextChar">
    <w:name w:val="Body Text Char"/>
    <w:aliases w:val="body text Char,RFQ Text Char,RFQ Char,Body Text 12 Char,PTE Body Text Char,Tempo Body Text Char,body text1 Char,body text2 Char,bt1 Char,body text3 Char,bt2 Char,body text4 Char,bt3 Char,body text5 Char,bt4 Char,body text6 Char,bt5 Char"/>
    <w:basedOn w:val="DefaultParagraphFont"/>
    <w:link w:val="BodyText"/>
    <w:semiHidden/>
    <w:rsid w:val="00524273"/>
    <w:rPr>
      <w:rFonts w:ascii="Times New Roman" w:eastAsia="Times New Roman" w:hAnsi="Times New Roman" w:cs="Times New Roman"/>
      <w:szCs w:val="20"/>
    </w:rPr>
  </w:style>
  <w:style w:type="paragraph" w:styleId="NormalWeb">
    <w:name w:val="Normal (Web)"/>
    <w:basedOn w:val="Normal"/>
    <w:uiPriority w:val="99"/>
    <w:rsid w:val="00524273"/>
    <w:pPr>
      <w:spacing w:before="100" w:beforeAutospacing="1" w:after="100" w:afterAutospacing="1"/>
    </w:pPr>
    <w:rPr>
      <w:rFonts w:eastAsia="Arial Unicode MS"/>
      <w:color w:val="000000"/>
      <w:sz w:val="18"/>
      <w:szCs w:val="18"/>
    </w:rPr>
  </w:style>
  <w:style w:type="paragraph" w:customStyle="1" w:styleId="Headingother">
    <w:name w:val="Heading other"/>
    <w:basedOn w:val="Normal"/>
    <w:autoRedefine/>
    <w:semiHidden/>
    <w:rsid w:val="00524273"/>
    <w:pPr>
      <w:jc w:val="center"/>
    </w:pPr>
    <w:rPr>
      <w:rFonts w:eastAsia="MS Mincho"/>
      <w:bCs/>
      <w:color w:val="333399"/>
      <w:sz w:val="28"/>
    </w:rPr>
  </w:style>
  <w:style w:type="paragraph" w:customStyle="1" w:styleId="SubtitleReport">
    <w:name w:val="Subtitle Report"/>
    <w:basedOn w:val="Normal"/>
    <w:next w:val="Normal"/>
    <w:semiHidden/>
    <w:rsid w:val="00524273"/>
    <w:rPr>
      <w:b/>
      <w:sz w:val="22"/>
    </w:rPr>
  </w:style>
  <w:style w:type="paragraph" w:styleId="Header">
    <w:name w:val="header"/>
    <w:aliases w:val="1 (not to be included in TOC),Cover Page,ho,header odd,first,*Header,Header Char1,1 (not to be included in TOC) Char1,Cover Page Char,1 (not to be included in TOC) Char Char,Header Char Char,Cover Page Char Char Char,ho Char,header odd Char,ho1"/>
    <w:basedOn w:val="Normal"/>
    <w:link w:val="HeaderChar"/>
    <w:uiPriority w:val="99"/>
    <w:rsid w:val="00524273"/>
    <w:pPr>
      <w:tabs>
        <w:tab w:val="center" w:pos="4320"/>
        <w:tab w:val="right" w:pos="8640"/>
      </w:tabs>
    </w:pPr>
  </w:style>
  <w:style w:type="character" w:customStyle="1" w:styleId="HeaderChar">
    <w:name w:val="Header Char"/>
    <w:aliases w:val="1 (not to be included in TOC) Char,Cover Page Char1,ho Char1,header odd Char1,first Char,*Header Char,Header Char1 Char,1 (not to be included in TOC) Char1 Char,Cover Page Char Char,1 (not to be included in TOC) Char Char Char,ho Char Char"/>
    <w:basedOn w:val="DefaultParagraphFont"/>
    <w:link w:val="Header"/>
    <w:uiPriority w:val="99"/>
    <w:rsid w:val="00524273"/>
    <w:rPr>
      <w:rFonts w:ascii="Times New Roman" w:eastAsia="Times New Roman" w:hAnsi="Times New Roman" w:cs="Times New Roman"/>
      <w:sz w:val="20"/>
      <w:szCs w:val="20"/>
    </w:rPr>
  </w:style>
  <w:style w:type="paragraph" w:styleId="Footer">
    <w:name w:val="footer"/>
    <w:basedOn w:val="Normal"/>
    <w:link w:val="FooterChar"/>
    <w:uiPriority w:val="99"/>
    <w:rsid w:val="00524273"/>
    <w:pPr>
      <w:tabs>
        <w:tab w:val="center" w:pos="4320"/>
        <w:tab w:val="right" w:pos="8640"/>
      </w:tabs>
    </w:pPr>
  </w:style>
  <w:style w:type="character" w:customStyle="1" w:styleId="FooterChar">
    <w:name w:val="Footer Char"/>
    <w:basedOn w:val="DefaultParagraphFont"/>
    <w:link w:val="Footer"/>
    <w:uiPriority w:val="99"/>
    <w:rsid w:val="00524273"/>
    <w:rPr>
      <w:rFonts w:ascii="Times New Roman" w:eastAsia="Times New Roman" w:hAnsi="Times New Roman" w:cs="Times New Roman"/>
      <w:sz w:val="20"/>
      <w:szCs w:val="20"/>
    </w:rPr>
  </w:style>
  <w:style w:type="paragraph" w:styleId="BodyText2">
    <w:name w:val="Body Text 2"/>
    <w:basedOn w:val="Normal"/>
    <w:link w:val="BodyText2Char"/>
    <w:semiHidden/>
    <w:rsid w:val="00524273"/>
    <w:pPr>
      <w:spacing w:line="480" w:lineRule="auto"/>
    </w:pPr>
  </w:style>
  <w:style w:type="character" w:customStyle="1" w:styleId="BodyText2Char">
    <w:name w:val="Body Text 2 Char"/>
    <w:basedOn w:val="DefaultParagraphFont"/>
    <w:link w:val="BodyText2"/>
    <w:semiHidden/>
    <w:rsid w:val="00524273"/>
    <w:rPr>
      <w:rFonts w:ascii="Times New Roman" w:eastAsia="Times New Roman" w:hAnsi="Times New Roman" w:cs="Times New Roman"/>
      <w:sz w:val="20"/>
      <w:szCs w:val="20"/>
    </w:rPr>
  </w:style>
  <w:style w:type="paragraph" w:styleId="BodyTextIndent">
    <w:name w:val="Body Text Indent"/>
    <w:basedOn w:val="Normal"/>
    <w:link w:val="BodyTextIndentChar"/>
    <w:semiHidden/>
    <w:rsid w:val="00524273"/>
    <w:pPr>
      <w:ind w:left="360"/>
    </w:pPr>
  </w:style>
  <w:style w:type="character" w:customStyle="1" w:styleId="BodyTextIndentChar">
    <w:name w:val="Body Text Indent Char"/>
    <w:basedOn w:val="DefaultParagraphFont"/>
    <w:link w:val="BodyTextIndent"/>
    <w:semiHidden/>
    <w:rsid w:val="00524273"/>
    <w:rPr>
      <w:rFonts w:ascii="Times New Roman" w:eastAsia="Times New Roman" w:hAnsi="Times New Roman" w:cs="Times New Roman"/>
      <w:sz w:val="20"/>
      <w:szCs w:val="20"/>
    </w:rPr>
  </w:style>
  <w:style w:type="paragraph" w:styleId="TOC1">
    <w:name w:val="toc 1"/>
    <w:basedOn w:val="Normal"/>
    <w:next w:val="Normal"/>
    <w:uiPriority w:val="39"/>
    <w:rsid w:val="00524273"/>
    <w:pPr>
      <w:spacing w:before="120" w:after="0"/>
      <w:jc w:val="left"/>
    </w:pPr>
    <w:rPr>
      <w:rFonts w:asciiTheme="minorHAnsi" w:hAnsiTheme="minorHAnsi" w:cstheme="minorHAnsi"/>
      <w:b/>
      <w:bCs/>
      <w:i/>
      <w:iCs/>
      <w:sz w:val="24"/>
      <w:szCs w:val="24"/>
    </w:rPr>
  </w:style>
  <w:style w:type="paragraph" w:styleId="TOC2">
    <w:name w:val="toc 2"/>
    <w:basedOn w:val="Normal"/>
    <w:next w:val="Normal"/>
    <w:uiPriority w:val="39"/>
    <w:rsid w:val="00524273"/>
    <w:pPr>
      <w:spacing w:before="120" w:after="0"/>
      <w:ind w:left="200"/>
      <w:jc w:val="left"/>
    </w:pPr>
    <w:rPr>
      <w:rFonts w:asciiTheme="minorHAnsi" w:hAnsiTheme="minorHAnsi" w:cstheme="minorHAnsi"/>
      <w:b/>
      <w:bCs/>
      <w:sz w:val="22"/>
      <w:szCs w:val="22"/>
    </w:rPr>
  </w:style>
  <w:style w:type="paragraph" w:styleId="TOC3">
    <w:name w:val="toc 3"/>
    <w:basedOn w:val="Normal"/>
    <w:next w:val="Normal"/>
    <w:uiPriority w:val="39"/>
    <w:rsid w:val="00524273"/>
    <w:pPr>
      <w:spacing w:after="0"/>
      <w:ind w:left="400"/>
      <w:jc w:val="left"/>
    </w:pPr>
    <w:rPr>
      <w:rFonts w:asciiTheme="minorHAnsi" w:hAnsiTheme="minorHAnsi" w:cstheme="minorHAnsi"/>
    </w:rPr>
  </w:style>
  <w:style w:type="character" w:styleId="Hyperlink">
    <w:name w:val="Hyperlink"/>
    <w:basedOn w:val="DefaultParagraphFont"/>
    <w:uiPriority w:val="99"/>
    <w:rsid w:val="00524273"/>
    <w:rPr>
      <w:color w:val="0000FF"/>
      <w:u w:val="single"/>
    </w:rPr>
  </w:style>
  <w:style w:type="paragraph" w:customStyle="1" w:styleId="CharChar1CharCharCharCharCharCharCharCharChar1CharCharCharCharCharCharCharCharCharCharCharCharCharCharCharCharCharCharCharCharCharCharCharCharChar">
    <w:name w:val="Char Char1 Char Char Char Char Char Char Char Char Char1 Char Char Char Char Char Char Char Char Char Char Char Char Char Char Char Char Char Char Char Char Char Char Char Char Char"/>
    <w:basedOn w:val="Normal"/>
    <w:semiHidden/>
    <w:rsid w:val="00524273"/>
    <w:pPr>
      <w:spacing w:after="160"/>
    </w:pPr>
    <w:rPr>
      <w:rFonts w:ascii="Verdana" w:eastAsia="SimSun" w:hAnsi="Verdana" w:cs="Verdana"/>
      <w:lang w:val="en-GB" w:eastAsia="zh-CN"/>
    </w:rPr>
  </w:style>
  <w:style w:type="paragraph" w:customStyle="1" w:styleId="Indent5">
    <w:name w:val="Indent ...5&quot;"/>
    <w:basedOn w:val="Normal"/>
    <w:next w:val="Normal"/>
    <w:semiHidden/>
    <w:rsid w:val="00524273"/>
    <w:pPr>
      <w:widowControl w:val="0"/>
    </w:pPr>
    <w:rPr>
      <w:rFonts w:ascii="Book Antiqua" w:eastAsia="MS Mincho" w:hAnsi="Book Antiqua"/>
      <w:snapToGrid w:val="0"/>
    </w:rPr>
  </w:style>
  <w:style w:type="paragraph" w:styleId="DocumentMap">
    <w:name w:val="Document Map"/>
    <w:basedOn w:val="Normal"/>
    <w:link w:val="DocumentMapChar"/>
    <w:semiHidden/>
    <w:rsid w:val="00524273"/>
    <w:pPr>
      <w:shd w:val="clear" w:color="auto" w:fill="000080"/>
    </w:pPr>
    <w:rPr>
      <w:rFonts w:ascii="Tahoma" w:hAnsi="Tahoma"/>
    </w:rPr>
  </w:style>
  <w:style w:type="character" w:customStyle="1" w:styleId="DocumentMapChar">
    <w:name w:val="Document Map Char"/>
    <w:basedOn w:val="DefaultParagraphFont"/>
    <w:link w:val="DocumentMap"/>
    <w:semiHidden/>
    <w:rsid w:val="00524273"/>
    <w:rPr>
      <w:rFonts w:ascii="Tahoma" w:eastAsia="Times New Roman" w:hAnsi="Tahoma" w:cs="Times New Roman"/>
      <w:sz w:val="20"/>
      <w:szCs w:val="20"/>
      <w:shd w:val="clear" w:color="auto" w:fill="000080"/>
    </w:rPr>
  </w:style>
  <w:style w:type="table" w:styleId="TableGrid">
    <w:name w:val="Table Grid"/>
    <w:aliases w:val="new tab,Format for the table,Equifax table,Header Table,Header Table Grid,Report Table Grid"/>
    <w:basedOn w:val="TableNormal"/>
    <w:uiPriority w:val="59"/>
    <w:rsid w:val="0052427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semiHidden/>
    <w:rsid w:val="00524273"/>
    <w:pPr>
      <w:widowControl w:val="0"/>
      <w:ind w:left="200" w:hanging="128"/>
    </w:pPr>
    <w:rPr>
      <w:snapToGrid w:val="0"/>
    </w:rPr>
  </w:style>
  <w:style w:type="paragraph" w:customStyle="1" w:styleId="CharChar1CharCharCharCharCharCharCharCharCharChar1CharCharCharCharCharChar1">
    <w:name w:val="Char Char1 Char Char Char Char Char Char Char Char Char Char1 Char Char Char Char Char Char1"/>
    <w:basedOn w:val="Normal"/>
    <w:semiHidden/>
    <w:rsid w:val="00524273"/>
    <w:pPr>
      <w:spacing w:after="160"/>
    </w:pPr>
    <w:rPr>
      <w:rFonts w:ascii="Verdana" w:hAnsi="Verdana"/>
    </w:rPr>
  </w:style>
  <w:style w:type="paragraph" w:styleId="Caption">
    <w:name w:val="caption"/>
    <w:aliases w:val="FigCaption,Caption Char,FigCaption Char Char,Caption Char1,Caption Char Char,FigCaption Char1 Char,FigCaption Char Cha Char,Caption Char2,FigCaption Char,Caption Char Char1,FigCaption Char Char Char,Caption Char1 Char,Caption Char Char Char,Figu"/>
    <w:basedOn w:val="Normal"/>
    <w:next w:val="Normal"/>
    <w:link w:val="CaptionChar3"/>
    <w:qFormat/>
    <w:rsid w:val="00524273"/>
    <w:pPr>
      <w:spacing w:before="120"/>
      <w:jc w:val="center"/>
    </w:pPr>
    <w:rPr>
      <w:rFonts w:ascii="Verdana" w:hAnsi="Verdana"/>
      <w:b/>
      <w:lang w:val="en-GB"/>
    </w:rPr>
  </w:style>
  <w:style w:type="character" w:customStyle="1" w:styleId="CaptionChar3">
    <w:name w:val="Caption Char3"/>
    <w:aliases w:val="FigCaption Char1,Caption Char Char2,FigCaption Char Char Char1,Caption Char1 Char1,Caption Char Char Char1,FigCaption Char1 Char Char,FigCaption Char Cha Char Char,Caption Char2 Char,FigCaption Char Char1,Caption Char Char1 Char,Figu Char"/>
    <w:basedOn w:val="DefaultParagraphFont"/>
    <w:link w:val="Caption"/>
    <w:rsid w:val="00524273"/>
    <w:rPr>
      <w:rFonts w:ascii="Verdana" w:eastAsia="Times New Roman" w:hAnsi="Verdana" w:cs="Times New Roman"/>
      <w:b/>
      <w:sz w:val="20"/>
      <w:szCs w:val="20"/>
      <w:lang w:val="en-GB"/>
    </w:rPr>
  </w:style>
  <w:style w:type="paragraph" w:customStyle="1" w:styleId="Bullets1">
    <w:name w:val="Bullets 1"/>
    <w:basedOn w:val="Normal"/>
    <w:semiHidden/>
    <w:rsid w:val="00524273"/>
    <w:pPr>
      <w:numPr>
        <w:numId w:val="3"/>
      </w:numPr>
      <w:spacing w:before="60" w:after="60"/>
    </w:pPr>
    <w:rPr>
      <w:rFonts w:ascii="Verdana" w:hAnsi="Verdana"/>
      <w:lang w:val="en-GB"/>
    </w:rPr>
  </w:style>
  <w:style w:type="paragraph" w:customStyle="1" w:styleId="Description">
    <w:name w:val="Description"/>
    <w:basedOn w:val="Normal"/>
    <w:link w:val="DescriptionChar"/>
    <w:semiHidden/>
    <w:rsid w:val="00524273"/>
    <w:pPr>
      <w:spacing w:before="60" w:after="60"/>
    </w:pPr>
    <w:rPr>
      <w:rFonts w:ascii="Trebuchet MS" w:hAnsi="Trebuchet MS"/>
      <w:color w:val="0000FF"/>
      <w:szCs w:val="24"/>
      <w:lang w:val="en-GB"/>
    </w:rPr>
  </w:style>
  <w:style w:type="character" w:customStyle="1" w:styleId="DescriptionChar">
    <w:name w:val="Description Char"/>
    <w:basedOn w:val="DefaultParagraphFont"/>
    <w:link w:val="Description"/>
    <w:semiHidden/>
    <w:rsid w:val="00524273"/>
    <w:rPr>
      <w:rFonts w:ascii="Trebuchet MS" w:eastAsia="Times New Roman" w:hAnsi="Trebuchet MS" w:cs="Times New Roman"/>
      <w:color w:val="0000FF"/>
      <w:sz w:val="20"/>
      <w:szCs w:val="24"/>
      <w:lang w:val="en-GB"/>
    </w:rPr>
  </w:style>
  <w:style w:type="paragraph" w:customStyle="1" w:styleId="CaptionRFPFigure">
    <w:name w:val="Caption_RFP_Figure"/>
    <w:basedOn w:val="Normal"/>
    <w:next w:val="Normal"/>
    <w:link w:val="CaptionRFPFigureChar"/>
    <w:autoRedefine/>
    <w:semiHidden/>
    <w:rsid w:val="00524273"/>
    <w:pPr>
      <w:jc w:val="center"/>
    </w:pPr>
    <w:rPr>
      <w:rFonts w:ascii="Lucida Sans Unicode" w:hAnsi="Lucida Sans Unicode" w:cs="Lucida Sans Unicode"/>
      <w:noProof/>
      <w:lang w:val="en-GB"/>
    </w:rPr>
  </w:style>
  <w:style w:type="character" w:customStyle="1" w:styleId="CaptionRFPFigureChar">
    <w:name w:val="Caption_RFP_Figure Char"/>
    <w:basedOn w:val="DefaultParagraphFont"/>
    <w:link w:val="CaptionRFPFigure"/>
    <w:semiHidden/>
    <w:rsid w:val="00524273"/>
    <w:rPr>
      <w:rFonts w:ascii="Lucida Sans Unicode" w:eastAsia="Times New Roman" w:hAnsi="Lucida Sans Unicode" w:cs="Lucida Sans Unicode"/>
      <w:noProof/>
      <w:sz w:val="20"/>
      <w:szCs w:val="20"/>
      <w:lang w:val="en-GB"/>
    </w:rPr>
  </w:style>
  <w:style w:type="paragraph" w:styleId="ListNumber">
    <w:name w:val="List Number"/>
    <w:basedOn w:val="Normal"/>
    <w:semiHidden/>
    <w:rsid w:val="00524273"/>
    <w:pPr>
      <w:tabs>
        <w:tab w:val="num" w:pos="432"/>
      </w:tabs>
      <w:ind w:left="432" w:hanging="360"/>
    </w:pPr>
    <w:rPr>
      <w:rFonts w:eastAsia="MS Mincho"/>
      <w:sz w:val="22"/>
      <w:szCs w:val="22"/>
      <w:lang w:val="en-GB" w:eastAsia="ja-JP"/>
    </w:rPr>
  </w:style>
  <w:style w:type="character" w:customStyle="1" w:styleId="NumberingChar">
    <w:name w:val="Numbering Char"/>
    <w:basedOn w:val="DefaultParagraphFont"/>
    <w:link w:val="Numbering"/>
    <w:semiHidden/>
    <w:rsid w:val="00524273"/>
    <w:rPr>
      <w:rFonts w:ascii="Arial" w:eastAsia="MS Mincho" w:hAnsi="Arial"/>
      <w:lang w:val="en-GB" w:eastAsia="ja-JP"/>
    </w:rPr>
  </w:style>
  <w:style w:type="paragraph" w:customStyle="1" w:styleId="Numbering">
    <w:name w:val="Numbering"/>
    <w:basedOn w:val="Normal"/>
    <w:link w:val="NumberingChar"/>
    <w:semiHidden/>
    <w:rsid w:val="00524273"/>
    <w:pPr>
      <w:tabs>
        <w:tab w:val="num" w:pos="432"/>
      </w:tabs>
      <w:ind w:left="432" w:hanging="360"/>
    </w:pPr>
    <w:rPr>
      <w:rFonts w:eastAsia="MS Mincho" w:cstheme="minorBidi"/>
      <w:sz w:val="22"/>
      <w:szCs w:val="22"/>
      <w:lang w:val="en-GB" w:eastAsia="ja-JP"/>
    </w:rPr>
  </w:style>
  <w:style w:type="paragraph" w:customStyle="1" w:styleId="RFPbullet10">
    <w:name w:val="RFP_bullet1"/>
    <w:basedOn w:val="Normal"/>
    <w:link w:val="RFPbullet1Char"/>
    <w:uiPriority w:val="99"/>
    <w:rsid w:val="00524273"/>
    <w:pPr>
      <w:tabs>
        <w:tab w:val="num" w:pos="360"/>
      </w:tabs>
      <w:ind w:left="360" w:hanging="360"/>
    </w:pPr>
    <w:rPr>
      <w:szCs w:val="24"/>
    </w:rPr>
  </w:style>
  <w:style w:type="character" w:customStyle="1" w:styleId="RFPbullet1Char">
    <w:name w:val="RFP_bullet1 Char"/>
    <w:basedOn w:val="DefaultParagraphFont"/>
    <w:link w:val="RFPbullet10"/>
    <w:uiPriority w:val="99"/>
    <w:rsid w:val="00524273"/>
    <w:rPr>
      <w:rFonts w:ascii="Arial" w:eastAsia="Times New Roman" w:hAnsi="Arial" w:cs="Times New Roman"/>
      <w:sz w:val="20"/>
      <w:szCs w:val="24"/>
    </w:rPr>
  </w:style>
  <w:style w:type="paragraph" w:customStyle="1" w:styleId="RFPbullet2">
    <w:name w:val="RFP_bullet2"/>
    <w:basedOn w:val="Normal"/>
    <w:link w:val="RFPbullet2Char"/>
    <w:semiHidden/>
    <w:rsid w:val="00524273"/>
    <w:pPr>
      <w:tabs>
        <w:tab w:val="num" w:pos="432"/>
      </w:tabs>
      <w:ind w:left="432" w:hanging="360"/>
    </w:pPr>
    <w:rPr>
      <w:szCs w:val="24"/>
    </w:rPr>
  </w:style>
  <w:style w:type="character" w:customStyle="1" w:styleId="RFPbullet2Char">
    <w:name w:val="RFP_bullet2 Char"/>
    <w:basedOn w:val="DefaultParagraphFont"/>
    <w:link w:val="RFPbullet2"/>
    <w:semiHidden/>
    <w:rsid w:val="00524273"/>
    <w:rPr>
      <w:rFonts w:ascii="Arial" w:eastAsia="Times New Roman" w:hAnsi="Arial" w:cs="Times New Roman"/>
      <w:sz w:val="20"/>
      <w:szCs w:val="24"/>
    </w:rPr>
  </w:style>
  <w:style w:type="paragraph" w:customStyle="1" w:styleId="captionRFP">
    <w:name w:val="caption_RFP"/>
    <w:basedOn w:val="Normal"/>
    <w:next w:val="Normal"/>
    <w:semiHidden/>
    <w:rsid w:val="00524273"/>
    <w:pPr>
      <w:tabs>
        <w:tab w:val="left" w:pos="1200"/>
        <w:tab w:val="right" w:leader="dot" w:pos="8630"/>
      </w:tabs>
      <w:jc w:val="center"/>
    </w:pPr>
    <w:rPr>
      <w:b/>
      <w:bCs/>
      <w:noProof/>
    </w:rPr>
  </w:style>
  <w:style w:type="paragraph" w:customStyle="1" w:styleId="Bullet1">
    <w:name w:val="Bullet 1"/>
    <w:semiHidden/>
    <w:rsid w:val="00524273"/>
    <w:pPr>
      <w:numPr>
        <w:numId w:val="4"/>
      </w:numPr>
      <w:spacing w:before="60" w:after="40" w:line="240" w:lineRule="auto"/>
    </w:pPr>
    <w:rPr>
      <w:rFonts w:ascii="Arial" w:eastAsia="Times New Roman" w:hAnsi="Arial" w:cs="Times New Roman"/>
      <w:sz w:val="20"/>
      <w:szCs w:val="24"/>
    </w:rPr>
  </w:style>
  <w:style w:type="character" w:customStyle="1" w:styleId="CaptionChar3CharChar1">
    <w:name w:val="Caption Char3 Char Char1"/>
    <w:aliases w:val="FigCaption Char3 Char Char1,Caption Char1 Char1 Char Char1,Caption Char Char Char1 Char Char1,FigCaption Char Char Char1 Char Char1,FigCaption Char1 Char1 Char Char1,Caption Char Char2 Char Char1"/>
    <w:basedOn w:val="DefaultParagraphFont"/>
    <w:semiHidden/>
    <w:rsid w:val="00524273"/>
    <w:rPr>
      <w:rFonts w:ascii="Arial" w:hAnsi="Arial"/>
      <w:color w:val="000080"/>
      <w:sz w:val="18"/>
      <w:szCs w:val="18"/>
      <w:lang w:val="en-GB" w:eastAsia="en-US" w:bidi="ar-SA"/>
    </w:rPr>
  </w:style>
  <w:style w:type="paragraph" w:customStyle="1" w:styleId="CharChar2Char">
    <w:name w:val="Char Char2 Char"/>
    <w:basedOn w:val="Normal"/>
    <w:semiHidden/>
    <w:rsid w:val="00524273"/>
    <w:pPr>
      <w:spacing w:before="120"/>
    </w:pPr>
    <w:rPr>
      <w:rFonts w:ascii="Verdana" w:hAnsi="Verdana"/>
      <w:szCs w:val="36"/>
    </w:rPr>
  </w:style>
  <w:style w:type="table" w:styleId="TableGrid8">
    <w:name w:val="Table Grid 8"/>
    <w:basedOn w:val="TableNormal"/>
    <w:semiHidden/>
    <w:rsid w:val="00524273"/>
    <w:pPr>
      <w:spacing w:after="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BulletsChar1">
    <w:name w:val="Bullets Char1"/>
    <w:basedOn w:val="Normal"/>
    <w:semiHidden/>
    <w:rsid w:val="00524273"/>
    <w:pPr>
      <w:numPr>
        <w:numId w:val="5"/>
      </w:numPr>
      <w:spacing w:line="360" w:lineRule="auto"/>
    </w:pPr>
    <w:rPr>
      <w:sz w:val="22"/>
      <w:szCs w:val="22"/>
    </w:rPr>
  </w:style>
  <w:style w:type="character" w:styleId="Emphasis">
    <w:name w:val="Emphasis"/>
    <w:basedOn w:val="DefaultParagraphFont"/>
    <w:uiPriority w:val="20"/>
    <w:qFormat/>
    <w:rsid w:val="00524273"/>
    <w:rPr>
      <w:b/>
      <w:bCs/>
      <w:color w:val="000080"/>
    </w:rPr>
  </w:style>
  <w:style w:type="character" w:customStyle="1" w:styleId="RFPbullet1CharChar">
    <w:name w:val="RFP_bullet1 Char Char"/>
    <w:basedOn w:val="DefaultParagraphFont"/>
    <w:semiHidden/>
    <w:rsid w:val="00524273"/>
    <w:rPr>
      <w:rFonts w:ascii="Arial" w:hAnsi="Arial"/>
      <w:szCs w:val="24"/>
      <w:lang w:val="en-GB" w:eastAsia="en-US" w:bidi="ar-SA"/>
    </w:rPr>
  </w:style>
  <w:style w:type="paragraph" w:customStyle="1" w:styleId="CharCharCharCharCharCharChar">
    <w:name w:val="Char Char Char Char Char Char Char"/>
    <w:basedOn w:val="Normal"/>
    <w:semiHidden/>
    <w:rsid w:val="00524273"/>
    <w:pPr>
      <w:spacing w:after="160"/>
    </w:pPr>
    <w:rPr>
      <w:rFonts w:ascii="Verdana" w:hAnsi="Verdana"/>
    </w:rPr>
  </w:style>
  <w:style w:type="paragraph" w:customStyle="1" w:styleId="TableNumberedList">
    <w:name w:val="Table Numbered List"/>
    <w:basedOn w:val="Normal"/>
    <w:next w:val="Normal"/>
    <w:rsid w:val="00524273"/>
    <w:pPr>
      <w:keepNext/>
      <w:numPr>
        <w:numId w:val="6"/>
      </w:numPr>
      <w:spacing w:before="120"/>
    </w:pPr>
    <w:rPr>
      <w:b/>
    </w:rPr>
  </w:style>
  <w:style w:type="paragraph" w:customStyle="1" w:styleId="Bullet1BodyText">
    <w:name w:val="Bullet 1 Body Text"/>
    <w:basedOn w:val="Normal"/>
    <w:semiHidden/>
    <w:rsid w:val="00524273"/>
    <w:pPr>
      <w:spacing w:before="240" w:after="240"/>
    </w:pPr>
    <w:rPr>
      <w:sz w:val="22"/>
      <w:szCs w:val="24"/>
    </w:rPr>
  </w:style>
  <w:style w:type="table" w:customStyle="1" w:styleId="Table">
    <w:name w:val="Table"/>
    <w:basedOn w:val="TableNormal"/>
    <w:semiHidden/>
    <w:rsid w:val="00524273"/>
    <w:pPr>
      <w:spacing w:after="0" w:line="240" w:lineRule="auto"/>
    </w:pPr>
    <w:rPr>
      <w:rFonts w:ascii="Arial" w:eastAsia="Times New Roman" w:hAnsi="Arial" w:cs="Times New Roman"/>
      <w:sz w:val="20"/>
      <w:szCs w:val="20"/>
    </w:rPr>
    <w:tblPr>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Pr>
    <w:tcPr>
      <w:vAlign w:val="center"/>
    </w:tcPr>
  </w:style>
  <w:style w:type="paragraph" w:customStyle="1" w:styleId="TableText">
    <w:name w:val="Table Text"/>
    <w:aliases w:val="table text,tt"/>
    <w:basedOn w:val="Normal"/>
    <w:semiHidden/>
    <w:rsid w:val="00524273"/>
    <w:pPr>
      <w:spacing w:before="40" w:after="40"/>
    </w:pPr>
    <w:rPr>
      <w:rFonts w:eastAsia="MS Mincho"/>
      <w:szCs w:val="24"/>
      <w:lang w:eastAsia="ja-JP"/>
    </w:rPr>
  </w:style>
  <w:style w:type="paragraph" w:customStyle="1" w:styleId="Num-Heading3">
    <w:name w:val="Num-Heading 3"/>
    <w:basedOn w:val="Normal"/>
    <w:next w:val="Normal"/>
    <w:semiHidden/>
    <w:rsid w:val="00524273"/>
    <w:pPr>
      <w:keepNext/>
      <w:tabs>
        <w:tab w:val="num" w:pos="2232"/>
      </w:tabs>
      <w:spacing w:before="240"/>
      <w:ind w:left="2232" w:hanging="4647"/>
      <w:outlineLvl w:val="2"/>
    </w:pPr>
    <w:rPr>
      <w:rFonts w:eastAsia="MS Mincho"/>
      <w:b/>
      <w:sz w:val="24"/>
      <w:szCs w:val="24"/>
      <w:lang w:eastAsia="ja-JP"/>
    </w:rPr>
  </w:style>
  <w:style w:type="paragraph" w:customStyle="1" w:styleId="normalwipro">
    <w:name w:val="normal_wipro"/>
    <w:basedOn w:val="Normal"/>
    <w:link w:val="normalwiproChar"/>
    <w:semiHidden/>
    <w:rsid w:val="00524273"/>
    <w:rPr>
      <w:color w:val="0000FF"/>
      <w:sz w:val="18"/>
      <w:lang w:val="en-GB"/>
    </w:rPr>
  </w:style>
  <w:style w:type="character" w:customStyle="1" w:styleId="normalwiproChar">
    <w:name w:val="normal_wipro Char"/>
    <w:basedOn w:val="DefaultParagraphFont"/>
    <w:link w:val="normalwipro"/>
    <w:semiHidden/>
    <w:rsid w:val="00524273"/>
    <w:rPr>
      <w:rFonts w:ascii="Arial" w:eastAsia="Times New Roman" w:hAnsi="Arial" w:cs="Arial"/>
      <w:color w:val="0000FF"/>
      <w:sz w:val="18"/>
      <w:szCs w:val="20"/>
      <w:lang w:val="en-GB"/>
    </w:rPr>
  </w:style>
  <w:style w:type="paragraph" w:customStyle="1" w:styleId="NormalBold">
    <w:name w:val="Normal_Bold"/>
    <w:basedOn w:val="TeSNormal"/>
    <w:link w:val="NormalBoldChar"/>
    <w:rsid w:val="00524273"/>
    <w:pPr>
      <w:keepNext/>
      <w:spacing w:before="40" w:after="240"/>
      <w:jc w:val="left"/>
    </w:pPr>
    <w:rPr>
      <w:rFonts w:cs="Arial"/>
      <w:b/>
      <w:sz w:val="21"/>
      <w:szCs w:val="22"/>
      <w:u w:val="single"/>
    </w:rPr>
  </w:style>
  <w:style w:type="paragraph" w:customStyle="1" w:styleId="TeSNormal">
    <w:name w:val="TeS_Normal"/>
    <w:link w:val="TeSNormalChar"/>
    <w:qFormat/>
    <w:rsid w:val="00524273"/>
    <w:pPr>
      <w:spacing w:after="60" w:line="260" w:lineRule="atLeast"/>
      <w:contextualSpacing/>
      <w:jc w:val="both"/>
    </w:pPr>
    <w:rPr>
      <w:rFonts w:ascii="Trebuchet MS" w:eastAsia="Times New Roman" w:hAnsi="Trebuchet MS" w:cs="Times New Roman"/>
      <w:bCs/>
      <w:kern w:val="20"/>
      <w:sz w:val="20"/>
      <w:szCs w:val="20"/>
    </w:rPr>
  </w:style>
  <w:style w:type="numbering" w:customStyle="1" w:styleId="TeSBullets">
    <w:name w:val="TeS_Bullets"/>
    <w:rsid w:val="00524273"/>
    <w:pPr>
      <w:numPr>
        <w:numId w:val="8"/>
      </w:numPr>
    </w:pPr>
  </w:style>
  <w:style w:type="paragraph" w:customStyle="1" w:styleId="TeSBulletsNormal">
    <w:name w:val="TeS_Bullets_Normal"/>
    <w:basedOn w:val="TeSNormal"/>
    <w:rsid w:val="00524273"/>
    <w:pPr>
      <w:jc w:val="left"/>
    </w:pPr>
    <w:rPr>
      <w:bCs w:val="0"/>
      <w:szCs w:val="22"/>
    </w:rPr>
  </w:style>
  <w:style w:type="paragraph" w:customStyle="1" w:styleId="TeSCaption">
    <w:name w:val="TeS_Caption"/>
    <w:basedOn w:val="TeSNormal"/>
    <w:next w:val="TeSNormal"/>
    <w:rsid w:val="00524273"/>
    <w:pPr>
      <w:numPr>
        <w:numId w:val="1"/>
      </w:numPr>
      <w:spacing w:before="120" w:line="288" w:lineRule="auto"/>
      <w:jc w:val="center"/>
    </w:pPr>
    <w:rPr>
      <w:b/>
      <w:i/>
      <w:iCs/>
      <w:sz w:val="18"/>
      <w:szCs w:val="18"/>
    </w:rPr>
  </w:style>
  <w:style w:type="paragraph" w:customStyle="1" w:styleId="TeSFigure">
    <w:name w:val="TeS_Figure"/>
    <w:basedOn w:val="Normal"/>
    <w:next w:val="Normal"/>
    <w:rsid w:val="00524273"/>
    <w:pPr>
      <w:keepNext/>
      <w:spacing w:before="120"/>
      <w:jc w:val="center"/>
    </w:pPr>
    <w:rPr>
      <w:rFonts w:ascii="Trebuchet MS" w:hAnsi="Trebuchet MS"/>
      <w:szCs w:val="22"/>
    </w:rPr>
  </w:style>
  <w:style w:type="numbering" w:customStyle="1" w:styleId="TeSNumbered">
    <w:name w:val="TeS_Numbered"/>
    <w:basedOn w:val="1ai"/>
    <w:rsid w:val="00524273"/>
    <w:pPr>
      <w:numPr>
        <w:numId w:val="9"/>
      </w:numPr>
    </w:pPr>
  </w:style>
  <w:style w:type="numbering" w:styleId="1ai">
    <w:name w:val="Outline List 1"/>
    <w:basedOn w:val="NoList"/>
    <w:semiHidden/>
    <w:rsid w:val="00524273"/>
    <w:pPr>
      <w:numPr>
        <w:numId w:val="9"/>
      </w:numPr>
    </w:pPr>
  </w:style>
  <w:style w:type="character" w:customStyle="1" w:styleId="TeSNormalChar">
    <w:name w:val="TeS_Normal Char"/>
    <w:basedOn w:val="DefaultParagraphFont"/>
    <w:link w:val="TeSNormal"/>
    <w:rsid w:val="00524273"/>
    <w:rPr>
      <w:rFonts w:ascii="Trebuchet MS" w:eastAsia="Times New Roman" w:hAnsi="Trebuchet MS" w:cs="Times New Roman"/>
      <w:bCs/>
      <w:kern w:val="20"/>
      <w:sz w:val="20"/>
      <w:szCs w:val="20"/>
    </w:rPr>
  </w:style>
  <w:style w:type="paragraph" w:customStyle="1" w:styleId="TeSCaptionTable">
    <w:name w:val="TeS_Caption_Table"/>
    <w:basedOn w:val="Normal"/>
    <w:rsid w:val="00524273"/>
    <w:pPr>
      <w:keepNext/>
      <w:numPr>
        <w:numId w:val="2"/>
      </w:numPr>
      <w:spacing w:before="120" w:line="288" w:lineRule="auto"/>
      <w:jc w:val="center"/>
    </w:pPr>
    <w:rPr>
      <w:rFonts w:ascii="Trebuchet MS" w:hAnsi="Trebuchet MS"/>
      <w:i/>
      <w:iCs/>
      <w:sz w:val="18"/>
      <w:szCs w:val="18"/>
    </w:rPr>
  </w:style>
  <w:style w:type="paragraph" w:customStyle="1" w:styleId="TeSTableBullet">
    <w:name w:val="TeS_Table_Bullet"/>
    <w:basedOn w:val="Bullet1BodyText"/>
    <w:rsid w:val="00524273"/>
    <w:pPr>
      <w:numPr>
        <w:numId w:val="7"/>
      </w:numPr>
      <w:spacing w:before="0" w:after="0"/>
    </w:pPr>
    <w:rPr>
      <w:rFonts w:ascii="Trebuchet MS" w:hAnsi="Trebuchet MS"/>
      <w:sz w:val="20"/>
      <w:szCs w:val="20"/>
    </w:rPr>
  </w:style>
  <w:style w:type="paragraph" w:customStyle="1" w:styleId="Level1Bullet">
    <w:name w:val="Level 1 _Bullet"/>
    <w:basedOn w:val="Normal"/>
    <w:semiHidden/>
    <w:qFormat/>
    <w:rsid w:val="00524273"/>
    <w:pPr>
      <w:numPr>
        <w:numId w:val="10"/>
      </w:numPr>
      <w:ind w:left="540" w:hanging="180"/>
    </w:pPr>
    <w:rPr>
      <w:rFonts w:eastAsia="Calibri"/>
      <w:sz w:val="18"/>
      <w:szCs w:val="22"/>
      <w:lang w:val="en-GB"/>
    </w:rPr>
  </w:style>
  <w:style w:type="paragraph" w:customStyle="1" w:styleId="Bold">
    <w:name w:val="Bold"/>
    <w:basedOn w:val="Normal"/>
    <w:next w:val="Normal"/>
    <w:semiHidden/>
    <w:qFormat/>
    <w:rsid w:val="00524273"/>
    <w:rPr>
      <w:rFonts w:eastAsia="Calibri"/>
      <w:b/>
      <w:sz w:val="18"/>
      <w:szCs w:val="22"/>
      <w:lang w:val="en-GB"/>
    </w:rPr>
  </w:style>
  <w:style w:type="paragraph" w:customStyle="1" w:styleId="TableStyle">
    <w:name w:val="Table_Style"/>
    <w:basedOn w:val="Normal"/>
    <w:semiHidden/>
    <w:qFormat/>
    <w:rsid w:val="00524273"/>
    <w:pPr>
      <w:ind w:left="72"/>
    </w:pPr>
    <w:rPr>
      <w:szCs w:val="24"/>
    </w:rPr>
  </w:style>
  <w:style w:type="paragraph" w:customStyle="1" w:styleId="TableBullet">
    <w:name w:val="Table_Bullet"/>
    <w:basedOn w:val="Normal"/>
    <w:next w:val="Normal"/>
    <w:semiHidden/>
    <w:qFormat/>
    <w:rsid w:val="00524273"/>
    <w:pPr>
      <w:numPr>
        <w:numId w:val="11"/>
      </w:numPr>
      <w:spacing w:before="60"/>
      <w:ind w:left="245" w:hanging="187"/>
    </w:pPr>
    <w:rPr>
      <w:rFonts w:eastAsia="MS Mincho"/>
      <w:lang w:val="en-GB" w:eastAsia="ja-JP"/>
    </w:rPr>
  </w:style>
  <w:style w:type="table" w:customStyle="1" w:styleId="TeSTable">
    <w:name w:val="TeS_Table"/>
    <w:basedOn w:val="TableNormal"/>
    <w:rsid w:val="00524273"/>
    <w:pPr>
      <w:spacing w:after="0" w:line="240" w:lineRule="auto"/>
    </w:pPr>
    <w:rPr>
      <w:rFonts w:ascii="Times New Roman" w:eastAsia="Times New Roman" w:hAnsi="Times New Roman" w:cs="Times New Roman"/>
      <w:sz w:val="20"/>
      <w:szCs w:val="20"/>
    </w:rPr>
    <w:tblPr>
      <w:tblStyleRowBandSize w:val="1"/>
      <w:tblCellMar>
        <w:top w:w="72" w:type="dxa"/>
        <w:left w:w="115" w:type="dxa"/>
        <w:bottom w:w="72" w:type="dxa"/>
        <w:right w:w="115" w:type="dxa"/>
      </w:tblCellMar>
    </w:tblPr>
    <w:tblStylePr w:type="firstRow">
      <w:pPr>
        <w:jc w:val="left"/>
      </w:pPr>
      <w:rPr>
        <w:b/>
      </w:rPr>
      <w:tblPr/>
      <w:tcPr>
        <w:tcBorders>
          <w:top w:val="single" w:sz="18" w:space="0" w:color="auto"/>
          <w:left w:val="dotted" w:sz="4" w:space="0" w:color="auto"/>
          <w:bottom w:val="single" w:sz="8" w:space="0" w:color="auto"/>
          <w:right w:val="dotted" w:sz="4" w:space="0" w:color="auto"/>
          <w:insideH w:val="nil"/>
          <w:insideV w:val="single" w:sz="8" w:space="0" w:color="auto"/>
          <w:tl2br w:val="nil"/>
          <w:tr2bl w:val="nil"/>
        </w:tcBorders>
        <w:shd w:val="clear" w:color="auto" w:fill="0000FF"/>
        <w:vAlign w:val="center"/>
      </w:tcPr>
    </w:tblStylePr>
    <w:tblStylePr w:type="lastRow">
      <w:tblPr/>
      <w:tcPr>
        <w:tcBorders>
          <w:top w:val="dotted" w:sz="4" w:space="0" w:color="auto"/>
          <w:left w:val="dotted" w:sz="4" w:space="0" w:color="auto"/>
          <w:bottom w:val="single" w:sz="8" w:space="0" w:color="auto"/>
          <w:right w:val="dotted" w:sz="4" w:space="0" w:color="auto"/>
          <w:insideH w:val="dotted" w:sz="4" w:space="0" w:color="auto"/>
          <w:insideV w:val="dotted" w:sz="4" w:space="0" w:color="auto"/>
          <w:tl2br w:val="nil"/>
          <w:tr2bl w:val="nil"/>
        </w:tcBorders>
      </w:tcPr>
    </w:tblStylePr>
    <w:tblStylePr w:type="band1Horz">
      <w:tblPr/>
      <w:tcPr>
        <w:tcBorders>
          <w:top w:val="dotted" w:sz="4" w:space="0" w:color="auto"/>
          <w:left w:val="dotted" w:sz="4" w:space="0" w:color="auto"/>
          <w:bottom w:val="dotted" w:sz="4" w:space="0" w:color="auto"/>
          <w:right w:val="dotted" w:sz="4" w:space="0" w:color="auto"/>
          <w:insideH w:val="dotted" w:sz="4" w:space="0" w:color="auto"/>
          <w:insideV w:val="dotted" w:sz="4" w:space="0" w:color="auto"/>
          <w:tl2br w:val="nil"/>
          <w:tr2bl w:val="nil"/>
        </w:tcBorders>
        <w:shd w:val="clear" w:color="auto" w:fill="F3F3F3"/>
      </w:tcPr>
    </w:tblStylePr>
    <w:tblStylePr w:type="band2Horz">
      <w:tblPr/>
      <w:tcPr>
        <w:tcBorders>
          <w:top w:val="dotted" w:sz="4" w:space="0" w:color="auto"/>
          <w:left w:val="dotted" w:sz="4" w:space="0" w:color="auto"/>
          <w:bottom w:val="dotted" w:sz="4" w:space="0" w:color="auto"/>
          <w:right w:val="dotted" w:sz="4" w:space="0" w:color="auto"/>
          <w:insideH w:val="dotted" w:sz="4" w:space="0" w:color="auto"/>
          <w:insideV w:val="dotted" w:sz="4" w:space="0" w:color="auto"/>
          <w:tl2br w:val="nil"/>
          <w:tr2bl w:val="nil"/>
        </w:tcBorders>
      </w:tcPr>
    </w:tblStylePr>
  </w:style>
  <w:style w:type="paragraph" w:customStyle="1" w:styleId="Tablebullets">
    <w:name w:val="Table bullets"/>
    <w:basedOn w:val="Normal"/>
    <w:link w:val="TablebulletsCharChar"/>
    <w:semiHidden/>
    <w:rsid w:val="00524273"/>
    <w:pPr>
      <w:numPr>
        <w:numId w:val="12"/>
      </w:numPr>
    </w:pPr>
    <w:rPr>
      <w:rFonts w:eastAsia="MS Mincho"/>
      <w:szCs w:val="24"/>
      <w:lang w:val="en-GB" w:eastAsia="ja-JP"/>
    </w:rPr>
  </w:style>
  <w:style w:type="character" w:customStyle="1" w:styleId="TablebulletsCharChar">
    <w:name w:val="Table bullets Char Char"/>
    <w:basedOn w:val="DefaultParagraphFont"/>
    <w:link w:val="Tablebullets"/>
    <w:semiHidden/>
    <w:rsid w:val="00524273"/>
    <w:rPr>
      <w:rFonts w:ascii="Arial" w:eastAsia="MS Mincho" w:hAnsi="Arial" w:cs="Arial"/>
      <w:sz w:val="20"/>
      <w:szCs w:val="24"/>
      <w:lang w:val="en-GB" w:eastAsia="ja-JP"/>
    </w:rPr>
  </w:style>
  <w:style w:type="paragraph" w:customStyle="1" w:styleId="Body1">
    <w:name w:val="Body1"/>
    <w:basedOn w:val="Normal"/>
    <w:semiHidden/>
    <w:rsid w:val="00524273"/>
    <w:pPr>
      <w:overflowPunct w:val="0"/>
      <w:autoSpaceDE w:val="0"/>
      <w:autoSpaceDN w:val="0"/>
      <w:adjustRightInd w:val="0"/>
      <w:spacing w:before="60" w:after="60"/>
      <w:ind w:left="709"/>
      <w:textAlignment w:val="baseline"/>
    </w:pPr>
    <w:rPr>
      <w:sz w:val="22"/>
      <w:lang w:val="en-GB"/>
    </w:rPr>
  </w:style>
  <w:style w:type="paragraph" w:customStyle="1" w:styleId="BL">
    <w:name w:val="BL"/>
    <w:basedOn w:val="Normal"/>
    <w:semiHidden/>
    <w:rsid w:val="00524273"/>
    <w:pPr>
      <w:numPr>
        <w:numId w:val="13"/>
      </w:numPr>
    </w:pPr>
    <w:rPr>
      <w:rFonts w:eastAsia="MS Mincho"/>
      <w:lang w:val="en-GB" w:eastAsia="ja-JP"/>
    </w:rPr>
  </w:style>
  <w:style w:type="paragraph" w:customStyle="1" w:styleId="Bullet">
    <w:name w:val="Bullet"/>
    <w:basedOn w:val="Normal"/>
    <w:semiHidden/>
    <w:rsid w:val="00524273"/>
    <w:pPr>
      <w:tabs>
        <w:tab w:val="num" w:pos="-1477"/>
        <w:tab w:val="left" w:pos="1134"/>
      </w:tabs>
      <w:spacing w:before="120"/>
      <w:ind w:left="-1477" w:hanging="567"/>
    </w:pPr>
    <w:rPr>
      <w:rFonts w:ascii="Book Antiqua" w:hAnsi="Book Antiqua" w:cs="Mangal"/>
      <w:sz w:val="24"/>
      <w:szCs w:val="24"/>
      <w:lang w:val="en-GB"/>
    </w:rPr>
  </w:style>
  <w:style w:type="character" w:styleId="CommentReference">
    <w:name w:val="annotation reference"/>
    <w:basedOn w:val="DefaultParagraphFont"/>
    <w:uiPriority w:val="99"/>
    <w:semiHidden/>
    <w:rsid w:val="00524273"/>
    <w:rPr>
      <w:sz w:val="16"/>
      <w:szCs w:val="16"/>
    </w:rPr>
  </w:style>
  <w:style w:type="paragraph" w:styleId="CommentText">
    <w:name w:val="annotation text"/>
    <w:basedOn w:val="Normal"/>
    <w:link w:val="CommentTextChar"/>
    <w:uiPriority w:val="99"/>
    <w:semiHidden/>
    <w:rsid w:val="00524273"/>
  </w:style>
  <w:style w:type="character" w:customStyle="1" w:styleId="CommentTextChar">
    <w:name w:val="Comment Text Char"/>
    <w:basedOn w:val="DefaultParagraphFont"/>
    <w:link w:val="CommentText"/>
    <w:uiPriority w:val="99"/>
    <w:semiHidden/>
    <w:rsid w:val="0052427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524273"/>
    <w:rPr>
      <w:b/>
      <w:bCs/>
    </w:rPr>
  </w:style>
  <w:style w:type="character" w:customStyle="1" w:styleId="CommentSubjectChar">
    <w:name w:val="Comment Subject Char"/>
    <w:basedOn w:val="CommentTextChar"/>
    <w:link w:val="CommentSubject"/>
    <w:semiHidden/>
    <w:rsid w:val="00524273"/>
    <w:rPr>
      <w:rFonts w:ascii="Times New Roman" w:eastAsia="Times New Roman" w:hAnsi="Times New Roman" w:cs="Times New Roman"/>
      <w:b/>
      <w:bCs/>
      <w:sz w:val="20"/>
      <w:szCs w:val="20"/>
    </w:rPr>
  </w:style>
  <w:style w:type="paragraph" w:styleId="BalloonText">
    <w:name w:val="Balloon Text"/>
    <w:basedOn w:val="Normal"/>
    <w:link w:val="BalloonTextChar"/>
    <w:semiHidden/>
    <w:rsid w:val="00524273"/>
    <w:rPr>
      <w:rFonts w:ascii="Tahoma" w:hAnsi="Tahoma"/>
      <w:sz w:val="16"/>
      <w:szCs w:val="16"/>
    </w:rPr>
  </w:style>
  <w:style w:type="character" w:customStyle="1" w:styleId="BalloonTextChar">
    <w:name w:val="Balloon Text Char"/>
    <w:basedOn w:val="DefaultParagraphFont"/>
    <w:link w:val="BalloonText"/>
    <w:semiHidden/>
    <w:rsid w:val="00524273"/>
    <w:rPr>
      <w:rFonts w:ascii="Tahoma" w:eastAsia="Times New Roman" w:hAnsi="Tahoma" w:cs="Times New Roman"/>
      <w:sz w:val="16"/>
      <w:szCs w:val="16"/>
    </w:rPr>
  </w:style>
  <w:style w:type="paragraph" w:customStyle="1" w:styleId="tabletext0">
    <w:name w:val="tabletext"/>
    <w:basedOn w:val="Normal"/>
    <w:semiHidden/>
    <w:rsid w:val="00524273"/>
    <w:pPr>
      <w:spacing w:before="100" w:beforeAutospacing="1" w:after="100" w:afterAutospacing="1"/>
    </w:pPr>
    <w:rPr>
      <w:sz w:val="24"/>
      <w:szCs w:val="24"/>
    </w:rPr>
  </w:style>
  <w:style w:type="paragraph" w:customStyle="1" w:styleId="Bodytext0">
    <w:name w:val="Bodytext"/>
    <w:basedOn w:val="Normal"/>
    <w:link w:val="BodytextChar1"/>
    <w:semiHidden/>
    <w:rsid w:val="00524273"/>
    <w:pPr>
      <w:spacing w:line="360" w:lineRule="auto"/>
      <w:ind w:left="360"/>
    </w:pPr>
    <w:rPr>
      <w:color w:val="000000"/>
    </w:rPr>
  </w:style>
  <w:style w:type="character" w:customStyle="1" w:styleId="BodytextChar1">
    <w:name w:val="Bodytext Char1"/>
    <w:basedOn w:val="DefaultParagraphFont"/>
    <w:link w:val="Bodytext0"/>
    <w:semiHidden/>
    <w:rsid w:val="00524273"/>
    <w:rPr>
      <w:rFonts w:ascii="Arial" w:eastAsia="Times New Roman" w:hAnsi="Arial" w:cs="Times New Roman"/>
      <w:color w:val="000000"/>
      <w:sz w:val="20"/>
      <w:szCs w:val="20"/>
    </w:rPr>
  </w:style>
  <w:style w:type="paragraph" w:styleId="BodyTextFirstIndent">
    <w:name w:val="Body Text First Indent"/>
    <w:basedOn w:val="BodyText"/>
    <w:link w:val="BodyTextFirstIndentChar"/>
    <w:semiHidden/>
    <w:rsid w:val="00524273"/>
    <w:pPr>
      <w:ind w:firstLine="210"/>
    </w:pPr>
    <w:rPr>
      <w:sz w:val="20"/>
    </w:rPr>
  </w:style>
  <w:style w:type="character" w:customStyle="1" w:styleId="BodyTextFirstIndentChar">
    <w:name w:val="Body Text First Indent Char"/>
    <w:basedOn w:val="BodyTextChar"/>
    <w:link w:val="BodyTextFirstIndent"/>
    <w:semiHidden/>
    <w:rsid w:val="00524273"/>
    <w:rPr>
      <w:rFonts w:ascii="Times New Roman" w:eastAsia="Times New Roman" w:hAnsi="Times New Roman" w:cs="Times New Roman"/>
      <w:sz w:val="20"/>
      <w:szCs w:val="20"/>
    </w:rPr>
  </w:style>
  <w:style w:type="paragraph" w:customStyle="1" w:styleId="NormalBold1">
    <w:name w:val="Normal_Bold1"/>
    <w:basedOn w:val="NormalBold"/>
    <w:link w:val="NormalBold1Char"/>
    <w:rsid w:val="00524273"/>
    <w:pPr>
      <w:contextualSpacing w:val="0"/>
    </w:pPr>
  </w:style>
  <w:style w:type="character" w:customStyle="1" w:styleId="NormalBoldChar">
    <w:name w:val="Normal_Bold Char"/>
    <w:basedOn w:val="DefaultParagraphFont"/>
    <w:link w:val="NormalBold"/>
    <w:rsid w:val="00524273"/>
    <w:rPr>
      <w:rFonts w:ascii="Trebuchet MS" w:eastAsia="Times New Roman" w:hAnsi="Trebuchet MS" w:cs="Arial"/>
      <w:b/>
      <w:bCs/>
      <w:kern w:val="20"/>
      <w:sz w:val="21"/>
      <w:u w:val="single"/>
    </w:rPr>
  </w:style>
  <w:style w:type="character" w:customStyle="1" w:styleId="NormalBold1Char">
    <w:name w:val="Normal_Bold1 Char"/>
    <w:basedOn w:val="NormalBoldChar"/>
    <w:link w:val="NormalBold1"/>
    <w:rsid w:val="00524273"/>
    <w:rPr>
      <w:rFonts w:ascii="Trebuchet MS" w:eastAsia="Times New Roman" w:hAnsi="Trebuchet MS" w:cs="Arial"/>
      <w:b/>
      <w:bCs/>
      <w:kern w:val="20"/>
      <w:sz w:val="21"/>
      <w:u w:val="single"/>
    </w:rPr>
  </w:style>
  <w:style w:type="paragraph" w:customStyle="1" w:styleId="Numberingstyle">
    <w:name w:val="Numbering style***"/>
    <w:basedOn w:val="Normal"/>
    <w:semiHidden/>
    <w:rsid w:val="00524273"/>
    <w:pPr>
      <w:numPr>
        <w:numId w:val="14"/>
      </w:numPr>
      <w:overflowPunct w:val="0"/>
      <w:autoSpaceDE w:val="0"/>
      <w:autoSpaceDN w:val="0"/>
      <w:spacing w:line="288" w:lineRule="auto"/>
      <w:ind w:right="-874"/>
    </w:pPr>
    <w:rPr>
      <w:rFonts w:eastAsia="Arial Unicode MS" w:cs="Arial Unicode MS"/>
      <w:color w:val="000000"/>
      <w:szCs w:val="36"/>
      <w:lang w:val="en-GB" w:eastAsia="zh-CN"/>
    </w:rPr>
  </w:style>
  <w:style w:type="paragraph" w:customStyle="1" w:styleId="TableTIS">
    <w:name w:val="Table_TIS"/>
    <w:basedOn w:val="Normal"/>
    <w:semiHidden/>
    <w:rsid w:val="00524273"/>
    <w:pPr>
      <w:spacing w:before="40" w:line="288" w:lineRule="auto"/>
    </w:pPr>
    <w:rPr>
      <w:bCs/>
      <w:color w:val="000080"/>
      <w:sz w:val="18"/>
      <w:szCs w:val="18"/>
      <w:lang w:val="en-GB"/>
    </w:rPr>
  </w:style>
  <w:style w:type="paragraph" w:customStyle="1" w:styleId="TableHead">
    <w:name w:val="Table_Head"/>
    <w:basedOn w:val="Normal"/>
    <w:semiHidden/>
    <w:rsid w:val="00524273"/>
    <w:pPr>
      <w:spacing w:before="40" w:after="40"/>
    </w:pPr>
    <w:rPr>
      <w:b/>
      <w:szCs w:val="24"/>
      <w:lang w:val="en-GB"/>
    </w:rPr>
  </w:style>
  <w:style w:type="paragraph" w:customStyle="1" w:styleId="CharChar1CharCharCharChar1CharCharCharCharCharCharCharCharCharCharChar1CharCharChar2CharCharCharCharCharCharChar1CharCharChar1">
    <w:name w:val="Char Char1 Char Char Char Char1 Char Char Char Char Char Char Char Char Char Char Char1 Char Char Char2 Char Char Char Char Char Char Char1 Char Char Char1"/>
    <w:basedOn w:val="Normal"/>
    <w:semiHidden/>
    <w:rsid w:val="00524273"/>
    <w:pPr>
      <w:spacing w:after="160"/>
    </w:pPr>
  </w:style>
  <w:style w:type="paragraph" w:customStyle="1" w:styleId="TableBullet0">
    <w:name w:val="Table Bullet"/>
    <w:basedOn w:val="Normal"/>
    <w:link w:val="TableBulletCharChar"/>
    <w:semiHidden/>
    <w:rsid w:val="00524273"/>
    <w:pPr>
      <w:numPr>
        <w:numId w:val="15"/>
      </w:numPr>
      <w:tabs>
        <w:tab w:val="left" w:pos="288"/>
      </w:tabs>
    </w:pPr>
    <w:rPr>
      <w:rFonts w:eastAsia="MS Mincho"/>
      <w:color w:val="0000FF"/>
      <w:sz w:val="18"/>
      <w:szCs w:val="18"/>
      <w:lang w:val="en-GB" w:bidi="bn-IN"/>
    </w:rPr>
  </w:style>
  <w:style w:type="character" w:customStyle="1" w:styleId="TableBulletCharChar">
    <w:name w:val="Table Bullet Char Char"/>
    <w:basedOn w:val="DefaultParagraphFont"/>
    <w:link w:val="TableBullet0"/>
    <w:semiHidden/>
    <w:rsid w:val="00524273"/>
    <w:rPr>
      <w:rFonts w:ascii="Arial" w:eastAsia="MS Mincho" w:hAnsi="Arial" w:cs="Arial"/>
      <w:color w:val="0000FF"/>
      <w:sz w:val="18"/>
      <w:szCs w:val="18"/>
      <w:lang w:val="en-GB" w:bidi="bn-IN"/>
    </w:rPr>
  </w:style>
  <w:style w:type="paragraph" w:customStyle="1" w:styleId="TableBulletL2">
    <w:name w:val="Table Bullet L2"/>
    <w:basedOn w:val="TableBullet0"/>
    <w:semiHidden/>
    <w:rsid w:val="00524273"/>
    <w:pPr>
      <w:numPr>
        <w:ilvl w:val="1"/>
      </w:numPr>
      <w:tabs>
        <w:tab w:val="clear" w:pos="1440"/>
        <w:tab w:val="num" w:pos="0"/>
        <w:tab w:val="num" w:pos="676"/>
      </w:tabs>
      <w:ind w:left="676"/>
    </w:pPr>
  </w:style>
  <w:style w:type="paragraph" w:customStyle="1" w:styleId="CharChar1Char">
    <w:name w:val="Char Char1 Char"/>
    <w:basedOn w:val="Normal"/>
    <w:autoRedefine/>
    <w:semiHidden/>
    <w:rsid w:val="00524273"/>
    <w:pPr>
      <w:spacing w:after="160" w:line="24" w:lineRule="exact"/>
    </w:pPr>
    <w:rPr>
      <w:rFonts w:eastAsia="SimSun"/>
      <w:sz w:val="24"/>
      <w:szCs w:val="24"/>
      <w:lang w:val="en-GB" w:eastAsia="zh-CN"/>
    </w:rPr>
  </w:style>
  <w:style w:type="paragraph" w:customStyle="1" w:styleId="CharCharCharCharCharCharCharCharChar1">
    <w:name w:val="Char Char Char Char Char Char Char Char Char1"/>
    <w:basedOn w:val="Normal"/>
    <w:semiHidden/>
    <w:rsid w:val="00524273"/>
    <w:pPr>
      <w:spacing w:before="120"/>
    </w:pPr>
    <w:rPr>
      <w:rFonts w:ascii="Verdana" w:hAnsi="Verdana"/>
    </w:rPr>
  </w:style>
  <w:style w:type="paragraph" w:customStyle="1" w:styleId="CharChar1CharCharCharChar1CharCharCharCharCharChar">
    <w:name w:val="Char Char1 Char Char Char Char1 Char Char Char Char Char Char"/>
    <w:basedOn w:val="Normal"/>
    <w:semiHidden/>
    <w:rsid w:val="00524273"/>
    <w:pPr>
      <w:spacing w:before="120" w:after="160"/>
    </w:pPr>
    <w:rPr>
      <w:rFonts w:ascii="Verdana" w:hAnsi="Verdana"/>
    </w:rPr>
  </w:style>
  <w:style w:type="paragraph" w:customStyle="1" w:styleId="Bullets">
    <w:name w:val="Bullets"/>
    <w:basedOn w:val="Normal"/>
    <w:semiHidden/>
    <w:rsid w:val="00524273"/>
    <w:pPr>
      <w:numPr>
        <w:numId w:val="17"/>
      </w:numPr>
      <w:spacing w:before="60" w:after="60"/>
    </w:pPr>
    <w:rPr>
      <w:sz w:val="22"/>
    </w:rPr>
  </w:style>
  <w:style w:type="paragraph" w:customStyle="1" w:styleId="BulletedlistTIS">
    <w:name w:val="Bulleted_list_TIS"/>
    <w:basedOn w:val="Normal"/>
    <w:next w:val="Normal"/>
    <w:link w:val="BulletedlistTISChar"/>
    <w:uiPriority w:val="99"/>
    <w:rsid w:val="00524273"/>
    <w:pPr>
      <w:numPr>
        <w:numId w:val="18"/>
      </w:numPr>
      <w:spacing w:line="288" w:lineRule="auto"/>
    </w:pPr>
    <w:rPr>
      <w:szCs w:val="36"/>
      <w:lang w:val="en-GB"/>
    </w:rPr>
  </w:style>
  <w:style w:type="paragraph" w:customStyle="1" w:styleId="TeSH1">
    <w:name w:val="TeS_H1"/>
    <w:basedOn w:val="Normal"/>
    <w:next w:val="Normal"/>
    <w:semiHidden/>
    <w:rsid w:val="00524273"/>
    <w:pPr>
      <w:keepNext/>
      <w:pageBreakBefore/>
      <w:numPr>
        <w:numId w:val="19"/>
      </w:numPr>
      <w:spacing w:after="180"/>
      <w:outlineLvl w:val="0"/>
    </w:pPr>
    <w:rPr>
      <w:b/>
      <w:sz w:val="28"/>
      <w:szCs w:val="24"/>
      <w:lang w:val="en-GB"/>
    </w:rPr>
  </w:style>
  <w:style w:type="paragraph" w:customStyle="1" w:styleId="TeSH2">
    <w:name w:val="TeS_H2"/>
    <w:basedOn w:val="Normal"/>
    <w:next w:val="Normal"/>
    <w:semiHidden/>
    <w:rsid w:val="00524273"/>
    <w:pPr>
      <w:keepNext/>
      <w:numPr>
        <w:ilvl w:val="1"/>
        <w:numId w:val="19"/>
      </w:numPr>
      <w:spacing w:before="360"/>
      <w:outlineLvl w:val="1"/>
    </w:pPr>
    <w:rPr>
      <w:b/>
      <w:sz w:val="24"/>
      <w:lang w:val="en-GB"/>
    </w:rPr>
  </w:style>
  <w:style w:type="paragraph" w:customStyle="1" w:styleId="TeSH3">
    <w:name w:val="TeS_H3"/>
    <w:basedOn w:val="Normal"/>
    <w:next w:val="Normal"/>
    <w:semiHidden/>
    <w:rsid w:val="00524273"/>
    <w:pPr>
      <w:keepNext/>
      <w:numPr>
        <w:ilvl w:val="2"/>
        <w:numId w:val="19"/>
      </w:numPr>
      <w:spacing w:before="240"/>
      <w:outlineLvl w:val="2"/>
    </w:pPr>
    <w:rPr>
      <w:b/>
      <w:sz w:val="22"/>
      <w:lang w:val="en-GB"/>
    </w:rPr>
  </w:style>
  <w:style w:type="paragraph" w:customStyle="1" w:styleId="TeSH4">
    <w:name w:val="TeS_H4"/>
    <w:basedOn w:val="TeSH3"/>
    <w:next w:val="Normal"/>
    <w:semiHidden/>
    <w:rsid w:val="00524273"/>
    <w:pPr>
      <w:numPr>
        <w:ilvl w:val="3"/>
      </w:numPr>
      <w:outlineLvl w:val="3"/>
    </w:pPr>
    <w:rPr>
      <w:i/>
      <w:sz w:val="20"/>
    </w:rPr>
  </w:style>
  <w:style w:type="numbering" w:customStyle="1" w:styleId="TeSHeadings">
    <w:name w:val="TeS_Headings"/>
    <w:basedOn w:val="NoList"/>
    <w:semiHidden/>
    <w:rsid w:val="00524273"/>
    <w:pPr>
      <w:numPr>
        <w:numId w:val="19"/>
      </w:numPr>
    </w:pPr>
  </w:style>
  <w:style w:type="paragraph" w:customStyle="1" w:styleId="CharChar1CharCharCharChar1">
    <w:name w:val="Char Char1 Char Char Char Char1"/>
    <w:basedOn w:val="Normal"/>
    <w:semiHidden/>
    <w:rsid w:val="00524273"/>
    <w:pPr>
      <w:spacing w:after="160"/>
    </w:pPr>
    <w:rPr>
      <w:rFonts w:eastAsia="Arial Unicode MS"/>
      <w:caps/>
      <w:color w:val="000080"/>
    </w:rPr>
  </w:style>
  <w:style w:type="paragraph" w:styleId="Title">
    <w:name w:val="Title"/>
    <w:basedOn w:val="Normal"/>
    <w:link w:val="TitleChar"/>
    <w:uiPriority w:val="10"/>
    <w:qFormat/>
    <w:rsid w:val="00524273"/>
    <w:pPr>
      <w:numPr>
        <w:numId w:val="20"/>
      </w:numPr>
      <w:tabs>
        <w:tab w:val="clear" w:pos="1080"/>
      </w:tabs>
      <w:ind w:left="0" w:firstLine="0"/>
      <w:jc w:val="center"/>
    </w:pPr>
    <w:rPr>
      <w:b/>
      <w:bCs/>
      <w:sz w:val="24"/>
      <w:u w:val="single"/>
    </w:rPr>
  </w:style>
  <w:style w:type="character" w:customStyle="1" w:styleId="TitleChar">
    <w:name w:val="Title Char"/>
    <w:basedOn w:val="DefaultParagraphFont"/>
    <w:link w:val="Title"/>
    <w:uiPriority w:val="10"/>
    <w:rsid w:val="00524273"/>
    <w:rPr>
      <w:rFonts w:ascii="Arial" w:eastAsia="Times New Roman" w:hAnsi="Arial" w:cs="Arial"/>
      <w:b/>
      <w:bCs/>
      <w:sz w:val="24"/>
      <w:szCs w:val="20"/>
      <w:u w:val="single"/>
    </w:rPr>
  </w:style>
  <w:style w:type="paragraph" w:customStyle="1" w:styleId="Level2">
    <w:name w:val="Level 2"/>
    <w:basedOn w:val="Normal"/>
    <w:semiHidden/>
    <w:rsid w:val="00524273"/>
    <w:pPr>
      <w:tabs>
        <w:tab w:val="left" w:pos="3045"/>
      </w:tabs>
    </w:pPr>
    <w:rPr>
      <w:rFonts w:ascii="Garamond" w:hAnsi="Garamond"/>
      <w:b/>
      <w:sz w:val="44"/>
      <w:szCs w:val="44"/>
    </w:rPr>
  </w:style>
  <w:style w:type="paragraph" w:customStyle="1" w:styleId="Level3">
    <w:name w:val="Level 3"/>
    <w:basedOn w:val="Normal"/>
    <w:semiHidden/>
    <w:rsid w:val="00524273"/>
    <w:pPr>
      <w:tabs>
        <w:tab w:val="left" w:pos="3045"/>
      </w:tabs>
    </w:pPr>
    <w:rPr>
      <w:rFonts w:ascii="Garamond" w:hAnsi="Garamond"/>
      <w:b/>
      <w:sz w:val="36"/>
      <w:szCs w:val="36"/>
    </w:rPr>
  </w:style>
  <w:style w:type="paragraph" w:customStyle="1" w:styleId="Level4">
    <w:name w:val="Level 4"/>
    <w:basedOn w:val="Normal"/>
    <w:autoRedefine/>
    <w:semiHidden/>
    <w:rsid w:val="00524273"/>
    <w:pPr>
      <w:tabs>
        <w:tab w:val="left" w:pos="3045"/>
      </w:tabs>
      <w:spacing w:before="120" w:after="60"/>
    </w:pPr>
    <w:rPr>
      <w:rFonts w:ascii="Garamond" w:hAnsi="Garamond"/>
      <w:b/>
      <w:color w:val="0000FF"/>
      <w:sz w:val="24"/>
      <w:szCs w:val="24"/>
    </w:rPr>
  </w:style>
  <w:style w:type="paragraph" w:customStyle="1" w:styleId="Normal1">
    <w:name w:val="Normal1"/>
    <w:basedOn w:val="Normal"/>
    <w:link w:val="normalChar"/>
    <w:semiHidden/>
    <w:rsid w:val="00524273"/>
    <w:rPr>
      <w:sz w:val="24"/>
      <w:szCs w:val="24"/>
    </w:rPr>
  </w:style>
  <w:style w:type="paragraph" w:styleId="TOC5">
    <w:name w:val="toc 5"/>
    <w:basedOn w:val="Normal"/>
    <w:next w:val="Normal"/>
    <w:uiPriority w:val="39"/>
    <w:rsid w:val="00524273"/>
    <w:pPr>
      <w:spacing w:after="0"/>
      <w:ind w:left="800"/>
      <w:jc w:val="left"/>
    </w:pPr>
    <w:rPr>
      <w:rFonts w:asciiTheme="minorHAnsi" w:hAnsiTheme="minorHAnsi" w:cstheme="minorHAnsi"/>
    </w:rPr>
  </w:style>
  <w:style w:type="paragraph" w:customStyle="1" w:styleId="Num-Heading9">
    <w:name w:val="Num-Heading 9"/>
    <w:basedOn w:val="Normal"/>
    <w:next w:val="Normal"/>
    <w:semiHidden/>
    <w:rsid w:val="00524273"/>
    <w:pPr>
      <w:keepNext/>
      <w:tabs>
        <w:tab w:val="num" w:pos="1886"/>
      </w:tabs>
      <w:spacing w:before="240"/>
      <w:ind w:left="1886" w:hanging="1886"/>
      <w:outlineLvl w:val="8"/>
    </w:pPr>
    <w:rPr>
      <w:rFonts w:eastAsia="MS Mincho"/>
      <w:b/>
      <w:szCs w:val="24"/>
      <w:lang w:eastAsia="ja-JP"/>
    </w:rPr>
  </w:style>
  <w:style w:type="paragraph" w:customStyle="1" w:styleId="TableBullet2">
    <w:name w:val="Table Bullet2"/>
    <w:basedOn w:val="Normal"/>
    <w:semiHidden/>
    <w:rsid w:val="00524273"/>
    <w:pPr>
      <w:tabs>
        <w:tab w:val="num" w:pos="720"/>
      </w:tabs>
      <w:spacing w:before="40" w:after="40"/>
      <w:ind w:left="720" w:hanging="360"/>
    </w:pPr>
    <w:rPr>
      <w:rFonts w:eastAsia="MS Mincho"/>
      <w:szCs w:val="24"/>
      <w:lang w:eastAsia="ja-JP"/>
    </w:rPr>
  </w:style>
  <w:style w:type="paragraph" w:customStyle="1" w:styleId="Heading9-noTOC">
    <w:name w:val="Heading 9-no TOC"/>
    <w:basedOn w:val="Normal"/>
    <w:next w:val="Normal"/>
    <w:semiHidden/>
    <w:rsid w:val="00524273"/>
    <w:pPr>
      <w:keepNext/>
      <w:spacing w:before="240"/>
    </w:pPr>
    <w:rPr>
      <w:rFonts w:eastAsia="MS Mincho"/>
      <w:b/>
      <w:szCs w:val="24"/>
      <w:lang w:eastAsia="ja-JP"/>
    </w:rPr>
  </w:style>
  <w:style w:type="paragraph" w:customStyle="1" w:styleId="TableBullet5">
    <w:name w:val="Table Bullet5"/>
    <w:basedOn w:val="Normal"/>
    <w:semiHidden/>
    <w:rsid w:val="00524273"/>
    <w:pPr>
      <w:tabs>
        <w:tab w:val="num" w:pos="4320"/>
      </w:tabs>
      <w:spacing w:before="40" w:after="40"/>
      <w:ind w:left="4320" w:hanging="360"/>
    </w:pPr>
    <w:rPr>
      <w:rFonts w:eastAsia="MS Mincho"/>
      <w:szCs w:val="24"/>
      <w:lang w:eastAsia="ja-JP"/>
    </w:rPr>
  </w:style>
  <w:style w:type="paragraph" w:customStyle="1" w:styleId="NumberedListTIS0">
    <w:name w:val="Numbered List_TIS"/>
    <w:basedOn w:val="Normal"/>
    <w:link w:val="NumberedListTISChar"/>
    <w:semiHidden/>
    <w:rsid w:val="00524273"/>
    <w:pPr>
      <w:tabs>
        <w:tab w:val="num" w:pos="220"/>
      </w:tabs>
      <w:snapToGrid w:val="0"/>
      <w:spacing w:line="288" w:lineRule="auto"/>
      <w:ind w:left="504" w:hanging="504"/>
    </w:pPr>
    <w:rPr>
      <w:snapToGrid w:val="0"/>
      <w:lang w:val="en-GB"/>
    </w:rPr>
  </w:style>
  <w:style w:type="character" w:customStyle="1" w:styleId="NumberedListTISChar">
    <w:name w:val="Numbered List_TIS Char"/>
    <w:basedOn w:val="DefaultParagraphFont"/>
    <w:link w:val="NumberedListTIS0"/>
    <w:semiHidden/>
    <w:rsid w:val="00524273"/>
    <w:rPr>
      <w:rFonts w:ascii="Arial" w:eastAsia="Times New Roman" w:hAnsi="Arial" w:cs="Times New Roman"/>
      <w:snapToGrid w:val="0"/>
      <w:sz w:val="20"/>
      <w:szCs w:val="20"/>
      <w:lang w:val="en-GB"/>
    </w:rPr>
  </w:style>
  <w:style w:type="paragraph" w:customStyle="1" w:styleId="TableList">
    <w:name w:val="Table List"/>
    <w:basedOn w:val="Normal"/>
    <w:semiHidden/>
    <w:rsid w:val="00524273"/>
    <w:pPr>
      <w:ind w:left="216" w:hanging="216"/>
    </w:pPr>
    <w:rPr>
      <w:snapToGrid w:val="0"/>
      <w:color w:val="000000"/>
    </w:rPr>
  </w:style>
  <w:style w:type="paragraph" w:customStyle="1" w:styleId="Heading1Numbered">
    <w:name w:val="Heading 1 Numbered"/>
    <w:basedOn w:val="Heading1"/>
    <w:next w:val="Normal"/>
    <w:semiHidden/>
    <w:rsid w:val="00524273"/>
    <w:pPr>
      <w:keepLines/>
      <w:numPr>
        <w:numId w:val="21"/>
      </w:numPr>
      <w:spacing w:after="240"/>
    </w:pPr>
    <w:rPr>
      <w:rFonts w:ascii="Times New Roman Bold" w:hAnsi="Times New Roman Bold"/>
      <w:b w:val="0"/>
      <w:bCs/>
      <w:kern w:val="32"/>
      <w:szCs w:val="32"/>
    </w:rPr>
  </w:style>
  <w:style w:type="paragraph" w:customStyle="1" w:styleId="Char2">
    <w:name w:val="Char2"/>
    <w:basedOn w:val="Normal"/>
    <w:semiHidden/>
    <w:rsid w:val="00524273"/>
    <w:pPr>
      <w:spacing w:after="160"/>
    </w:pPr>
    <w:rPr>
      <w:rFonts w:ascii="Verdana" w:hAnsi="Verdana"/>
      <w:lang w:val="en-GB"/>
    </w:rPr>
  </w:style>
  <w:style w:type="paragraph" w:customStyle="1" w:styleId="NormalBold2">
    <w:name w:val="Normal_Bold2"/>
    <w:basedOn w:val="TeSNormal"/>
    <w:next w:val="TeSNormal"/>
    <w:link w:val="NormalBold2Char"/>
    <w:rsid w:val="00524273"/>
    <w:pPr>
      <w:keepNext/>
      <w:spacing w:before="120" w:after="120"/>
    </w:pPr>
    <w:rPr>
      <w:b/>
    </w:rPr>
  </w:style>
  <w:style w:type="paragraph" w:customStyle="1" w:styleId="Heading4Numbered">
    <w:name w:val="Heading 4 Numbered"/>
    <w:basedOn w:val="TeSNormal"/>
    <w:next w:val="TeSNormal"/>
    <w:semiHidden/>
    <w:rsid w:val="00524273"/>
    <w:pPr>
      <w:keepNext/>
      <w:keepLines/>
      <w:numPr>
        <w:ilvl w:val="3"/>
        <w:numId w:val="21"/>
      </w:numPr>
      <w:spacing w:before="240" w:after="240"/>
    </w:pPr>
    <w:rPr>
      <w:b/>
    </w:rPr>
  </w:style>
  <w:style w:type="paragraph" w:customStyle="1" w:styleId="Heading5Numbered">
    <w:name w:val="Heading 5 Numbered"/>
    <w:basedOn w:val="Normal"/>
    <w:semiHidden/>
    <w:rsid w:val="00524273"/>
    <w:pPr>
      <w:numPr>
        <w:ilvl w:val="4"/>
        <w:numId w:val="21"/>
      </w:numPr>
    </w:pPr>
    <w:rPr>
      <w:b/>
      <w:sz w:val="22"/>
    </w:rPr>
  </w:style>
  <w:style w:type="character" w:styleId="FollowedHyperlink">
    <w:name w:val="FollowedHyperlink"/>
    <w:basedOn w:val="DefaultParagraphFont"/>
    <w:uiPriority w:val="99"/>
    <w:semiHidden/>
    <w:rsid w:val="00524273"/>
    <w:rPr>
      <w:color w:val="800080"/>
      <w:u w:val="single"/>
    </w:rPr>
  </w:style>
  <w:style w:type="paragraph" w:styleId="TableofFigures">
    <w:name w:val="table of figures"/>
    <w:basedOn w:val="TeSNormal"/>
    <w:next w:val="TeSNormal"/>
    <w:rsid w:val="00524273"/>
    <w:pPr>
      <w:tabs>
        <w:tab w:val="left" w:pos="1152"/>
        <w:tab w:val="right" w:leader="dot" w:pos="8630"/>
      </w:tabs>
    </w:pPr>
    <w:rPr>
      <w:noProof/>
    </w:rPr>
  </w:style>
  <w:style w:type="character" w:customStyle="1" w:styleId="NormalBold2Char">
    <w:name w:val="Normal_Bold2 Char"/>
    <w:basedOn w:val="TeSNormalChar"/>
    <w:link w:val="NormalBold2"/>
    <w:rsid w:val="00524273"/>
    <w:rPr>
      <w:rFonts w:ascii="Trebuchet MS" w:eastAsia="Times New Roman" w:hAnsi="Trebuchet MS" w:cs="Times New Roman"/>
      <w:b/>
      <w:bCs/>
      <w:kern w:val="20"/>
      <w:sz w:val="20"/>
      <w:szCs w:val="20"/>
    </w:rPr>
  </w:style>
  <w:style w:type="paragraph" w:styleId="TOC4">
    <w:name w:val="toc 4"/>
    <w:basedOn w:val="Normal"/>
    <w:next w:val="Normal"/>
    <w:autoRedefine/>
    <w:uiPriority w:val="39"/>
    <w:rsid w:val="00524273"/>
    <w:pPr>
      <w:spacing w:after="0"/>
      <w:ind w:left="600"/>
      <w:jc w:val="left"/>
    </w:pPr>
    <w:rPr>
      <w:rFonts w:asciiTheme="minorHAnsi" w:hAnsiTheme="minorHAnsi" w:cstheme="minorHAnsi"/>
    </w:rPr>
  </w:style>
  <w:style w:type="paragraph" w:styleId="TOC6">
    <w:name w:val="toc 6"/>
    <w:basedOn w:val="Normal"/>
    <w:next w:val="Normal"/>
    <w:autoRedefine/>
    <w:uiPriority w:val="39"/>
    <w:rsid w:val="00524273"/>
    <w:pPr>
      <w:spacing w:after="0"/>
      <w:ind w:left="1000"/>
      <w:jc w:val="left"/>
    </w:pPr>
    <w:rPr>
      <w:rFonts w:asciiTheme="minorHAnsi" w:hAnsiTheme="minorHAnsi" w:cstheme="minorHAnsi"/>
    </w:rPr>
  </w:style>
  <w:style w:type="paragraph" w:styleId="TOC7">
    <w:name w:val="toc 7"/>
    <w:basedOn w:val="Normal"/>
    <w:next w:val="Normal"/>
    <w:autoRedefine/>
    <w:uiPriority w:val="39"/>
    <w:rsid w:val="00524273"/>
    <w:pPr>
      <w:spacing w:after="0"/>
      <w:ind w:left="1200"/>
      <w:jc w:val="left"/>
    </w:pPr>
    <w:rPr>
      <w:rFonts w:asciiTheme="minorHAnsi" w:hAnsiTheme="minorHAnsi" w:cstheme="minorHAnsi"/>
    </w:rPr>
  </w:style>
  <w:style w:type="paragraph" w:styleId="TOC8">
    <w:name w:val="toc 8"/>
    <w:basedOn w:val="Normal"/>
    <w:next w:val="Normal"/>
    <w:autoRedefine/>
    <w:uiPriority w:val="39"/>
    <w:rsid w:val="00524273"/>
    <w:pPr>
      <w:spacing w:after="0"/>
      <w:ind w:left="1400"/>
      <w:jc w:val="left"/>
    </w:pPr>
    <w:rPr>
      <w:rFonts w:asciiTheme="minorHAnsi" w:hAnsiTheme="minorHAnsi" w:cstheme="minorHAnsi"/>
    </w:rPr>
  </w:style>
  <w:style w:type="paragraph" w:styleId="TOC9">
    <w:name w:val="toc 9"/>
    <w:basedOn w:val="Normal"/>
    <w:next w:val="Normal"/>
    <w:autoRedefine/>
    <w:uiPriority w:val="39"/>
    <w:rsid w:val="00524273"/>
    <w:pPr>
      <w:spacing w:after="0"/>
      <w:ind w:left="1600"/>
      <w:jc w:val="left"/>
    </w:pPr>
    <w:rPr>
      <w:rFonts w:asciiTheme="minorHAnsi" w:hAnsiTheme="minorHAnsi" w:cstheme="minorHAnsi"/>
    </w:rPr>
  </w:style>
  <w:style w:type="paragraph" w:customStyle="1" w:styleId="SectionText">
    <w:name w:val="Section Text"/>
    <w:basedOn w:val="Heading2"/>
    <w:rsid w:val="00524273"/>
    <w:pPr>
      <w:spacing w:before="0" w:after="0"/>
    </w:pPr>
    <w:rPr>
      <w:b w:val="0"/>
      <w:sz w:val="22"/>
      <w:szCs w:val="24"/>
    </w:rPr>
  </w:style>
  <w:style w:type="paragraph" w:customStyle="1" w:styleId="Contentstitle">
    <w:name w:val="Contents title"/>
    <w:basedOn w:val="Normal"/>
    <w:rsid w:val="00524273"/>
    <w:pPr>
      <w:keepNext/>
      <w:pageBreakBefore/>
      <w:pBdr>
        <w:bottom w:val="single" w:sz="6" w:space="1" w:color="auto"/>
      </w:pBdr>
      <w:spacing w:before="240" w:after="240"/>
    </w:pPr>
    <w:rPr>
      <w:rFonts w:ascii="Verdana" w:hAnsi="Verdana"/>
      <w:b/>
      <w:color w:val="000000"/>
      <w:sz w:val="28"/>
      <w:lang w:val="en-GB"/>
    </w:rPr>
  </w:style>
  <w:style w:type="paragraph" w:customStyle="1" w:styleId="tesnormal0">
    <w:name w:val="tesnormal"/>
    <w:basedOn w:val="Normal"/>
    <w:rsid w:val="00524273"/>
    <w:pPr>
      <w:spacing w:before="100" w:beforeAutospacing="1" w:after="100" w:afterAutospacing="1"/>
    </w:pPr>
    <w:rPr>
      <w:rFonts w:eastAsia="MS Mincho"/>
      <w:sz w:val="24"/>
      <w:szCs w:val="24"/>
      <w:lang w:eastAsia="ja-JP"/>
    </w:rPr>
  </w:style>
  <w:style w:type="paragraph" w:customStyle="1" w:styleId="tesnormalcxspmiddle">
    <w:name w:val="tesnormalcxspmiddle"/>
    <w:basedOn w:val="Normal"/>
    <w:rsid w:val="00524273"/>
    <w:pPr>
      <w:spacing w:before="100" w:beforeAutospacing="1" w:after="100" w:afterAutospacing="1"/>
    </w:pPr>
    <w:rPr>
      <w:rFonts w:eastAsia="MS Mincho"/>
      <w:sz w:val="24"/>
      <w:szCs w:val="24"/>
      <w:lang w:eastAsia="ja-JP"/>
    </w:rPr>
  </w:style>
  <w:style w:type="paragraph" w:customStyle="1" w:styleId="tesnormalcxsplast">
    <w:name w:val="tesnormalcxsplast"/>
    <w:basedOn w:val="Normal"/>
    <w:rsid w:val="00524273"/>
    <w:pPr>
      <w:spacing w:before="100" w:beforeAutospacing="1" w:after="100" w:afterAutospacing="1"/>
    </w:pPr>
    <w:rPr>
      <w:rFonts w:eastAsia="MS Mincho"/>
      <w:sz w:val="24"/>
      <w:szCs w:val="24"/>
      <w:lang w:eastAsia="ja-JP"/>
    </w:rPr>
  </w:style>
  <w:style w:type="paragraph" w:customStyle="1" w:styleId="StyleNormalWebLatinArial11pt">
    <w:name w:val="Style Normal (Web) + (Latin) Arial 11 pt"/>
    <w:basedOn w:val="NormalWeb"/>
    <w:rsid w:val="00524273"/>
    <w:pPr>
      <w:spacing w:before="0" w:beforeAutospacing="0" w:after="0" w:afterAutospacing="0"/>
    </w:pPr>
    <w:rPr>
      <w:rFonts w:eastAsia="MS Mincho" w:cs="Times New Roman"/>
      <w:caps/>
      <w:color w:val="000080"/>
      <w:sz w:val="22"/>
      <w:szCs w:val="24"/>
      <w:lang w:eastAsia="ja-JP"/>
    </w:rPr>
  </w:style>
  <w:style w:type="paragraph" w:customStyle="1" w:styleId="FigureNumber">
    <w:name w:val="Figure_Number"/>
    <w:basedOn w:val="Normal"/>
    <w:link w:val="FigureNumberChar"/>
    <w:autoRedefine/>
    <w:rsid w:val="00524273"/>
    <w:pPr>
      <w:numPr>
        <w:numId w:val="22"/>
      </w:numPr>
      <w:pBdr>
        <w:top w:val="single" w:sz="4" w:space="1" w:color="auto"/>
      </w:pBdr>
      <w:tabs>
        <w:tab w:val="left" w:pos="0"/>
      </w:tabs>
      <w:spacing w:before="120"/>
      <w:ind w:right="1260"/>
      <w:jc w:val="center"/>
    </w:pPr>
    <w:rPr>
      <w:rFonts w:ascii="Verdana" w:hAnsi="Verdana" w:cs="Lucida Sans Unicode"/>
      <w:i/>
      <w:noProof/>
      <w:sz w:val="18"/>
      <w:szCs w:val="18"/>
      <w:lang w:val="en-GB" w:bidi="bn-IN"/>
    </w:rPr>
  </w:style>
  <w:style w:type="character" w:customStyle="1" w:styleId="FigureNumberChar">
    <w:name w:val="Figure_Number Char"/>
    <w:basedOn w:val="DefaultParagraphFont"/>
    <w:link w:val="FigureNumber"/>
    <w:rsid w:val="00524273"/>
    <w:rPr>
      <w:rFonts w:ascii="Verdana" w:eastAsia="Times New Roman" w:hAnsi="Verdana" w:cs="Lucida Sans Unicode"/>
      <w:i/>
      <w:noProof/>
      <w:sz w:val="18"/>
      <w:szCs w:val="18"/>
      <w:lang w:val="en-GB" w:bidi="bn-IN"/>
    </w:rPr>
  </w:style>
  <w:style w:type="character" w:customStyle="1" w:styleId="BOLDChar">
    <w:name w:val="BOLD Char"/>
    <w:basedOn w:val="DefaultParagraphFont"/>
    <w:link w:val="BOLD0"/>
    <w:rsid w:val="00524273"/>
    <w:rPr>
      <w:rFonts w:ascii="Arial Bold" w:hAnsi="Arial Bold" w:cs="Times New Roman Bold"/>
      <w:b/>
      <w:lang w:bidi="bn-IN"/>
    </w:rPr>
  </w:style>
  <w:style w:type="paragraph" w:customStyle="1" w:styleId="Bullet10">
    <w:name w:val="Bullet1"/>
    <w:basedOn w:val="Normal"/>
    <w:autoRedefine/>
    <w:rsid w:val="00524273"/>
    <w:pPr>
      <w:tabs>
        <w:tab w:val="num" w:pos="1440"/>
      </w:tabs>
      <w:spacing w:before="60" w:after="100"/>
      <w:ind w:left="360"/>
    </w:pPr>
  </w:style>
  <w:style w:type="paragraph" w:customStyle="1" w:styleId="BOLD0">
    <w:name w:val="BOLD"/>
    <w:basedOn w:val="Normal"/>
    <w:link w:val="BOLDChar"/>
    <w:autoRedefine/>
    <w:rsid w:val="00524273"/>
    <w:pPr>
      <w:spacing w:before="60"/>
    </w:pPr>
    <w:rPr>
      <w:rFonts w:ascii="Arial Bold" w:eastAsiaTheme="minorHAnsi" w:hAnsi="Arial Bold" w:cs="Times New Roman Bold"/>
      <w:b/>
      <w:sz w:val="22"/>
      <w:szCs w:val="22"/>
      <w:lang w:bidi="bn-IN"/>
    </w:rPr>
  </w:style>
  <w:style w:type="paragraph" w:styleId="ListParagraph">
    <w:name w:val="List Paragraph"/>
    <w:aliases w:val="Figure_name,List Paragraph Char Char Char,List Paragraph Char Char,Equipment,Numbered Indented Text,lp1,List Paragraph1,List Paragraph11,List_TIS,b1,Number_1,List Paragraph2,new,SGLText List Paragraph,Colorful List - Accent 11,Ref,Bullet "/>
    <w:basedOn w:val="Normal"/>
    <w:link w:val="ListParagraphChar"/>
    <w:uiPriority w:val="34"/>
    <w:qFormat/>
    <w:rsid w:val="00524273"/>
    <w:pPr>
      <w:ind w:left="720"/>
    </w:pPr>
    <w:rPr>
      <w:noProof/>
      <w:sz w:val="24"/>
      <w:szCs w:val="24"/>
      <w:lang w:val="en-GB"/>
    </w:rPr>
  </w:style>
  <w:style w:type="paragraph" w:customStyle="1" w:styleId="header3">
    <w:name w:val="header 3"/>
    <w:basedOn w:val="Heading3"/>
    <w:rsid w:val="00524273"/>
    <w:pPr>
      <w:keepNext w:val="0"/>
      <w:numPr>
        <w:ilvl w:val="0"/>
        <w:numId w:val="0"/>
      </w:numPr>
      <w:tabs>
        <w:tab w:val="num" w:pos="1440"/>
        <w:tab w:val="num" w:pos="1494"/>
      </w:tabs>
      <w:adjustRightInd w:val="0"/>
      <w:spacing w:before="0" w:after="120"/>
      <w:ind w:left="1494" w:hanging="1134"/>
    </w:pPr>
    <w:rPr>
      <w:rFonts w:eastAsia="MS Mincho"/>
      <w:bCs/>
      <w:iCs/>
      <w:noProof/>
      <w:snapToGrid w:val="0"/>
      <w:color w:val="000080"/>
      <w:kern w:val="28"/>
      <w:sz w:val="22"/>
      <w:szCs w:val="22"/>
      <w:lang w:eastAsia="ja-JP"/>
    </w:rPr>
  </w:style>
  <w:style w:type="character" w:customStyle="1" w:styleId="normalChar">
    <w:name w:val="normal Char"/>
    <w:basedOn w:val="DefaultParagraphFont"/>
    <w:link w:val="Normal1"/>
    <w:semiHidden/>
    <w:rsid w:val="00524273"/>
    <w:rPr>
      <w:rFonts w:ascii="Times New Roman" w:eastAsia="Times New Roman" w:hAnsi="Times New Roman" w:cs="Times New Roman"/>
      <w:sz w:val="24"/>
      <w:szCs w:val="24"/>
    </w:rPr>
  </w:style>
  <w:style w:type="character" w:customStyle="1" w:styleId="EmailStyle1551">
    <w:name w:val="EmailStyle1551"/>
    <w:basedOn w:val="DefaultParagraphFont"/>
    <w:semiHidden/>
    <w:rsid w:val="00524273"/>
    <w:rPr>
      <w:rFonts w:ascii="Verdana" w:hAnsi="Verdana"/>
      <w:b w:val="0"/>
      <w:bCs w:val="0"/>
      <w:i w:val="0"/>
      <w:iCs w:val="0"/>
      <w:strike w:val="0"/>
      <w:color w:val="auto"/>
      <w:sz w:val="18"/>
      <w:szCs w:val="18"/>
      <w:u w:val="none"/>
    </w:rPr>
  </w:style>
  <w:style w:type="paragraph" w:customStyle="1" w:styleId="WTBullet1">
    <w:name w:val="WT_Bullet1"/>
    <w:basedOn w:val="Normal"/>
    <w:autoRedefine/>
    <w:rsid w:val="00524273"/>
    <w:pPr>
      <w:numPr>
        <w:numId w:val="24"/>
      </w:numPr>
    </w:pPr>
    <w:rPr>
      <w:szCs w:val="24"/>
      <w:lang w:val="en-GB"/>
    </w:rPr>
  </w:style>
  <w:style w:type="paragraph" w:customStyle="1" w:styleId="WTBullet2">
    <w:name w:val="WT_Bullet2"/>
    <w:basedOn w:val="WTBullet1"/>
    <w:autoRedefine/>
    <w:rsid w:val="00524273"/>
    <w:pPr>
      <w:numPr>
        <w:numId w:val="23"/>
      </w:numPr>
    </w:pPr>
  </w:style>
  <w:style w:type="paragraph" w:customStyle="1" w:styleId="WTFigureNumber">
    <w:name w:val="WT_Figure Number"/>
    <w:basedOn w:val="Normal"/>
    <w:link w:val="WTFigureNumberChar"/>
    <w:autoRedefine/>
    <w:rsid w:val="00524273"/>
    <w:pPr>
      <w:numPr>
        <w:numId w:val="25"/>
      </w:numPr>
      <w:pBdr>
        <w:top w:val="single" w:sz="4" w:space="1" w:color="auto"/>
      </w:pBdr>
      <w:jc w:val="center"/>
    </w:pPr>
    <w:rPr>
      <w:lang w:val="en-GB"/>
    </w:rPr>
  </w:style>
  <w:style w:type="character" w:customStyle="1" w:styleId="WTFigureNumberChar">
    <w:name w:val="WT_Figure Number Char"/>
    <w:basedOn w:val="DefaultParagraphFont"/>
    <w:link w:val="WTFigureNumber"/>
    <w:rsid w:val="00524273"/>
    <w:rPr>
      <w:rFonts w:ascii="Arial" w:eastAsia="Times New Roman" w:hAnsi="Arial" w:cs="Arial"/>
      <w:sz w:val="20"/>
      <w:szCs w:val="20"/>
      <w:lang w:val="en-GB"/>
    </w:rPr>
  </w:style>
  <w:style w:type="character" w:styleId="Strong">
    <w:name w:val="Strong"/>
    <w:basedOn w:val="DefaultParagraphFont"/>
    <w:uiPriority w:val="22"/>
    <w:qFormat/>
    <w:rsid w:val="00B0604F"/>
    <w:rPr>
      <w:b/>
      <w:bCs/>
      <w:sz w:val="22"/>
      <w:lang w:val="en-GB"/>
    </w:rPr>
  </w:style>
  <w:style w:type="paragraph" w:customStyle="1" w:styleId="SubHeading">
    <w:name w:val="SubHeading"/>
    <w:basedOn w:val="Normal"/>
    <w:rsid w:val="00524273"/>
    <w:pPr>
      <w:keepNext/>
      <w:autoSpaceDE w:val="0"/>
      <w:autoSpaceDN w:val="0"/>
      <w:adjustRightInd w:val="0"/>
      <w:spacing w:before="240"/>
    </w:pPr>
    <w:rPr>
      <w:rFonts w:ascii="Arial Bold" w:hAnsi="Arial Bold" w:cs="Arial Bold"/>
      <w:b/>
      <w:bCs/>
      <w:lang w:val="en-GB"/>
    </w:rPr>
  </w:style>
  <w:style w:type="character" w:customStyle="1" w:styleId="capname">
    <w:name w:val="cap_name"/>
    <w:basedOn w:val="DefaultParagraphFont"/>
    <w:rsid w:val="00524273"/>
  </w:style>
  <w:style w:type="character" w:customStyle="1" w:styleId="simulatepre1">
    <w:name w:val="simulate_pre1"/>
    <w:basedOn w:val="DefaultParagraphFont"/>
    <w:rsid w:val="00524273"/>
    <w:rPr>
      <w:rFonts w:ascii="Courier New" w:hAnsi="Courier New" w:cs="Courier New" w:hint="default"/>
      <w:sz w:val="17"/>
      <w:szCs w:val="17"/>
    </w:rPr>
  </w:style>
  <w:style w:type="paragraph" w:styleId="BodyText3">
    <w:name w:val="Body Text 3"/>
    <w:basedOn w:val="Normal"/>
    <w:link w:val="BodyText3Char"/>
    <w:rsid w:val="00524273"/>
    <w:rPr>
      <w:sz w:val="16"/>
      <w:szCs w:val="16"/>
    </w:rPr>
  </w:style>
  <w:style w:type="character" w:customStyle="1" w:styleId="BodyText3Char">
    <w:name w:val="Body Text 3 Char"/>
    <w:basedOn w:val="DefaultParagraphFont"/>
    <w:link w:val="BodyText3"/>
    <w:rsid w:val="00524273"/>
    <w:rPr>
      <w:rFonts w:ascii="Times New Roman" w:eastAsia="Times New Roman" w:hAnsi="Times New Roman" w:cs="Times New Roman"/>
      <w:sz w:val="16"/>
      <w:szCs w:val="16"/>
    </w:rPr>
  </w:style>
  <w:style w:type="paragraph" w:customStyle="1" w:styleId="DocStats">
    <w:name w:val="Doc Stats"/>
    <w:basedOn w:val="Normal"/>
    <w:uiPriority w:val="99"/>
    <w:rsid w:val="00524273"/>
    <w:pPr>
      <w:tabs>
        <w:tab w:val="left" w:pos="1260"/>
        <w:tab w:val="left" w:pos="1440"/>
      </w:tabs>
    </w:pPr>
    <w:rPr>
      <w:lang w:val="en-GB"/>
    </w:rPr>
  </w:style>
  <w:style w:type="paragraph" w:customStyle="1" w:styleId="Noraml">
    <w:name w:val="Noraml"/>
    <w:basedOn w:val="BodyText"/>
    <w:uiPriority w:val="99"/>
    <w:rsid w:val="00524273"/>
    <w:rPr>
      <w:sz w:val="24"/>
    </w:rPr>
  </w:style>
  <w:style w:type="character" w:styleId="IntenseEmphasis">
    <w:name w:val="Intense Emphasis"/>
    <w:basedOn w:val="DefaultParagraphFont"/>
    <w:uiPriority w:val="21"/>
    <w:qFormat/>
    <w:rsid w:val="00524273"/>
    <w:rPr>
      <w:rFonts w:cs="Times New Roman"/>
      <w:b/>
      <w:bCs/>
      <w:i/>
      <w:iCs/>
      <w:color w:val="4F81BD"/>
    </w:rPr>
  </w:style>
  <w:style w:type="paragraph" w:customStyle="1" w:styleId="Level3Text">
    <w:name w:val="Level 3 Text"/>
    <w:basedOn w:val="Normal"/>
    <w:rsid w:val="00524273"/>
    <w:pPr>
      <w:ind w:left="720"/>
    </w:pPr>
    <w:rPr>
      <w:rFonts w:ascii="Tahoma" w:hAnsi="Tahoma"/>
    </w:rPr>
  </w:style>
  <w:style w:type="paragraph" w:customStyle="1" w:styleId="CharCharCharCharChar1CharCharCharChar">
    <w:name w:val="Char Char Char Char Char1 Char Char Char Char"/>
    <w:basedOn w:val="Normal"/>
    <w:rsid w:val="00524273"/>
    <w:pPr>
      <w:spacing w:before="120"/>
    </w:pPr>
    <w:rPr>
      <w:rFonts w:ascii="Verdana" w:hAnsi="Verdana"/>
      <w:lang w:val="en-GB"/>
    </w:rPr>
  </w:style>
  <w:style w:type="paragraph" w:customStyle="1" w:styleId="Default">
    <w:name w:val="Default"/>
    <w:rsid w:val="00524273"/>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paragraph" w:customStyle="1" w:styleId="RFPBullet1">
    <w:name w:val="RFP_Bullet 1"/>
    <w:basedOn w:val="Normal"/>
    <w:link w:val="RFPBullet1Char0"/>
    <w:uiPriority w:val="99"/>
    <w:rsid w:val="00524273"/>
    <w:pPr>
      <w:numPr>
        <w:numId w:val="26"/>
      </w:numPr>
    </w:pPr>
  </w:style>
  <w:style w:type="character" w:customStyle="1" w:styleId="RFPBullet1Char0">
    <w:name w:val="RFP_Bullet 1 Char"/>
    <w:basedOn w:val="DefaultParagraphFont"/>
    <w:link w:val="RFPBullet1"/>
    <w:uiPriority w:val="99"/>
    <w:locked/>
    <w:rsid w:val="00524273"/>
    <w:rPr>
      <w:rFonts w:ascii="Arial" w:eastAsia="Times New Roman" w:hAnsi="Arial" w:cs="Arial"/>
      <w:sz w:val="20"/>
      <w:szCs w:val="20"/>
    </w:rPr>
  </w:style>
  <w:style w:type="paragraph" w:customStyle="1" w:styleId="Bullet122">
    <w:name w:val="Bullet1.22"/>
    <w:basedOn w:val="Normal"/>
    <w:uiPriority w:val="99"/>
    <w:rsid w:val="00524273"/>
    <w:pPr>
      <w:numPr>
        <w:numId w:val="27"/>
      </w:numPr>
      <w:tabs>
        <w:tab w:val="left" w:pos="900"/>
      </w:tabs>
      <w:spacing w:before="40" w:after="40"/>
    </w:pPr>
    <w:rPr>
      <w:rFonts w:ascii="Verdana" w:hAnsi="Verdana" w:cs="Verdana"/>
      <w:lang w:val="en-GB"/>
    </w:rPr>
  </w:style>
  <w:style w:type="paragraph" w:customStyle="1" w:styleId="WTResponse">
    <w:name w:val="WT_Response"/>
    <w:basedOn w:val="Normal"/>
    <w:link w:val="WTResponseChar"/>
    <w:autoRedefine/>
    <w:rsid w:val="00524273"/>
    <w:pPr>
      <w:ind w:left="810"/>
    </w:pPr>
    <w:rPr>
      <w:rFonts w:ascii="Trebuchet MS" w:hAnsi="Trebuchet MS"/>
      <w:lang w:val="en-CA" w:bidi="bn-IN"/>
    </w:rPr>
  </w:style>
  <w:style w:type="character" w:customStyle="1" w:styleId="WTResponseChar">
    <w:name w:val="WT_Response Char"/>
    <w:basedOn w:val="DefaultParagraphFont"/>
    <w:link w:val="WTResponse"/>
    <w:rsid w:val="00524273"/>
    <w:rPr>
      <w:rFonts w:ascii="Trebuchet MS" w:eastAsia="Times New Roman" w:hAnsi="Trebuchet MS" w:cs="Times New Roman"/>
      <w:sz w:val="20"/>
      <w:szCs w:val="20"/>
      <w:lang w:val="en-CA" w:bidi="bn-IN"/>
    </w:rPr>
  </w:style>
  <w:style w:type="table" w:styleId="MediumShading1-Accent2">
    <w:name w:val="Medium Shading 1 Accent 2"/>
    <w:basedOn w:val="TableNormal"/>
    <w:uiPriority w:val="63"/>
    <w:rsid w:val="00524273"/>
    <w:pPr>
      <w:spacing w:after="0" w:line="240" w:lineRule="auto"/>
    </w:pPr>
    <w:rPr>
      <w:rFonts w:eastAsiaTheme="minorEastAsia"/>
      <w:lang w:bidi="en-US"/>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character" w:styleId="SubtleReference">
    <w:name w:val="Subtle Reference"/>
    <w:uiPriority w:val="31"/>
    <w:qFormat/>
    <w:rsid w:val="00524273"/>
    <w:rPr>
      <w:i/>
      <w:iCs/>
      <w:smallCaps/>
      <w:color w:val="ED7D31" w:themeColor="accent2"/>
      <w:u w:color="ED7D31" w:themeColor="accent2"/>
    </w:rPr>
  </w:style>
  <w:style w:type="paragraph" w:customStyle="1" w:styleId="heading10">
    <w:name w:val="heading1"/>
    <w:basedOn w:val="Normal"/>
    <w:uiPriority w:val="99"/>
    <w:rsid w:val="00524273"/>
    <w:pPr>
      <w:tabs>
        <w:tab w:val="left" w:pos="450"/>
        <w:tab w:val="left" w:pos="1080"/>
        <w:tab w:val="left" w:pos="1800"/>
        <w:tab w:val="left" w:pos="2610"/>
      </w:tabs>
    </w:pPr>
    <w:rPr>
      <w:rFonts w:ascii="Times" w:hAnsi="Times" w:cs="Times"/>
      <w:sz w:val="24"/>
      <w:szCs w:val="24"/>
      <w:lang w:val="en-GB"/>
    </w:rPr>
  </w:style>
  <w:style w:type="paragraph" w:customStyle="1" w:styleId="DefaultText">
    <w:name w:val="Default Text"/>
    <w:basedOn w:val="Normal"/>
    <w:rsid w:val="00524273"/>
    <w:rPr>
      <w:rFonts w:ascii="Times" w:hAnsi="Times"/>
      <w:snapToGrid w:val="0"/>
      <w:sz w:val="24"/>
    </w:rPr>
  </w:style>
  <w:style w:type="paragraph" w:customStyle="1" w:styleId="StyleHeading2LatinVerdana11ptNotItalicLeftBefore">
    <w:name w:val="Style Heading 2 + (Latin) Verdana 11 pt Not Italic Left Before:..."/>
    <w:basedOn w:val="Heading2"/>
    <w:link w:val="StyleHeading2LatinVerdana11ptNotItalicLeftBeforeChar"/>
    <w:autoRedefine/>
    <w:rsid w:val="00524273"/>
    <w:pPr>
      <w:numPr>
        <w:ilvl w:val="0"/>
        <w:numId w:val="0"/>
      </w:numPr>
      <w:spacing w:before="200"/>
      <w:ind w:left="576" w:hanging="576"/>
    </w:pPr>
    <w:rPr>
      <w:rFonts w:cs="Calibri"/>
      <w:bCs/>
      <w:szCs w:val="24"/>
      <w:lang w:val="en-GB"/>
    </w:rPr>
  </w:style>
  <w:style w:type="character" w:customStyle="1" w:styleId="StyleHeading2LatinVerdana11ptNotItalicLeftBeforeChar">
    <w:name w:val="Style Heading 2 + (Latin) Verdana 11 pt Not Italic Left Before:... Char"/>
    <w:basedOn w:val="DefaultParagraphFont"/>
    <w:link w:val="StyleHeading2LatinVerdana11ptNotItalicLeftBefore"/>
    <w:locked/>
    <w:rsid w:val="00524273"/>
    <w:rPr>
      <w:rFonts w:eastAsia="Times New Roman" w:cs="Calibri"/>
      <w:b/>
      <w:bCs/>
      <w:i/>
      <w:sz w:val="20"/>
      <w:szCs w:val="24"/>
      <w:lang w:val="en-GB"/>
    </w:rPr>
  </w:style>
  <w:style w:type="character" w:customStyle="1" w:styleId="cite">
    <w:name w:val="cite"/>
    <w:basedOn w:val="DefaultParagraphFont"/>
    <w:rsid w:val="00524273"/>
    <w:rPr>
      <w:i/>
      <w:iCs/>
    </w:rPr>
  </w:style>
  <w:style w:type="paragraph" w:customStyle="1" w:styleId="NumberedListTIS">
    <w:name w:val="Numbered_List_TIS"/>
    <w:basedOn w:val="Normal"/>
    <w:rsid w:val="00524273"/>
    <w:pPr>
      <w:numPr>
        <w:numId w:val="28"/>
      </w:numPr>
      <w:spacing w:line="264" w:lineRule="auto"/>
    </w:pPr>
    <w:rPr>
      <w:rFonts w:ascii="Lucida Sans Unicode" w:hAnsi="Lucida Sans Unicode"/>
      <w:snapToGrid w:val="0"/>
      <w:lang w:val="en-GB"/>
    </w:rPr>
  </w:style>
  <w:style w:type="paragraph" w:customStyle="1" w:styleId="Char1">
    <w:name w:val="Char1"/>
    <w:basedOn w:val="Normal"/>
    <w:rsid w:val="00524273"/>
    <w:pPr>
      <w:widowControl w:val="0"/>
      <w:adjustRightInd w:val="0"/>
      <w:spacing w:after="160"/>
      <w:textAlignment w:val="baseline"/>
    </w:pPr>
  </w:style>
  <w:style w:type="paragraph" w:styleId="TOCHeading">
    <w:name w:val="TOC Heading"/>
    <w:basedOn w:val="Heading1"/>
    <w:next w:val="Normal"/>
    <w:uiPriority w:val="39"/>
    <w:unhideWhenUsed/>
    <w:qFormat/>
    <w:rsid w:val="00524273"/>
    <w:pPr>
      <w:keepLines/>
      <w:pageBreakBefore w:val="0"/>
      <w:numPr>
        <w:numId w:val="0"/>
      </w:numPr>
      <w:spacing w:before="480" w:after="0" w:line="276" w:lineRule="auto"/>
      <w:outlineLvl w:val="9"/>
    </w:pPr>
    <w:rPr>
      <w:rFonts w:asciiTheme="majorHAnsi" w:eastAsiaTheme="majorEastAsia" w:hAnsiTheme="majorHAnsi" w:cstheme="majorBidi"/>
      <w:bCs/>
      <w:color w:val="2E74B5" w:themeColor="accent1" w:themeShade="BF"/>
      <w:kern w:val="0"/>
      <w:szCs w:val="28"/>
    </w:rPr>
  </w:style>
  <w:style w:type="paragraph" w:styleId="Subtitle">
    <w:name w:val="Subtitle"/>
    <w:basedOn w:val="Normal"/>
    <w:next w:val="Normal"/>
    <w:link w:val="SubtitleChar"/>
    <w:qFormat/>
    <w:rsid w:val="00524273"/>
    <w:pPr>
      <w:numPr>
        <w:numId w:val="3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rsid w:val="00524273"/>
    <w:rPr>
      <w:rFonts w:asciiTheme="majorHAnsi" w:eastAsiaTheme="majorEastAsia" w:hAnsiTheme="majorHAnsi" w:cstheme="majorBidi"/>
      <w:i/>
      <w:iCs/>
      <w:color w:val="5B9BD5" w:themeColor="accent1"/>
      <w:spacing w:val="15"/>
      <w:sz w:val="24"/>
      <w:szCs w:val="24"/>
    </w:rPr>
  </w:style>
  <w:style w:type="character" w:styleId="SubtleEmphasis">
    <w:name w:val="Subtle Emphasis"/>
    <w:basedOn w:val="DefaultParagraphFont"/>
    <w:uiPriority w:val="19"/>
    <w:qFormat/>
    <w:rsid w:val="00524273"/>
    <w:rPr>
      <w:i/>
      <w:iCs/>
      <w:color w:val="808080" w:themeColor="text1" w:themeTint="7F"/>
    </w:rPr>
  </w:style>
  <w:style w:type="character" w:styleId="BookTitle">
    <w:name w:val="Book Title"/>
    <w:basedOn w:val="DefaultParagraphFont"/>
    <w:uiPriority w:val="33"/>
    <w:qFormat/>
    <w:rsid w:val="00524273"/>
    <w:rPr>
      <w:b/>
      <w:bCs/>
      <w:smallCaps/>
      <w:spacing w:val="5"/>
    </w:rPr>
  </w:style>
  <w:style w:type="paragraph" w:styleId="Quote">
    <w:name w:val="Quote"/>
    <w:basedOn w:val="Normal"/>
    <w:next w:val="Normal"/>
    <w:link w:val="QuoteChar"/>
    <w:uiPriority w:val="29"/>
    <w:qFormat/>
    <w:rsid w:val="00524273"/>
    <w:rPr>
      <w:i/>
      <w:iCs/>
      <w:color w:val="000000" w:themeColor="text1"/>
    </w:rPr>
  </w:style>
  <w:style w:type="character" w:customStyle="1" w:styleId="QuoteChar">
    <w:name w:val="Quote Char"/>
    <w:basedOn w:val="DefaultParagraphFont"/>
    <w:link w:val="Quote"/>
    <w:uiPriority w:val="29"/>
    <w:rsid w:val="00524273"/>
    <w:rPr>
      <w:rFonts w:ascii="Times New Roman" w:eastAsia="Times New Roman" w:hAnsi="Times New Roman" w:cs="Times New Roman"/>
      <w:i/>
      <w:iCs/>
      <w:color w:val="000000" w:themeColor="text1"/>
      <w:sz w:val="20"/>
      <w:szCs w:val="20"/>
    </w:rPr>
  </w:style>
  <w:style w:type="paragraph" w:styleId="IntenseQuote">
    <w:name w:val="Intense Quote"/>
    <w:basedOn w:val="Normal"/>
    <w:next w:val="Normal"/>
    <w:link w:val="IntenseQuoteChar"/>
    <w:uiPriority w:val="30"/>
    <w:qFormat/>
    <w:rsid w:val="00524273"/>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524273"/>
    <w:rPr>
      <w:rFonts w:ascii="Times New Roman" w:eastAsia="Times New Roman" w:hAnsi="Times New Roman" w:cs="Times New Roman"/>
      <w:b/>
      <w:bCs/>
      <w:i/>
      <w:iCs/>
      <w:color w:val="5B9BD5" w:themeColor="accent1"/>
      <w:sz w:val="20"/>
      <w:szCs w:val="20"/>
    </w:rPr>
  </w:style>
  <w:style w:type="paragraph" w:styleId="List2">
    <w:name w:val="List 2"/>
    <w:basedOn w:val="Normal"/>
    <w:rsid w:val="00524273"/>
    <w:pPr>
      <w:ind w:left="720" w:hanging="360"/>
      <w:contextualSpacing/>
    </w:pPr>
  </w:style>
  <w:style w:type="table" w:styleId="TableClassic1">
    <w:name w:val="Table Classic 1"/>
    <w:basedOn w:val="TableNormal"/>
    <w:rsid w:val="00524273"/>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524273"/>
    <w:pPr>
      <w:spacing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Revision">
    <w:name w:val="Revision"/>
    <w:hidden/>
    <w:uiPriority w:val="99"/>
    <w:semiHidden/>
    <w:rsid w:val="00524273"/>
    <w:pPr>
      <w:spacing w:after="0" w:line="240" w:lineRule="auto"/>
    </w:pPr>
    <w:rPr>
      <w:rFonts w:ascii="Times New Roman" w:eastAsia="Times New Roman" w:hAnsi="Times New Roman" w:cs="Times New Roman"/>
      <w:sz w:val="20"/>
      <w:szCs w:val="20"/>
    </w:rPr>
  </w:style>
  <w:style w:type="paragraph" w:styleId="NoSpacing">
    <w:name w:val="No Spacing"/>
    <w:aliases w:val="ST body"/>
    <w:link w:val="NoSpacingChar"/>
    <w:uiPriority w:val="1"/>
    <w:qFormat/>
    <w:rsid w:val="00524273"/>
    <w:pPr>
      <w:spacing w:after="0" w:line="240" w:lineRule="auto"/>
    </w:pPr>
    <w:rPr>
      <w:rFonts w:eastAsiaTheme="minorEastAsia"/>
    </w:rPr>
  </w:style>
  <w:style w:type="character" w:customStyle="1" w:styleId="NoSpacingChar">
    <w:name w:val="No Spacing Char"/>
    <w:aliases w:val="ST body Char"/>
    <w:basedOn w:val="DefaultParagraphFont"/>
    <w:link w:val="NoSpacing"/>
    <w:uiPriority w:val="1"/>
    <w:rsid w:val="00524273"/>
    <w:rPr>
      <w:rFonts w:eastAsiaTheme="minorEastAsia"/>
    </w:rPr>
  </w:style>
  <w:style w:type="paragraph" w:customStyle="1" w:styleId="tel1">
    <w:name w:val="tel1"/>
    <w:basedOn w:val="Heading1"/>
    <w:link w:val="tel1Char"/>
    <w:qFormat/>
    <w:rsid w:val="00524273"/>
    <w:pPr>
      <w:pBdr>
        <w:top w:val="single" w:sz="4" w:space="1" w:color="auto"/>
        <w:left w:val="single" w:sz="4" w:space="4" w:color="auto"/>
        <w:bottom w:val="single" w:sz="4" w:space="1" w:color="auto"/>
        <w:right w:val="single" w:sz="4" w:space="4" w:color="auto"/>
      </w:pBdr>
      <w:shd w:val="clear" w:color="auto" w:fill="B4C6E7" w:themeFill="accent5" w:themeFillTint="66"/>
      <w:spacing w:after="60"/>
    </w:pPr>
    <w:rPr>
      <w:sz w:val="30"/>
      <w:szCs w:val="30"/>
    </w:rPr>
  </w:style>
  <w:style w:type="paragraph" w:customStyle="1" w:styleId="tel2">
    <w:name w:val="tel2"/>
    <w:basedOn w:val="Heading2"/>
    <w:link w:val="tel2Char"/>
    <w:qFormat/>
    <w:rsid w:val="00524273"/>
    <w:pPr>
      <w:pBdr>
        <w:top w:val="single" w:sz="4" w:space="1" w:color="auto"/>
        <w:left w:val="single" w:sz="4" w:space="4" w:color="auto"/>
        <w:bottom w:val="single" w:sz="4" w:space="1" w:color="auto"/>
        <w:right w:val="single" w:sz="4" w:space="4" w:color="auto"/>
      </w:pBdr>
      <w:shd w:val="clear" w:color="auto" w:fill="B4C6E7" w:themeFill="accent5" w:themeFillTint="66"/>
    </w:pPr>
  </w:style>
  <w:style w:type="character" w:customStyle="1" w:styleId="tel1Char">
    <w:name w:val="tel1 Char"/>
    <w:basedOn w:val="Heading1Char"/>
    <w:link w:val="tel1"/>
    <w:rsid w:val="00524273"/>
    <w:rPr>
      <w:rFonts w:ascii="Arial" w:eastAsia="Times New Roman" w:hAnsi="Arial" w:cs="Arial"/>
      <w:b/>
      <w:kern w:val="28"/>
      <w:sz w:val="30"/>
      <w:szCs w:val="30"/>
      <w:shd w:val="clear" w:color="auto" w:fill="B4C6E7" w:themeFill="accent5" w:themeFillTint="66"/>
    </w:rPr>
  </w:style>
  <w:style w:type="paragraph" w:customStyle="1" w:styleId="tel3">
    <w:name w:val="tel3"/>
    <w:basedOn w:val="Heading3"/>
    <w:link w:val="tel3Char"/>
    <w:qFormat/>
    <w:rsid w:val="00524273"/>
    <w:pPr>
      <w:pBdr>
        <w:top w:val="single" w:sz="4" w:space="1" w:color="auto"/>
        <w:left w:val="single" w:sz="4" w:space="4" w:color="auto"/>
        <w:bottom w:val="single" w:sz="4" w:space="1" w:color="auto"/>
        <w:right w:val="single" w:sz="4" w:space="4" w:color="auto"/>
      </w:pBdr>
      <w:shd w:val="clear" w:color="auto" w:fill="E2EFD9" w:themeFill="accent6" w:themeFillTint="33"/>
    </w:pPr>
  </w:style>
  <w:style w:type="character" w:customStyle="1" w:styleId="tel2Char">
    <w:name w:val="tel2 Char"/>
    <w:basedOn w:val="Heading2Char"/>
    <w:link w:val="tel2"/>
    <w:rsid w:val="00524273"/>
    <w:rPr>
      <w:rFonts w:ascii="Arial" w:eastAsia="Times New Roman" w:hAnsi="Arial" w:cs="Arial"/>
      <w:b/>
      <w:sz w:val="20"/>
      <w:szCs w:val="20"/>
      <w:shd w:val="clear" w:color="auto" w:fill="B4C6E7" w:themeFill="accent5" w:themeFillTint="66"/>
    </w:rPr>
  </w:style>
  <w:style w:type="character" w:customStyle="1" w:styleId="tel3Char">
    <w:name w:val="tel3 Char"/>
    <w:basedOn w:val="Heading3Char"/>
    <w:link w:val="tel3"/>
    <w:rsid w:val="00524273"/>
    <w:rPr>
      <w:rFonts w:ascii="Arial" w:eastAsia="Times New Roman" w:hAnsi="Arial" w:cs="Arial"/>
      <w:b/>
      <w:sz w:val="21"/>
      <w:szCs w:val="20"/>
      <w:shd w:val="clear" w:color="auto" w:fill="E2EFD9" w:themeFill="accent6" w:themeFillTint="33"/>
    </w:rPr>
  </w:style>
  <w:style w:type="paragraph" w:customStyle="1" w:styleId="Heading2Text">
    <w:name w:val="Heading 2 Text"/>
    <w:basedOn w:val="BodyText"/>
    <w:rsid w:val="00524273"/>
    <w:pPr>
      <w:widowControl w:val="0"/>
      <w:spacing w:after="240"/>
      <w:ind w:left="720"/>
    </w:pPr>
    <w:rPr>
      <w:rFonts w:ascii="Garamond" w:hAnsi="Garamond"/>
      <w:szCs w:val="22"/>
      <w:lang w:val="en-GB"/>
    </w:rPr>
  </w:style>
  <w:style w:type="paragraph" w:customStyle="1" w:styleId="Char3CharCharChar">
    <w:name w:val="Char3 Char Char Char"/>
    <w:basedOn w:val="Normal"/>
    <w:next w:val="Normal"/>
    <w:autoRedefine/>
    <w:rsid w:val="00524273"/>
    <w:pPr>
      <w:widowControl w:val="0"/>
      <w:spacing w:after="160"/>
      <w:ind w:left="720"/>
    </w:pPr>
    <w:rPr>
      <w:rFonts w:ascii="Verdana" w:hAnsi="Verdana"/>
      <w:sz w:val="22"/>
      <w:szCs w:val="22"/>
      <w:lang w:val="en-GB"/>
    </w:rPr>
  </w:style>
  <w:style w:type="character" w:customStyle="1" w:styleId="ListParagraphChar">
    <w:name w:val="List Paragraph Char"/>
    <w:aliases w:val="Figure_name Char,List Paragraph Char Char Char Char,List Paragraph Char Char Char1,Equipment Char,Numbered Indented Text Char,lp1 Char,List Paragraph1 Char,List Paragraph11 Char,List_TIS Char,b1 Char,Number_1 Char,new Char,Ref Char"/>
    <w:basedOn w:val="DefaultParagraphFont"/>
    <w:link w:val="ListParagraph"/>
    <w:uiPriority w:val="34"/>
    <w:qFormat/>
    <w:locked/>
    <w:rsid w:val="00524273"/>
    <w:rPr>
      <w:rFonts w:ascii="Times New Roman" w:eastAsia="Times New Roman" w:hAnsi="Times New Roman" w:cs="Times New Roman"/>
      <w:noProof/>
      <w:sz w:val="24"/>
      <w:szCs w:val="24"/>
      <w:lang w:val="en-GB"/>
    </w:rPr>
  </w:style>
  <w:style w:type="table" w:styleId="TableSimple3">
    <w:name w:val="Table Simple 3"/>
    <w:basedOn w:val="TableNormal"/>
    <w:rsid w:val="00524273"/>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urtxth1">
    <w:name w:val="urtxth1"/>
    <w:basedOn w:val="DefaultParagraphFont"/>
    <w:rsid w:val="00524273"/>
  </w:style>
  <w:style w:type="table" w:customStyle="1" w:styleId="LightGrid-Accent11">
    <w:name w:val="Light Grid - Accent 11"/>
    <w:basedOn w:val="TableNormal"/>
    <w:uiPriority w:val="62"/>
    <w:rsid w:val="0052427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111">
    <w:name w:val="Light Grid - Accent 111"/>
    <w:basedOn w:val="TableNormal"/>
    <w:uiPriority w:val="62"/>
    <w:rsid w:val="0052427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Heading40">
    <w:name w:val="Heading4"/>
    <w:basedOn w:val="Heading3"/>
    <w:next w:val="Normal"/>
    <w:rsid w:val="00524273"/>
    <w:pPr>
      <w:numPr>
        <w:ilvl w:val="0"/>
        <w:numId w:val="0"/>
      </w:numPr>
      <w:spacing w:after="60"/>
      <w:ind w:firstLine="720"/>
    </w:pPr>
    <w:rPr>
      <w:rFonts w:ascii="Arial Bold" w:eastAsia="MS Mincho" w:hAnsi="Arial Bold"/>
      <w:bCs/>
      <w:color w:val="7878D2"/>
      <w:sz w:val="26"/>
      <w:szCs w:val="26"/>
      <w:lang w:eastAsia="ja-JP"/>
    </w:rPr>
  </w:style>
  <w:style w:type="character" w:customStyle="1" w:styleId="BulletedlistTISChar">
    <w:name w:val="Bulleted_list_TIS Char"/>
    <w:basedOn w:val="DefaultParagraphFont"/>
    <w:link w:val="BulletedlistTIS"/>
    <w:uiPriority w:val="99"/>
    <w:locked/>
    <w:rsid w:val="00524273"/>
    <w:rPr>
      <w:rFonts w:ascii="Arial" w:eastAsia="Times New Roman" w:hAnsi="Arial" w:cs="Arial"/>
      <w:sz w:val="20"/>
      <w:szCs w:val="36"/>
      <w:lang w:val="en-GB"/>
    </w:rPr>
  </w:style>
  <w:style w:type="paragraph" w:customStyle="1" w:styleId="BodyText1">
    <w:name w:val="BodyText"/>
    <w:link w:val="BodyTextChar0"/>
    <w:uiPriority w:val="99"/>
    <w:rsid w:val="00524273"/>
    <w:pPr>
      <w:spacing w:after="0" w:line="240" w:lineRule="auto"/>
    </w:pPr>
    <w:rPr>
      <w:rFonts w:ascii="Arial" w:eastAsia="MS Mincho" w:hAnsi="Arial" w:cs="Arial"/>
      <w:color w:val="000000"/>
      <w:kern w:val="32"/>
      <w:sz w:val="20"/>
      <w:szCs w:val="20"/>
      <w:lang w:eastAsia="ja-JP"/>
    </w:rPr>
  </w:style>
  <w:style w:type="character" w:customStyle="1" w:styleId="BodyTextChar0">
    <w:name w:val="BodyText Char"/>
    <w:basedOn w:val="DefaultParagraphFont"/>
    <w:link w:val="BodyText1"/>
    <w:uiPriority w:val="99"/>
    <w:locked/>
    <w:rsid w:val="00524273"/>
    <w:rPr>
      <w:rFonts w:ascii="Arial" w:eastAsia="MS Mincho" w:hAnsi="Arial" w:cs="Arial"/>
      <w:color w:val="000000"/>
      <w:kern w:val="32"/>
      <w:sz w:val="20"/>
      <w:szCs w:val="20"/>
      <w:lang w:eastAsia="ja-JP"/>
    </w:rPr>
  </w:style>
  <w:style w:type="paragraph" w:customStyle="1" w:styleId="BoldText">
    <w:name w:val="Bold Text"/>
    <w:basedOn w:val="Normal"/>
    <w:next w:val="Normal"/>
    <w:link w:val="BoldTextChar"/>
    <w:uiPriority w:val="99"/>
    <w:rsid w:val="00524273"/>
    <w:rPr>
      <w:rFonts w:ascii="Arial Bold" w:eastAsia="MS Mincho" w:hAnsi="Arial Bold" w:cs="Arial Bold"/>
      <w:b/>
      <w:bCs/>
      <w:color w:val="000000"/>
      <w:lang w:eastAsia="ja-JP"/>
    </w:rPr>
  </w:style>
  <w:style w:type="character" w:customStyle="1" w:styleId="BoldTextChar">
    <w:name w:val="Bold Text Char"/>
    <w:basedOn w:val="DefaultParagraphFont"/>
    <w:link w:val="BoldText"/>
    <w:uiPriority w:val="99"/>
    <w:locked/>
    <w:rsid w:val="00524273"/>
    <w:rPr>
      <w:rFonts w:ascii="Arial Bold" w:eastAsia="MS Mincho" w:hAnsi="Arial Bold" w:cs="Arial Bold"/>
      <w:b/>
      <w:bCs/>
      <w:color w:val="000000"/>
      <w:sz w:val="20"/>
      <w:szCs w:val="20"/>
      <w:lang w:eastAsia="ja-JP"/>
    </w:rPr>
  </w:style>
  <w:style w:type="character" w:customStyle="1" w:styleId="DeltaViewInsertion">
    <w:name w:val="DeltaView Insertion"/>
    <w:rsid w:val="00524273"/>
    <w:rPr>
      <w:b/>
      <w:color w:val="FF0000"/>
      <w:spacing w:val="0"/>
      <w:u w:val="double"/>
    </w:rPr>
  </w:style>
  <w:style w:type="character" w:customStyle="1" w:styleId="DefaultPara">
    <w:name w:val="Default Para"/>
    <w:rsid w:val="00524273"/>
  </w:style>
  <w:style w:type="paragraph" w:customStyle="1" w:styleId="1inindent">
    <w:name w:val="1inindent"/>
    <w:basedOn w:val="Normal"/>
    <w:rsid w:val="00524273"/>
    <w:pPr>
      <w:spacing w:before="120"/>
      <w:ind w:left="1440" w:hanging="720"/>
    </w:pPr>
    <w:rPr>
      <w:sz w:val="24"/>
    </w:rPr>
  </w:style>
  <w:style w:type="paragraph" w:styleId="PlainText">
    <w:name w:val="Plain Text"/>
    <w:basedOn w:val="Normal"/>
    <w:link w:val="PlainTextChar"/>
    <w:uiPriority w:val="99"/>
    <w:unhideWhenUsed/>
    <w:rsid w:val="00524273"/>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524273"/>
    <w:rPr>
      <w:rFonts w:ascii="Consolas" w:hAnsi="Consolas"/>
      <w:sz w:val="21"/>
      <w:szCs w:val="21"/>
    </w:rPr>
  </w:style>
  <w:style w:type="paragraph" w:customStyle="1" w:styleId="TeSTableText">
    <w:name w:val="TeS_Table_Text"/>
    <w:basedOn w:val="TeSNormal"/>
    <w:link w:val="TeSTableTextChar"/>
    <w:rsid w:val="00524273"/>
    <w:pPr>
      <w:spacing w:before="120" w:after="0" w:line="240" w:lineRule="auto"/>
      <w:contextualSpacing w:val="0"/>
      <w:jc w:val="left"/>
    </w:pPr>
    <w:rPr>
      <w:rFonts w:ascii="Microsoft Sans Serif" w:hAnsi="Microsoft Sans Serif"/>
      <w:bCs w:val="0"/>
      <w:kern w:val="0"/>
      <w:szCs w:val="22"/>
    </w:rPr>
  </w:style>
  <w:style w:type="character" w:customStyle="1" w:styleId="TeSTableTextChar">
    <w:name w:val="TeS_Table_Text Char"/>
    <w:link w:val="TeSTableText"/>
    <w:locked/>
    <w:rsid w:val="00524273"/>
    <w:rPr>
      <w:rFonts w:ascii="Microsoft Sans Serif" w:eastAsia="Times New Roman" w:hAnsi="Microsoft Sans Serif" w:cs="Times New Roman"/>
      <w:sz w:val="20"/>
    </w:rPr>
  </w:style>
  <w:style w:type="paragraph" w:customStyle="1" w:styleId="Text">
    <w:name w:val="Text"/>
    <w:basedOn w:val="Normal"/>
    <w:rsid w:val="00524273"/>
    <w:pPr>
      <w:ind w:left="288"/>
    </w:pPr>
    <w:rPr>
      <w:rFonts w:ascii="Verdana" w:hAnsi="Verdana"/>
      <w:sz w:val="21"/>
    </w:rPr>
  </w:style>
  <w:style w:type="table" w:customStyle="1" w:styleId="LightList-Accent11">
    <w:name w:val="Light List - Accent 11"/>
    <w:basedOn w:val="TableNormal"/>
    <w:uiPriority w:val="61"/>
    <w:rsid w:val="0052427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1">
    <w:name w:val="Light List1"/>
    <w:basedOn w:val="TableNormal"/>
    <w:uiPriority w:val="61"/>
    <w:rsid w:val="0052427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olorfulList-Accent4">
    <w:name w:val="Colorful List Accent 4"/>
    <w:basedOn w:val="TableNormal"/>
    <w:uiPriority w:val="72"/>
    <w:rsid w:val="00524273"/>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paragraph" w:customStyle="1" w:styleId="DTTNewHeading1">
    <w:name w:val="DTT New Heading 1"/>
    <w:basedOn w:val="Normal"/>
    <w:qFormat/>
    <w:rsid w:val="00524273"/>
    <w:pPr>
      <w:keepNext/>
      <w:keepLines/>
      <w:spacing w:before="120" w:after="60" w:line="276" w:lineRule="auto"/>
    </w:pPr>
    <w:rPr>
      <w:rFonts w:eastAsia="Calibri"/>
      <w:b/>
      <w:color w:val="00A1DE"/>
      <w:sz w:val="24"/>
      <w:szCs w:val="24"/>
    </w:rPr>
  </w:style>
  <w:style w:type="paragraph" w:customStyle="1" w:styleId="DTTNewTableBody">
    <w:name w:val="DTT New Table Body"/>
    <w:basedOn w:val="Normal"/>
    <w:qFormat/>
    <w:rsid w:val="00524273"/>
    <w:pPr>
      <w:spacing w:after="240" w:line="250" w:lineRule="atLeast"/>
    </w:pPr>
    <w:rPr>
      <w:rFonts w:eastAsia="Calibri"/>
      <w:color w:val="343434"/>
      <w:sz w:val="18"/>
      <w:szCs w:val="22"/>
    </w:rPr>
  </w:style>
  <w:style w:type="paragraph" w:customStyle="1" w:styleId="default0">
    <w:name w:val="default"/>
    <w:basedOn w:val="Normal"/>
    <w:rsid w:val="00524273"/>
    <w:rPr>
      <w:rFonts w:eastAsiaTheme="minorHAnsi"/>
      <w:sz w:val="24"/>
      <w:szCs w:val="24"/>
    </w:rPr>
  </w:style>
  <w:style w:type="paragraph" w:customStyle="1" w:styleId="Texto">
    <w:name w:val="Texto"/>
    <w:basedOn w:val="Normal"/>
    <w:rsid w:val="00524273"/>
    <w:pPr>
      <w:spacing w:before="60" w:line="360" w:lineRule="auto"/>
      <w:ind w:left="567"/>
    </w:pPr>
    <w:rPr>
      <w:rFonts w:ascii="Verdana" w:hAnsi="Verdana"/>
      <w:sz w:val="16"/>
      <w:lang w:val="en-GB"/>
    </w:rPr>
  </w:style>
  <w:style w:type="table" w:styleId="TableGrid4">
    <w:name w:val="Table Grid 4"/>
    <w:basedOn w:val="TableNormal"/>
    <w:rsid w:val="00524273"/>
    <w:pPr>
      <w:spacing w:after="200" w:line="276" w:lineRule="auto"/>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customStyle="1" w:styleId="XRL1Txt">
    <w:name w:val="XR L1 Txt"/>
    <w:basedOn w:val="Normal"/>
    <w:uiPriority w:val="99"/>
    <w:rsid w:val="00524273"/>
    <w:pPr>
      <w:spacing w:line="280" w:lineRule="atLeast"/>
    </w:pPr>
    <w:rPr>
      <w:rFonts w:ascii="Calibri" w:eastAsia="¹UAAA¼" w:hAnsi="Calibri"/>
      <w:sz w:val="22"/>
      <w:szCs w:val="22"/>
      <w:lang w:val="en-GB"/>
    </w:rPr>
  </w:style>
  <w:style w:type="table" w:styleId="TableGrid3">
    <w:name w:val="Table Grid 3"/>
    <w:basedOn w:val="TableNormal"/>
    <w:rsid w:val="00524273"/>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1">
    <w:name w:val="Table Grid 1"/>
    <w:basedOn w:val="TableNormal"/>
    <w:rsid w:val="00524273"/>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PageNumber">
    <w:name w:val="page number"/>
    <w:aliases w:val="Page 1 0f #"/>
    <w:basedOn w:val="DefaultParagraphFont"/>
    <w:rsid w:val="00524273"/>
  </w:style>
  <w:style w:type="paragraph" w:customStyle="1" w:styleId="SDHeader3">
    <w:name w:val="SDHeader3"/>
    <w:basedOn w:val="Normal"/>
    <w:rsid w:val="00524273"/>
    <w:pPr>
      <w:spacing w:after="240"/>
    </w:pPr>
    <w:rPr>
      <w:rFonts w:ascii="Arial,Bold" w:hAnsi="Arial,Bold"/>
      <w:b/>
      <w:bCs/>
      <w:smallCaps/>
      <w:color w:val="808080"/>
      <w:sz w:val="24"/>
    </w:rPr>
  </w:style>
  <w:style w:type="paragraph" w:customStyle="1" w:styleId="SDNormalText">
    <w:name w:val="SDNormalText"/>
    <w:basedOn w:val="Normal"/>
    <w:rsid w:val="00524273"/>
    <w:rPr>
      <w:rFonts w:ascii="Arial Narrow" w:hAnsi="Arial Narrow"/>
      <w:sz w:val="22"/>
    </w:rPr>
  </w:style>
  <w:style w:type="paragraph" w:customStyle="1" w:styleId="xl66">
    <w:name w:val="xl66"/>
    <w:basedOn w:val="Normal"/>
    <w:rsid w:val="00524273"/>
    <w:pPr>
      <w:pBdr>
        <w:top w:val="single" w:sz="4" w:space="0" w:color="auto"/>
        <w:left w:val="single" w:sz="4" w:space="0" w:color="auto"/>
        <w:bottom w:val="single" w:sz="4" w:space="0" w:color="auto"/>
        <w:right w:val="single" w:sz="4" w:space="0" w:color="auto"/>
      </w:pBdr>
      <w:spacing w:before="100" w:beforeAutospacing="1" w:after="100" w:afterAutospacing="1"/>
    </w:pPr>
    <w:rPr>
      <w:sz w:val="16"/>
      <w:szCs w:val="16"/>
    </w:rPr>
  </w:style>
  <w:style w:type="paragraph" w:customStyle="1" w:styleId="xl67">
    <w:name w:val="xl67"/>
    <w:basedOn w:val="Normal"/>
    <w:rsid w:val="0052427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sz w:val="16"/>
      <w:szCs w:val="16"/>
    </w:rPr>
  </w:style>
  <w:style w:type="paragraph" w:customStyle="1" w:styleId="xl68">
    <w:name w:val="xl68"/>
    <w:basedOn w:val="Normal"/>
    <w:rsid w:val="00524273"/>
    <w:pPr>
      <w:pBdr>
        <w:top w:val="single" w:sz="4" w:space="0" w:color="auto"/>
        <w:left w:val="single" w:sz="4" w:space="0" w:color="auto"/>
        <w:bottom w:val="single" w:sz="4" w:space="0" w:color="auto"/>
        <w:right w:val="single" w:sz="4" w:space="0" w:color="auto"/>
      </w:pBdr>
      <w:shd w:val="clear" w:color="000000" w:fill="C6D9F1"/>
      <w:spacing w:before="100" w:beforeAutospacing="1" w:after="100" w:afterAutospacing="1"/>
      <w:textAlignment w:val="center"/>
    </w:pPr>
    <w:rPr>
      <w:b/>
      <w:bCs/>
      <w:color w:val="000000"/>
      <w:sz w:val="18"/>
      <w:szCs w:val="18"/>
    </w:rPr>
  </w:style>
  <w:style w:type="paragraph" w:customStyle="1" w:styleId="xl69">
    <w:name w:val="xl69"/>
    <w:basedOn w:val="Normal"/>
    <w:rsid w:val="00524273"/>
    <w:pPr>
      <w:pBdr>
        <w:left w:val="single" w:sz="4" w:space="0" w:color="auto"/>
        <w:right w:val="single" w:sz="4" w:space="0" w:color="auto"/>
      </w:pBdr>
      <w:shd w:val="clear" w:color="000000" w:fill="C6D9F1"/>
      <w:spacing w:before="100" w:beforeAutospacing="1" w:after="100" w:afterAutospacing="1"/>
      <w:textAlignment w:val="center"/>
    </w:pPr>
    <w:rPr>
      <w:b/>
      <w:bCs/>
      <w:color w:val="000000"/>
      <w:sz w:val="18"/>
      <w:szCs w:val="18"/>
    </w:rPr>
  </w:style>
  <w:style w:type="paragraph" w:customStyle="1" w:styleId="xl70">
    <w:name w:val="xl70"/>
    <w:basedOn w:val="Normal"/>
    <w:rsid w:val="00524273"/>
    <w:pPr>
      <w:spacing w:before="100" w:beforeAutospacing="1" w:after="100" w:afterAutospacing="1"/>
      <w:textAlignment w:val="center"/>
    </w:pPr>
    <w:rPr>
      <w:color w:val="000000"/>
      <w:sz w:val="16"/>
      <w:szCs w:val="16"/>
    </w:rPr>
  </w:style>
  <w:style w:type="paragraph" w:customStyle="1" w:styleId="xl71">
    <w:name w:val="xl71"/>
    <w:basedOn w:val="Normal"/>
    <w:rsid w:val="00524273"/>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textAlignment w:val="center"/>
    </w:pPr>
    <w:rPr>
      <w:color w:val="000000"/>
      <w:sz w:val="16"/>
      <w:szCs w:val="16"/>
    </w:rPr>
  </w:style>
  <w:style w:type="paragraph" w:customStyle="1" w:styleId="xl72">
    <w:name w:val="xl72"/>
    <w:basedOn w:val="Normal"/>
    <w:rsid w:val="00524273"/>
    <w:pPr>
      <w:pBdr>
        <w:top w:val="single" w:sz="4" w:space="0" w:color="auto"/>
        <w:left w:val="single" w:sz="4" w:space="0" w:color="auto"/>
        <w:right w:val="single" w:sz="4" w:space="0" w:color="auto"/>
      </w:pBdr>
      <w:shd w:val="clear" w:color="000000" w:fill="FDE9D9"/>
      <w:spacing w:before="100" w:beforeAutospacing="1" w:after="100" w:afterAutospacing="1"/>
      <w:textAlignment w:val="center"/>
    </w:pPr>
    <w:rPr>
      <w:color w:val="000000"/>
      <w:sz w:val="16"/>
      <w:szCs w:val="16"/>
    </w:rPr>
  </w:style>
  <w:style w:type="paragraph" w:customStyle="1" w:styleId="xl73">
    <w:name w:val="xl73"/>
    <w:basedOn w:val="Normal"/>
    <w:rsid w:val="00524273"/>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textAlignment w:val="center"/>
    </w:pPr>
    <w:rPr>
      <w:color w:val="000000"/>
      <w:sz w:val="16"/>
      <w:szCs w:val="16"/>
    </w:rPr>
  </w:style>
  <w:style w:type="paragraph" w:customStyle="1" w:styleId="xl74">
    <w:name w:val="xl74"/>
    <w:basedOn w:val="Normal"/>
    <w:rsid w:val="00524273"/>
    <w:pPr>
      <w:pBdr>
        <w:top w:val="single" w:sz="4" w:space="0" w:color="auto"/>
        <w:left w:val="single" w:sz="4" w:space="0" w:color="auto"/>
        <w:right w:val="single" w:sz="4" w:space="0" w:color="auto"/>
      </w:pBdr>
      <w:spacing w:before="100" w:beforeAutospacing="1" w:after="100" w:afterAutospacing="1"/>
      <w:jc w:val="center"/>
    </w:pPr>
    <w:rPr>
      <w:sz w:val="16"/>
      <w:szCs w:val="16"/>
    </w:rPr>
  </w:style>
  <w:style w:type="paragraph" w:customStyle="1" w:styleId="xl75">
    <w:name w:val="xl75"/>
    <w:basedOn w:val="Normal"/>
    <w:rsid w:val="00524273"/>
    <w:pPr>
      <w:pBdr>
        <w:left w:val="single" w:sz="4" w:space="0" w:color="auto"/>
        <w:right w:val="single" w:sz="4" w:space="0" w:color="auto"/>
      </w:pBdr>
      <w:spacing w:before="100" w:beforeAutospacing="1" w:after="100" w:afterAutospacing="1"/>
      <w:jc w:val="center"/>
    </w:pPr>
    <w:rPr>
      <w:sz w:val="16"/>
      <w:szCs w:val="16"/>
    </w:rPr>
  </w:style>
  <w:style w:type="paragraph" w:customStyle="1" w:styleId="xl76">
    <w:name w:val="xl76"/>
    <w:basedOn w:val="Normal"/>
    <w:rsid w:val="00524273"/>
    <w:pPr>
      <w:pBdr>
        <w:left w:val="single" w:sz="4" w:space="0" w:color="auto"/>
        <w:bottom w:val="single" w:sz="4" w:space="0" w:color="auto"/>
        <w:right w:val="single" w:sz="4" w:space="0" w:color="auto"/>
      </w:pBdr>
      <w:spacing w:before="100" w:beforeAutospacing="1" w:after="100" w:afterAutospacing="1"/>
      <w:jc w:val="center"/>
    </w:pPr>
    <w:rPr>
      <w:sz w:val="16"/>
      <w:szCs w:val="16"/>
    </w:rPr>
  </w:style>
  <w:style w:type="paragraph" w:customStyle="1" w:styleId="xl77">
    <w:name w:val="xl77"/>
    <w:basedOn w:val="Normal"/>
    <w:rsid w:val="00524273"/>
    <w:pPr>
      <w:pBdr>
        <w:left w:val="single" w:sz="4" w:space="0" w:color="auto"/>
      </w:pBdr>
      <w:shd w:val="clear" w:color="000000" w:fill="B7DEE8"/>
      <w:spacing w:before="100" w:beforeAutospacing="1" w:after="100" w:afterAutospacing="1"/>
      <w:jc w:val="center"/>
    </w:pPr>
    <w:rPr>
      <w:b/>
      <w:bCs/>
      <w:sz w:val="24"/>
      <w:szCs w:val="24"/>
    </w:rPr>
  </w:style>
  <w:style w:type="paragraph" w:customStyle="1" w:styleId="xl78">
    <w:name w:val="xl78"/>
    <w:basedOn w:val="Normal"/>
    <w:rsid w:val="00524273"/>
    <w:pPr>
      <w:shd w:val="clear" w:color="000000" w:fill="B7DEE8"/>
      <w:spacing w:before="100" w:beforeAutospacing="1" w:after="100" w:afterAutospacing="1"/>
      <w:jc w:val="center"/>
    </w:pPr>
    <w:rPr>
      <w:b/>
      <w:bCs/>
      <w:sz w:val="24"/>
      <w:szCs w:val="24"/>
    </w:rPr>
  </w:style>
  <w:style w:type="paragraph" w:customStyle="1" w:styleId="xl79">
    <w:name w:val="xl79"/>
    <w:basedOn w:val="Normal"/>
    <w:rsid w:val="00524273"/>
    <w:pPr>
      <w:pBdr>
        <w:top w:val="single" w:sz="4" w:space="0" w:color="auto"/>
        <w:left w:val="single" w:sz="4" w:space="0" w:color="auto"/>
        <w:right w:val="single" w:sz="4" w:space="0" w:color="auto"/>
      </w:pBdr>
      <w:spacing w:before="100" w:beforeAutospacing="1" w:after="100" w:afterAutospacing="1"/>
      <w:jc w:val="center"/>
      <w:textAlignment w:val="center"/>
    </w:pPr>
    <w:rPr>
      <w:color w:val="000000"/>
      <w:sz w:val="16"/>
      <w:szCs w:val="16"/>
    </w:rPr>
  </w:style>
  <w:style w:type="paragraph" w:customStyle="1" w:styleId="xl80">
    <w:name w:val="xl80"/>
    <w:basedOn w:val="Normal"/>
    <w:rsid w:val="00524273"/>
    <w:pPr>
      <w:pBdr>
        <w:left w:val="single" w:sz="4" w:space="0" w:color="auto"/>
        <w:right w:val="single" w:sz="4" w:space="0" w:color="auto"/>
      </w:pBdr>
      <w:spacing w:before="100" w:beforeAutospacing="1" w:after="100" w:afterAutospacing="1"/>
      <w:jc w:val="center"/>
      <w:textAlignment w:val="center"/>
    </w:pPr>
    <w:rPr>
      <w:color w:val="000000"/>
      <w:sz w:val="16"/>
      <w:szCs w:val="16"/>
    </w:rPr>
  </w:style>
  <w:style w:type="paragraph" w:customStyle="1" w:styleId="xl81">
    <w:name w:val="xl81"/>
    <w:basedOn w:val="Normal"/>
    <w:rsid w:val="00524273"/>
    <w:pPr>
      <w:pBdr>
        <w:left w:val="single" w:sz="4" w:space="0" w:color="auto"/>
        <w:bottom w:val="single" w:sz="4" w:space="0" w:color="auto"/>
        <w:right w:val="single" w:sz="4" w:space="0" w:color="auto"/>
      </w:pBdr>
      <w:spacing w:before="100" w:beforeAutospacing="1" w:after="100" w:afterAutospacing="1"/>
      <w:jc w:val="center"/>
      <w:textAlignment w:val="center"/>
    </w:pPr>
    <w:rPr>
      <w:color w:val="000000"/>
      <w:sz w:val="16"/>
      <w:szCs w:val="16"/>
    </w:rPr>
  </w:style>
  <w:style w:type="paragraph" w:customStyle="1" w:styleId="xl82">
    <w:name w:val="xl82"/>
    <w:basedOn w:val="Normal"/>
    <w:rsid w:val="00524273"/>
    <w:pPr>
      <w:pBdr>
        <w:top w:val="single" w:sz="4" w:space="0" w:color="auto"/>
        <w:left w:val="single" w:sz="4" w:space="0" w:color="auto"/>
        <w:bottom w:val="single" w:sz="4" w:space="0" w:color="auto"/>
      </w:pBdr>
      <w:shd w:val="clear" w:color="000000" w:fill="B7DEE8"/>
      <w:spacing w:before="100" w:beforeAutospacing="1" w:after="100" w:afterAutospacing="1"/>
      <w:jc w:val="center"/>
    </w:pPr>
    <w:rPr>
      <w:b/>
      <w:bCs/>
      <w:sz w:val="24"/>
      <w:szCs w:val="24"/>
    </w:rPr>
  </w:style>
  <w:style w:type="paragraph" w:customStyle="1" w:styleId="xl83">
    <w:name w:val="xl83"/>
    <w:basedOn w:val="Normal"/>
    <w:rsid w:val="00524273"/>
    <w:pPr>
      <w:pBdr>
        <w:top w:val="single" w:sz="4" w:space="0" w:color="auto"/>
        <w:bottom w:val="single" w:sz="4" w:space="0" w:color="auto"/>
      </w:pBdr>
      <w:shd w:val="clear" w:color="000000" w:fill="B7DEE8"/>
      <w:spacing w:before="100" w:beforeAutospacing="1" w:after="100" w:afterAutospacing="1"/>
      <w:jc w:val="center"/>
    </w:pPr>
    <w:rPr>
      <w:b/>
      <w:bCs/>
      <w:sz w:val="24"/>
      <w:szCs w:val="24"/>
    </w:rPr>
  </w:style>
  <w:style w:type="paragraph" w:customStyle="1" w:styleId="xl84">
    <w:name w:val="xl84"/>
    <w:basedOn w:val="Normal"/>
    <w:rsid w:val="00524273"/>
    <w:pPr>
      <w:pBdr>
        <w:top w:val="single" w:sz="4" w:space="0" w:color="auto"/>
        <w:left w:val="single" w:sz="4" w:space="0" w:color="auto"/>
        <w:right w:val="single" w:sz="4" w:space="0" w:color="auto"/>
      </w:pBdr>
      <w:shd w:val="clear" w:color="000000" w:fill="F2DCDB"/>
      <w:spacing w:before="100" w:beforeAutospacing="1" w:after="100" w:afterAutospacing="1"/>
      <w:jc w:val="center"/>
    </w:pPr>
    <w:rPr>
      <w:sz w:val="16"/>
      <w:szCs w:val="16"/>
    </w:rPr>
  </w:style>
  <w:style w:type="paragraph" w:customStyle="1" w:styleId="xl85">
    <w:name w:val="xl85"/>
    <w:basedOn w:val="Normal"/>
    <w:rsid w:val="00524273"/>
    <w:pPr>
      <w:pBdr>
        <w:top w:val="single" w:sz="4" w:space="0" w:color="auto"/>
        <w:left w:val="single" w:sz="4" w:space="0" w:color="auto"/>
        <w:bottom w:val="single" w:sz="4" w:space="0" w:color="auto"/>
        <w:right w:val="single" w:sz="4" w:space="0" w:color="auto"/>
      </w:pBdr>
      <w:shd w:val="clear" w:color="000000" w:fill="F2DCDB"/>
      <w:spacing w:before="100" w:beforeAutospacing="1" w:after="100" w:afterAutospacing="1"/>
      <w:textAlignment w:val="center"/>
    </w:pPr>
    <w:rPr>
      <w:color w:val="000000"/>
      <w:sz w:val="16"/>
      <w:szCs w:val="16"/>
    </w:rPr>
  </w:style>
  <w:style w:type="paragraph" w:customStyle="1" w:styleId="xl86">
    <w:name w:val="xl86"/>
    <w:basedOn w:val="Normal"/>
    <w:rsid w:val="00524273"/>
    <w:pPr>
      <w:pBdr>
        <w:left w:val="single" w:sz="4" w:space="0" w:color="auto"/>
        <w:right w:val="single" w:sz="4" w:space="0" w:color="auto"/>
      </w:pBdr>
      <w:shd w:val="clear" w:color="000000" w:fill="F2DCDB"/>
      <w:spacing w:before="100" w:beforeAutospacing="1" w:after="100" w:afterAutospacing="1"/>
      <w:jc w:val="center"/>
    </w:pPr>
    <w:rPr>
      <w:sz w:val="16"/>
      <w:szCs w:val="16"/>
    </w:rPr>
  </w:style>
  <w:style w:type="paragraph" w:customStyle="1" w:styleId="xl87">
    <w:name w:val="xl87"/>
    <w:basedOn w:val="Normal"/>
    <w:rsid w:val="00524273"/>
    <w:pPr>
      <w:pBdr>
        <w:top w:val="single" w:sz="4" w:space="0" w:color="auto"/>
        <w:left w:val="single" w:sz="4" w:space="0" w:color="auto"/>
        <w:bottom w:val="single" w:sz="4" w:space="0" w:color="auto"/>
        <w:right w:val="single" w:sz="4" w:space="0" w:color="auto"/>
      </w:pBdr>
      <w:shd w:val="clear" w:color="000000" w:fill="F2DCDB"/>
      <w:spacing w:before="100" w:beforeAutospacing="1" w:after="100" w:afterAutospacing="1"/>
    </w:pPr>
    <w:rPr>
      <w:sz w:val="16"/>
      <w:szCs w:val="16"/>
    </w:rPr>
  </w:style>
  <w:style w:type="paragraph" w:customStyle="1" w:styleId="xl88">
    <w:name w:val="xl88"/>
    <w:basedOn w:val="Normal"/>
    <w:rsid w:val="00524273"/>
    <w:pPr>
      <w:pBdr>
        <w:left w:val="single" w:sz="4" w:space="0" w:color="auto"/>
        <w:bottom w:val="single" w:sz="4" w:space="0" w:color="auto"/>
        <w:right w:val="single" w:sz="4" w:space="0" w:color="auto"/>
      </w:pBdr>
      <w:shd w:val="clear" w:color="000000" w:fill="F2DCDB"/>
      <w:spacing w:before="100" w:beforeAutospacing="1" w:after="100" w:afterAutospacing="1"/>
      <w:jc w:val="center"/>
    </w:pPr>
    <w:rPr>
      <w:sz w:val="16"/>
      <w:szCs w:val="16"/>
    </w:rPr>
  </w:style>
  <w:style w:type="paragraph" w:customStyle="1" w:styleId="xl89">
    <w:name w:val="xl89"/>
    <w:basedOn w:val="Normal"/>
    <w:rsid w:val="00524273"/>
    <w:pPr>
      <w:pBdr>
        <w:top w:val="single" w:sz="4" w:space="0" w:color="auto"/>
        <w:left w:val="single" w:sz="4" w:space="0" w:color="auto"/>
        <w:right w:val="single" w:sz="4" w:space="0" w:color="auto"/>
      </w:pBdr>
      <w:shd w:val="clear" w:color="000000" w:fill="EBF1DE"/>
      <w:spacing w:before="100" w:beforeAutospacing="1" w:after="100" w:afterAutospacing="1"/>
      <w:jc w:val="center"/>
    </w:pPr>
    <w:rPr>
      <w:sz w:val="16"/>
      <w:szCs w:val="16"/>
    </w:rPr>
  </w:style>
  <w:style w:type="paragraph" w:customStyle="1" w:styleId="xl90">
    <w:name w:val="xl90"/>
    <w:basedOn w:val="Normal"/>
    <w:rsid w:val="00524273"/>
    <w:pPr>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textAlignment w:val="center"/>
    </w:pPr>
    <w:rPr>
      <w:color w:val="000000"/>
      <w:sz w:val="16"/>
      <w:szCs w:val="16"/>
    </w:rPr>
  </w:style>
  <w:style w:type="paragraph" w:customStyle="1" w:styleId="xl91">
    <w:name w:val="xl91"/>
    <w:basedOn w:val="Normal"/>
    <w:rsid w:val="00524273"/>
    <w:pPr>
      <w:pBdr>
        <w:left w:val="single" w:sz="4" w:space="0" w:color="auto"/>
        <w:right w:val="single" w:sz="4" w:space="0" w:color="auto"/>
      </w:pBdr>
      <w:shd w:val="clear" w:color="000000" w:fill="EBF1DE"/>
      <w:spacing w:before="100" w:beforeAutospacing="1" w:after="100" w:afterAutospacing="1"/>
      <w:jc w:val="center"/>
    </w:pPr>
    <w:rPr>
      <w:sz w:val="16"/>
      <w:szCs w:val="16"/>
    </w:rPr>
  </w:style>
  <w:style w:type="paragraph" w:customStyle="1" w:styleId="xl92">
    <w:name w:val="xl92"/>
    <w:basedOn w:val="Normal"/>
    <w:rsid w:val="00524273"/>
    <w:pPr>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pPr>
    <w:rPr>
      <w:sz w:val="16"/>
      <w:szCs w:val="16"/>
    </w:rPr>
  </w:style>
  <w:style w:type="paragraph" w:customStyle="1" w:styleId="xl93">
    <w:name w:val="xl93"/>
    <w:basedOn w:val="Normal"/>
    <w:rsid w:val="00524273"/>
    <w:pPr>
      <w:pBdr>
        <w:left w:val="single" w:sz="4" w:space="0" w:color="auto"/>
        <w:bottom w:val="single" w:sz="4" w:space="0" w:color="auto"/>
        <w:right w:val="single" w:sz="4" w:space="0" w:color="auto"/>
      </w:pBdr>
      <w:shd w:val="clear" w:color="000000" w:fill="EBF1DE"/>
      <w:spacing w:before="100" w:beforeAutospacing="1" w:after="100" w:afterAutospacing="1"/>
      <w:jc w:val="center"/>
    </w:pPr>
    <w:rPr>
      <w:sz w:val="16"/>
      <w:szCs w:val="16"/>
    </w:rPr>
  </w:style>
  <w:style w:type="paragraph" w:customStyle="1" w:styleId="xl94">
    <w:name w:val="xl94"/>
    <w:basedOn w:val="Normal"/>
    <w:rsid w:val="00524273"/>
    <w:pPr>
      <w:pBdr>
        <w:top w:val="single" w:sz="4" w:space="0" w:color="auto"/>
        <w:left w:val="single" w:sz="4" w:space="0" w:color="auto"/>
        <w:right w:val="single" w:sz="4" w:space="0" w:color="auto"/>
      </w:pBdr>
      <w:shd w:val="clear" w:color="000000" w:fill="DDD9C4"/>
      <w:spacing w:before="100" w:beforeAutospacing="1" w:after="100" w:afterAutospacing="1"/>
      <w:jc w:val="center"/>
    </w:pPr>
    <w:rPr>
      <w:sz w:val="16"/>
      <w:szCs w:val="16"/>
    </w:rPr>
  </w:style>
  <w:style w:type="paragraph" w:customStyle="1" w:styleId="xl95">
    <w:name w:val="xl95"/>
    <w:basedOn w:val="Normal"/>
    <w:rsid w:val="00524273"/>
    <w:pPr>
      <w:pBdr>
        <w:top w:val="single" w:sz="4" w:space="0" w:color="auto"/>
        <w:left w:val="single" w:sz="4" w:space="0" w:color="auto"/>
        <w:right w:val="single" w:sz="4" w:space="0" w:color="auto"/>
      </w:pBdr>
      <w:shd w:val="clear" w:color="000000" w:fill="DDD9C4"/>
      <w:spacing w:before="100" w:beforeAutospacing="1" w:after="100" w:afterAutospacing="1"/>
      <w:jc w:val="center"/>
    </w:pPr>
    <w:rPr>
      <w:sz w:val="16"/>
      <w:szCs w:val="16"/>
    </w:rPr>
  </w:style>
  <w:style w:type="paragraph" w:customStyle="1" w:styleId="xl96">
    <w:name w:val="xl96"/>
    <w:basedOn w:val="Normal"/>
    <w:rsid w:val="00524273"/>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textAlignment w:val="center"/>
    </w:pPr>
    <w:rPr>
      <w:color w:val="000000"/>
      <w:sz w:val="16"/>
      <w:szCs w:val="16"/>
    </w:rPr>
  </w:style>
  <w:style w:type="paragraph" w:customStyle="1" w:styleId="xl97">
    <w:name w:val="xl97"/>
    <w:basedOn w:val="Normal"/>
    <w:rsid w:val="00524273"/>
    <w:pPr>
      <w:pBdr>
        <w:left w:val="single" w:sz="4" w:space="0" w:color="auto"/>
        <w:right w:val="single" w:sz="4" w:space="0" w:color="auto"/>
      </w:pBdr>
      <w:shd w:val="clear" w:color="000000" w:fill="DDD9C4"/>
      <w:spacing w:before="100" w:beforeAutospacing="1" w:after="100" w:afterAutospacing="1"/>
      <w:jc w:val="center"/>
    </w:pPr>
    <w:rPr>
      <w:sz w:val="16"/>
      <w:szCs w:val="16"/>
    </w:rPr>
  </w:style>
  <w:style w:type="paragraph" w:customStyle="1" w:styleId="xl98">
    <w:name w:val="xl98"/>
    <w:basedOn w:val="Normal"/>
    <w:rsid w:val="00524273"/>
    <w:pPr>
      <w:pBdr>
        <w:left w:val="single" w:sz="4" w:space="0" w:color="auto"/>
        <w:right w:val="single" w:sz="4" w:space="0" w:color="auto"/>
      </w:pBdr>
      <w:shd w:val="clear" w:color="000000" w:fill="DDD9C4"/>
      <w:spacing w:before="100" w:beforeAutospacing="1" w:after="100" w:afterAutospacing="1"/>
      <w:jc w:val="center"/>
    </w:pPr>
    <w:rPr>
      <w:sz w:val="16"/>
      <w:szCs w:val="16"/>
    </w:rPr>
  </w:style>
  <w:style w:type="paragraph" w:customStyle="1" w:styleId="xl99">
    <w:name w:val="xl99"/>
    <w:basedOn w:val="Normal"/>
    <w:rsid w:val="00524273"/>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pPr>
    <w:rPr>
      <w:sz w:val="16"/>
      <w:szCs w:val="16"/>
    </w:rPr>
  </w:style>
  <w:style w:type="paragraph" w:customStyle="1" w:styleId="xl100">
    <w:name w:val="xl100"/>
    <w:basedOn w:val="Normal"/>
    <w:rsid w:val="00524273"/>
    <w:pPr>
      <w:pBdr>
        <w:left w:val="single" w:sz="4" w:space="0" w:color="auto"/>
        <w:bottom w:val="single" w:sz="4" w:space="0" w:color="auto"/>
        <w:right w:val="single" w:sz="4" w:space="0" w:color="auto"/>
      </w:pBdr>
      <w:shd w:val="clear" w:color="000000" w:fill="DDD9C4"/>
      <w:spacing w:before="100" w:beforeAutospacing="1" w:after="100" w:afterAutospacing="1"/>
      <w:jc w:val="center"/>
    </w:pPr>
    <w:rPr>
      <w:sz w:val="16"/>
      <w:szCs w:val="16"/>
    </w:rPr>
  </w:style>
  <w:style w:type="paragraph" w:customStyle="1" w:styleId="xl101">
    <w:name w:val="xl101"/>
    <w:basedOn w:val="Normal"/>
    <w:rsid w:val="00524273"/>
    <w:pPr>
      <w:pBdr>
        <w:left w:val="single" w:sz="4" w:space="0" w:color="auto"/>
        <w:bottom w:val="single" w:sz="4" w:space="0" w:color="auto"/>
        <w:right w:val="single" w:sz="4" w:space="0" w:color="auto"/>
      </w:pBdr>
      <w:shd w:val="clear" w:color="000000" w:fill="DDD9C4"/>
      <w:spacing w:before="100" w:beforeAutospacing="1" w:after="100" w:afterAutospacing="1"/>
      <w:jc w:val="center"/>
    </w:pPr>
    <w:rPr>
      <w:sz w:val="16"/>
      <w:szCs w:val="16"/>
    </w:rPr>
  </w:style>
  <w:style w:type="paragraph" w:customStyle="1" w:styleId="xl102">
    <w:name w:val="xl102"/>
    <w:basedOn w:val="Normal"/>
    <w:rsid w:val="00524273"/>
    <w:pPr>
      <w:pBdr>
        <w:top w:val="single" w:sz="4" w:space="0" w:color="auto"/>
        <w:left w:val="single" w:sz="4" w:space="0" w:color="auto"/>
        <w:right w:val="single" w:sz="4" w:space="0" w:color="auto"/>
      </w:pBdr>
      <w:shd w:val="clear" w:color="000000" w:fill="BFBFBF"/>
      <w:spacing w:before="100" w:beforeAutospacing="1" w:after="100" w:afterAutospacing="1"/>
      <w:jc w:val="center"/>
    </w:pPr>
    <w:rPr>
      <w:sz w:val="16"/>
      <w:szCs w:val="16"/>
    </w:rPr>
  </w:style>
  <w:style w:type="paragraph" w:customStyle="1" w:styleId="xl103">
    <w:name w:val="xl103"/>
    <w:basedOn w:val="Normal"/>
    <w:rsid w:val="00524273"/>
    <w:pPr>
      <w:pBdr>
        <w:top w:val="single" w:sz="4" w:space="0" w:color="auto"/>
        <w:left w:val="single" w:sz="4" w:space="0" w:color="auto"/>
        <w:right w:val="single" w:sz="4" w:space="0" w:color="auto"/>
      </w:pBdr>
      <w:shd w:val="clear" w:color="000000" w:fill="BFBFBF"/>
      <w:spacing w:before="100" w:beforeAutospacing="1" w:after="100" w:afterAutospacing="1"/>
      <w:jc w:val="center"/>
    </w:pPr>
    <w:rPr>
      <w:sz w:val="16"/>
      <w:szCs w:val="16"/>
    </w:rPr>
  </w:style>
  <w:style w:type="paragraph" w:customStyle="1" w:styleId="xl104">
    <w:name w:val="xl104"/>
    <w:basedOn w:val="Normal"/>
    <w:rsid w:val="005242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textAlignment w:val="center"/>
    </w:pPr>
    <w:rPr>
      <w:color w:val="000000"/>
      <w:sz w:val="16"/>
      <w:szCs w:val="16"/>
    </w:rPr>
  </w:style>
  <w:style w:type="paragraph" w:customStyle="1" w:styleId="xl105">
    <w:name w:val="xl105"/>
    <w:basedOn w:val="Normal"/>
    <w:rsid w:val="00524273"/>
    <w:pPr>
      <w:pBdr>
        <w:left w:val="single" w:sz="4" w:space="0" w:color="auto"/>
        <w:right w:val="single" w:sz="4" w:space="0" w:color="auto"/>
      </w:pBdr>
      <w:shd w:val="clear" w:color="000000" w:fill="BFBFBF"/>
      <w:spacing w:before="100" w:beforeAutospacing="1" w:after="100" w:afterAutospacing="1"/>
      <w:jc w:val="center"/>
    </w:pPr>
    <w:rPr>
      <w:sz w:val="16"/>
      <w:szCs w:val="16"/>
    </w:rPr>
  </w:style>
  <w:style w:type="paragraph" w:customStyle="1" w:styleId="xl106">
    <w:name w:val="xl106"/>
    <w:basedOn w:val="Normal"/>
    <w:rsid w:val="005242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pPr>
    <w:rPr>
      <w:sz w:val="16"/>
      <w:szCs w:val="16"/>
    </w:rPr>
  </w:style>
  <w:style w:type="paragraph" w:customStyle="1" w:styleId="xl107">
    <w:name w:val="xl107"/>
    <w:basedOn w:val="Normal"/>
    <w:rsid w:val="00524273"/>
    <w:pPr>
      <w:pBdr>
        <w:left w:val="single" w:sz="4" w:space="0" w:color="auto"/>
        <w:bottom w:val="single" w:sz="4" w:space="0" w:color="auto"/>
        <w:right w:val="single" w:sz="4" w:space="0" w:color="auto"/>
      </w:pBdr>
      <w:shd w:val="clear" w:color="000000" w:fill="BFBFBF"/>
      <w:spacing w:before="100" w:beforeAutospacing="1" w:after="100" w:afterAutospacing="1"/>
      <w:jc w:val="center"/>
    </w:pPr>
    <w:rPr>
      <w:sz w:val="16"/>
      <w:szCs w:val="16"/>
    </w:rPr>
  </w:style>
  <w:style w:type="paragraph" w:customStyle="1" w:styleId="xl108">
    <w:name w:val="xl108"/>
    <w:basedOn w:val="Normal"/>
    <w:rsid w:val="00524273"/>
    <w:pPr>
      <w:pBdr>
        <w:top w:val="single" w:sz="4" w:space="0" w:color="auto"/>
        <w:left w:val="single" w:sz="4" w:space="0" w:color="auto"/>
        <w:right w:val="single" w:sz="4" w:space="0" w:color="auto"/>
      </w:pBdr>
      <w:shd w:val="clear" w:color="000000" w:fill="F2F2F2"/>
      <w:spacing w:before="100" w:beforeAutospacing="1" w:after="100" w:afterAutospacing="1"/>
      <w:jc w:val="center"/>
    </w:pPr>
    <w:rPr>
      <w:sz w:val="16"/>
      <w:szCs w:val="16"/>
    </w:rPr>
  </w:style>
  <w:style w:type="paragraph" w:customStyle="1" w:styleId="xl109">
    <w:name w:val="xl109"/>
    <w:basedOn w:val="Normal"/>
    <w:rsid w:val="00524273"/>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textAlignment w:val="center"/>
    </w:pPr>
    <w:rPr>
      <w:color w:val="000000"/>
      <w:sz w:val="16"/>
      <w:szCs w:val="16"/>
    </w:rPr>
  </w:style>
  <w:style w:type="paragraph" w:customStyle="1" w:styleId="xl110">
    <w:name w:val="xl110"/>
    <w:basedOn w:val="Normal"/>
    <w:rsid w:val="00524273"/>
    <w:pPr>
      <w:pBdr>
        <w:left w:val="single" w:sz="4" w:space="0" w:color="auto"/>
        <w:right w:val="single" w:sz="4" w:space="0" w:color="auto"/>
      </w:pBdr>
      <w:shd w:val="clear" w:color="000000" w:fill="F2F2F2"/>
      <w:spacing w:before="100" w:beforeAutospacing="1" w:after="100" w:afterAutospacing="1"/>
      <w:jc w:val="center"/>
    </w:pPr>
    <w:rPr>
      <w:sz w:val="16"/>
      <w:szCs w:val="16"/>
    </w:rPr>
  </w:style>
  <w:style w:type="paragraph" w:customStyle="1" w:styleId="xl111">
    <w:name w:val="xl111"/>
    <w:basedOn w:val="Normal"/>
    <w:rsid w:val="00524273"/>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pPr>
    <w:rPr>
      <w:sz w:val="16"/>
      <w:szCs w:val="16"/>
    </w:rPr>
  </w:style>
  <w:style w:type="paragraph" w:customStyle="1" w:styleId="xl112">
    <w:name w:val="xl112"/>
    <w:basedOn w:val="Normal"/>
    <w:rsid w:val="00524273"/>
    <w:pPr>
      <w:pBdr>
        <w:left w:val="single" w:sz="4" w:space="0" w:color="auto"/>
        <w:bottom w:val="single" w:sz="4" w:space="0" w:color="auto"/>
        <w:right w:val="single" w:sz="4" w:space="0" w:color="auto"/>
      </w:pBdr>
      <w:shd w:val="clear" w:color="000000" w:fill="F2F2F2"/>
      <w:spacing w:before="100" w:beforeAutospacing="1" w:after="100" w:afterAutospacing="1"/>
      <w:jc w:val="center"/>
    </w:pPr>
    <w:rPr>
      <w:sz w:val="16"/>
      <w:szCs w:val="16"/>
    </w:rPr>
  </w:style>
  <w:style w:type="paragraph" w:customStyle="1" w:styleId="xl113">
    <w:name w:val="xl113"/>
    <w:basedOn w:val="Normal"/>
    <w:rsid w:val="00524273"/>
    <w:pPr>
      <w:pBdr>
        <w:left w:val="single" w:sz="4" w:space="0" w:color="auto"/>
        <w:right w:val="single" w:sz="4" w:space="0" w:color="auto"/>
      </w:pBdr>
      <w:shd w:val="clear" w:color="000000" w:fill="DDD9C4"/>
      <w:spacing w:before="100" w:beforeAutospacing="1" w:after="100" w:afterAutospacing="1"/>
      <w:textAlignment w:val="center"/>
    </w:pPr>
    <w:rPr>
      <w:b/>
      <w:bCs/>
      <w:color w:val="000000"/>
      <w:sz w:val="18"/>
      <w:szCs w:val="18"/>
    </w:rPr>
  </w:style>
  <w:style w:type="paragraph" w:customStyle="1" w:styleId="xl114">
    <w:name w:val="xl114"/>
    <w:basedOn w:val="Normal"/>
    <w:rsid w:val="00524273"/>
    <w:pPr>
      <w:pBdr>
        <w:top w:val="single" w:sz="4" w:space="0" w:color="auto"/>
        <w:left w:val="single" w:sz="4" w:space="0" w:color="auto"/>
        <w:right w:val="single" w:sz="4" w:space="0" w:color="auto"/>
      </w:pBdr>
      <w:shd w:val="clear" w:color="000000" w:fill="C5D9F1"/>
      <w:spacing w:before="100" w:beforeAutospacing="1" w:after="100" w:afterAutospacing="1"/>
      <w:jc w:val="center"/>
      <w:textAlignment w:val="center"/>
    </w:pPr>
    <w:rPr>
      <w:color w:val="000000"/>
      <w:sz w:val="16"/>
      <w:szCs w:val="16"/>
    </w:rPr>
  </w:style>
  <w:style w:type="paragraph" w:customStyle="1" w:styleId="xl115">
    <w:name w:val="xl115"/>
    <w:basedOn w:val="Normal"/>
    <w:rsid w:val="00524273"/>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textAlignment w:val="center"/>
    </w:pPr>
    <w:rPr>
      <w:color w:val="000000"/>
      <w:sz w:val="16"/>
      <w:szCs w:val="16"/>
    </w:rPr>
  </w:style>
  <w:style w:type="paragraph" w:customStyle="1" w:styleId="xl116">
    <w:name w:val="xl116"/>
    <w:basedOn w:val="Normal"/>
    <w:rsid w:val="00524273"/>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pPr>
    <w:rPr>
      <w:sz w:val="16"/>
      <w:szCs w:val="16"/>
    </w:rPr>
  </w:style>
  <w:style w:type="paragraph" w:customStyle="1" w:styleId="xl117">
    <w:name w:val="xl117"/>
    <w:basedOn w:val="Normal"/>
    <w:rsid w:val="00524273"/>
    <w:pPr>
      <w:pBdr>
        <w:left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color w:val="000000"/>
      <w:sz w:val="16"/>
      <w:szCs w:val="16"/>
    </w:rPr>
  </w:style>
  <w:style w:type="paragraph" w:customStyle="1" w:styleId="xl118">
    <w:name w:val="xl118"/>
    <w:basedOn w:val="Normal"/>
    <w:rsid w:val="00524273"/>
    <w:pPr>
      <w:pBdr>
        <w:top w:val="single" w:sz="4" w:space="0" w:color="auto"/>
        <w:left w:val="single" w:sz="4" w:space="0" w:color="auto"/>
        <w:right w:val="single" w:sz="4" w:space="0" w:color="auto"/>
      </w:pBdr>
      <w:shd w:val="clear" w:color="000000" w:fill="92CDDC"/>
      <w:spacing w:before="100" w:beforeAutospacing="1" w:after="100" w:afterAutospacing="1"/>
      <w:jc w:val="center"/>
      <w:textAlignment w:val="center"/>
    </w:pPr>
    <w:rPr>
      <w:color w:val="000000"/>
      <w:sz w:val="16"/>
      <w:szCs w:val="16"/>
    </w:rPr>
  </w:style>
  <w:style w:type="paragraph" w:customStyle="1" w:styleId="xl119">
    <w:name w:val="xl119"/>
    <w:basedOn w:val="Normal"/>
    <w:rsid w:val="00524273"/>
    <w:pPr>
      <w:pBdr>
        <w:top w:val="single" w:sz="4" w:space="0" w:color="auto"/>
        <w:left w:val="single" w:sz="4" w:space="0" w:color="auto"/>
        <w:bottom w:val="single" w:sz="4" w:space="0" w:color="auto"/>
        <w:right w:val="single" w:sz="4" w:space="0" w:color="auto"/>
      </w:pBdr>
      <w:shd w:val="clear" w:color="000000" w:fill="92CDDC"/>
      <w:spacing w:before="100" w:beforeAutospacing="1" w:after="100" w:afterAutospacing="1"/>
      <w:textAlignment w:val="center"/>
    </w:pPr>
    <w:rPr>
      <w:color w:val="000000"/>
      <w:sz w:val="16"/>
      <w:szCs w:val="16"/>
    </w:rPr>
  </w:style>
  <w:style w:type="paragraph" w:customStyle="1" w:styleId="xl120">
    <w:name w:val="xl120"/>
    <w:basedOn w:val="Normal"/>
    <w:rsid w:val="00524273"/>
    <w:pPr>
      <w:pBdr>
        <w:top w:val="single" w:sz="4" w:space="0" w:color="auto"/>
        <w:left w:val="single" w:sz="4" w:space="0" w:color="auto"/>
        <w:bottom w:val="single" w:sz="4" w:space="0" w:color="auto"/>
        <w:right w:val="single" w:sz="4" w:space="0" w:color="auto"/>
      </w:pBdr>
      <w:shd w:val="clear" w:color="000000" w:fill="92CDDC"/>
      <w:spacing w:before="100" w:beforeAutospacing="1" w:after="100" w:afterAutospacing="1"/>
    </w:pPr>
    <w:rPr>
      <w:sz w:val="16"/>
      <w:szCs w:val="16"/>
    </w:rPr>
  </w:style>
  <w:style w:type="paragraph" w:customStyle="1" w:styleId="xl121">
    <w:name w:val="xl121"/>
    <w:basedOn w:val="Normal"/>
    <w:rsid w:val="00524273"/>
    <w:pPr>
      <w:pBdr>
        <w:left w:val="single" w:sz="4" w:space="0" w:color="auto"/>
        <w:bottom w:val="single" w:sz="4" w:space="0" w:color="auto"/>
        <w:right w:val="single" w:sz="4" w:space="0" w:color="auto"/>
      </w:pBdr>
      <w:shd w:val="clear" w:color="000000" w:fill="92CDDC"/>
      <w:spacing w:before="100" w:beforeAutospacing="1" w:after="100" w:afterAutospacing="1"/>
      <w:jc w:val="center"/>
      <w:textAlignment w:val="center"/>
    </w:pPr>
    <w:rPr>
      <w:color w:val="000000"/>
      <w:sz w:val="16"/>
      <w:szCs w:val="16"/>
    </w:rPr>
  </w:style>
  <w:style w:type="paragraph" w:customStyle="1" w:styleId="xl122">
    <w:name w:val="xl122"/>
    <w:basedOn w:val="Normal"/>
    <w:rsid w:val="00524273"/>
    <w:pPr>
      <w:pBdr>
        <w:top w:val="single" w:sz="4" w:space="0" w:color="auto"/>
        <w:left w:val="single" w:sz="4" w:space="0" w:color="auto"/>
        <w:right w:val="single" w:sz="4" w:space="0" w:color="auto"/>
      </w:pBdr>
      <w:shd w:val="clear" w:color="000000" w:fill="92CDDC"/>
      <w:spacing w:before="100" w:beforeAutospacing="1" w:after="100" w:afterAutospacing="1"/>
      <w:textAlignment w:val="center"/>
    </w:pPr>
    <w:rPr>
      <w:color w:val="000000"/>
      <w:sz w:val="16"/>
      <w:szCs w:val="16"/>
    </w:rPr>
  </w:style>
  <w:style w:type="paragraph" w:customStyle="1" w:styleId="xl123">
    <w:name w:val="xl123"/>
    <w:basedOn w:val="Normal"/>
    <w:rsid w:val="00524273"/>
    <w:pPr>
      <w:pBdr>
        <w:top w:val="single" w:sz="4" w:space="0" w:color="auto"/>
        <w:left w:val="single" w:sz="4" w:space="0" w:color="auto"/>
        <w:right w:val="single" w:sz="4" w:space="0" w:color="auto"/>
      </w:pBdr>
      <w:shd w:val="clear" w:color="000000" w:fill="92CDDC"/>
      <w:spacing w:before="100" w:beforeAutospacing="1" w:after="100" w:afterAutospacing="1"/>
      <w:jc w:val="center"/>
    </w:pPr>
    <w:rPr>
      <w:sz w:val="16"/>
      <w:szCs w:val="16"/>
    </w:rPr>
  </w:style>
  <w:style w:type="paragraph" w:customStyle="1" w:styleId="xl124">
    <w:name w:val="xl124"/>
    <w:basedOn w:val="Normal"/>
    <w:rsid w:val="00524273"/>
    <w:pPr>
      <w:pBdr>
        <w:left w:val="single" w:sz="4" w:space="0" w:color="auto"/>
        <w:right w:val="single" w:sz="4" w:space="0" w:color="auto"/>
      </w:pBdr>
      <w:shd w:val="clear" w:color="000000" w:fill="92CDDC"/>
      <w:spacing w:before="100" w:beforeAutospacing="1" w:after="100" w:afterAutospacing="1"/>
      <w:jc w:val="center"/>
    </w:pPr>
    <w:rPr>
      <w:sz w:val="16"/>
      <w:szCs w:val="16"/>
    </w:rPr>
  </w:style>
  <w:style w:type="paragraph" w:customStyle="1" w:styleId="xl125">
    <w:name w:val="xl125"/>
    <w:basedOn w:val="Normal"/>
    <w:rsid w:val="00524273"/>
    <w:pPr>
      <w:pBdr>
        <w:left w:val="single" w:sz="4" w:space="0" w:color="auto"/>
        <w:bottom w:val="single" w:sz="4" w:space="0" w:color="auto"/>
        <w:right w:val="single" w:sz="4" w:space="0" w:color="auto"/>
      </w:pBdr>
      <w:shd w:val="clear" w:color="000000" w:fill="92CDDC"/>
      <w:spacing w:before="100" w:beforeAutospacing="1" w:after="100" w:afterAutospacing="1"/>
      <w:jc w:val="center"/>
    </w:pPr>
    <w:rPr>
      <w:sz w:val="16"/>
      <w:szCs w:val="16"/>
    </w:rPr>
  </w:style>
  <w:style w:type="paragraph" w:customStyle="1" w:styleId="xl126">
    <w:name w:val="xl126"/>
    <w:basedOn w:val="Normal"/>
    <w:rsid w:val="00524273"/>
    <w:pPr>
      <w:pBdr>
        <w:top w:val="single" w:sz="4" w:space="0" w:color="auto"/>
        <w:left w:val="single" w:sz="4" w:space="0" w:color="auto"/>
        <w:right w:val="single" w:sz="4" w:space="0" w:color="auto"/>
      </w:pBdr>
      <w:shd w:val="clear" w:color="000000" w:fill="C5D9F1"/>
      <w:spacing w:before="100" w:beforeAutospacing="1" w:after="100" w:afterAutospacing="1"/>
      <w:jc w:val="center"/>
    </w:pPr>
    <w:rPr>
      <w:sz w:val="16"/>
      <w:szCs w:val="16"/>
    </w:rPr>
  </w:style>
  <w:style w:type="paragraph" w:customStyle="1" w:styleId="xl127">
    <w:name w:val="xl127"/>
    <w:basedOn w:val="Normal"/>
    <w:rsid w:val="00524273"/>
    <w:pPr>
      <w:pBdr>
        <w:top w:val="single" w:sz="4" w:space="0" w:color="auto"/>
        <w:left w:val="single" w:sz="4" w:space="0" w:color="auto"/>
        <w:right w:val="single" w:sz="4" w:space="0" w:color="auto"/>
      </w:pBdr>
      <w:shd w:val="clear" w:color="000000" w:fill="C5D9F1"/>
      <w:spacing w:before="100" w:beforeAutospacing="1" w:after="100" w:afterAutospacing="1"/>
    </w:pPr>
    <w:rPr>
      <w:color w:val="000000"/>
      <w:sz w:val="16"/>
      <w:szCs w:val="16"/>
    </w:rPr>
  </w:style>
  <w:style w:type="paragraph" w:customStyle="1" w:styleId="xl128">
    <w:name w:val="xl128"/>
    <w:basedOn w:val="Normal"/>
    <w:rsid w:val="00524273"/>
    <w:pPr>
      <w:pBdr>
        <w:left w:val="single" w:sz="4" w:space="0" w:color="auto"/>
        <w:right w:val="single" w:sz="4" w:space="0" w:color="auto"/>
      </w:pBdr>
      <w:shd w:val="clear" w:color="000000" w:fill="C5D9F1"/>
      <w:spacing w:before="100" w:beforeAutospacing="1" w:after="100" w:afterAutospacing="1"/>
      <w:jc w:val="center"/>
    </w:pPr>
    <w:rPr>
      <w:sz w:val="16"/>
      <w:szCs w:val="16"/>
    </w:rPr>
  </w:style>
  <w:style w:type="paragraph" w:customStyle="1" w:styleId="xl129">
    <w:name w:val="xl129"/>
    <w:basedOn w:val="Normal"/>
    <w:rsid w:val="00524273"/>
    <w:pPr>
      <w:pBdr>
        <w:left w:val="single" w:sz="4" w:space="0" w:color="auto"/>
        <w:right w:val="single" w:sz="4" w:space="0" w:color="auto"/>
      </w:pBdr>
      <w:shd w:val="clear" w:color="000000" w:fill="C5D9F1"/>
      <w:spacing w:before="100" w:beforeAutospacing="1" w:after="100" w:afterAutospacing="1"/>
    </w:pPr>
    <w:rPr>
      <w:color w:val="000000"/>
      <w:sz w:val="16"/>
      <w:szCs w:val="16"/>
    </w:rPr>
  </w:style>
  <w:style w:type="paragraph" w:customStyle="1" w:styleId="xl130">
    <w:name w:val="xl130"/>
    <w:basedOn w:val="Normal"/>
    <w:rsid w:val="00524273"/>
    <w:pPr>
      <w:pBdr>
        <w:left w:val="single" w:sz="4" w:space="0" w:color="auto"/>
        <w:bottom w:val="single" w:sz="4" w:space="0" w:color="auto"/>
        <w:right w:val="single" w:sz="4" w:space="0" w:color="auto"/>
      </w:pBdr>
      <w:shd w:val="clear" w:color="000000" w:fill="C5D9F1"/>
      <w:spacing w:before="100" w:beforeAutospacing="1" w:after="100" w:afterAutospacing="1"/>
      <w:jc w:val="center"/>
    </w:pPr>
    <w:rPr>
      <w:sz w:val="16"/>
      <w:szCs w:val="16"/>
    </w:rPr>
  </w:style>
  <w:style w:type="paragraph" w:customStyle="1" w:styleId="xl131">
    <w:name w:val="xl131"/>
    <w:basedOn w:val="Normal"/>
    <w:rsid w:val="00524273"/>
    <w:pPr>
      <w:pBdr>
        <w:left w:val="single" w:sz="4" w:space="0" w:color="auto"/>
        <w:bottom w:val="single" w:sz="4" w:space="0" w:color="auto"/>
        <w:right w:val="single" w:sz="4" w:space="0" w:color="auto"/>
      </w:pBdr>
      <w:shd w:val="clear" w:color="000000" w:fill="C5D9F1"/>
      <w:spacing w:before="100" w:beforeAutospacing="1" w:after="100" w:afterAutospacing="1"/>
    </w:pPr>
    <w:rPr>
      <w:color w:val="000000"/>
      <w:sz w:val="16"/>
      <w:szCs w:val="16"/>
    </w:rPr>
  </w:style>
  <w:style w:type="paragraph" w:customStyle="1" w:styleId="xl132">
    <w:name w:val="xl132"/>
    <w:basedOn w:val="Normal"/>
    <w:rsid w:val="00524273"/>
    <w:pPr>
      <w:pBdr>
        <w:top w:val="single" w:sz="4" w:space="0" w:color="auto"/>
        <w:left w:val="single" w:sz="4" w:space="0" w:color="auto"/>
        <w:bottom w:val="single" w:sz="4" w:space="0" w:color="auto"/>
      </w:pBdr>
      <w:shd w:val="clear" w:color="000000" w:fill="C4BD97"/>
      <w:spacing w:before="100" w:beforeAutospacing="1" w:after="100" w:afterAutospacing="1"/>
      <w:jc w:val="center"/>
    </w:pPr>
    <w:rPr>
      <w:b/>
      <w:bCs/>
      <w:sz w:val="24"/>
      <w:szCs w:val="24"/>
    </w:rPr>
  </w:style>
  <w:style w:type="paragraph" w:customStyle="1" w:styleId="xl133">
    <w:name w:val="xl133"/>
    <w:basedOn w:val="Normal"/>
    <w:rsid w:val="00524273"/>
    <w:pPr>
      <w:pBdr>
        <w:top w:val="single" w:sz="4" w:space="0" w:color="auto"/>
        <w:bottom w:val="single" w:sz="4" w:space="0" w:color="auto"/>
      </w:pBdr>
      <w:shd w:val="clear" w:color="000000" w:fill="C4BD97"/>
      <w:spacing w:before="100" w:beforeAutospacing="1" w:after="100" w:afterAutospacing="1"/>
      <w:jc w:val="center"/>
    </w:pPr>
    <w:rPr>
      <w:b/>
      <w:bCs/>
      <w:sz w:val="24"/>
      <w:szCs w:val="24"/>
    </w:rPr>
  </w:style>
  <w:style w:type="paragraph" w:customStyle="1" w:styleId="xl134">
    <w:name w:val="xl134"/>
    <w:basedOn w:val="Normal"/>
    <w:rsid w:val="00524273"/>
    <w:pPr>
      <w:pBdr>
        <w:left w:val="single" w:sz="4" w:space="0" w:color="auto"/>
      </w:pBdr>
      <w:shd w:val="clear" w:color="000000" w:fill="C4BD97"/>
      <w:spacing w:before="100" w:beforeAutospacing="1" w:after="100" w:afterAutospacing="1"/>
      <w:jc w:val="center"/>
    </w:pPr>
    <w:rPr>
      <w:b/>
      <w:bCs/>
      <w:sz w:val="24"/>
      <w:szCs w:val="24"/>
    </w:rPr>
  </w:style>
  <w:style w:type="paragraph" w:customStyle="1" w:styleId="xl135">
    <w:name w:val="xl135"/>
    <w:basedOn w:val="Normal"/>
    <w:rsid w:val="00524273"/>
    <w:pPr>
      <w:shd w:val="clear" w:color="000000" w:fill="C4BD97"/>
      <w:spacing w:before="100" w:beforeAutospacing="1" w:after="100" w:afterAutospacing="1"/>
      <w:jc w:val="center"/>
    </w:pPr>
    <w:rPr>
      <w:b/>
      <w:bCs/>
      <w:sz w:val="24"/>
      <w:szCs w:val="24"/>
    </w:rPr>
  </w:style>
  <w:style w:type="paragraph" w:customStyle="1" w:styleId="xl136">
    <w:name w:val="xl136"/>
    <w:basedOn w:val="Normal"/>
    <w:rsid w:val="00524273"/>
    <w:pPr>
      <w:pBdr>
        <w:top w:val="single" w:sz="4" w:space="0" w:color="auto"/>
        <w:left w:val="single" w:sz="4" w:space="0" w:color="auto"/>
        <w:bottom w:val="single" w:sz="4" w:space="0" w:color="auto"/>
        <w:right w:val="single" w:sz="4" w:space="0" w:color="auto"/>
      </w:pBdr>
      <w:shd w:val="clear" w:color="000000" w:fill="C4BD97"/>
      <w:spacing w:before="100" w:beforeAutospacing="1" w:after="100" w:afterAutospacing="1"/>
      <w:jc w:val="center"/>
    </w:pPr>
    <w:rPr>
      <w:b/>
      <w:bCs/>
      <w:sz w:val="24"/>
      <w:szCs w:val="24"/>
    </w:rPr>
  </w:style>
  <w:style w:type="paragraph" w:customStyle="1" w:styleId="xl65">
    <w:name w:val="xl65"/>
    <w:basedOn w:val="Normal"/>
    <w:rsid w:val="00524273"/>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font5">
    <w:name w:val="font5"/>
    <w:basedOn w:val="Normal"/>
    <w:rsid w:val="00524273"/>
    <w:pPr>
      <w:spacing w:before="100" w:beforeAutospacing="1" w:after="100" w:afterAutospacing="1"/>
    </w:pPr>
    <w:rPr>
      <w:rFonts w:ascii="Tahoma" w:hAnsi="Tahoma" w:cs="Tahoma"/>
      <w:color w:val="000000"/>
      <w:sz w:val="18"/>
      <w:szCs w:val="18"/>
      <w:lang w:val="en-AU" w:eastAsia="en-AU"/>
    </w:rPr>
  </w:style>
  <w:style w:type="paragraph" w:customStyle="1" w:styleId="font6">
    <w:name w:val="font6"/>
    <w:basedOn w:val="Normal"/>
    <w:rsid w:val="00524273"/>
    <w:pPr>
      <w:spacing w:before="100" w:beforeAutospacing="1" w:after="100" w:afterAutospacing="1"/>
    </w:pPr>
    <w:rPr>
      <w:rFonts w:ascii="Tahoma" w:hAnsi="Tahoma" w:cs="Tahoma"/>
      <w:b/>
      <w:bCs/>
      <w:color w:val="000000"/>
      <w:sz w:val="18"/>
      <w:szCs w:val="18"/>
      <w:lang w:val="en-AU" w:eastAsia="en-AU"/>
    </w:rPr>
  </w:style>
  <w:style w:type="paragraph" w:customStyle="1" w:styleId="WiproTitlr">
    <w:name w:val="Wipro Titlr"/>
    <w:basedOn w:val="Normal"/>
    <w:qFormat/>
    <w:rsid w:val="00884FA2"/>
    <w:pPr>
      <w:spacing w:before="3200" w:after="840"/>
    </w:pPr>
    <w:rPr>
      <w:rFonts w:asciiTheme="minorHAnsi" w:eastAsiaTheme="minorHAnsi" w:hAnsiTheme="minorHAnsi" w:cstheme="minorBidi"/>
      <w:b/>
      <w:color w:val="5B9BD5" w:themeColor="accent1"/>
      <w:sz w:val="72"/>
      <w:szCs w:val="72"/>
    </w:rPr>
  </w:style>
  <w:style w:type="paragraph" w:customStyle="1" w:styleId="WiproAuthorName">
    <w:name w:val="Wipro_Author Name"/>
    <w:basedOn w:val="Normal"/>
    <w:qFormat/>
    <w:rsid w:val="00884FA2"/>
    <w:pPr>
      <w:spacing w:after="160"/>
    </w:pPr>
    <w:rPr>
      <w:rFonts w:asciiTheme="minorHAnsi" w:eastAsiaTheme="minorHAnsi" w:hAnsiTheme="minorHAnsi" w:cstheme="minorBidi"/>
      <w:b/>
      <w:color w:val="ED7D31" w:themeColor="accent2"/>
      <w:sz w:val="36"/>
      <w:szCs w:val="36"/>
    </w:rPr>
  </w:style>
  <w:style w:type="paragraph" w:customStyle="1" w:styleId="WiproDesignation">
    <w:name w:val="Wipro_Designation"/>
    <w:basedOn w:val="Normal"/>
    <w:qFormat/>
    <w:rsid w:val="00884FA2"/>
    <w:pPr>
      <w:spacing w:after="640" w:line="259" w:lineRule="auto"/>
    </w:pPr>
    <w:rPr>
      <w:rFonts w:asciiTheme="minorHAnsi" w:eastAsiaTheme="minorHAnsi" w:hAnsiTheme="minorHAnsi" w:cstheme="minorBidi"/>
      <w:color w:val="ED7D31" w:themeColor="accent2"/>
      <w:sz w:val="24"/>
      <w:szCs w:val="22"/>
    </w:rPr>
  </w:style>
  <w:style w:type="paragraph" w:customStyle="1" w:styleId="WiproDate">
    <w:name w:val="Wipro_Date"/>
    <w:basedOn w:val="Normal"/>
    <w:qFormat/>
    <w:rsid w:val="00884FA2"/>
    <w:pPr>
      <w:spacing w:after="160" w:line="259" w:lineRule="auto"/>
    </w:pPr>
    <w:rPr>
      <w:rFonts w:asciiTheme="minorHAnsi" w:eastAsiaTheme="minorHAnsi" w:hAnsiTheme="minorHAnsi" w:cstheme="minorBidi"/>
      <w:color w:val="ED7D31" w:themeColor="accent2"/>
      <w:sz w:val="24"/>
      <w:szCs w:val="22"/>
    </w:rPr>
  </w:style>
  <w:style w:type="paragraph" w:customStyle="1" w:styleId="BodyText4">
    <w:name w:val="_Body Text"/>
    <w:basedOn w:val="Normal"/>
    <w:qFormat/>
    <w:rsid w:val="007F140C"/>
    <w:pPr>
      <w:spacing w:after="240" w:line="260" w:lineRule="atLeast"/>
      <w:ind w:right="28"/>
    </w:pPr>
    <w:rPr>
      <w:rFonts w:cs="Helv"/>
      <w:spacing w:val="10"/>
      <w:sz w:val="22"/>
      <w:szCs w:val="18"/>
      <w:lang w:val="en-GB" w:eastAsia="en-GB"/>
    </w:rPr>
  </w:style>
  <w:style w:type="paragraph" w:styleId="FootnoteText">
    <w:name w:val="footnote text"/>
    <w:basedOn w:val="Normal"/>
    <w:link w:val="FootnoteTextChar"/>
    <w:uiPriority w:val="99"/>
    <w:unhideWhenUsed/>
    <w:rsid w:val="00184270"/>
    <w:pPr>
      <w:ind w:right="28"/>
    </w:pPr>
    <w:rPr>
      <w:rFonts w:cs="Helv"/>
      <w:spacing w:val="10"/>
      <w:lang w:val="en-GB" w:eastAsia="en-GB"/>
    </w:rPr>
  </w:style>
  <w:style w:type="character" w:customStyle="1" w:styleId="FootnoteTextChar">
    <w:name w:val="Footnote Text Char"/>
    <w:basedOn w:val="DefaultParagraphFont"/>
    <w:link w:val="FootnoteText"/>
    <w:uiPriority w:val="99"/>
    <w:rsid w:val="00184270"/>
    <w:rPr>
      <w:rFonts w:ascii="Arial" w:eastAsia="Times New Roman" w:hAnsi="Arial" w:cs="Helv"/>
      <w:spacing w:val="10"/>
      <w:sz w:val="20"/>
      <w:szCs w:val="20"/>
      <w:lang w:val="en-GB" w:eastAsia="en-GB"/>
    </w:rPr>
  </w:style>
  <w:style w:type="character" w:styleId="FootnoteReference">
    <w:name w:val="footnote reference"/>
    <w:basedOn w:val="DefaultParagraphFont"/>
    <w:uiPriority w:val="99"/>
    <w:semiHidden/>
    <w:unhideWhenUsed/>
    <w:rsid w:val="00184270"/>
    <w:rPr>
      <w:vertAlign w:val="superscript"/>
    </w:rPr>
  </w:style>
  <w:style w:type="table" w:customStyle="1" w:styleId="PlainTable31">
    <w:name w:val="Plain Table 31"/>
    <w:basedOn w:val="TableNormal"/>
    <w:uiPriority w:val="43"/>
    <w:rsid w:val="008D4B8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ListTable41">
    <w:name w:val="List Table 41"/>
    <w:basedOn w:val="TableNormal"/>
    <w:uiPriority w:val="49"/>
    <w:rsid w:val="008D4B8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8D4B8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Body">
    <w:name w:val="Table Body"/>
    <w:basedOn w:val="Normal"/>
    <w:link w:val="TableBodyChar"/>
    <w:rsid w:val="004A6131"/>
    <w:pPr>
      <w:spacing w:before="60" w:after="60"/>
      <w:ind w:left="57" w:right="57"/>
    </w:pPr>
    <w:rPr>
      <w:rFonts w:ascii="Arial Narrow" w:hAnsi="Arial Narrow"/>
      <w:sz w:val="22"/>
      <w:szCs w:val="22"/>
      <w:lang w:val="x-none" w:eastAsia="x-none"/>
    </w:rPr>
  </w:style>
  <w:style w:type="character" w:customStyle="1" w:styleId="TableBodyChar">
    <w:name w:val="Table Body Char"/>
    <w:link w:val="TableBody"/>
    <w:rsid w:val="004A6131"/>
    <w:rPr>
      <w:rFonts w:ascii="Arial Narrow" w:eastAsia="Times New Roman" w:hAnsi="Arial Narrow" w:cs="Times New Roman"/>
      <w:lang w:val="x-none" w:eastAsia="x-none"/>
    </w:rPr>
  </w:style>
  <w:style w:type="paragraph" w:customStyle="1" w:styleId="Opsomminga">
    <w:name w:val="Opsomming a"/>
    <w:basedOn w:val="Normal"/>
    <w:rsid w:val="00007BC3"/>
    <w:pPr>
      <w:numPr>
        <w:numId w:val="30"/>
      </w:numPr>
      <w:spacing w:before="120" w:after="60" w:line="284" w:lineRule="atLeast"/>
      <w:ind w:left="360" w:hanging="360"/>
    </w:pPr>
    <w:rPr>
      <w:rFonts w:ascii="Verdana" w:hAnsi="Verdana"/>
      <w:sz w:val="19"/>
      <w:lang w:val="nl-BE" w:eastAsia="nl-NL"/>
    </w:rPr>
  </w:style>
  <w:style w:type="paragraph" w:customStyle="1" w:styleId="bulletlist">
    <w:name w:val="bullet list"/>
    <w:basedOn w:val="ListParagraph"/>
    <w:qFormat/>
    <w:rsid w:val="001F1E4C"/>
    <w:pPr>
      <w:numPr>
        <w:numId w:val="29"/>
      </w:numPr>
    </w:pPr>
    <w:rPr>
      <w:rFonts w:eastAsia="Batang"/>
      <w:sz w:val="20"/>
      <w:szCs w:val="20"/>
    </w:rPr>
  </w:style>
  <w:style w:type="paragraph" w:customStyle="1" w:styleId="Numberedelist">
    <w:name w:val="Numberede list"/>
    <w:basedOn w:val="ListParagraph"/>
    <w:qFormat/>
    <w:rsid w:val="001F1E4C"/>
    <w:pPr>
      <w:ind w:left="0"/>
    </w:pPr>
    <w:rPr>
      <w:sz w:val="20"/>
      <w:szCs w:val="20"/>
    </w:rPr>
  </w:style>
  <w:style w:type="paragraph" w:customStyle="1" w:styleId="TableRow">
    <w:name w:val="TableRow"/>
    <w:basedOn w:val="BodyText4"/>
    <w:qFormat/>
    <w:rsid w:val="00C0486E"/>
    <w:pPr>
      <w:spacing w:after="0" w:line="240" w:lineRule="atLeast"/>
    </w:pPr>
    <w:rPr>
      <w:b/>
      <w:bCs/>
      <w:sz w:val="20"/>
    </w:rPr>
  </w:style>
  <w:style w:type="character" w:customStyle="1" w:styleId="UnresolvedMention1">
    <w:name w:val="Unresolved Mention1"/>
    <w:basedOn w:val="DefaultParagraphFont"/>
    <w:uiPriority w:val="99"/>
    <w:semiHidden/>
    <w:unhideWhenUsed/>
    <w:rsid w:val="000F01FC"/>
    <w:rPr>
      <w:color w:val="605E5C"/>
      <w:shd w:val="clear" w:color="auto" w:fill="E1DFDD"/>
    </w:rPr>
  </w:style>
  <w:style w:type="table" w:customStyle="1" w:styleId="GridTable4-Accent11">
    <w:name w:val="Grid Table 4 - Accent 11"/>
    <w:basedOn w:val="TableNormal"/>
    <w:uiPriority w:val="49"/>
    <w:rsid w:val="00C3315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odyText5">
    <w:name w:val="*Body Text"/>
    <w:link w:val="BodyTextChar2"/>
    <w:rsid w:val="0008591A"/>
    <w:pPr>
      <w:spacing w:after="120" w:line="240" w:lineRule="auto"/>
    </w:pPr>
    <w:rPr>
      <w:rFonts w:ascii="Arial" w:eastAsia="Times New Roman" w:hAnsi="Arial" w:cs="Times New Roman"/>
      <w:color w:val="000000"/>
      <w:szCs w:val="20"/>
    </w:rPr>
  </w:style>
  <w:style w:type="character" w:customStyle="1" w:styleId="BodyTextChar2">
    <w:name w:val="*Body Text Char"/>
    <w:basedOn w:val="DefaultParagraphFont"/>
    <w:link w:val="BodyText5"/>
    <w:rsid w:val="0008591A"/>
    <w:rPr>
      <w:rFonts w:ascii="Arial" w:eastAsia="Times New Roman" w:hAnsi="Arial" w:cs="Times New Roman"/>
      <w:color w:val="000000"/>
      <w:szCs w:val="20"/>
    </w:rPr>
  </w:style>
  <w:style w:type="character" w:customStyle="1" w:styleId="UnresolvedMention2">
    <w:name w:val="Unresolved Mention2"/>
    <w:basedOn w:val="DefaultParagraphFont"/>
    <w:uiPriority w:val="99"/>
    <w:semiHidden/>
    <w:unhideWhenUsed/>
    <w:rsid w:val="006337AF"/>
    <w:rPr>
      <w:color w:val="605E5C"/>
      <w:shd w:val="clear" w:color="auto" w:fill="E1DFDD"/>
    </w:rPr>
  </w:style>
  <w:style w:type="table" w:styleId="GridTable1Light">
    <w:name w:val="Grid Table 1 Light"/>
    <w:basedOn w:val="TableNormal"/>
    <w:uiPriority w:val="46"/>
    <w:rsid w:val="0005104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2216">
      <w:bodyDiv w:val="1"/>
      <w:marLeft w:val="0"/>
      <w:marRight w:val="0"/>
      <w:marTop w:val="0"/>
      <w:marBottom w:val="0"/>
      <w:divBdr>
        <w:top w:val="none" w:sz="0" w:space="0" w:color="auto"/>
        <w:left w:val="none" w:sz="0" w:space="0" w:color="auto"/>
        <w:bottom w:val="none" w:sz="0" w:space="0" w:color="auto"/>
        <w:right w:val="none" w:sz="0" w:space="0" w:color="auto"/>
      </w:divBdr>
    </w:div>
    <w:div w:id="35586420">
      <w:bodyDiv w:val="1"/>
      <w:marLeft w:val="0"/>
      <w:marRight w:val="0"/>
      <w:marTop w:val="0"/>
      <w:marBottom w:val="0"/>
      <w:divBdr>
        <w:top w:val="none" w:sz="0" w:space="0" w:color="auto"/>
        <w:left w:val="none" w:sz="0" w:space="0" w:color="auto"/>
        <w:bottom w:val="none" w:sz="0" w:space="0" w:color="auto"/>
        <w:right w:val="none" w:sz="0" w:space="0" w:color="auto"/>
      </w:divBdr>
      <w:divsChild>
        <w:div w:id="690029741">
          <w:marLeft w:val="274"/>
          <w:marRight w:val="0"/>
          <w:marTop w:val="0"/>
          <w:marBottom w:val="0"/>
          <w:divBdr>
            <w:top w:val="none" w:sz="0" w:space="0" w:color="auto"/>
            <w:left w:val="none" w:sz="0" w:space="0" w:color="auto"/>
            <w:bottom w:val="none" w:sz="0" w:space="0" w:color="auto"/>
            <w:right w:val="none" w:sz="0" w:space="0" w:color="auto"/>
          </w:divBdr>
        </w:div>
        <w:div w:id="697123144">
          <w:marLeft w:val="274"/>
          <w:marRight w:val="0"/>
          <w:marTop w:val="0"/>
          <w:marBottom w:val="0"/>
          <w:divBdr>
            <w:top w:val="none" w:sz="0" w:space="0" w:color="auto"/>
            <w:left w:val="none" w:sz="0" w:space="0" w:color="auto"/>
            <w:bottom w:val="none" w:sz="0" w:space="0" w:color="auto"/>
            <w:right w:val="none" w:sz="0" w:space="0" w:color="auto"/>
          </w:divBdr>
        </w:div>
      </w:divsChild>
    </w:div>
    <w:div w:id="149685675">
      <w:bodyDiv w:val="1"/>
      <w:marLeft w:val="0"/>
      <w:marRight w:val="0"/>
      <w:marTop w:val="0"/>
      <w:marBottom w:val="0"/>
      <w:divBdr>
        <w:top w:val="none" w:sz="0" w:space="0" w:color="auto"/>
        <w:left w:val="none" w:sz="0" w:space="0" w:color="auto"/>
        <w:bottom w:val="none" w:sz="0" w:space="0" w:color="auto"/>
        <w:right w:val="none" w:sz="0" w:space="0" w:color="auto"/>
      </w:divBdr>
    </w:div>
    <w:div w:id="184562867">
      <w:bodyDiv w:val="1"/>
      <w:marLeft w:val="0"/>
      <w:marRight w:val="0"/>
      <w:marTop w:val="0"/>
      <w:marBottom w:val="0"/>
      <w:divBdr>
        <w:top w:val="none" w:sz="0" w:space="0" w:color="auto"/>
        <w:left w:val="none" w:sz="0" w:space="0" w:color="auto"/>
        <w:bottom w:val="none" w:sz="0" w:space="0" w:color="auto"/>
        <w:right w:val="none" w:sz="0" w:space="0" w:color="auto"/>
      </w:divBdr>
    </w:div>
    <w:div w:id="527304462">
      <w:bodyDiv w:val="1"/>
      <w:marLeft w:val="0"/>
      <w:marRight w:val="0"/>
      <w:marTop w:val="0"/>
      <w:marBottom w:val="0"/>
      <w:divBdr>
        <w:top w:val="none" w:sz="0" w:space="0" w:color="auto"/>
        <w:left w:val="none" w:sz="0" w:space="0" w:color="auto"/>
        <w:bottom w:val="none" w:sz="0" w:space="0" w:color="auto"/>
        <w:right w:val="none" w:sz="0" w:space="0" w:color="auto"/>
      </w:divBdr>
    </w:div>
    <w:div w:id="603809132">
      <w:bodyDiv w:val="1"/>
      <w:marLeft w:val="0"/>
      <w:marRight w:val="0"/>
      <w:marTop w:val="0"/>
      <w:marBottom w:val="0"/>
      <w:divBdr>
        <w:top w:val="none" w:sz="0" w:space="0" w:color="auto"/>
        <w:left w:val="none" w:sz="0" w:space="0" w:color="auto"/>
        <w:bottom w:val="none" w:sz="0" w:space="0" w:color="auto"/>
        <w:right w:val="none" w:sz="0" w:space="0" w:color="auto"/>
      </w:divBdr>
    </w:div>
    <w:div w:id="691297733">
      <w:bodyDiv w:val="1"/>
      <w:marLeft w:val="0"/>
      <w:marRight w:val="0"/>
      <w:marTop w:val="0"/>
      <w:marBottom w:val="0"/>
      <w:divBdr>
        <w:top w:val="none" w:sz="0" w:space="0" w:color="auto"/>
        <w:left w:val="none" w:sz="0" w:space="0" w:color="auto"/>
        <w:bottom w:val="none" w:sz="0" w:space="0" w:color="auto"/>
        <w:right w:val="none" w:sz="0" w:space="0" w:color="auto"/>
      </w:divBdr>
      <w:divsChild>
        <w:div w:id="545920748">
          <w:marLeft w:val="274"/>
          <w:marRight w:val="0"/>
          <w:marTop w:val="0"/>
          <w:marBottom w:val="80"/>
          <w:divBdr>
            <w:top w:val="none" w:sz="0" w:space="0" w:color="auto"/>
            <w:left w:val="none" w:sz="0" w:space="0" w:color="auto"/>
            <w:bottom w:val="none" w:sz="0" w:space="0" w:color="auto"/>
            <w:right w:val="none" w:sz="0" w:space="0" w:color="auto"/>
          </w:divBdr>
        </w:div>
        <w:div w:id="1352950900">
          <w:marLeft w:val="274"/>
          <w:marRight w:val="0"/>
          <w:marTop w:val="0"/>
          <w:marBottom w:val="80"/>
          <w:divBdr>
            <w:top w:val="none" w:sz="0" w:space="0" w:color="auto"/>
            <w:left w:val="none" w:sz="0" w:space="0" w:color="auto"/>
            <w:bottom w:val="none" w:sz="0" w:space="0" w:color="auto"/>
            <w:right w:val="none" w:sz="0" w:space="0" w:color="auto"/>
          </w:divBdr>
        </w:div>
        <w:div w:id="261381400">
          <w:marLeft w:val="274"/>
          <w:marRight w:val="0"/>
          <w:marTop w:val="0"/>
          <w:marBottom w:val="80"/>
          <w:divBdr>
            <w:top w:val="none" w:sz="0" w:space="0" w:color="auto"/>
            <w:left w:val="none" w:sz="0" w:space="0" w:color="auto"/>
            <w:bottom w:val="none" w:sz="0" w:space="0" w:color="auto"/>
            <w:right w:val="none" w:sz="0" w:space="0" w:color="auto"/>
          </w:divBdr>
        </w:div>
        <w:div w:id="159541707">
          <w:marLeft w:val="274"/>
          <w:marRight w:val="0"/>
          <w:marTop w:val="0"/>
          <w:marBottom w:val="80"/>
          <w:divBdr>
            <w:top w:val="none" w:sz="0" w:space="0" w:color="auto"/>
            <w:left w:val="none" w:sz="0" w:space="0" w:color="auto"/>
            <w:bottom w:val="none" w:sz="0" w:space="0" w:color="auto"/>
            <w:right w:val="none" w:sz="0" w:space="0" w:color="auto"/>
          </w:divBdr>
        </w:div>
        <w:div w:id="2015570157">
          <w:marLeft w:val="274"/>
          <w:marRight w:val="0"/>
          <w:marTop w:val="0"/>
          <w:marBottom w:val="80"/>
          <w:divBdr>
            <w:top w:val="none" w:sz="0" w:space="0" w:color="auto"/>
            <w:left w:val="none" w:sz="0" w:space="0" w:color="auto"/>
            <w:bottom w:val="none" w:sz="0" w:space="0" w:color="auto"/>
            <w:right w:val="none" w:sz="0" w:space="0" w:color="auto"/>
          </w:divBdr>
        </w:div>
      </w:divsChild>
    </w:div>
    <w:div w:id="696002165">
      <w:bodyDiv w:val="1"/>
      <w:marLeft w:val="0"/>
      <w:marRight w:val="0"/>
      <w:marTop w:val="0"/>
      <w:marBottom w:val="0"/>
      <w:divBdr>
        <w:top w:val="none" w:sz="0" w:space="0" w:color="auto"/>
        <w:left w:val="none" w:sz="0" w:space="0" w:color="auto"/>
        <w:bottom w:val="none" w:sz="0" w:space="0" w:color="auto"/>
        <w:right w:val="none" w:sz="0" w:space="0" w:color="auto"/>
      </w:divBdr>
    </w:div>
    <w:div w:id="696931053">
      <w:bodyDiv w:val="1"/>
      <w:marLeft w:val="0"/>
      <w:marRight w:val="0"/>
      <w:marTop w:val="0"/>
      <w:marBottom w:val="0"/>
      <w:divBdr>
        <w:top w:val="none" w:sz="0" w:space="0" w:color="auto"/>
        <w:left w:val="none" w:sz="0" w:space="0" w:color="auto"/>
        <w:bottom w:val="none" w:sz="0" w:space="0" w:color="auto"/>
        <w:right w:val="none" w:sz="0" w:space="0" w:color="auto"/>
      </w:divBdr>
      <w:divsChild>
        <w:div w:id="2095741723">
          <w:marLeft w:val="274"/>
          <w:marRight w:val="0"/>
          <w:marTop w:val="0"/>
          <w:marBottom w:val="0"/>
          <w:divBdr>
            <w:top w:val="none" w:sz="0" w:space="0" w:color="auto"/>
            <w:left w:val="none" w:sz="0" w:space="0" w:color="auto"/>
            <w:bottom w:val="none" w:sz="0" w:space="0" w:color="auto"/>
            <w:right w:val="none" w:sz="0" w:space="0" w:color="auto"/>
          </w:divBdr>
        </w:div>
        <w:div w:id="20709997">
          <w:marLeft w:val="274"/>
          <w:marRight w:val="0"/>
          <w:marTop w:val="0"/>
          <w:marBottom w:val="0"/>
          <w:divBdr>
            <w:top w:val="none" w:sz="0" w:space="0" w:color="auto"/>
            <w:left w:val="none" w:sz="0" w:space="0" w:color="auto"/>
            <w:bottom w:val="none" w:sz="0" w:space="0" w:color="auto"/>
            <w:right w:val="none" w:sz="0" w:space="0" w:color="auto"/>
          </w:divBdr>
        </w:div>
      </w:divsChild>
    </w:div>
    <w:div w:id="723715557">
      <w:bodyDiv w:val="1"/>
      <w:marLeft w:val="0"/>
      <w:marRight w:val="0"/>
      <w:marTop w:val="0"/>
      <w:marBottom w:val="0"/>
      <w:divBdr>
        <w:top w:val="none" w:sz="0" w:space="0" w:color="auto"/>
        <w:left w:val="none" w:sz="0" w:space="0" w:color="auto"/>
        <w:bottom w:val="none" w:sz="0" w:space="0" w:color="auto"/>
        <w:right w:val="none" w:sz="0" w:space="0" w:color="auto"/>
      </w:divBdr>
    </w:div>
    <w:div w:id="744572860">
      <w:bodyDiv w:val="1"/>
      <w:marLeft w:val="0"/>
      <w:marRight w:val="0"/>
      <w:marTop w:val="0"/>
      <w:marBottom w:val="0"/>
      <w:divBdr>
        <w:top w:val="none" w:sz="0" w:space="0" w:color="auto"/>
        <w:left w:val="none" w:sz="0" w:space="0" w:color="auto"/>
        <w:bottom w:val="none" w:sz="0" w:space="0" w:color="auto"/>
        <w:right w:val="none" w:sz="0" w:space="0" w:color="auto"/>
      </w:divBdr>
      <w:divsChild>
        <w:div w:id="1809200950">
          <w:marLeft w:val="274"/>
          <w:marRight w:val="0"/>
          <w:marTop w:val="0"/>
          <w:marBottom w:val="80"/>
          <w:divBdr>
            <w:top w:val="none" w:sz="0" w:space="0" w:color="auto"/>
            <w:left w:val="none" w:sz="0" w:space="0" w:color="auto"/>
            <w:bottom w:val="none" w:sz="0" w:space="0" w:color="auto"/>
            <w:right w:val="none" w:sz="0" w:space="0" w:color="auto"/>
          </w:divBdr>
        </w:div>
        <w:div w:id="1256523812">
          <w:marLeft w:val="274"/>
          <w:marRight w:val="0"/>
          <w:marTop w:val="0"/>
          <w:marBottom w:val="80"/>
          <w:divBdr>
            <w:top w:val="none" w:sz="0" w:space="0" w:color="auto"/>
            <w:left w:val="none" w:sz="0" w:space="0" w:color="auto"/>
            <w:bottom w:val="none" w:sz="0" w:space="0" w:color="auto"/>
            <w:right w:val="none" w:sz="0" w:space="0" w:color="auto"/>
          </w:divBdr>
        </w:div>
        <w:div w:id="1651204883">
          <w:marLeft w:val="274"/>
          <w:marRight w:val="0"/>
          <w:marTop w:val="0"/>
          <w:marBottom w:val="80"/>
          <w:divBdr>
            <w:top w:val="none" w:sz="0" w:space="0" w:color="auto"/>
            <w:left w:val="none" w:sz="0" w:space="0" w:color="auto"/>
            <w:bottom w:val="none" w:sz="0" w:space="0" w:color="auto"/>
            <w:right w:val="none" w:sz="0" w:space="0" w:color="auto"/>
          </w:divBdr>
        </w:div>
        <w:div w:id="495265075">
          <w:marLeft w:val="274"/>
          <w:marRight w:val="0"/>
          <w:marTop w:val="0"/>
          <w:marBottom w:val="80"/>
          <w:divBdr>
            <w:top w:val="none" w:sz="0" w:space="0" w:color="auto"/>
            <w:left w:val="none" w:sz="0" w:space="0" w:color="auto"/>
            <w:bottom w:val="none" w:sz="0" w:space="0" w:color="auto"/>
            <w:right w:val="none" w:sz="0" w:space="0" w:color="auto"/>
          </w:divBdr>
        </w:div>
      </w:divsChild>
    </w:div>
    <w:div w:id="900482619">
      <w:bodyDiv w:val="1"/>
      <w:marLeft w:val="0"/>
      <w:marRight w:val="0"/>
      <w:marTop w:val="0"/>
      <w:marBottom w:val="0"/>
      <w:divBdr>
        <w:top w:val="none" w:sz="0" w:space="0" w:color="auto"/>
        <w:left w:val="none" w:sz="0" w:space="0" w:color="auto"/>
        <w:bottom w:val="none" w:sz="0" w:space="0" w:color="auto"/>
        <w:right w:val="none" w:sz="0" w:space="0" w:color="auto"/>
      </w:divBdr>
      <w:divsChild>
        <w:div w:id="1347053978">
          <w:marLeft w:val="0"/>
          <w:marRight w:val="0"/>
          <w:marTop w:val="0"/>
          <w:marBottom w:val="0"/>
          <w:divBdr>
            <w:top w:val="none" w:sz="0" w:space="0" w:color="auto"/>
            <w:left w:val="none" w:sz="0" w:space="0" w:color="auto"/>
            <w:bottom w:val="none" w:sz="0" w:space="0" w:color="auto"/>
            <w:right w:val="none" w:sz="0" w:space="0" w:color="auto"/>
          </w:divBdr>
          <w:divsChild>
            <w:div w:id="105270409">
              <w:marLeft w:val="0"/>
              <w:marRight w:val="0"/>
              <w:marTop w:val="0"/>
              <w:marBottom w:val="0"/>
              <w:divBdr>
                <w:top w:val="none" w:sz="0" w:space="0" w:color="auto"/>
                <w:left w:val="none" w:sz="0" w:space="0" w:color="auto"/>
                <w:bottom w:val="none" w:sz="0" w:space="0" w:color="auto"/>
                <w:right w:val="none" w:sz="0" w:space="0" w:color="auto"/>
              </w:divBdr>
            </w:div>
          </w:divsChild>
        </w:div>
        <w:div w:id="895433523">
          <w:marLeft w:val="0"/>
          <w:marRight w:val="0"/>
          <w:marTop w:val="0"/>
          <w:marBottom w:val="0"/>
          <w:divBdr>
            <w:top w:val="none" w:sz="0" w:space="0" w:color="auto"/>
            <w:left w:val="none" w:sz="0" w:space="0" w:color="auto"/>
            <w:bottom w:val="none" w:sz="0" w:space="0" w:color="auto"/>
            <w:right w:val="none" w:sz="0" w:space="0" w:color="auto"/>
          </w:divBdr>
          <w:divsChild>
            <w:div w:id="16036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6992">
      <w:bodyDiv w:val="1"/>
      <w:marLeft w:val="0"/>
      <w:marRight w:val="0"/>
      <w:marTop w:val="0"/>
      <w:marBottom w:val="0"/>
      <w:divBdr>
        <w:top w:val="none" w:sz="0" w:space="0" w:color="auto"/>
        <w:left w:val="none" w:sz="0" w:space="0" w:color="auto"/>
        <w:bottom w:val="none" w:sz="0" w:space="0" w:color="auto"/>
        <w:right w:val="none" w:sz="0" w:space="0" w:color="auto"/>
      </w:divBdr>
    </w:div>
    <w:div w:id="1057438561">
      <w:bodyDiv w:val="1"/>
      <w:marLeft w:val="0"/>
      <w:marRight w:val="0"/>
      <w:marTop w:val="0"/>
      <w:marBottom w:val="0"/>
      <w:divBdr>
        <w:top w:val="none" w:sz="0" w:space="0" w:color="auto"/>
        <w:left w:val="none" w:sz="0" w:space="0" w:color="auto"/>
        <w:bottom w:val="none" w:sz="0" w:space="0" w:color="auto"/>
        <w:right w:val="none" w:sz="0" w:space="0" w:color="auto"/>
      </w:divBdr>
      <w:divsChild>
        <w:div w:id="2122914329">
          <w:marLeft w:val="547"/>
          <w:marRight w:val="0"/>
          <w:marTop w:val="0"/>
          <w:marBottom w:val="0"/>
          <w:divBdr>
            <w:top w:val="none" w:sz="0" w:space="0" w:color="auto"/>
            <w:left w:val="none" w:sz="0" w:space="0" w:color="auto"/>
            <w:bottom w:val="none" w:sz="0" w:space="0" w:color="auto"/>
            <w:right w:val="none" w:sz="0" w:space="0" w:color="auto"/>
          </w:divBdr>
        </w:div>
      </w:divsChild>
    </w:div>
    <w:div w:id="1094016896">
      <w:bodyDiv w:val="1"/>
      <w:marLeft w:val="0"/>
      <w:marRight w:val="0"/>
      <w:marTop w:val="0"/>
      <w:marBottom w:val="0"/>
      <w:divBdr>
        <w:top w:val="none" w:sz="0" w:space="0" w:color="auto"/>
        <w:left w:val="none" w:sz="0" w:space="0" w:color="auto"/>
        <w:bottom w:val="none" w:sz="0" w:space="0" w:color="auto"/>
        <w:right w:val="none" w:sz="0" w:space="0" w:color="auto"/>
      </w:divBdr>
    </w:div>
    <w:div w:id="1132141151">
      <w:bodyDiv w:val="1"/>
      <w:marLeft w:val="0"/>
      <w:marRight w:val="0"/>
      <w:marTop w:val="0"/>
      <w:marBottom w:val="0"/>
      <w:divBdr>
        <w:top w:val="none" w:sz="0" w:space="0" w:color="auto"/>
        <w:left w:val="none" w:sz="0" w:space="0" w:color="auto"/>
        <w:bottom w:val="none" w:sz="0" w:space="0" w:color="auto"/>
        <w:right w:val="none" w:sz="0" w:space="0" w:color="auto"/>
      </w:divBdr>
    </w:div>
    <w:div w:id="1234392767">
      <w:bodyDiv w:val="1"/>
      <w:marLeft w:val="0"/>
      <w:marRight w:val="0"/>
      <w:marTop w:val="0"/>
      <w:marBottom w:val="0"/>
      <w:divBdr>
        <w:top w:val="none" w:sz="0" w:space="0" w:color="auto"/>
        <w:left w:val="none" w:sz="0" w:space="0" w:color="auto"/>
        <w:bottom w:val="none" w:sz="0" w:space="0" w:color="auto"/>
        <w:right w:val="none" w:sz="0" w:space="0" w:color="auto"/>
      </w:divBdr>
    </w:div>
    <w:div w:id="1307973341">
      <w:bodyDiv w:val="1"/>
      <w:marLeft w:val="0"/>
      <w:marRight w:val="0"/>
      <w:marTop w:val="0"/>
      <w:marBottom w:val="0"/>
      <w:divBdr>
        <w:top w:val="none" w:sz="0" w:space="0" w:color="auto"/>
        <w:left w:val="none" w:sz="0" w:space="0" w:color="auto"/>
        <w:bottom w:val="none" w:sz="0" w:space="0" w:color="auto"/>
        <w:right w:val="none" w:sz="0" w:space="0" w:color="auto"/>
      </w:divBdr>
      <w:divsChild>
        <w:div w:id="1964729750">
          <w:marLeft w:val="274"/>
          <w:marRight w:val="0"/>
          <w:marTop w:val="0"/>
          <w:marBottom w:val="0"/>
          <w:divBdr>
            <w:top w:val="none" w:sz="0" w:space="0" w:color="auto"/>
            <w:left w:val="none" w:sz="0" w:space="0" w:color="auto"/>
            <w:bottom w:val="none" w:sz="0" w:space="0" w:color="auto"/>
            <w:right w:val="none" w:sz="0" w:space="0" w:color="auto"/>
          </w:divBdr>
        </w:div>
      </w:divsChild>
    </w:div>
    <w:div w:id="1410539839">
      <w:bodyDiv w:val="1"/>
      <w:marLeft w:val="0"/>
      <w:marRight w:val="0"/>
      <w:marTop w:val="0"/>
      <w:marBottom w:val="0"/>
      <w:divBdr>
        <w:top w:val="none" w:sz="0" w:space="0" w:color="auto"/>
        <w:left w:val="none" w:sz="0" w:space="0" w:color="auto"/>
        <w:bottom w:val="none" w:sz="0" w:space="0" w:color="auto"/>
        <w:right w:val="none" w:sz="0" w:space="0" w:color="auto"/>
      </w:divBdr>
      <w:divsChild>
        <w:div w:id="2053965247">
          <w:marLeft w:val="274"/>
          <w:marRight w:val="0"/>
          <w:marTop w:val="0"/>
          <w:marBottom w:val="0"/>
          <w:divBdr>
            <w:top w:val="none" w:sz="0" w:space="0" w:color="auto"/>
            <w:left w:val="none" w:sz="0" w:space="0" w:color="auto"/>
            <w:bottom w:val="none" w:sz="0" w:space="0" w:color="auto"/>
            <w:right w:val="none" w:sz="0" w:space="0" w:color="auto"/>
          </w:divBdr>
        </w:div>
        <w:div w:id="1009209842">
          <w:marLeft w:val="274"/>
          <w:marRight w:val="0"/>
          <w:marTop w:val="0"/>
          <w:marBottom w:val="0"/>
          <w:divBdr>
            <w:top w:val="none" w:sz="0" w:space="0" w:color="auto"/>
            <w:left w:val="none" w:sz="0" w:space="0" w:color="auto"/>
            <w:bottom w:val="none" w:sz="0" w:space="0" w:color="auto"/>
            <w:right w:val="none" w:sz="0" w:space="0" w:color="auto"/>
          </w:divBdr>
        </w:div>
      </w:divsChild>
    </w:div>
    <w:div w:id="1431465313">
      <w:bodyDiv w:val="1"/>
      <w:marLeft w:val="0"/>
      <w:marRight w:val="0"/>
      <w:marTop w:val="0"/>
      <w:marBottom w:val="0"/>
      <w:divBdr>
        <w:top w:val="none" w:sz="0" w:space="0" w:color="auto"/>
        <w:left w:val="none" w:sz="0" w:space="0" w:color="auto"/>
        <w:bottom w:val="none" w:sz="0" w:space="0" w:color="auto"/>
        <w:right w:val="none" w:sz="0" w:space="0" w:color="auto"/>
      </w:divBdr>
      <w:divsChild>
        <w:div w:id="51119629">
          <w:marLeft w:val="274"/>
          <w:marRight w:val="0"/>
          <w:marTop w:val="0"/>
          <w:marBottom w:val="80"/>
          <w:divBdr>
            <w:top w:val="none" w:sz="0" w:space="0" w:color="auto"/>
            <w:left w:val="none" w:sz="0" w:space="0" w:color="auto"/>
            <w:bottom w:val="none" w:sz="0" w:space="0" w:color="auto"/>
            <w:right w:val="none" w:sz="0" w:space="0" w:color="auto"/>
          </w:divBdr>
        </w:div>
        <w:div w:id="1279989874">
          <w:marLeft w:val="274"/>
          <w:marRight w:val="0"/>
          <w:marTop w:val="0"/>
          <w:marBottom w:val="80"/>
          <w:divBdr>
            <w:top w:val="none" w:sz="0" w:space="0" w:color="auto"/>
            <w:left w:val="none" w:sz="0" w:space="0" w:color="auto"/>
            <w:bottom w:val="none" w:sz="0" w:space="0" w:color="auto"/>
            <w:right w:val="none" w:sz="0" w:space="0" w:color="auto"/>
          </w:divBdr>
        </w:div>
        <w:div w:id="1649359850">
          <w:marLeft w:val="274"/>
          <w:marRight w:val="0"/>
          <w:marTop w:val="0"/>
          <w:marBottom w:val="80"/>
          <w:divBdr>
            <w:top w:val="none" w:sz="0" w:space="0" w:color="auto"/>
            <w:left w:val="none" w:sz="0" w:space="0" w:color="auto"/>
            <w:bottom w:val="none" w:sz="0" w:space="0" w:color="auto"/>
            <w:right w:val="none" w:sz="0" w:space="0" w:color="auto"/>
          </w:divBdr>
        </w:div>
        <w:div w:id="798188743">
          <w:marLeft w:val="274"/>
          <w:marRight w:val="0"/>
          <w:marTop w:val="0"/>
          <w:marBottom w:val="80"/>
          <w:divBdr>
            <w:top w:val="none" w:sz="0" w:space="0" w:color="auto"/>
            <w:left w:val="none" w:sz="0" w:space="0" w:color="auto"/>
            <w:bottom w:val="none" w:sz="0" w:space="0" w:color="auto"/>
            <w:right w:val="none" w:sz="0" w:space="0" w:color="auto"/>
          </w:divBdr>
        </w:div>
      </w:divsChild>
    </w:div>
    <w:div w:id="1474102180">
      <w:bodyDiv w:val="1"/>
      <w:marLeft w:val="0"/>
      <w:marRight w:val="0"/>
      <w:marTop w:val="0"/>
      <w:marBottom w:val="0"/>
      <w:divBdr>
        <w:top w:val="none" w:sz="0" w:space="0" w:color="auto"/>
        <w:left w:val="none" w:sz="0" w:space="0" w:color="auto"/>
        <w:bottom w:val="none" w:sz="0" w:space="0" w:color="auto"/>
        <w:right w:val="none" w:sz="0" w:space="0" w:color="auto"/>
      </w:divBdr>
    </w:div>
    <w:div w:id="1501241251">
      <w:bodyDiv w:val="1"/>
      <w:marLeft w:val="0"/>
      <w:marRight w:val="0"/>
      <w:marTop w:val="0"/>
      <w:marBottom w:val="0"/>
      <w:divBdr>
        <w:top w:val="none" w:sz="0" w:space="0" w:color="auto"/>
        <w:left w:val="none" w:sz="0" w:space="0" w:color="auto"/>
        <w:bottom w:val="none" w:sz="0" w:space="0" w:color="auto"/>
        <w:right w:val="none" w:sz="0" w:space="0" w:color="auto"/>
      </w:divBdr>
      <w:divsChild>
        <w:div w:id="773480687">
          <w:marLeft w:val="274"/>
          <w:marRight w:val="0"/>
          <w:marTop w:val="0"/>
          <w:marBottom w:val="80"/>
          <w:divBdr>
            <w:top w:val="none" w:sz="0" w:space="0" w:color="auto"/>
            <w:left w:val="none" w:sz="0" w:space="0" w:color="auto"/>
            <w:bottom w:val="none" w:sz="0" w:space="0" w:color="auto"/>
            <w:right w:val="none" w:sz="0" w:space="0" w:color="auto"/>
          </w:divBdr>
        </w:div>
        <w:div w:id="95487515">
          <w:marLeft w:val="274"/>
          <w:marRight w:val="0"/>
          <w:marTop w:val="0"/>
          <w:marBottom w:val="80"/>
          <w:divBdr>
            <w:top w:val="none" w:sz="0" w:space="0" w:color="auto"/>
            <w:left w:val="none" w:sz="0" w:space="0" w:color="auto"/>
            <w:bottom w:val="none" w:sz="0" w:space="0" w:color="auto"/>
            <w:right w:val="none" w:sz="0" w:space="0" w:color="auto"/>
          </w:divBdr>
        </w:div>
        <w:div w:id="903105155">
          <w:marLeft w:val="274"/>
          <w:marRight w:val="0"/>
          <w:marTop w:val="0"/>
          <w:marBottom w:val="80"/>
          <w:divBdr>
            <w:top w:val="none" w:sz="0" w:space="0" w:color="auto"/>
            <w:left w:val="none" w:sz="0" w:space="0" w:color="auto"/>
            <w:bottom w:val="none" w:sz="0" w:space="0" w:color="auto"/>
            <w:right w:val="none" w:sz="0" w:space="0" w:color="auto"/>
          </w:divBdr>
        </w:div>
        <w:div w:id="1692337979">
          <w:marLeft w:val="274"/>
          <w:marRight w:val="0"/>
          <w:marTop w:val="0"/>
          <w:marBottom w:val="80"/>
          <w:divBdr>
            <w:top w:val="none" w:sz="0" w:space="0" w:color="auto"/>
            <w:left w:val="none" w:sz="0" w:space="0" w:color="auto"/>
            <w:bottom w:val="none" w:sz="0" w:space="0" w:color="auto"/>
            <w:right w:val="none" w:sz="0" w:space="0" w:color="auto"/>
          </w:divBdr>
        </w:div>
        <w:div w:id="440801361">
          <w:marLeft w:val="274"/>
          <w:marRight w:val="0"/>
          <w:marTop w:val="0"/>
          <w:marBottom w:val="80"/>
          <w:divBdr>
            <w:top w:val="none" w:sz="0" w:space="0" w:color="auto"/>
            <w:left w:val="none" w:sz="0" w:space="0" w:color="auto"/>
            <w:bottom w:val="none" w:sz="0" w:space="0" w:color="auto"/>
            <w:right w:val="none" w:sz="0" w:space="0" w:color="auto"/>
          </w:divBdr>
        </w:div>
      </w:divsChild>
    </w:div>
    <w:div w:id="1529641648">
      <w:bodyDiv w:val="1"/>
      <w:marLeft w:val="0"/>
      <w:marRight w:val="0"/>
      <w:marTop w:val="0"/>
      <w:marBottom w:val="0"/>
      <w:divBdr>
        <w:top w:val="none" w:sz="0" w:space="0" w:color="auto"/>
        <w:left w:val="none" w:sz="0" w:space="0" w:color="auto"/>
        <w:bottom w:val="none" w:sz="0" w:space="0" w:color="auto"/>
        <w:right w:val="none" w:sz="0" w:space="0" w:color="auto"/>
      </w:divBdr>
    </w:div>
    <w:div w:id="1538853892">
      <w:bodyDiv w:val="1"/>
      <w:marLeft w:val="0"/>
      <w:marRight w:val="0"/>
      <w:marTop w:val="0"/>
      <w:marBottom w:val="0"/>
      <w:divBdr>
        <w:top w:val="none" w:sz="0" w:space="0" w:color="auto"/>
        <w:left w:val="none" w:sz="0" w:space="0" w:color="auto"/>
        <w:bottom w:val="none" w:sz="0" w:space="0" w:color="auto"/>
        <w:right w:val="none" w:sz="0" w:space="0" w:color="auto"/>
      </w:divBdr>
    </w:div>
    <w:div w:id="1582787928">
      <w:bodyDiv w:val="1"/>
      <w:marLeft w:val="0"/>
      <w:marRight w:val="0"/>
      <w:marTop w:val="0"/>
      <w:marBottom w:val="0"/>
      <w:divBdr>
        <w:top w:val="none" w:sz="0" w:space="0" w:color="auto"/>
        <w:left w:val="none" w:sz="0" w:space="0" w:color="auto"/>
        <w:bottom w:val="none" w:sz="0" w:space="0" w:color="auto"/>
        <w:right w:val="none" w:sz="0" w:space="0" w:color="auto"/>
      </w:divBdr>
      <w:divsChild>
        <w:div w:id="1953632183">
          <w:marLeft w:val="274"/>
          <w:marRight w:val="0"/>
          <w:marTop w:val="0"/>
          <w:marBottom w:val="0"/>
          <w:divBdr>
            <w:top w:val="none" w:sz="0" w:space="0" w:color="auto"/>
            <w:left w:val="none" w:sz="0" w:space="0" w:color="auto"/>
            <w:bottom w:val="none" w:sz="0" w:space="0" w:color="auto"/>
            <w:right w:val="none" w:sz="0" w:space="0" w:color="auto"/>
          </w:divBdr>
        </w:div>
      </w:divsChild>
    </w:div>
    <w:div w:id="1610041014">
      <w:bodyDiv w:val="1"/>
      <w:marLeft w:val="0"/>
      <w:marRight w:val="0"/>
      <w:marTop w:val="0"/>
      <w:marBottom w:val="0"/>
      <w:divBdr>
        <w:top w:val="none" w:sz="0" w:space="0" w:color="auto"/>
        <w:left w:val="none" w:sz="0" w:space="0" w:color="auto"/>
        <w:bottom w:val="none" w:sz="0" w:space="0" w:color="auto"/>
        <w:right w:val="none" w:sz="0" w:space="0" w:color="auto"/>
      </w:divBdr>
    </w:div>
    <w:div w:id="1619800761">
      <w:bodyDiv w:val="1"/>
      <w:marLeft w:val="0"/>
      <w:marRight w:val="0"/>
      <w:marTop w:val="0"/>
      <w:marBottom w:val="0"/>
      <w:divBdr>
        <w:top w:val="none" w:sz="0" w:space="0" w:color="auto"/>
        <w:left w:val="none" w:sz="0" w:space="0" w:color="auto"/>
        <w:bottom w:val="none" w:sz="0" w:space="0" w:color="auto"/>
        <w:right w:val="none" w:sz="0" w:space="0" w:color="auto"/>
      </w:divBdr>
      <w:divsChild>
        <w:div w:id="1679116476">
          <w:marLeft w:val="274"/>
          <w:marRight w:val="0"/>
          <w:marTop w:val="0"/>
          <w:marBottom w:val="0"/>
          <w:divBdr>
            <w:top w:val="none" w:sz="0" w:space="0" w:color="auto"/>
            <w:left w:val="none" w:sz="0" w:space="0" w:color="auto"/>
            <w:bottom w:val="none" w:sz="0" w:space="0" w:color="auto"/>
            <w:right w:val="none" w:sz="0" w:space="0" w:color="auto"/>
          </w:divBdr>
        </w:div>
        <w:div w:id="1064907588">
          <w:marLeft w:val="274"/>
          <w:marRight w:val="0"/>
          <w:marTop w:val="0"/>
          <w:marBottom w:val="0"/>
          <w:divBdr>
            <w:top w:val="none" w:sz="0" w:space="0" w:color="auto"/>
            <w:left w:val="none" w:sz="0" w:space="0" w:color="auto"/>
            <w:bottom w:val="none" w:sz="0" w:space="0" w:color="auto"/>
            <w:right w:val="none" w:sz="0" w:space="0" w:color="auto"/>
          </w:divBdr>
        </w:div>
      </w:divsChild>
    </w:div>
    <w:div w:id="1650984598">
      <w:bodyDiv w:val="1"/>
      <w:marLeft w:val="0"/>
      <w:marRight w:val="0"/>
      <w:marTop w:val="0"/>
      <w:marBottom w:val="0"/>
      <w:divBdr>
        <w:top w:val="none" w:sz="0" w:space="0" w:color="auto"/>
        <w:left w:val="none" w:sz="0" w:space="0" w:color="auto"/>
        <w:bottom w:val="none" w:sz="0" w:space="0" w:color="auto"/>
        <w:right w:val="none" w:sz="0" w:space="0" w:color="auto"/>
      </w:divBdr>
    </w:div>
    <w:div w:id="1651905162">
      <w:bodyDiv w:val="1"/>
      <w:marLeft w:val="0"/>
      <w:marRight w:val="0"/>
      <w:marTop w:val="0"/>
      <w:marBottom w:val="0"/>
      <w:divBdr>
        <w:top w:val="none" w:sz="0" w:space="0" w:color="auto"/>
        <w:left w:val="none" w:sz="0" w:space="0" w:color="auto"/>
        <w:bottom w:val="none" w:sz="0" w:space="0" w:color="auto"/>
        <w:right w:val="none" w:sz="0" w:space="0" w:color="auto"/>
      </w:divBdr>
    </w:div>
    <w:div w:id="1702588372">
      <w:bodyDiv w:val="1"/>
      <w:marLeft w:val="0"/>
      <w:marRight w:val="0"/>
      <w:marTop w:val="0"/>
      <w:marBottom w:val="0"/>
      <w:divBdr>
        <w:top w:val="none" w:sz="0" w:space="0" w:color="auto"/>
        <w:left w:val="none" w:sz="0" w:space="0" w:color="auto"/>
        <w:bottom w:val="none" w:sz="0" w:space="0" w:color="auto"/>
        <w:right w:val="none" w:sz="0" w:space="0" w:color="auto"/>
      </w:divBdr>
    </w:div>
    <w:div w:id="1705905088">
      <w:bodyDiv w:val="1"/>
      <w:marLeft w:val="0"/>
      <w:marRight w:val="0"/>
      <w:marTop w:val="0"/>
      <w:marBottom w:val="0"/>
      <w:divBdr>
        <w:top w:val="none" w:sz="0" w:space="0" w:color="auto"/>
        <w:left w:val="none" w:sz="0" w:space="0" w:color="auto"/>
        <w:bottom w:val="none" w:sz="0" w:space="0" w:color="auto"/>
        <w:right w:val="none" w:sz="0" w:space="0" w:color="auto"/>
      </w:divBdr>
    </w:div>
    <w:div w:id="1762412363">
      <w:bodyDiv w:val="1"/>
      <w:marLeft w:val="0"/>
      <w:marRight w:val="0"/>
      <w:marTop w:val="0"/>
      <w:marBottom w:val="0"/>
      <w:divBdr>
        <w:top w:val="none" w:sz="0" w:space="0" w:color="auto"/>
        <w:left w:val="none" w:sz="0" w:space="0" w:color="auto"/>
        <w:bottom w:val="none" w:sz="0" w:space="0" w:color="auto"/>
        <w:right w:val="none" w:sz="0" w:space="0" w:color="auto"/>
      </w:divBdr>
    </w:div>
    <w:div w:id="1847212225">
      <w:bodyDiv w:val="1"/>
      <w:marLeft w:val="0"/>
      <w:marRight w:val="0"/>
      <w:marTop w:val="0"/>
      <w:marBottom w:val="0"/>
      <w:divBdr>
        <w:top w:val="none" w:sz="0" w:space="0" w:color="auto"/>
        <w:left w:val="none" w:sz="0" w:space="0" w:color="auto"/>
        <w:bottom w:val="none" w:sz="0" w:space="0" w:color="auto"/>
        <w:right w:val="none" w:sz="0" w:space="0" w:color="auto"/>
      </w:divBdr>
    </w:div>
    <w:div w:id="1856574878">
      <w:bodyDiv w:val="1"/>
      <w:marLeft w:val="0"/>
      <w:marRight w:val="0"/>
      <w:marTop w:val="0"/>
      <w:marBottom w:val="0"/>
      <w:divBdr>
        <w:top w:val="none" w:sz="0" w:space="0" w:color="auto"/>
        <w:left w:val="none" w:sz="0" w:space="0" w:color="auto"/>
        <w:bottom w:val="none" w:sz="0" w:space="0" w:color="auto"/>
        <w:right w:val="none" w:sz="0" w:space="0" w:color="auto"/>
      </w:divBdr>
      <w:divsChild>
        <w:div w:id="1113670319">
          <w:marLeft w:val="274"/>
          <w:marRight w:val="0"/>
          <w:marTop w:val="0"/>
          <w:marBottom w:val="0"/>
          <w:divBdr>
            <w:top w:val="none" w:sz="0" w:space="0" w:color="auto"/>
            <w:left w:val="none" w:sz="0" w:space="0" w:color="auto"/>
            <w:bottom w:val="none" w:sz="0" w:space="0" w:color="auto"/>
            <w:right w:val="none" w:sz="0" w:space="0" w:color="auto"/>
          </w:divBdr>
        </w:div>
        <w:div w:id="1929075576">
          <w:marLeft w:val="274"/>
          <w:marRight w:val="0"/>
          <w:marTop w:val="0"/>
          <w:marBottom w:val="0"/>
          <w:divBdr>
            <w:top w:val="none" w:sz="0" w:space="0" w:color="auto"/>
            <w:left w:val="none" w:sz="0" w:space="0" w:color="auto"/>
            <w:bottom w:val="none" w:sz="0" w:space="0" w:color="auto"/>
            <w:right w:val="none" w:sz="0" w:space="0" w:color="auto"/>
          </w:divBdr>
        </w:div>
        <w:div w:id="201943210">
          <w:marLeft w:val="274"/>
          <w:marRight w:val="0"/>
          <w:marTop w:val="0"/>
          <w:marBottom w:val="0"/>
          <w:divBdr>
            <w:top w:val="none" w:sz="0" w:space="0" w:color="auto"/>
            <w:left w:val="none" w:sz="0" w:space="0" w:color="auto"/>
            <w:bottom w:val="none" w:sz="0" w:space="0" w:color="auto"/>
            <w:right w:val="none" w:sz="0" w:space="0" w:color="auto"/>
          </w:divBdr>
        </w:div>
      </w:divsChild>
    </w:div>
    <w:div w:id="1905918559">
      <w:bodyDiv w:val="1"/>
      <w:marLeft w:val="0"/>
      <w:marRight w:val="0"/>
      <w:marTop w:val="0"/>
      <w:marBottom w:val="0"/>
      <w:divBdr>
        <w:top w:val="none" w:sz="0" w:space="0" w:color="auto"/>
        <w:left w:val="none" w:sz="0" w:space="0" w:color="auto"/>
        <w:bottom w:val="none" w:sz="0" w:space="0" w:color="auto"/>
        <w:right w:val="none" w:sz="0" w:space="0" w:color="auto"/>
      </w:divBdr>
    </w:div>
    <w:div w:id="2087611034">
      <w:bodyDiv w:val="1"/>
      <w:marLeft w:val="0"/>
      <w:marRight w:val="0"/>
      <w:marTop w:val="0"/>
      <w:marBottom w:val="0"/>
      <w:divBdr>
        <w:top w:val="none" w:sz="0" w:space="0" w:color="auto"/>
        <w:left w:val="none" w:sz="0" w:space="0" w:color="auto"/>
        <w:bottom w:val="none" w:sz="0" w:space="0" w:color="auto"/>
        <w:right w:val="none" w:sz="0" w:space="0" w:color="auto"/>
      </w:divBdr>
      <w:divsChild>
        <w:div w:id="2057050003">
          <w:marLeft w:val="547"/>
          <w:marRight w:val="0"/>
          <w:marTop w:val="0"/>
          <w:marBottom w:val="0"/>
          <w:divBdr>
            <w:top w:val="none" w:sz="0" w:space="0" w:color="auto"/>
            <w:left w:val="none" w:sz="0" w:space="0" w:color="auto"/>
            <w:bottom w:val="none" w:sz="0" w:space="0" w:color="auto"/>
            <w:right w:val="none" w:sz="0" w:space="0" w:color="auto"/>
          </w:divBdr>
        </w:div>
      </w:divsChild>
    </w:div>
    <w:div w:id="211061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Gareth.Davies@microfocus.com" TargetMode="External"/><Relationship Id="rId18" Type="http://schemas.openxmlformats.org/officeDocument/2006/relationships/hyperlink" Target="https://microfocusinternational.sharepoint.com/:f:/t/StackC-Programme/Eju4WkVXJEZLrE86IjE3JDABD40fQXatHz5aATUP6NcD-A?e=Lnq968" TargetMode="External"/><Relationship Id="rId26" Type="http://schemas.openxmlformats.org/officeDocument/2006/relationships/image" Target="media/image7.emf"/><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1.emf"/><Relationship Id="rId42" Type="http://schemas.openxmlformats.org/officeDocument/2006/relationships/footer" Target="footer1.xml"/><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microfocusinternational.sharepoint.com/teams/StackC-Programme/architecture/Published?web=1" TargetMode="External"/><Relationship Id="rId29" Type="http://schemas.openxmlformats.org/officeDocument/2006/relationships/package" Target="embeddings/Microsoft_Excel_Worksheet4.xlsx"/><Relationship Id="rId11" Type="http://schemas.openxmlformats.org/officeDocument/2006/relationships/hyperlink" Target="mailto:Mayuresh.tendulkar@microfocus.com" TargetMode="Externa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68.vsdx"/><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microfocusinternational.sharepoint.com/:w:/r/teams/StackC-Programme/Data/001%20Data%20Migration/Data%20Migration%20Strategy/DM02%20Data%20Migration%20Strategy%20-%20Stack%20C%20001%20(15-MAR-2019).docx?d=wbc0e701f9f5e4bd9b962b90a6ede85b3&amp;csf=1&amp;e=bNrwDB" TargetMode="External"/><Relationship Id="rId23" Type="http://schemas.openxmlformats.org/officeDocument/2006/relationships/package" Target="embeddings/Microsoft_Excel_Worksheet1.xls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package" Target="embeddings/Microsoft_Visio_Drawing35.vsdx"/><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phen.Warner@microfocus.com" TargetMode="External"/><Relationship Id="rId22" Type="http://schemas.openxmlformats.org/officeDocument/2006/relationships/image" Target="media/image5.emf"/><Relationship Id="rId27" Type="http://schemas.openxmlformats.org/officeDocument/2006/relationships/package" Target="embeddings/Microsoft_Visio_Drawing13.vsdx"/><Relationship Id="rId30" Type="http://schemas.openxmlformats.org/officeDocument/2006/relationships/image" Target="media/image9.emf"/><Relationship Id="rId35" Type="http://schemas.openxmlformats.org/officeDocument/2006/relationships/package" Target="embeddings/Microsoft_Excel_Worksheet7.xlsx"/><Relationship Id="rId43" Type="http://schemas.openxmlformats.org/officeDocument/2006/relationships/footer" Target="footer2.xml"/><Relationship Id="rId48"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mailto:joe.alfini@microfocus.com" TargetMode="External"/><Relationship Id="rId17" Type="http://schemas.openxmlformats.org/officeDocument/2006/relationships/image" Target="media/image1.png"/><Relationship Id="rId25" Type="http://schemas.openxmlformats.org/officeDocument/2006/relationships/package" Target="embeddings/Microsoft_Visio_Drawing2.vsdx"/><Relationship Id="rId33" Type="http://schemas.openxmlformats.org/officeDocument/2006/relationships/package" Target="embeddings/Microsoft_Visio_Drawing46.vsdx"/><Relationship Id="rId38" Type="http://schemas.openxmlformats.org/officeDocument/2006/relationships/image" Target="media/image13.jpeg"/><Relationship Id="rId46" Type="http://schemas.openxmlformats.org/officeDocument/2006/relationships/header" Target="header4.xml"/><Relationship Id="rId20" Type="http://schemas.openxmlformats.org/officeDocument/2006/relationships/image" Target="media/image3.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foot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footer4.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footer5.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46B77D370A05448E971228E67C3551" ma:contentTypeVersion="4" ma:contentTypeDescription="Create a new document." ma:contentTypeScope="" ma:versionID="da83fac20a7bd580e2daef506ca6ea0f">
  <xsd:schema xmlns:xsd="http://www.w3.org/2001/XMLSchema" xmlns:xs="http://www.w3.org/2001/XMLSchema" xmlns:p="http://schemas.microsoft.com/office/2006/metadata/properties" xmlns:ns2="f0795b8b-5ccf-4be6-bc05-a1eec65a80fb" xmlns:ns3="98e7f2aa-35c0-4968-b6cc-823088bcf98f" targetNamespace="http://schemas.microsoft.com/office/2006/metadata/properties" ma:root="true" ma:fieldsID="025f2123930e8a7fbae5bc0d8b7e320c" ns2:_="" ns3:_="">
    <xsd:import namespace="f0795b8b-5ccf-4be6-bc05-a1eec65a80fb"/>
    <xsd:import namespace="98e7f2aa-35c0-4968-b6cc-823088bcf98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795b8b-5ccf-4be6-bc05-a1eec65a80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8e7f2aa-35c0-4968-b6cc-823088bcf98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874DF-6368-4BB0-A600-24A0B92D7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795b8b-5ccf-4be6-bc05-a1eec65a80fb"/>
    <ds:schemaRef ds:uri="98e7f2aa-35c0-4968-b6cc-823088bcf9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7CE985-71C9-41A1-9738-B5AB283DC9D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60E7429-C8FB-4498-B164-0E34465D1321}">
  <ds:schemaRefs>
    <ds:schemaRef ds:uri="http://schemas.microsoft.com/sharepoint/v3/contenttype/forms"/>
  </ds:schemaRefs>
</ds:datastoreItem>
</file>

<file path=customXml/itemProps4.xml><?xml version="1.0" encoding="utf-8"?>
<ds:datastoreItem xmlns:ds="http://schemas.openxmlformats.org/officeDocument/2006/customXml" ds:itemID="{5E68682E-966E-427A-9344-9457CF3EC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54</Pages>
  <Words>12774</Words>
  <Characters>72818</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ambrishverma85@gmail.com</dc:creator>
  <cp:lastModifiedBy>Ambrish Verma (DAAI - Information Management)</cp:lastModifiedBy>
  <cp:revision>123</cp:revision>
  <dcterms:created xsi:type="dcterms:W3CDTF">2019-04-21T12:42:00Z</dcterms:created>
  <dcterms:modified xsi:type="dcterms:W3CDTF">2019-04-22T16:27:00Z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yogeshj@wipro.com</vt:lpwstr>
  </property>
  <property fmtid="{D5CDD505-2E9C-101B-9397-08002B2CF9AE}" pid="6" name="MSIP_Label_b9a70571-31c6-4603-80c1-ef2fb871a62a_SetDate">
    <vt:lpwstr>2019-03-05T14:23:04.9575322+05:30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0x0101005646B77D370A05448E971228E67C3551</vt:lpwstr>
  </property>
</Properties>
</file>