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https://www.hackerrank.com/challenges/journey-to-the-moon/problem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Use DSU to connect nodes of the same city, and because we use </w:t>
      </w:r>
      <w:r w:rsidDel="00000000" w:rsidR="00000000" w:rsidRPr="00000000">
        <w:rPr>
          <w:b w:val="1"/>
          <w:rtl w:val="0"/>
        </w:rPr>
        <w:t xml:space="preserve">union by size </w:t>
      </w:r>
      <w:r w:rsidDel="00000000" w:rsidR="00000000" w:rsidRPr="00000000">
        <w:rPr>
          <w:rtl w:val="0"/>
        </w:rPr>
        <w:t xml:space="preserve">, the root of every component will have information about size of the component, which we can use later to find the final answer.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 = a*(b+c+d) + b*(c+d) + c*d , where a,b,c,d are sizes of country.can be upto ‘n’.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https://www.hackerrank.com/challenges/journey-to-the-moon/submissions/code/233906177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ourney-to-the-moon/problem" TargetMode="External"/><Relationship Id="rId7" Type="http://schemas.openxmlformats.org/officeDocument/2006/relationships/hyperlink" Target="https://www.hackerrank.com/challenges/journey-to-the-moon/submissions/code/233906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