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51AB" w14:textId="77777777" w:rsidR="00747217" w:rsidRPr="00637DE1" w:rsidRDefault="00637DE1" w:rsidP="00CA196D">
      <w:pPr>
        <w:pStyle w:val="Heading1"/>
        <w:rPr>
          <w:b/>
          <w:color w:val="002060"/>
          <w:lang w:val="sr-Cyrl-RS"/>
        </w:rPr>
      </w:pPr>
      <w:r w:rsidRPr="00637DE1">
        <w:rPr>
          <w:b/>
          <w:color w:val="002060"/>
          <w:lang w:val="sr-Cyrl-RS"/>
        </w:rPr>
        <w:t>Предиспитни</w:t>
      </w:r>
      <w:r w:rsidR="00CA196D" w:rsidRPr="00637DE1">
        <w:rPr>
          <w:b/>
          <w:color w:val="002060"/>
          <w:lang w:val="sr-Cyrl-RS"/>
        </w:rPr>
        <w:t xml:space="preserve"> рад из Нумеричке анализе</w:t>
      </w:r>
    </w:p>
    <w:p w14:paraId="341BC11F" w14:textId="77777777" w:rsidR="00B420B3" w:rsidRDefault="00B420B3" w:rsidP="00B420B3">
      <w:pPr>
        <w:pStyle w:val="Heading2"/>
        <w:rPr>
          <w:i/>
          <w:lang w:val="sr-Cyrl-RS"/>
        </w:rPr>
      </w:pPr>
    </w:p>
    <w:p w14:paraId="27CC9E5A" w14:textId="77777777" w:rsidR="00CA196D" w:rsidRPr="00384CD1" w:rsidRDefault="00B420B3" w:rsidP="00161EC4">
      <w:pPr>
        <w:pStyle w:val="Heading2"/>
        <w:rPr>
          <w:b/>
          <w:lang w:val="sr-Cyrl-RS"/>
        </w:rPr>
      </w:pPr>
      <w:r w:rsidRPr="00B420B3">
        <w:rPr>
          <w:b/>
          <w:lang w:val="sr-Cyrl-RS"/>
        </w:rPr>
        <w:t>Студент</w:t>
      </w:r>
      <w:r>
        <w:rPr>
          <w:b/>
          <w:lang w:val="sr-Cyrl-RS"/>
        </w:rPr>
        <w:t xml:space="preserve">: </w:t>
      </w:r>
      <w:r w:rsidR="00384CD1">
        <w:rPr>
          <w:lang w:val="sr-Cyrl-RS"/>
        </w:rPr>
        <w:t>Андрија Јеленковић</w:t>
      </w:r>
      <w:r w:rsidRPr="00B420B3">
        <w:rPr>
          <w:lang w:val="sr-Cyrl-RS"/>
        </w:rPr>
        <w:t xml:space="preserve">, </w:t>
      </w:r>
      <w:r w:rsidR="00384CD1">
        <w:rPr>
          <w:lang w:val="sr-Cyrl-RS"/>
        </w:rPr>
        <w:t>2018</w:t>
      </w:r>
      <w:r w:rsidR="00384CD1">
        <w:t>/</w:t>
      </w:r>
      <w:r w:rsidR="00384CD1">
        <w:rPr>
          <w:lang w:val="sr-Cyrl-RS"/>
        </w:rPr>
        <w:t>0074</w:t>
      </w:r>
    </w:p>
    <w:p w14:paraId="6FE39F3C" w14:textId="77777777" w:rsidR="00B420B3" w:rsidRDefault="00B420B3" w:rsidP="00B420B3">
      <w:pPr>
        <w:rPr>
          <w:lang w:val="sr-Cyrl-RS"/>
        </w:rPr>
      </w:pPr>
    </w:p>
    <w:p w14:paraId="0A60B803" w14:textId="77777777" w:rsidR="00B420B3" w:rsidRDefault="00384CD1" w:rsidP="00B420B3">
      <w:pPr>
        <w:pStyle w:val="Heading4"/>
        <w:rPr>
          <w:lang w:val="sr-Cyrl-RS"/>
        </w:rPr>
      </w:pPr>
      <w:r>
        <w:rPr>
          <w:color w:val="FF0000"/>
          <w:lang w:val="sr-Cyrl-RS"/>
        </w:rPr>
        <w:t>ОС 13Е082НАДС</w:t>
      </w:r>
      <w:r w:rsidR="00B420B3">
        <w:rPr>
          <w:lang w:val="sr-Cyrl-RS"/>
        </w:rPr>
        <w:t>, Електротехнички факултет, Београд</w:t>
      </w:r>
    </w:p>
    <w:p w14:paraId="3B7FFE44" w14:textId="77777777" w:rsidR="00B420B3" w:rsidRDefault="00A57CDA" w:rsidP="00B420B3">
      <w:pPr>
        <w:rPr>
          <w:lang w:val="sr-Cyrl-R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20C09" wp14:editId="22A4B147">
                <wp:simplePos x="0" y="0"/>
                <wp:positionH relativeFrom="margin">
                  <wp:align>left</wp:align>
                </wp:positionH>
                <wp:positionV relativeFrom="paragraph">
                  <wp:posOffset>175356</wp:posOffset>
                </wp:positionV>
                <wp:extent cx="5952227" cy="0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5A717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68.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84A52DE" w14:textId="77777777" w:rsidR="00A57CDA" w:rsidRDefault="00A57CDA" w:rsidP="00B420B3">
      <w:pPr>
        <w:rPr>
          <w:lang w:val="sr-Cyrl-RS"/>
        </w:rPr>
      </w:pPr>
    </w:p>
    <w:p w14:paraId="1659D229" w14:textId="356A5D77" w:rsidR="00A57CDA" w:rsidRPr="00637DE1" w:rsidRDefault="00A57CDA" w:rsidP="00A57CDA">
      <w:pPr>
        <w:jc w:val="center"/>
        <w:rPr>
          <w:i/>
          <w:color w:val="FF0000"/>
          <w:lang w:val="sr-Cyrl-RS"/>
        </w:rPr>
      </w:pPr>
      <w:r w:rsidRPr="00637DE1">
        <w:rPr>
          <w:i/>
          <w:color w:val="FF0000"/>
          <w:lang w:val="sr-Cyrl-RS"/>
        </w:rPr>
        <w:t>Датум</w:t>
      </w:r>
      <w:r w:rsidR="00843A02">
        <w:rPr>
          <w:i/>
          <w:color w:val="FF0000"/>
          <w:lang w:val="sr-Cyrl-RS"/>
        </w:rPr>
        <w:t xml:space="preserve"> 20.12.2019.</w:t>
      </w:r>
    </w:p>
    <w:p w14:paraId="0EE03BA0" w14:textId="77777777" w:rsidR="00A57CDA" w:rsidRDefault="00A57CDA" w:rsidP="00A57CDA">
      <w:pPr>
        <w:rPr>
          <w:lang w:val="sr-Cyrl-RS"/>
        </w:rPr>
      </w:pPr>
    </w:p>
    <w:p w14:paraId="4B5C1C9A" w14:textId="77777777" w:rsidR="00541667" w:rsidRDefault="00541667" w:rsidP="00A57CDA">
      <w:pPr>
        <w:rPr>
          <w:lang w:val="sr-Cyrl-RS"/>
        </w:rPr>
      </w:pPr>
      <w:r w:rsidRPr="00C15EBE">
        <w:rPr>
          <w:i/>
          <w:u w:val="single"/>
          <w:lang w:val="sr-Cyrl-RS"/>
        </w:rPr>
        <w:t xml:space="preserve">Задатак </w:t>
      </w:r>
      <w:r w:rsidR="00384CD1">
        <w:rPr>
          <w:i/>
          <w:color w:val="FF0000"/>
          <w:u w:val="single"/>
          <w:lang w:val="sr-Cyrl-RS"/>
        </w:rPr>
        <w:t>8</w:t>
      </w:r>
      <w:r w:rsidRPr="00C15EBE">
        <w:rPr>
          <w:i/>
          <w:u w:val="single"/>
          <w:lang w:val="sr-Cyrl-RS"/>
        </w:rPr>
        <w:t>:</w:t>
      </w:r>
      <w:r>
        <w:rPr>
          <w:lang w:val="sr-Cyrl-RS"/>
        </w:rPr>
        <w:t xml:space="preserve"> </w:t>
      </w:r>
      <w:r w:rsidR="00384CD1">
        <w:rPr>
          <w:lang w:val="sr-Cyrl-RS"/>
        </w:rPr>
        <w:t xml:space="preserve">Развити програм који имплементира </w:t>
      </w:r>
      <w:proofErr w:type="spellStart"/>
      <w:r w:rsidR="00384CD1">
        <w:rPr>
          <w:lang w:val="sr-Cyrl-RS"/>
        </w:rPr>
        <w:t>Гаусову</w:t>
      </w:r>
      <w:proofErr w:type="spellEnd"/>
      <w:r w:rsidR="00384CD1">
        <w:rPr>
          <w:lang w:val="sr-Cyrl-RS"/>
        </w:rPr>
        <w:t xml:space="preserve"> методу елиминације са парцијалним избором </w:t>
      </w:r>
      <w:proofErr w:type="spellStart"/>
      <w:r w:rsidR="00384CD1">
        <w:rPr>
          <w:lang w:val="sr-Cyrl-RS"/>
        </w:rPr>
        <w:t>пивота</w:t>
      </w:r>
      <w:proofErr w:type="spellEnd"/>
      <w:r w:rsidR="00384CD1">
        <w:rPr>
          <w:lang w:val="sr-Cyrl-RS"/>
        </w:rPr>
        <w:t xml:space="preserve"> за израчунавање датог система једначина:</w:t>
      </w:r>
    </w:p>
    <w:p w14:paraId="329A5F4C" w14:textId="77777777" w:rsidR="00384CD1" w:rsidRPr="00384CD1" w:rsidRDefault="00384CD1" w:rsidP="00384CD1">
      <w:pPr>
        <w:pStyle w:val="NormalWeb"/>
        <w:numPr>
          <w:ilvl w:val="0"/>
          <w:numId w:val="1"/>
        </w:numPr>
      </w:pPr>
      <w:r>
        <w:rPr>
          <w:rFonts w:ascii="CMR12" w:hAnsi="CMR12"/>
        </w:rPr>
        <w:t>0</w:t>
      </w:r>
      <w:r>
        <w:rPr>
          <w:rFonts w:ascii="CMMI12" w:hAnsi="CMMI12"/>
        </w:rPr>
        <w:t>.</w:t>
      </w:r>
      <w:r>
        <w:rPr>
          <w:rFonts w:ascii="CMR12" w:hAnsi="CMR12"/>
        </w:rPr>
        <w:t>4096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1234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3678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2943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4 </w:t>
      </w:r>
      <w:r>
        <w:rPr>
          <w:rFonts w:ascii="CMR12" w:hAnsi="CMR12"/>
        </w:rPr>
        <w:t>= 0</w:t>
      </w:r>
      <w:r>
        <w:rPr>
          <w:rFonts w:ascii="CMMI12" w:hAnsi="CMMI12"/>
        </w:rPr>
        <w:t>.</w:t>
      </w:r>
      <w:r>
        <w:rPr>
          <w:rFonts w:ascii="CMR12" w:hAnsi="CMR12"/>
        </w:rPr>
        <w:t xml:space="preserve">4043 </w:t>
      </w:r>
    </w:p>
    <w:p w14:paraId="1BC2C1F5" w14:textId="77777777" w:rsidR="00384CD1" w:rsidRPr="00384CD1" w:rsidRDefault="00384CD1" w:rsidP="00384CD1">
      <w:pPr>
        <w:pStyle w:val="NormalWeb"/>
        <w:numPr>
          <w:ilvl w:val="0"/>
          <w:numId w:val="1"/>
        </w:numPr>
      </w:pPr>
      <w:r>
        <w:rPr>
          <w:rFonts w:ascii="CMR12" w:hAnsi="CMR12"/>
        </w:rPr>
        <w:t>0</w:t>
      </w:r>
      <w:r>
        <w:rPr>
          <w:rFonts w:ascii="CMMI12" w:hAnsi="CMMI12"/>
        </w:rPr>
        <w:t>.</w:t>
      </w:r>
      <w:r>
        <w:rPr>
          <w:rFonts w:ascii="CMR12" w:hAnsi="CMR12"/>
        </w:rPr>
        <w:t>2246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3872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4015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1129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4 </w:t>
      </w:r>
      <w:r>
        <w:rPr>
          <w:rFonts w:ascii="CMR12" w:hAnsi="CMR12"/>
        </w:rPr>
        <w:t>= 0</w:t>
      </w:r>
      <w:r>
        <w:rPr>
          <w:rFonts w:ascii="CMMI12" w:hAnsi="CMMI12"/>
        </w:rPr>
        <w:t>.</w:t>
      </w:r>
      <w:r>
        <w:rPr>
          <w:rFonts w:ascii="CMR12" w:hAnsi="CMR12"/>
        </w:rPr>
        <w:t xml:space="preserve">1550 </w:t>
      </w:r>
    </w:p>
    <w:p w14:paraId="68AAA385" w14:textId="77777777" w:rsidR="00384CD1" w:rsidRPr="00384CD1" w:rsidRDefault="00384CD1" w:rsidP="00384CD1">
      <w:pPr>
        <w:pStyle w:val="NormalWeb"/>
        <w:numPr>
          <w:ilvl w:val="0"/>
          <w:numId w:val="1"/>
        </w:numPr>
      </w:pPr>
      <w:r>
        <w:rPr>
          <w:rFonts w:ascii="CMR12" w:hAnsi="CMR12"/>
        </w:rPr>
        <w:t>0</w:t>
      </w:r>
      <w:r>
        <w:rPr>
          <w:rFonts w:ascii="CMMI12" w:hAnsi="CMMI12"/>
        </w:rPr>
        <w:t>.</w:t>
      </w:r>
      <w:r>
        <w:rPr>
          <w:rFonts w:ascii="CMR12" w:hAnsi="CMR12"/>
        </w:rPr>
        <w:t>3645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1920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3781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0643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4 </w:t>
      </w:r>
      <w:r>
        <w:rPr>
          <w:rFonts w:ascii="CMR12" w:hAnsi="CMR12"/>
        </w:rPr>
        <w:t>= 0</w:t>
      </w:r>
      <w:r>
        <w:rPr>
          <w:rFonts w:ascii="CMMI12" w:hAnsi="CMMI12"/>
        </w:rPr>
        <w:t>.</w:t>
      </w:r>
      <w:r>
        <w:rPr>
          <w:rFonts w:ascii="CMR12" w:hAnsi="CMR12"/>
        </w:rPr>
        <w:t xml:space="preserve">4240 </w:t>
      </w:r>
    </w:p>
    <w:p w14:paraId="27C2119E" w14:textId="19979E8F" w:rsidR="00384CD1" w:rsidRDefault="00384CD1" w:rsidP="00384CD1">
      <w:pPr>
        <w:pStyle w:val="NormalWeb"/>
        <w:numPr>
          <w:ilvl w:val="0"/>
          <w:numId w:val="1"/>
        </w:numPr>
      </w:pPr>
      <w:r>
        <w:rPr>
          <w:rFonts w:ascii="CMR12" w:hAnsi="CMR12"/>
        </w:rPr>
        <w:t>0</w:t>
      </w:r>
      <w:r>
        <w:rPr>
          <w:rFonts w:ascii="CMMI12" w:hAnsi="CMMI12"/>
        </w:rPr>
        <w:t>.</w:t>
      </w:r>
      <w:r>
        <w:rPr>
          <w:rFonts w:ascii="CMR12" w:hAnsi="CMR12"/>
        </w:rPr>
        <w:t>1784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4002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2786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>+ 0</w:t>
      </w:r>
      <w:r>
        <w:rPr>
          <w:rFonts w:ascii="CMMI12" w:hAnsi="CMMI12"/>
        </w:rPr>
        <w:t>.</w:t>
      </w:r>
      <w:r>
        <w:rPr>
          <w:rFonts w:ascii="CMR12" w:hAnsi="CMR12"/>
        </w:rPr>
        <w:t>3927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4 </w:t>
      </w:r>
      <w:r>
        <w:rPr>
          <w:rFonts w:ascii="CMR12" w:hAnsi="CMR12"/>
        </w:rPr>
        <w:t>= 0</w:t>
      </w:r>
      <w:r>
        <w:rPr>
          <w:rFonts w:ascii="CMMI12" w:hAnsi="CMMI12"/>
        </w:rPr>
        <w:t>.</w:t>
      </w:r>
      <w:r>
        <w:rPr>
          <w:rFonts w:ascii="CMR12" w:hAnsi="CMR12"/>
        </w:rPr>
        <w:t xml:space="preserve">2557 </w:t>
      </w:r>
    </w:p>
    <w:p w14:paraId="79863C16" w14:textId="218EDFBD" w:rsidR="00384CD1" w:rsidRPr="00384CD1" w:rsidRDefault="00384CD1" w:rsidP="00384CD1">
      <w:pPr>
        <w:pStyle w:val="NormalWeb"/>
        <w:rPr>
          <w:rFonts w:ascii="Calibri" w:hAnsi="Calibri" w:cs="Calibri"/>
          <w:sz w:val="21"/>
          <w:szCs w:val="21"/>
          <w:lang w:val="sr-Cyrl-RS"/>
        </w:rPr>
      </w:pPr>
      <w:r w:rsidRPr="00384CD1">
        <w:rPr>
          <w:rFonts w:ascii="Calibri" w:hAnsi="Calibri" w:cs="Calibri"/>
          <w:sz w:val="21"/>
          <w:szCs w:val="21"/>
          <w:lang w:val="sr-Cyrl-RS"/>
        </w:rPr>
        <w:t xml:space="preserve">Променити вредност елемента </w:t>
      </w:r>
      <w:r w:rsidRPr="00384CD1">
        <w:rPr>
          <w:rFonts w:ascii="Calibri" w:hAnsi="Calibri" w:cs="Calibri"/>
          <w:sz w:val="21"/>
          <w:szCs w:val="21"/>
        </w:rPr>
        <w:t>a</w:t>
      </w:r>
      <w:r>
        <w:rPr>
          <w:rFonts w:ascii="Calibri" w:hAnsi="Calibri" w:cs="Calibri"/>
          <w:position w:val="-4"/>
          <w:sz w:val="21"/>
          <w:szCs w:val="21"/>
          <w:vertAlign w:val="subscript"/>
          <w:lang w:val="sr-Cyrl-RS"/>
        </w:rPr>
        <w:t>31</w:t>
      </w:r>
      <w:r w:rsidRPr="00384CD1">
        <w:rPr>
          <w:rFonts w:ascii="Calibri" w:hAnsi="Calibri" w:cs="Calibri"/>
          <w:position w:val="-4"/>
          <w:sz w:val="21"/>
          <w:szCs w:val="21"/>
        </w:rPr>
        <w:t xml:space="preserve"> </w:t>
      </w:r>
      <w:r w:rsidRPr="00384CD1">
        <w:rPr>
          <w:rFonts w:ascii="Calibri" w:hAnsi="Calibri" w:cs="Calibri"/>
          <w:sz w:val="21"/>
          <w:szCs w:val="21"/>
        </w:rPr>
        <w:t xml:space="preserve">= 0.3645 </w:t>
      </w:r>
      <w:r>
        <w:rPr>
          <w:rFonts w:ascii="Calibri" w:hAnsi="Calibri" w:cs="Calibri"/>
          <w:sz w:val="21"/>
          <w:szCs w:val="21"/>
          <w:lang w:val="sr-Cyrl-RS"/>
        </w:rPr>
        <w:t>у вредност 0.3345 и решити овако измењен систем развијеним програмом. Прокоментарисати промену у решењу.</w:t>
      </w:r>
    </w:p>
    <w:p w14:paraId="10401A9C" w14:textId="77777777" w:rsidR="00C15EBE" w:rsidRDefault="00C15EBE" w:rsidP="00A57CDA">
      <w:pPr>
        <w:rPr>
          <w:i/>
          <w:lang w:val="sr-Cyrl-RS"/>
        </w:rPr>
      </w:pPr>
    </w:p>
    <w:p w14:paraId="06499E6E" w14:textId="0BDF1FBF" w:rsidR="00541667" w:rsidRDefault="009B2321" w:rsidP="00A57CDA">
      <w:pPr>
        <w:rPr>
          <w:lang w:val="sr-Cyrl-RS"/>
        </w:rPr>
      </w:pPr>
      <w:r w:rsidRPr="00916926">
        <w:rPr>
          <w:i/>
          <w:u w:val="single"/>
          <w:lang w:val="sr-Cyrl-RS"/>
        </w:rPr>
        <w:t>Опис алгоритма</w:t>
      </w:r>
      <w:r w:rsidRPr="00C15EBE">
        <w:rPr>
          <w:i/>
          <w:lang w:val="sr-Cyrl-RS"/>
        </w:rPr>
        <w:t>:</w:t>
      </w:r>
      <w:r>
        <w:rPr>
          <w:i/>
          <w:lang w:val="sr-Cyrl-RS"/>
        </w:rPr>
        <w:t xml:space="preserve"> </w:t>
      </w:r>
      <w:r w:rsidR="0014616C">
        <w:rPr>
          <w:lang w:val="sr-Cyrl-RS"/>
        </w:rPr>
        <w:t xml:space="preserve">Коришћен је </w:t>
      </w:r>
      <w:proofErr w:type="spellStart"/>
      <w:r w:rsidR="0014616C">
        <w:rPr>
          <w:lang w:val="sr-Cyrl-RS"/>
        </w:rPr>
        <w:t>Гаусов</w:t>
      </w:r>
      <w:proofErr w:type="spellEnd"/>
      <w:r w:rsidR="0014616C">
        <w:rPr>
          <w:lang w:val="sr-Cyrl-RS"/>
        </w:rPr>
        <w:t xml:space="preserve"> алгоритам са парцијалним избором </w:t>
      </w:r>
      <w:proofErr w:type="spellStart"/>
      <w:r w:rsidR="0014616C">
        <w:rPr>
          <w:lang w:val="sr-Cyrl-RS"/>
        </w:rPr>
        <w:t>пивота</w:t>
      </w:r>
      <w:proofErr w:type="spellEnd"/>
      <w:r w:rsidR="0014616C">
        <w:rPr>
          <w:lang w:val="sr-Cyrl-RS"/>
        </w:rPr>
        <w:t xml:space="preserve"> за свођење матрице система на доње троугаону матрицу, тако што се у свакој итерацији нађе врста матрице, која није већ коришћена за анулирање, са максималном апсолутном вредношћу првог елемента који није 0 (</w:t>
      </w:r>
      <w:proofErr w:type="spellStart"/>
      <w:r w:rsidR="0014616C">
        <w:rPr>
          <w:lang w:val="sr-Cyrl-RS"/>
        </w:rPr>
        <w:t>неанулираног</w:t>
      </w:r>
      <w:proofErr w:type="spellEnd"/>
      <w:r w:rsidR="0014616C">
        <w:rPr>
          <w:lang w:val="sr-Cyrl-RS"/>
        </w:rPr>
        <w:t xml:space="preserve"> елемента). Тај елемент називамо </w:t>
      </w:r>
      <w:proofErr w:type="spellStart"/>
      <w:r w:rsidR="0014616C">
        <w:rPr>
          <w:lang w:val="sr-Cyrl-RS"/>
        </w:rPr>
        <w:t>пивотом</w:t>
      </w:r>
      <w:proofErr w:type="spellEnd"/>
      <w:r w:rsidR="0014616C">
        <w:rPr>
          <w:lang w:val="sr-Cyrl-RS"/>
        </w:rPr>
        <w:t xml:space="preserve">. Потом се помоћу </w:t>
      </w:r>
      <w:proofErr w:type="spellStart"/>
      <w:r w:rsidR="0014616C">
        <w:rPr>
          <w:lang w:val="sr-Cyrl-RS"/>
        </w:rPr>
        <w:t>пивота</w:t>
      </w:r>
      <w:proofErr w:type="spellEnd"/>
      <w:r w:rsidR="0014616C">
        <w:rPr>
          <w:lang w:val="sr-Cyrl-RS"/>
        </w:rPr>
        <w:t xml:space="preserve"> изабрана врста множи </w:t>
      </w:r>
      <w:r w:rsidR="00F13394">
        <w:rPr>
          <w:lang w:val="sr-Cyrl-RS"/>
        </w:rPr>
        <w:t>коефицијентом:</w:t>
      </w:r>
      <w:r w:rsidR="00431A9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</m:num>
          <m:den>
            <m:r>
              <w:rPr>
                <w:rFonts w:ascii="Cambria Math" w:hAnsi="Cambria Math"/>
              </w:rPr>
              <m:t>пивот</m:t>
            </m:r>
          </m:den>
        </m:f>
        <m:r>
          <w:rPr>
            <w:rFonts w:ascii="Cambria Math" w:hAnsi="Cambria Math"/>
          </w:rPr>
          <m:t xml:space="preserve"> </m:t>
        </m:r>
      </m:oMath>
      <w:r w:rsidR="00F13394">
        <w:rPr>
          <w:lang w:val="sr-Cyrl-RS"/>
        </w:rPr>
        <w:t xml:space="preserve"> </w:t>
      </w:r>
      <w:r w:rsidR="00431A97">
        <w:rPr>
          <w:lang w:val="sr-Cyrl-RS"/>
        </w:rPr>
        <w:t xml:space="preserve">, </w:t>
      </w:r>
      <w:r w:rsidR="00F13394">
        <w:rPr>
          <w:lang w:val="sr-Cyrl-RS"/>
        </w:rPr>
        <w:t xml:space="preserve">где је </w:t>
      </w:r>
      <w:proofErr w:type="spellStart"/>
      <w:r w:rsidR="00F13394">
        <w:t>i</w:t>
      </w:r>
      <w:proofErr w:type="spellEnd"/>
      <w:r w:rsidR="00F13394">
        <w:rPr>
          <w:lang w:val="sr-Cyrl-RS"/>
        </w:rPr>
        <w:t xml:space="preserve"> редни број врсте чији се елемент анулира, а ј </w:t>
      </w:r>
      <w:proofErr w:type="spellStart"/>
      <w:r w:rsidR="00F13394">
        <w:rPr>
          <w:lang w:val="sr-Cyrl-RS"/>
        </w:rPr>
        <w:t>претставља</w:t>
      </w:r>
      <w:proofErr w:type="spellEnd"/>
      <w:r w:rsidR="00F13394">
        <w:rPr>
          <w:lang w:val="sr-Cyrl-RS"/>
        </w:rPr>
        <w:t xml:space="preserve"> редни број колоне којој припада </w:t>
      </w:r>
      <w:proofErr w:type="spellStart"/>
      <w:r w:rsidR="00F13394">
        <w:rPr>
          <w:lang w:val="sr-Cyrl-RS"/>
        </w:rPr>
        <w:t>пивот</w:t>
      </w:r>
      <w:proofErr w:type="spellEnd"/>
      <w:r w:rsidR="00F13394">
        <w:rPr>
          <w:lang w:val="sr-Cyrl-RS"/>
        </w:rPr>
        <w:t>, и додаје на врсту чији се елемент анулира. Овај поступак понављамо док не добијемо доње троугаону матрицу. На крају решимо систем помоћу:</w:t>
      </w:r>
    </w:p>
    <w:p w14:paraId="17243319" w14:textId="029744B1" w:rsidR="00F13394" w:rsidRPr="00F13394" w:rsidRDefault="001362B2" w:rsidP="00AA7398">
      <w:pPr>
        <w:spacing w:after="0" w:line="240" w:lineRule="auto"/>
        <w:jc w:val="center"/>
      </w:pPr>
      <m:oMath>
        <m:sSub>
          <m:sSubPr>
            <m:ctrlPr>
              <w:rPr>
                <w:rFonts w:ascii="Cambria Math" w:eastAsia="Times New Roman" w:hAnsi="Cambria Math" w:cs="Calibri"/>
                <w:i/>
              </w:rPr>
            </m:ctrlPr>
          </m:sSubPr>
          <m:e>
            <m:r>
              <w:rPr>
                <w:rFonts w:ascii="Cambria Math" w:eastAsia="Times New Roman" w:hAnsi="Cambria Math" w:cs="Calibri"/>
                <w:lang w:val="sr-Cyrl-RS"/>
              </w:rPr>
              <m:t xml:space="preserve"> </m:t>
            </m:r>
            <m:r>
              <w:rPr>
                <w:rFonts w:ascii="Cambria Math" w:hAnsi="Cambria Math" w:cstheme="minorHAnsi"/>
                <w:lang w:val="sr-Cyrl-RS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n</m:t>
            </m:r>
          </m:sub>
        </m:sSub>
        <m:r>
          <w:rPr>
            <w:rFonts w:ascii="Cambria Math" w:eastAsia="Times New Roman" w:hAnsi="Cambria Math" w:cs="Calibri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="Calibri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Calibri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Calibri"/>
                  </w:rPr>
                  <m:t>(n)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="Calibri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alibri"/>
                  </w:rPr>
                  <m:t>nn</m:t>
                </m:r>
              </m:sub>
              <m:sup>
                <m:r>
                  <w:rPr>
                    <w:rFonts w:ascii="Cambria Math" w:eastAsia="Times New Roman" w:hAnsi="Cambria Math" w:cs="Calibri"/>
                  </w:rPr>
                  <m:t>(n)</m:t>
                </m:r>
              </m:sup>
            </m:sSubSup>
          </m:den>
        </m:f>
      </m:oMath>
      <w:r w:rsidR="00F13394" w:rsidRPr="00F13394">
        <w:rPr>
          <w:rFonts w:ascii="Calibri" w:eastAsia="Times New Roman" w:hAnsi="Calibri" w:cs="Calibri"/>
        </w:rPr>
        <w:t xml:space="preserve"> </w:t>
      </w:r>
      <w:r w:rsidR="00AA7398">
        <w:rPr>
          <w:rFonts w:ascii="Calibri" w:eastAsia="Times New Roman" w:hAnsi="Calibri" w:cs="Calibri"/>
        </w:rPr>
        <w:tab/>
      </w:r>
      <m:oMath>
        <m:sSub>
          <m:sSubPr>
            <m:ctrlPr>
              <w:rPr>
                <w:rFonts w:ascii="Cambria Math" w:eastAsia="Times New Roman" w:hAnsi="Cambria Math" w:cs="Calibr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sr-Cyrl-RS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i</m:t>
            </m:r>
          </m:sub>
        </m:sSub>
        <m:r>
          <w:rPr>
            <w:rFonts w:ascii="Cambria Math" w:eastAsia="Times New Roman" w:hAnsi="Cambria Math" w:cs="Calibri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</w:rPr>
            </m:ctrlPr>
          </m:fPr>
          <m:num>
            <m:r>
              <w:rPr>
                <w:rFonts w:ascii="Cambria Math" w:eastAsia="Times New Roman" w:hAnsi="Cambria Math" w:cs="Calibri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Times New Roman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="Calibri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alibri"/>
                  </w:rPr>
                  <m:t>ii</m:t>
                </m:r>
              </m:sub>
              <m:sup>
                <m:r>
                  <w:rPr>
                    <w:rFonts w:ascii="Cambria Math" w:eastAsia="Times New Roman" w:hAnsi="Cambria Math" w:cs="Calibri"/>
                  </w:rPr>
                  <m:t>(i)</m:t>
                </m:r>
              </m:sup>
            </m:sSubSup>
          </m:den>
        </m:f>
        <m:r>
          <w:rPr>
            <w:rFonts w:ascii="Cambria Math" w:eastAsia="Times New Roman" w:hAnsi="Cambria Math" w:cs="Calibri"/>
          </w:rPr>
          <m:t>(</m:t>
        </m:r>
        <m:sSubSup>
          <m:sSubSupPr>
            <m:ctrlPr>
              <w:rPr>
                <w:rFonts w:ascii="Cambria Math" w:eastAsia="Times New Roman" w:hAnsi="Cambria Math" w:cs="Calibri"/>
                <w:i/>
              </w:rPr>
            </m:ctrlPr>
          </m:sSubSupPr>
          <m:e>
            <m:r>
              <w:rPr>
                <w:rFonts w:ascii="Cambria Math" w:eastAsia="Times New Roman" w:hAnsi="Cambria Math" w:cs="Calibri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</w:rPr>
              <m:t>i</m:t>
            </m:r>
          </m:sub>
          <m:sup>
            <m:r>
              <w:rPr>
                <w:rFonts w:ascii="Cambria Math" w:eastAsia="Times New Roman" w:hAnsi="Cambria Math" w:cs="Calibri"/>
              </w:rPr>
              <m:t>(i)</m:t>
            </m:r>
          </m:sup>
        </m:sSubSup>
        <m:r>
          <w:rPr>
            <w:rFonts w:ascii="Cambria Math" w:eastAsia="Times New Roman" w:hAnsi="Cambria Math" w:cs="Calibri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Calibri"/>
                <w:i/>
              </w:rPr>
            </m:ctrlPr>
          </m:naryPr>
          <m:sub>
            <m:r>
              <w:rPr>
                <w:rFonts w:ascii="Cambria Math" w:eastAsia="Times New Roman" w:hAnsi="Cambria Math" w:cs="Calibri"/>
              </w:rPr>
              <m:t>k = i + 1</m:t>
            </m:r>
          </m:sub>
          <m:sup>
            <m:r>
              <w:rPr>
                <w:rFonts w:ascii="Cambria Math" w:eastAsia="Times New Roman" w:hAnsi="Cambria Math" w:cs="Calibri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="Calibri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alibri"/>
                  </w:rPr>
                  <m:t>ik</m:t>
                </m:r>
              </m:sub>
              <m:sup>
                <m:r>
                  <w:rPr>
                    <w:rFonts w:ascii="Cambria Math" w:eastAsia="Times New Roman" w:hAnsi="Cambria Math" w:cs="Calibri"/>
                  </w:rPr>
                  <m:t>(i)</m:t>
                </m:r>
              </m:sup>
            </m:sSubSup>
          </m:e>
        </m:nary>
        <m:sSub>
          <m:sSubPr>
            <m:ctrlPr>
              <w:rPr>
                <w:rFonts w:ascii="Cambria Math" w:eastAsia="Times New Roman" w:hAnsi="Cambria Math" w:cs="Calibr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sr-Cyrl-RS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k</m:t>
            </m:r>
          </m:sub>
        </m:sSub>
        <m:r>
          <w:rPr>
            <w:rFonts w:ascii="Cambria Math" w:eastAsia="Times New Roman" w:hAnsi="Cambria Math" w:cs="Calibri"/>
          </w:rPr>
          <m:t>)</m:t>
        </m:r>
      </m:oMath>
      <w:r w:rsidR="00AA7398">
        <w:tab/>
      </w:r>
      <w:r w:rsidR="00AA7398">
        <w:tab/>
      </w:r>
      <m:oMath>
        <m:r>
          <w:rPr>
            <w:rFonts w:ascii="Cambria Math" w:hAnsi="Cambria Math"/>
          </w:rPr>
          <m:t>i = n-1, ⋯, 1</m:t>
        </m:r>
      </m:oMath>
    </w:p>
    <w:p w14:paraId="514F8793" w14:textId="02DC4687" w:rsidR="00C15EBE" w:rsidRDefault="00C15EBE" w:rsidP="00A57CDA">
      <w:pPr>
        <w:rPr>
          <w:rFonts w:ascii="Calibri" w:hAnsi="Calibri" w:cs="Calibri"/>
          <w:lang w:val="sr-Cyrl-RS"/>
        </w:rPr>
      </w:pPr>
      <w:r w:rsidRPr="00916926">
        <w:rPr>
          <w:i/>
          <w:u w:val="single"/>
          <w:lang w:val="sr-Cyrl-RS"/>
        </w:rPr>
        <w:t>Коментари</w:t>
      </w:r>
      <w:r>
        <w:rPr>
          <w:lang w:val="sr-Cyrl-RS"/>
        </w:rPr>
        <w:t xml:space="preserve">: </w:t>
      </w:r>
      <w:r w:rsidR="00943EA8">
        <w:rPr>
          <w:lang w:val="sr-Cyrl-RS"/>
        </w:rPr>
        <w:t xml:space="preserve">Решење система при </w:t>
      </w:r>
      <w:r w:rsidR="00943EA8" w:rsidRPr="00384CD1">
        <w:rPr>
          <w:rFonts w:ascii="Calibri" w:hAnsi="Calibri" w:cs="Calibri"/>
        </w:rPr>
        <w:t>a</w:t>
      </w:r>
      <w:r w:rsidR="00943EA8">
        <w:rPr>
          <w:rFonts w:ascii="Calibri" w:hAnsi="Calibri" w:cs="Calibri"/>
          <w:position w:val="-4"/>
          <w:vertAlign w:val="subscript"/>
          <w:lang w:val="sr-Cyrl-RS"/>
        </w:rPr>
        <w:t>31</w:t>
      </w:r>
      <w:r w:rsidR="00943EA8" w:rsidRPr="00384CD1">
        <w:rPr>
          <w:rFonts w:ascii="Calibri" w:hAnsi="Calibri" w:cs="Calibri"/>
          <w:position w:val="-4"/>
        </w:rPr>
        <w:t xml:space="preserve"> </w:t>
      </w:r>
      <w:r w:rsidR="00943EA8" w:rsidRPr="00384CD1">
        <w:rPr>
          <w:rFonts w:ascii="Calibri" w:hAnsi="Calibri" w:cs="Calibri"/>
        </w:rPr>
        <w:t>= 0.3645</w:t>
      </w:r>
      <w:r w:rsidR="00943EA8">
        <w:rPr>
          <w:rFonts w:ascii="Calibri" w:hAnsi="Calibri" w:cs="Calibri"/>
          <w:lang w:val="sr-Cyrl-RS"/>
        </w:rPr>
        <w:t xml:space="preserve"> је:</w:t>
      </w:r>
    </w:p>
    <w:p w14:paraId="578A6B0E" w14:textId="3D2AF60E" w:rsidR="00943EA8" w:rsidRDefault="00943EA8" w:rsidP="00A57CDA">
      <w:pPr>
        <w:rPr>
          <w:rFonts w:ascii="Calibri" w:hAnsi="Calibri" w:cs="Calibri"/>
        </w:rPr>
      </w:pP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0</w:t>
      </w:r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3.4606 ,</w:t>
      </w:r>
      <w:proofErr w:type="gramEnd"/>
      <w:r>
        <w:rPr>
          <w:rFonts w:ascii="Calibri" w:hAnsi="Calibri" w:cs="Calibri"/>
        </w:rPr>
        <w:t xml:space="preserve"> x</w:t>
      </w:r>
      <w:r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 xml:space="preserve"> = 1.5610, x</w:t>
      </w:r>
      <w:r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 = -2.9342, x</w:t>
      </w:r>
      <w:r>
        <w:rPr>
          <w:rFonts w:ascii="Calibri" w:hAnsi="Calibri" w:cs="Calibri"/>
          <w:vertAlign w:val="subscript"/>
        </w:rPr>
        <w:t>3</w:t>
      </w:r>
      <w:r>
        <w:rPr>
          <w:rFonts w:ascii="Calibri" w:hAnsi="Calibri" w:cs="Calibri"/>
        </w:rPr>
        <w:t xml:space="preserve"> = -0.4301</w:t>
      </w:r>
    </w:p>
    <w:p w14:paraId="342E5605" w14:textId="07311BF2" w:rsidR="00943EA8" w:rsidRPr="00943EA8" w:rsidRDefault="00943EA8" w:rsidP="00A57CDA">
      <w:r>
        <w:rPr>
          <w:lang w:val="sr-Cyrl-RS"/>
        </w:rPr>
        <w:t xml:space="preserve">Решење система при </w:t>
      </w:r>
      <w:r w:rsidRPr="00384CD1">
        <w:rPr>
          <w:rFonts w:ascii="Calibri" w:hAnsi="Calibri" w:cs="Calibri"/>
        </w:rPr>
        <w:t>a</w:t>
      </w:r>
      <w:r>
        <w:rPr>
          <w:rFonts w:ascii="Calibri" w:hAnsi="Calibri" w:cs="Calibri"/>
          <w:position w:val="-4"/>
          <w:vertAlign w:val="subscript"/>
          <w:lang w:val="sr-Cyrl-RS"/>
        </w:rPr>
        <w:t>31</w:t>
      </w:r>
      <w:r w:rsidRPr="00384CD1">
        <w:rPr>
          <w:rFonts w:ascii="Calibri" w:hAnsi="Calibri" w:cs="Calibri"/>
          <w:position w:val="-4"/>
        </w:rPr>
        <w:t xml:space="preserve"> </w:t>
      </w:r>
      <w:r w:rsidRPr="00384CD1">
        <w:rPr>
          <w:rFonts w:ascii="Calibri" w:hAnsi="Calibri" w:cs="Calibri"/>
        </w:rPr>
        <w:t>= 0.3</w:t>
      </w:r>
      <w:r>
        <w:rPr>
          <w:rFonts w:ascii="Calibri" w:hAnsi="Calibri" w:cs="Calibri"/>
        </w:rPr>
        <w:t>3</w:t>
      </w:r>
      <w:r w:rsidRPr="00384CD1">
        <w:rPr>
          <w:rFonts w:ascii="Calibri" w:hAnsi="Calibri" w:cs="Calibri"/>
        </w:rPr>
        <w:t>45</w:t>
      </w:r>
      <w:r>
        <w:rPr>
          <w:rFonts w:ascii="Calibri" w:hAnsi="Calibri" w:cs="Calibri"/>
          <w:lang w:val="sr-Cyrl-RS"/>
        </w:rPr>
        <w:t xml:space="preserve"> је:</w:t>
      </w:r>
    </w:p>
    <w:p w14:paraId="6B0E8A1B" w14:textId="7F82ABCC" w:rsidR="00F111F7" w:rsidRDefault="00F111F7" w:rsidP="00F111F7">
      <w:pPr>
        <w:rPr>
          <w:rFonts w:ascii="Calibri" w:hAnsi="Calibri" w:cs="Calibri"/>
        </w:rPr>
      </w:pP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0</w:t>
      </w:r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6.7831 ,</w:t>
      </w:r>
      <w:proofErr w:type="gramEnd"/>
      <w:r>
        <w:rPr>
          <w:rFonts w:ascii="Calibri" w:hAnsi="Calibri" w:cs="Calibri"/>
        </w:rPr>
        <w:t xml:space="preserve"> x</w:t>
      </w:r>
      <w:r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 xml:space="preserve"> = 3.5914, x</w:t>
      </w:r>
      <w:r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 = -6.4451, x</w:t>
      </w:r>
      <w:r>
        <w:rPr>
          <w:rFonts w:ascii="Calibri" w:hAnsi="Calibri" w:cs="Calibri"/>
          <w:vertAlign w:val="subscript"/>
        </w:rPr>
        <w:t>3</w:t>
      </w:r>
      <w:r>
        <w:rPr>
          <w:rFonts w:ascii="Calibri" w:hAnsi="Calibri" w:cs="Calibri"/>
        </w:rPr>
        <w:t xml:space="preserve"> = -1.5179</w:t>
      </w:r>
    </w:p>
    <w:p w14:paraId="7310F348" w14:textId="02904BE9" w:rsidR="00C15EBE" w:rsidRDefault="00F111F7" w:rsidP="00A57CDA">
      <w:pPr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>Одавде можемо закључити да је систем нестабилан, јер је мала промена једног од коефицијената система (8.2%) проузрокује велике промене решења (96% за х</w:t>
      </w:r>
      <w:r>
        <w:rPr>
          <w:rFonts w:ascii="Calibri" w:hAnsi="Calibri" w:cs="Calibri"/>
          <w:vertAlign w:val="subscript"/>
          <w:lang w:val="sr-Cyrl-RS"/>
        </w:rPr>
        <w:t>1</w:t>
      </w:r>
      <w:r>
        <w:rPr>
          <w:rFonts w:ascii="Calibri" w:hAnsi="Calibri" w:cs="Calibri"/>
          <w:lang w:val="sr-Cyrl-RS"/>
        </w:rPr>
        <w:t>, 130% за х</w:t>
      </w:r>
      <w:r>
        <w:rPr>
          <w:rFonts w:ascii="Calibri" w:hAnsi="Calibri" w:cs="Calibri"/>
          <w:vertAlign w:val="subscript"/>
          <w:lang w:val="sr-Cyrl-RS"/>
        </w:rPr>
        <w:t>2</w:t>
      </w:r>
      <w:r>
        <w:rPr>
          <w:rFonts w:ascii="Calibri" w:hAnsi="Calibri" w:cs="Calibri"/>
          <w:lang w:val="sr-Cyrl-RS"/>
        </w:rPr>
        <w:t>, 119% за х</w:t>
      </w:r>
      <w:r>
        <w:rPr>
          <w:rFonts w:ascii="Calibri" w:hAnsi="Calibri" w:cs="Calibri"/>
          <w:vertAlign w:val="subscript"/>
          <w:lang w:val="sr-Cyrl-RS"/>
        </w:rPr>
        <w:t>3</w:t>
      </w:r>
      <w:r>
        <w:rPr>
          <w:rFonts w:ascii="Calibri" w:hAnsi="Calibri" w:cs="Calibri"/>
          <w:lang w:val="sr-Cyrl-RS"/>
        </w:rPr>
        <w:t>, 253% за х</w:t>
      </w:r>
      <w:r>
        <w:rPr>
          <w:rFonts w:ascii="Calibri" w:hAnsi="Calibri" w:cs="Calibri"/>
          <w:vertAlign w:val="subscript"/>
          <w:lang w:val="sr-Cyrl-RS"/>
        </w:rPr>
        <w:t>4</w:t>
      </w:r>
      <w:r>
        <w:rPr>
          <w:rFonts w:ascii="Calibri" w:hAnsi="Calibri" w:cs="Calibri"/>
          <w:lang w:val="sr-Cyrl-RS"/>
        </w:rPr>
        <w:t>).</w:t>
      </w:r>
    </w:p>
    <w:p w14:paraId="405D3AB4" w14:textId="77777777" w:rsidR="00A47EF7" w:rsidRPr="00A47EF7" w:rsidRDefault="00A47EF7" w:rsidP="00A47EF7">
      <w:pPr>
        <w:rPr>
          <w:rFonts w:cstheme="minorHAnsi"/>
          <w:iCs/>
          <w:lang w:val="sr-Cyrl-RS"/>
        </w:rPr>
      </w:pPr>
      <w:r w:rsidRPr="00C15EBE">
        <w:rPr>
          <w:i/>
          <w:u w:val="single"/>
          <w:lang w:val="sr-Cyrl-RS"/>
        </w:rPr>
        <w:lastRenderedPageBreak/>
        <w:t xml:space="preserve">Задатак </w:t>
      </w:r>
      <w:r>
        <w:rPr>
          <w:i/>
          <w:color w:val="FF0000"/>
          <w:u w:val="single"/>
          <w:lang w:val="sr-Cyrl-RS"/>
        </w:rPr>
        <w:t>5</w:t>
      </w:r>
      <w:r w:rsidRPr="00C15EBE">
        <w:rPr>
          <w:i/>
          <w:u w:val="single"/>
          <w:lang w:val="sr-Cyrl-RS"/>
        </w:rPr>
        <w:t>:</w:t>
      </w:r>
      <w:r>
        <w:rPr>
          <w:i/>
          <w:u w:val="single"/>
          <w:lang w:val="sr-Cyrl-RS"/>
        </w:rPr>
        <w:t xml:space="preserve"> </w:t>
      </w:r>
      <w:r w:rsidRPr="00A47EF7">
        <w:rPr>
          <w:rFonts w:cstheme="minorHAnsi"/>
          <w:iCs/>
          <w:lang w:val="sr-Cyrl-RS"/>
        </w:rPr>
        <w:t>Њутновом методом одредити решење једначине:</w:t>
      </w:r>
    </w:p>
    <w:p w14:paraId="516D7F04" w14:textId="70AE904C" w:rsidR="004F6C99" w:rsidRPr="004F6C99" w:rsidRDefault="004F6C99" w:rsidP="00A47EF7">
      <w:pPr>
        <w:rPr>
          <w:rFonts w:cstheme="minorHAnsi"/>
          <w:iCs/>
          <w:lang w:val="sr-Cyrl-RS"/>
        </w:rPr>
      </w:pPr>
      <m:oMathPara>
        <m:oMath>
          <m:r>
            <w:rPr>
              <w:rFonts w:ascii="Cambria Math" w:hAnsi="Cambria Math" w:cstheme="minorHAnsi"/>
              <w:lang w:val="sr-Cyrl-RS"/>
            </w:rPr>
            <m:t>2x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lang w:val="sr-Cyrl-RS"/>
                </w:rPr>
              </m:ctrlPr>
            </m:dPr>
            <m:e>
              <m:r>
                <w:rPr>
                  <w:rFonts w:ascii="Cambria Math" w:hAnsi="Cambria Math" w:cstheme="minorHAnsi"/>
                  <w:lang w:val="sr-Cyrl-RS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sr-Cyrl-R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sr-Cyrl-R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sr-Cyrl-RS"/>
                </w:rPr>
                <m:t>+x</m:t>
              </m:r>
            </m:e>
          </m:d>
          <m:r>
            <w:rPr>
              <w:rFonts w:ascii="Cambria Math" w:hAnsi="Cambria Math" w:cstheme="minorHAnsi"/>
              <w:lang w:val="sr-Cyrl-RS"/>
            </w:rPr>
            <m:t>lnx=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lang w:val="sr-Cyrl-RS"/>
                </w:rPr>
              </m:ctrlPr>
            </m:sSupPr>
            <m:e>
              <m:r>
                <w:rPr>
                  <w:rFonts w:ascii="Cambria Math" w:hAnsi="Cambria Math" w:cstheme="minorHAnsi"/>
                  <w:lang w:val="sr-Cyrl-R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sr-Cyrl-R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sr-Cyrl-RS"/>
            </w:rPr>
            <m:t>-1</m:t>
          </m:r>
        </m:oMath>
      </m:oMathPara>
    </w:p>
    <w:p w14:paraId="7BA15E68" w14:textId="14CB45AA" w:rsidR="00A47EF7" w:rsidRPr="00A47EF7" w:rsidRDefault="00A47EF7" w:rsidP="00A47EF7">
      <w:pPr>
        <w:pStyle w:val="NormalWeb"/>
        <w:rPr>
          <w:rFonts w:asciiTheme="minorHAnsi" w:hAnsiTheme="minorHAnsi" w:cstheme="minorHAnsi"/>
          <w:sz w:val="21"/>
          <w:szCs w:val="21"/>
          <w:lang w:val="sr-Cyrl-RS"/>
        </w:rPr>
      </w:pPr>
      <w:r w:rsidRPr="00A47EF7">
        <w:rPr>
          <w:rFonts w:asciiTheme="minorHAnsi" w:hAnsiTheme="minorHAnsi" w:cstheme="minorHAnsi"/>
          <w:iCs/>
          <w:sz w:val="21"/>
          <w:szCs w:val="21"/>
          <w:lang w:val="sr-Cyrl-RS"/>
        </w:rPr>
        <w:t xml:space="preserve">На интервалу </w:t>
      </w:r>
      <w:r w:rsidRPr="00A47EF7">
        <w:rPr>
          <w:rFonts w:asciiTheme="minorHAnsi" w:hAnsiTheme="minorHAnsi" w:cstheme="minorHAnsi"/>
          <w:sz w:val="21"/>
          <w:szCs w:val="21"/>
        </w:rPr>
        <w:t xml:space="preserve">[0, 1] </w:t>
      </w:r>
      <w:r w:rsidRPr="00A47EF7">
        <w:rPr>
          <w:rFonts w:asciiTheme="minorHAnsi" w:hAnsiTheme="minorHAnsi" w:cstheme="minorHAnsi"/>
          <w:sz w:val="21"/>
          <w:szCs w:val="21"/>
          <w:lang w:val="sr-Cyrl-RS"/>
        </w:rPr>
        <w:t xml:space="preserve">и нацртати </w:t>
      </w:r>
      <w:proofErr w:type="spellStart"/>
      <w:r w:rsidRPr="00A47EF7">
        <w:rPr>
          <w:rFonts w:asciiTheme="minorHAnsi" w:hAnsiTheme="minorHAnsi" w:cstheme="minorHAnsi"/>
          <w:sz w:val="21"/>
          <w:szCs w:val="21"/>
          <w:lang w:val="sr-Cyrl-RS"/>
        </w:rPr>
        <w:t>график</w:t>
      </w:r>
      <w:proofErr w:type="spellEnd"/>
      <w:r w:rsidRPr="00A47EF7">
        <w:rPr>
          <w:rFonts w:asciiTheme="minorHAnsi" w:hAnsiTheme="minorHAnsi" w:cstheme="minorHAnsi"/>
          <w:sz w:val="21"/>
          <w:szCs w:val="21"/>
          <w:lang w:val="sr-Cyrl-RS"/>
        </w:rPr>
        <w:t>.</w:t>
      </w:r>
    </w:p>
    <w:p w14:paraId="07391667" w14:textId="54A454EE" w:rsidR="00A47EF7" w:rsidRDefault="00A47EF7" w:rsidP="00A47EF7">
      <w:pPr>
        <w:rPr>
          <w:iCs/>
          <w:lang w:val="sr-Cyrl-RS"/>
        </w:rPr>
      </w:pPr>
      <w:r w:rsidRPr="00916926">
        <w:rPr>
          <w:i/>
          <w:u w:val="single"/>
          <w:lang w:val="sr-Cyrl-RS"/>
        </w:rPr>
        <w:t>Опис алгоритма</w:t>
      </w:r>
      <w:r w:rsidRPr="00C15EBE">
        <w:rPr>
          <w:i/>
          <w:lang w:val="sr-Cyrl-RS"/>
        </w:rPr>
        <w:t>:</w:t>
      </w:r>
      <w:r>
        <w:rPr>
          <w:i/>
          <w:lang w:val="sr-Cyrl-RS"/>
        </w:rPr>
        <w:t xml:space="preserve"> </w:t>
      </w:r>
      <w:r>
        <w:rPr>
          <w:iCs/>
          <w:lang w:val="sr-Cyrl-RS"/>
        </w:rPr>
        <w:t>За решавање једначине коришћена је Њутнова метода. У свакој итерацији рачунамо нову приближну вредност нуле помоћу формуле:</w:t>
      </w:r>
    </w:p>
    <w:p w14:paraId="3F5B23A6" w14:textId="1141850F" w:rsidR="00A47EF7" w:rsidRPr="00A47EF7" w:rsidRDefault="001362B2" w:rsidP="00A47EF7">
      <w:pPr>
        <w:jc w:val="center"/>
        <w:rPr>
          <w:rFonts w:ascii="Calibri" w:eastAsia="Times New Roman" w:hAnsi="Calibri" w:cs="Calibri"/>
          <w:i/>
          <w:iCs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sr-Cyrl-RS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</w:rPr>
                <m:t>n+1</m:t>
              </m:r>
            </m:sub>
          </m:sSub>
          <m:r>
            <w:rPr>
              <w:rFonts w:ascii="Cambria Math" w:eastAsia="Times New Roman" w:hAnsi="Cambria Math" w:cs="Calibri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sr-Cyrl-RS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</w:rPr>
                <m:t>n</m:t>
              </m:r>
            </m:sub>
          </m:sSub>
          <m:r>
            <w:rPr>
              <w:rFonts w:ascii="Cambria Math" w:eastAsia="Times New Roman" w:hAnsi="Cambria Math" w:cs="Calibri"/>
            </w:rPr>
            <m:t xml:space="preserve"> - 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Calibri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sr-Cyrl-R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Calibri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</w:rPr>
                <m:t>f '(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sr-Cyrl-R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Calibri"/>
                </w:rPr>
                <m:t>)</m:t>
              </m:r>
            </m:den>
          </m:f>
        </m:oMath>
      </m:oMathPara>
    </w:p>
    <w:p w14:paraId="729A52C6" w14:textId="486381D7" w:rsidR="004F6C99" w:rsidRPr="00371B53" w:rsidRDefault="00A47EF7" w:rsidP="004F6C99">
      <w:pPr>
        <w:rPr>
          <w:rFonts w:ascii="Calibri" w:eastAsia="Times New Roman" w:hAnsi="Calibri" w:cs="Calibri"/>
          <w:iCs/>
          <w:lang w:val="sr-Cyrl-RS"/>
        </w:rPr>
      </w:pPr>
      <w:r>
        <w:rPr>
          <w:rFonts w:ascii="Calibri" w:eastAsia="Times New Roman" w:hAnsi="Calibri" w:cs="Calibri"/>
          <w:lang w:val="sr-Cyrl-RS"/>
        </w:rPr>
        <w:t>Где је</w:t>
      </w:r>
      <w:r w:rsidR="004F6C9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sr-Cyrl-RS"/>
        </w:rPr>
        <w:t xml:space="preserve"> </w:t>
      </w:r>
      <m:oMath>
        <m:r>
          <w:rPr>
            <w:rFonts w:ascii="Cambria Math" w:eastAsia="Times New Roman" w:hAnsi="Cambria Math" w:cs="Calibri"/>
            <w:lang w:val="sr-Cyrl-RS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lang w:val="sr-Cyrl-RS"/>
              </w:rPr>
            </m:ctrlPr>
          </m:dPr>
          <m:e>
            <m:r>
              <w:rPr>
                <w:rFonts w:ascii="Cambria Math" w:hAnsi="Cambria Math" w:cstheme="minorHAnsi"/>
                <w:lang w:val="sr-Cyrl-RS"/>
              </w:rPr>
              <m:t>x</m:t>
            </m:r>
          </m:e>
        </m:d>
        <m:r>
          <w:rPr>
            <w:rFonts w:ascii="Cambria Math" w:eastAsia="Times New Roman" w:hAnsi="Cambria Math" w:cs="Calibri"/>
            <w:lang w:val="sr-Cyrl-RS"/>
          </w:rPr>
          <m:t>=</m:t>
        </m:r>
        <m:r>
          <w:rPr>
            <w:rFonts w:ascii="Cambria Math" w:hAnsi="Cambria Math" w:cstheme="minorHAnsi"/>
            <w:lang w:val="sr-Cyrl-RS"/>
          </w:rPr>
          <m:t>2x</m:t>
        </m:r>
        <m:d>
          <m:dPr>
            <m:ctrlPr>
              <w:rPr>
                <w:rFonts w:ascii="Cambria Math" w:hAnsi="Cambria Math" w:cstheme="minorHAnsi"/>
                <w:i/>
                <w:iCs/>
                <w:lang w:val="sr-Cyrl-RS"/>
              </w:rPr>
            </m:ctrlPr>
          </m:dPr>
          <m:e>
            <m:r>
              <w:rPr>
                <w:rFonts w:ascii="Cambria Math" w:hAnsi="Cambria Math" w:cstheme="minorHAnsi"/>
                <w:lang w:val="sr-Cyrl-RS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lang w:val="sr-Cyrl-R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sr-Cyrl-R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lang w:val="sr-Cyrl-R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lang w:val="sr-Cyrl-RS"/>
              </w:rPr>
              <m:t>+x</m:t>
            </m:r>
          </m:e>
        </m:d>
        <m:r>
          <w:rPr>
            <w:rFonts w:ascii="Cambria Math" w:hAnsi="Cambria Math" w:cstheme="minorHAnsi"/>
            <w:lang w:val="sr-Cyrl-RS"/>
          </w:rPr>
          <m:t>lnx-</m:t>
        </m:r>
        <m:sSup>
          <m:sSupPr>
            <m:ctrlPr>
              <w:rPr>
                <w:rFonts w:ascii="Cambria Math" w:hAnsi="Cambria Math" w:cstheme="minorHAnsi"/>
                <w:i/>
                <w:iCs/>
                <w:lang w:val="sr-Cyrl-RS"/>
              </w:rPr>
            </m:ctrlPr>
          </m:sSupPr>
          <m:e>
            <m:r>
              <w:rPr>
                <w:rFonts w:ascii="Cambria Math" w:hAnsi="Cambria Math" w:cstheme="minorHAnsi"/>
                <w:lang w:val="sr-Cyrl-RS"/>
              </w:rPr>
              <m:t>x</m:t>
            </m:r>
          </m:e>
          <m:sup>
            <m:r>
              <w:rPr>
                <w:rFonts w:ascii="Cambria Math" w:hAnsi="Cambria Math" w:cstheme="minorHAnsi"/>
                <w:lang w:val="sr-Cyrl-RS"/>
              </w:rPr>
              <m:t>2</m:t>
            </m:r>
          </m:sup>
        </m:sSup>
        <m:r>
          <w:rPr>
            <w:rFonts w:ascii="Cambria Math" w:hAnsi="Cambria Math" w:cstheme="minorHAnsi"/>
            <w:lang w:val="sr-Cyrl-RS"/>
          </w:rPr>
          <m:t>+1</m:t>
        </m:r>
      </m:oMath>
      <w:r w:rsidR="004F6C99">
        <w:rPr>
          <w:rFonts w:ascii="Calibri" w:eastAsia="Times New Roman" w:hAnsi="Calibri" w:cs="Calibri"/>
          <w:iCs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  <w:lang w:val="sr-Cyrl-RS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0</m:t>
            </m:r>
          </m:sub>
        </m:sSub>
        <m:r>
          <w:rPr>
            <w:rFonts w:ascii="Cambria Math" w:eastAsia="Times New Roman" w:hAnsi="Cambria Math" w:cs="Calibri"/>
          </w:rPr>
          <m:t>=0</m:t>
        </m:r>
        <m:r>
          <w:rPr>
            <w:rFonts w:ascii="Cambria Math" w:eastAsia="Times New Roman" w:hAnsi="Cambria Math" w:cs="Calibri"/>
            <w:lang w:val="sr-Cyrl-RS"/>
          </w:rPr>
          <m:t>.01</m:t>
        </m:r>
      </m:oMath>
    </w:p>
    <w:p w14:paraId="0E156889" w14:textId="0DC08443" w:rsidR="004F6C99" w:rsidRDefault="004F6C99" w:rsidP="004F6C99">
      <w:pPr>
        <w:rPr>
          <w:rFonts w:ascii="Calibri" w:eastAsia="Times New Roman" w:hAnsi="Calibri" w:cs="Calibri"/>
          <w:iCs/>
        </w:rPr>
      </w:pPr>
      <w:r>
        <w:rPr>
          <w:rFonts w:ascii="Calibri" w:eastAsia="Times New Roman" w:hAnsi="Calibri" w:cs="Calibri"/>
          <w:iCs/>
          <w:lang w:val="sr-Cyrl-RS"/>
        </w:rPr>
        <w:t xml:space="preserve">Заустављамо се када: </w:t>
      </w:r>
      <m:oMath>
        <m:r>
          <w:rPr>
            <w:rFonts w:ascii="Cambria Math" w:eastAsia="Times New Roman" w:hAnsi="Cambria Math" w:cs="Calibri"/>
            <w:lang w:val="sr-Cyrl-RS"/>
          </w:rPr>
          <m:t>|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  <w:lang w:val="sr-Cyrl-RS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n</m:t>
            </m:r>
          </m:sub>
        </m:sSub>
        <m:r>
          <w:rPr>
            <w:rFonts w:ascii="Cambria Math" w:eastAsia="Times New Roman" w:hAnsi="Cambria Math" w:cs="Calibri"/>
          </w:rPr>
          <m:t xml:space="preserve"> - 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  <w:lang w:val="sr-Cyrl-RS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n-1</m:t>
            </m:r>
          </m:sub>
        </m:sSub>
        <m:r>
          <w:rPr>
            <w:rFonts w:ascii="Cambria Math" w:eastAsia="Times New Roman" w:hAnsi="Cambria Math" w:cs="Calibri"/>
          </w:rPr>
          <m:t>| ≤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</w:rPr>
                  <m:t>ϵ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</w:rPr>
                      <m:t>2</m:t>
                    </m:r>
                  </m:sub>
                </m:sSub>
              </m:den>
            </m:f>
          </m:e>
        </m:rad>
      </m:oMath>
    </w:p>
    <w:p w14:paraId="74BCD3D4" w14:textId="19A7F41A" w:rsidR="00A47EF7" w:rsidRDefault="004F6C99" w:rsidP="00A57CDA">
      <w:pPr>
        <w:rPr>
          <w:rFonts w:ascii="Calibri" w:eastAsia="Times New Roman" w:hAnsi="Calibri" w:cs="Calibri"/>
          <w:iCs/>
          <w:lang w:val="sr-Cyrl-RS"/>
        </w:rPr>
      </w:pPr>
      <w:r>
        <w:rPr>
          <w:rFonts w:ascii="Calibri" w:eastAsia="Times New Roman" w:hAnsi="Calibri" w:cs="Calibri"/>
          <w:iCs/>
          <w:lang w:val="sr-Cyrl-RS"/>
        </w:rPr>
        <w:t xml:space="preserve">Где је </w:t>
      </w:r>
      <m:oMath>
        <m:r>
          <w:rPr>
            <w:rFonts w:ascii="Cambria Math" w:eastAsia="Times New Roman" w:hAnsi="Cambria Math" w:cs="Calibri"/>
            <w:lang w:val="sr-Cyrl-RS"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lang w:val="sr-Cyrl-RS"/>
              </w:rPr>
            </m:ctrlPr>
          </m:sSubPr>
          <m:e>
            <m:r>
              <w:rPr>
                <w:rFonts w:ascii="Cambria Math" w:eastAsia="Times New Roman" w:hAnsi="Cambria Math" w:cs="Calibri"/>
              </w:rPr>
              <m:t>&lt;m</m:t>
            </m:r>
          </m:e>
          <m:sub>
            <m:r>
              <w:rPr>
                <w:rFonts w:ascii="Cambria Math" w:eastAsia="Times New Roman" w:hAnsi="Cambria Math" w:cs="Calibri"/>
                <w:lang w:val="sr-Cyrl-RS"/>
              </w:rPr>
              <m:t>1</m:t>
            </m:r>
          </m:sub>
        </m:sSub>
        <m:r>
          <w:rPr>
            <w:rFonts w:ascii="Cambria Math" w:eastAsia="Times New Roman" w:hAnsi="Cambria Math" w:cs="Calibri"/>
            <w:lang w:val="sr-Cyrl-RS"/>
          </w:rPr>
          <m:t>≤min{|f ' (</m:t>
        </m:r>
        <m:r>
          <w:rPr>
            <w:rFonts w:ascii="Cambria Math" w:hAnsi="Cambria Math" w:cstheme="minorHAnsi"/>
            <w:lang w:val="sr-Cyrl-RS"/>
          </w:rPr>
          <m:t>x</m:t>
        </m:r>
        <m:r>
          <w:rPr>
            <w:rFonts w:ascii="Cambria Math" w:eastAsia="Times New Roman" w:hAnsi="Cambria Math" w:cs="Calibri"/>
            <w:lang w:val="sr-Cyrl-RS"/>
          </w:rPr>
          <m:t xml:space="preserve">)|}, </m:t>
        </m:r>
        <m:r>
          <w:rPr>
            <w:rFonts w:ascii="Cambria Math" w:hAnsi="Cambria Math" w:cstheme="minorHAnsi"/>
            <w:lang w:val="sr-Cyrl-RS"/>
          </w:rPr>
          <m:t>x∈ [0, 1]</m:t>
        </m:r>
      </m:oMath>
      <w:r w:rsidR="00725C19">
        <w:rPr>
          <w:rFonts w:ascii="Calibri" w:eastAsia="Times New Roman" w:hAnsi="Calibri" w:cs="Calibri"/>
          <w:iCs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Calibri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</w:rPr>
              <m:t>2</m:t>
            </m:r>
          </m:sub>
        </m:sSub>
        <m:r>
          <w:rPr>
            <w:rFonts w:ascii="Cambria Math" w:eastAsia="Times New Roman" w:hAnsi="Cambria Math" w:cs="Calibri"/>
          </w:rPr>
          <m:t>≥max{|f '' (</m:t>
        </m:r>
        <m:r>
          <w:rPr>
            <w:rFonts w:ascii="Cambria Math" w:hAnsi="Cambria Math" w:cstheme="minorHAnsi"/>
            <w:lang w:val="sr-Cyrl-RS"/>
          </w:rPr>
          <m:t>x</m:t>
        </m:r>
        <m:r>
          <w:rPr>
            <w:rFonts w:ascii="Cambria Math" w:eastAsia="Times New Roman" w:hAnsi="Cambria Math" w:cs="Calibri"/>
          </w:rPr>
          <m:t xml:space="preserve">)|}, </m:t>
        </m:r>
        <m:r>
          <w:rPr>
            <w:rFonts w:ascii="Cambria Math" w:eastAsia="Times New Roman" w:hAnsi="Cambria Math" w:cs="Calibri"/>
            <w:lang w:val="sr-Cyrl-RS"/>
          </w:rPr>
          <m:t xml:space="preserve"> </m:t>
        </m:r>
        <m:r>
          <w:rPr>
            <w:rFonts w:ascii="Cambria Math" w:hAnsi="Cambria Math" w:cstheme="minorHAnsi"/>
            <w:lang w:val="sr-Cyrl-RS"/>
          </w:rPr>
          <m:t>x∈ [0, 1]</m:t>
        </m:r>
      </m:oMath>
    </w:p>
    <w:p w14:paraId="5B4C4277" w14:textId="794AA1E2" w:rsidR="00EB2D17" w:rsidRDefault="00EB2D17" w:rsidP="00A57CDA">
      <w:pPr>
        <w:rPr>
          <w:rFonts w:ascii="Calibri" w:eastAsia="Times New Roman" w:hAnsi="Calibri" w:cs="Calibri"/>
          <w:iCs/>
          <w:lang w:val="sr-Cyrl-RS"/>
        </w:rPr>
      </w:pPr>
      <w:proofErr w:type="spellStart"/>
      <w:r>
        <w:rPr>
          <w:rFonts w:ascii="Calibri" w:eastAsia="Times New Roman" w:hAnsi="Calibri" w:cs="Calibri"/>
          <w:iCs/>
          <w:lang w:val="sr-Cyrl-RS"/>
        </w:rPr>
        <w:t>График</w:t>
      </w:r>
      <w:proofErr w:type="spellEnd"/>
      <w:r>
        <w:rPr>
          <w:rFonts w:ascii="Calibri" w:eastAsia="Times New Roman" w:hAnsi="Calibri" w:cs="Calibri"/>
          <w:iCs/>
          <w:lang w:val="sr-Cyrl-RS"/>
        </w:rPr>
        <w:t>:</w:t>
      </w:r>
    </w:p>
    <w:p w14:paraId="3F314F17" w14:textId="03AE5C9A" w:rsidR="00EB2D17" w:rsidRDefault="00EB2D17" w:rsidP="00A57CDA">
      <w:pPr>
        <w:rPr>
          <w:rFonts w:ascii="Calibri" w:eastAsia="Times New Roman" w:hAnsi="Calibri" w:cs="Calibri"/>
          <w:iCs/>
        </w:rPr>
      </w:pPr>
      <w:r>
        <w:rPr>
          <w:rFonts w:ascii="Calibri" w:eastAsia="Times New Roman" w:hAnsi="Calibri" w:cs="Calibri"/>
          <w:iCs/>
          <w:noProof/>
        </w:rPr>
        <w:drawing>
          <wp:inline distT="0" distB="0" distL="0" distR="0" wp14:anchorId="712BE312" wp14:editId="05F0D880">
            <wp:extent cx="2673350" cy="2165243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9 at 16.47.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409" cy="21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38F7" w14:textId="1FE11D46" w:rsidR="00371B53" w:rsidRDefault="00371B53" w:rsidP="00A57CDA">
      <w:pPr>
        <w:rPr>
          <w:rFonts w:ascii="Calibri" w:eastAsia="Times New Roman" w:hAnsi="Calibri" w:cs="Calibri"/>
          <w:iCs/>
          <w:lang w:val="sr-Cyrl-RS"/>
        </w:rPr>
      </w:pPr>
      <w:r>
        <w:rPr>
          <w:rFonts w:ascii="Calibri" w:eastAsia="Times New Roman" w:hAnsi="Calibri" w:cs="Calibri"/>
          <w:iCs/>
          <w:lang w:val="sr-Cyrl-RS"/>
        </w:rPr>
        <w:t>Коментари:</w:t>
      </w:r>
    </w:p>
    <w:p w14:paraId="09CC99FA" w14:textId="52042CC2" w:rsidR="00371B53" w:rsidRPr="00371B53" w:rsidRDefault="00371B53" w:rsidP="00A57CDA">
      <w:pPr>
        <w:rPr>
          <w:rFonts w:ascii="Calibri" w:eastAsia="Times New Roman" w:hAnsi="Calibri" w:cs="Calibri"/>
          <w:lang w:val="sr-Cyrl-RS"/>
        </w:rPr>
      </w:pPr>
      <w:r>
        <w:rPr>
          <w:rFonts w:ascii="Calibri" w:eastAsia="Times New Roman" w:hAnsi="Calibri" w:cs="Calibri"/>
          <w:iCs/>
          <w:lang w:val="sr-Cyrl-RS"/>
        </w:rPr>
        <w:t xml:space="preserve">Једно решење једначине на овом интервалу јесте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  <w:lang w:val="sr-Cyrl-RS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1</m:t>
            </m:r>
          </m:sub>
        </m:sSub>
        <m:r>
          <w:rPr>
            <w:rFonts w:ascii="Cambria Math" w:eastAsia="Times New Roman" w:hAnsi="Cambria Math" w:cs="Calibri"/>
          </w:rPr>
          <m:t>=</m:t>
        </m:r>
        <m:r>
          <w:rPr>
            <w:rFonts w:ascii="Cambria Math" w:eastAsia="Times New Roman" w:hAnsi="Cambria Math" w:cs="Calibri"/>
          </w:rPr>
          <m:t>1</m:t>
        </m:r>
      </m:oMath>
      <w:r>
        <w:rPr>
          <w:rFonts w:ascii="Calibri" w:eastAsia="Times New Roman" w:hAnsi="Calibri" w:cs="Calibri"/>
          <w:lang w:val="sr-Cyrl-RS"/>
        </w:rPr>
        <w:t xml:space="preserve"> , које налазимо методом погађања.</w:t>
      </w:r>
    </w:p>
    <w:p w14:paraId="77C70344" w14:textId="070557C4" w:rsidR="00371B53" w:rsidRDefault="00371B53" w:rsidP="00A57CDA">
      <w:pPr>
        <w:rPr>
          <w:rFonts w:ascii="Calibri" w:eastAsia="Times New Roman" w:hAnsi="Calibri" w:cs="Calibri"/>
          <w:lang w:val="sr-Cyrl-RS"/>
        </w:rPr>
      </w:pPr>
      <w:r>
        <w:rPr>
          <w:rFonts w:ascii="Calibri" w:eastAsia="Times New Roman" w:hAnsi="Calibri" w:cs="Calibri"/>
          <w:iCs/>
          <w:lang w:val="sr-Cyrl-RS"/>
        </w:rPr>
        <w:t xml:space="preserve">Како функција има неограничен други извод на интервалу </w:t>
      </w:r>
      <m:oMath>
        <m:r>
          <w:rPr>
            <w:rFonts w:ascii="Cambria Math" w:hAnsi="Cambria Math" w:cstheme="minorHAnsi"/>
            <w:lang w:val="sr-Cyrl-RS"/>
          </w:rPr>
          <m:t>[0, 1]</m:t>
        </m:r>
      </m:oMath>
      <w:r>
        <w:rPr>
          <w:rFonts w:ascii="Calibri" w:eastAsia="Times New Roman" w:hAnsi="Calibri" w:cs="Calibri"/>
          <w:lang w:val="sr-Cyrl-RS"/>
        </w:rPr>
        <w:t xml:space="preserve"> који при том и мења знак, потребно је ограничити интервал тако да други извод не мења знак. То се постиже бирањем интервала </w:t>
      </w:r>
      <m:oMath>
        <m:r>
          <w:rPr>
            <w:rFonts w:ascii="Cambria Math" w:hAnsi="Cambria Math" w:cstheme="minorHAnsi"/>
            <w:lang w:val="sr-Cyrl-RS"/>
          </w:rPr>
          <m:t>[0</m:t>
        </m:r>
        <m:r>
          <w:rPr>
            <w:rFonts w:ascii="Cambria Math" w:hAnsi="Cambria Math" w:cstheme="minorHAnsi"/>
            <w:lang w:val="sr-Cyrl-RS"/>
          </w:rPr>
          <m:t>.01</m:t>
        </m:r>
        <m:r>
          <w:rPr>
            <w:rFonts w:ascii="Cambria Math" w:hAnsi="Cambria Math" w:cstheme="minorHAnsi"/>
            <w:lang w:val="sr-Cyrl-RS"/>
          </w:rPr>
          <m:t xml:space="preserve">, </m:t>
        </m:r>
        <m:r>
          <w:rPr>
            <w:rFonts w:ascii="Cambria Math" w:hAnsi="Cambria Math" w:cstheme="minorHAnsi"/>
            <w:lang w:val="sr-Cyrl-RS"/>
          </w:rPr>
          <m:t>0.5</m:t>
        </m:r>
        <m:r>
          <w:rPr>
            <w:rFonts w:ascii="Cambria Math" w:hAnsi="Cambria Math" w:cstheme="minorHAnsi"/>
            <w:lang w:val="sr-Cyrl-RS"/>
          </w:rPr>
          <m:t>]</m:t>
        </m:r>
      </m:oMath>
      <w:r>
        <w:rPr>
          <w:rFonts w:ascii="Calibri" w:eastAsia="Times New Roman" w:hAnsi="Calibri" w:cs="Calibri"/>
          <w:lang w:val="sr-Cyrl-RS"/>
        </w:rPr>
        <w:t>.</w:t>
      </w:r>
    </w:p>
    <w:p w14:paraId="7304AB47" w14:textId="01ABB123" w:rsidR="00371B53" w:rsidRDefault="00371B53" w:rsidP="00A57CDA">
      <w:pPr>
        <w:rPr>
          <w:rFonts w:ascii="Calibri" w:eastAsia="Times New Roman" w:hAnsi="Calibri" w:cs="Calibri"/>
          <w:lang w:val="sr-Cyrl-RS"/>
        </w:rPr>
      </w:pPr>
      <w:r>
        <w:rPr>
          <w:rFonts w:ascii="Calibri" w:eastAsia="Times New Roman" w:hAnsi="Calibri" w:cs="Calibri"/>
          <w:lang w:val="sr-Cyrl-RS"/>
        </w:rPr>
        <w:t xml:space="preserve">Такође потребно је да на датом интервалу први извод функције никад не буде 0, што је испуњено одабиром оваквог </w:t>
      </w:r>
      <w:proofErr w:type="spellStart"/>
      <w:r>
        <w:rPr>
          <w:rFonts w:ascii="Calibri" w:eastAsia="Times New Roman" w:hAnsi="Calibri" w:cs="Calibri"/>
          <w:lang w:val="sr-Cyrl-RS"/>
        </w:rPr>
        <w:t>подинтервала</w:t>
      </w:r>
      <w:proofErr w:type="spellEnd"/>
      <w:r>
        <w:rPr>
          <w:rFonts w:ascii="Calibri" w:eastAsia="Times New Roman" w:hAnsi="Calibri" w:cs="Calibri"/>
          <w:lang w:val="sr-Cyrl-RS"/>
        </w:rPr>
        <w:t>.</w:t>
      </w:r>
    </w:p>
    <w:p w14:paraId="32B731B4" w14:textId="099A6593" w:rsidR="00371B53" w:rsidRDefault="00371B53" w:rsidP="00A57CDA">
      <w:pPr>
        <w:rPr>
          <w:rFonts w:ascii="Calibri" w:eastAsia="Times New Roman" w:hAnsi="Calibri" w:cs="Calibri"/>
          <w:lang w:val="sr-Cyrl-RS"/>
        </w:rPr>
      </w:pPr>
      <w:r>
        <w:rPr>
          <w:rFonts w:ascii="Calibri" w:eastAsia="Times New Roman" w:hAnsi="Calibri" w:cs="Calibri"/>
          <w:lang w:val="sr-Cyrl-RS"/>
        </w:rPr>
        <w:t xml:space="preserve">Сада остаје да само изаберемо почетну тачку тако да производ вредности функције и другог извода у тој тачки буде позитиван. Због тога бирамо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  <w:lang w:val="sr-Cyrl-RS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0</m:t>
            </m:r>
          </m:sub>
        </m:sSub>
        <m:r>
          <w:rPr>
            <w:rFonts w:ascii="Cambria Math" w:eastAsia="Times New Roman" w:hAnsi="Cambria Math" w:cs="Calibri"/>
          </w:rPr>
          <m:t>=0</m:t>
        </m:r>
        <m:r>
          <w:rPr>
            <w:rFonts w:ascii="Cambria Math" w:eastAsia="Times New Roman" w:hAnsi="Cambria Math" w:cs="Calibri"/>
            <w:lang w:val="sr-Cyrl-RS"/>
          </w:rPr>
          <m:t>.01</m:t>
        </m:r>
      </m:oMath>
      <w:r>
        <w:rPr>
          <w:rFonts w:ascii="Calibri" w:eastAsia="Times New Roman" w:hAnsi="Calibri" w:cs="Calibri"/>
          <w:lang w:val="sr-Cyrl-RS"/>
        </w:rPr>
        <w:t xml:space="preserve"> као почетну </w:t>
      </w:r>
      <w:bookmarkStart w:id="0" w:name="_GoBack"/>
      <w:bookmarkEnd w:id="0"/>
      <w:r>
        <w:rPr>
          <w:rFonts w:ascii="Calibri" w:eastAsia="Times New Roman" w:hAnsi="Calibri" w:cs="Calibri"/>
          <w:lang w:val="sr-Cyrl-RS"/>
        </w:rPr>
        <w:t>тачку.</w:t>
      </w:r>
    </w:p>
    <w:p w14:paraId="03376A3C" w14:textId="77190DE6" w:rsidR="001362B2" w:rsidRDefault="001362B2" w:rsidP="00A57CDA">
      <w:pPr>
        <w:rPr>
          <w:rFonts w:ascii="Calibri" w:eastAsia="Times New Roman" w:hAnsi="Calibri" w:cs="Calibri"/>
          <w:lang w:val="sr-Cyrl-RS"/>
        </w:rPr>
      </w:pPr>
      <w:r>
        <w:rPr>
          <w:rFonts w:ascii="Calibri" w:eastAsia="Times New Roman" w:hAnsi="Calibri" w:cs="Calibri"/>
          <w:lang w:val="sr-Cyrl-RS"/>
        </w:rPr>
        <w:t>Њутновом методом добијамо да је друго решење једначине на овом интервалу:</w:t>
      </w:r>
    </w:p>
    <w:p w14:paraId="173732B5" w14:textId="7B9A8148" w:rsidR="001362B2" w:rsidRPr="00371B53" w:rsidRDefault="001362B2" w:rsidP="001362B2">
      <w:pPr>
        <w:jc w:val="center"/>
        <w:rPr>
          <w:rFonts w:ascii="Calibri" w:eastAsia="Times New Roman" w:hAnsi="Calibri" w:cs="Calibri"/>
          <w:iCs/>
          <w:lang w:val="sr-Cyrl-RS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sr-Cyrl-RS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</w:rPr>
            <m:t>=</m:t>
          </m:r>
          <m:r>
            <w:rPr>
              <w:rFonts w:ascii="Cambria Math" w:eastAsia="Times New Roman" w:hAnsi="Cambria Math" w:cs="Calibri"/>
            </w:rPr>
            <m:t>0.32797 ± 0.00001</m:t>
          </m:r>
        </m:oMath>
      </m:oMathPara>
    </w:p>
    <w:sectPr w:rsidR="001362B2" w:rsidRPr="0037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5FD"/>
    <w:multiLevelType w:val="multilevel"/>
    <w:tmpl w:val="8B20E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03C62"/>
    <w:multiLevelType w:val="multilevel"/>
    <w:tmpl w:val="90B8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96D"/>
    <w:rsid w:val="001362B2"/>
    <w:rsid w:val="0014616C"/>
    <w:rsid w:val="00161EC4"/>
    <w:rsid w:val="00371B53"/>
    <w:rsid w:val="00384CD1"/>
    <w:rsid w:val="00431A97"/>
    <w:rsid w:val="004F6C99"/>
    <w:rsid w:val="00541667"/>
    <w:rsid w:val="00637DE1"/>
    <w:rsid w:val="00676B5E"/>
    <w:rsid w:val="00725C19"/>
    <w:rsid w:val="00747217"/>
    <w:rsid w:val="008059F9"/>
    <w:rsid w:val="00843A02"/>
    <w:rsid w:val="00916926"/>
    <w:rsid w:val="00943EA8"/>
    <w:rsid w:val="009B2321"/>
    <w:rsid w:val="009F7A1D"/>
    <w:rsid w:val="00A47EF7"/>
    <w:rsid w:val="00A57CDA"/>
    <w:rsid w:val="00AA7398"/>
    <w:rsid w:val="00B420B3"/>
    <w:rsid w:val="00B57E5F"/>
    <w:rsid w:val="00C15EBE"/>
    <w:rsid w:val="00CA196D"/>
    <w:rsid w:val="00EB2D17"/>
    <w:rsid w:val="00EE1F8B"/>
    <w:rsid w:val="00F111F7"/>
    <w:rsid w:val="00F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06A2"/>
  <w15:chartTrackingRefBased/>
  <w15:docId w15:val="{6B64B07B-538F-4ABA-A0B3-FD20146E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96D"/>
  </w:style>
  <w:style w:type="paragraph" w:styleId="Heading1">
    <w:name w:val="heading 1"/>
    <w:basedOn w:val="Normal"/>
    <w:next w:val="Normal"/>
    <w:link w:val="Heading1Char"/>
    <w:uiPriority w:val="9"/>
    <w:qFormat/>
    <w:rsid w:val="00CA196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96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9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9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96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196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196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196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196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6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196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196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19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19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A196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CA196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CA196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CA196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A19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A196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9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196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CA196D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A19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196D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CA19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A196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19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96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96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A196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A19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A196D"/>
    <w:rPr>
      <w:b/>
      <w:bCs/>
      <w:smallCap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A196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CA196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96D"/>
    <w:pPr>
      <w:outlineLvl w:val="9"/>
    </w:pPr>
  </w:style>
  <w:style w:type="paragraph" w:styleId="NormalWeb">
    <w:name w:val="Normal (Web)"/>
    <w:basedOn w:val="Normal"/>
    <w:uiPriority w:val="99"/>
    <w:unhideWhenUsed/>
    <w:rsid w:val="003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13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atas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FAB929-13F9-5C47-978B-5A4AA32B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C:\Users\Natasa\AppData\Roaming\Microsoft\Templates\Single spaced (blank).dotx</Template>
  <TotalTime>95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</dc:creator>
  <cp:keywords/>
  <dc:description/>
  <cp:lastModifiedBy>Андрија Јеленковић</cp:lastModifiedBy>
  <cp:revision>22</cp:revision>
  <dcterms:created xsi:type="dcterms:W3CDTF">2016-11-17T16:40:00Z</dcterms:created>
  <dcterms:modified xsi:type="dcterms:W3CDTF">2019-12-19T18:01:00Z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