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inline distT="0" distB="0" distL="0" distR="0">
            <wp:extent cx="2605405" cy="1995170"/>
            <wp:effectExtent l="0" t="0" r="0" b="0"/>
            <wp:docPr id="1" name="Immagin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43" descr=""/>
                    <pic:cNvPicPr>
                      <a:picLocks noChangeAspect="1" noChangeArrowheads="1"/>
                    </pic:cNvPicPr>
                  </pic:nvPicPr>
                  <pic:blipFill>
                    <a:blip r:embed="rId2"/>
                    <a:stretch>
                      <a:fillRect/>
                    </a:stretch>
                  </pic:blipFill>
                  <pic:spPr bwMode="auto">
                    <a:xfrm>
                      <a:off x="0" y="0"/>
                      <a:ext cx="2605405" cy="1995170"/>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DD – Design Document</w:t>
      </w:r>
    </w:p>
    <w:p>
      <w:pPr>
        <w:pStyle w:val="Normal"/>
        <w:bidi w:val="0"/>
        <w:jc w:val="left"/>
        <w:rPr/>
      </w:pPr>
      <w:r>
        <w:rPr/>
      </w:r>
    </w:p>
    <w:p>
      <w:pPr>
        <w:pStyle w:val="Normal"/>
        <w:numPr>
          <w:ilvl w:val="0"/>
          <w:numId w:val="1"/>
        </w:numPr>
        <w:bidi w:val="0"/>
        <w:jc w:val="left"/>
        <w:rPr/>
      </w:pPr>
      <w:r>
        <w:rPr/>
        <w:t>Introduction</w:t>
      </w:r>
    </w:p>
    <w:p>
      <w:pPr>
        <w:pStyle w:val="Normal"/>
        <w:numPr>
          <w:ilvl w:val="0"/>
          <w:numId w:val="0"/>
        </w:numPr>
        <w:bidi w:val="0"/>
        <w:ind w:left="720" w:hanging="0"/>
        <w:jc w:val="left"/>
        <w:rPr/>
      </w:pPr>
      <w:r>
        <w:rPr/>
      </w:r>
    </w:p>
    <w:p>
      <w:pPr>
        <w:pStyle w:val="Normal"/>
        <w:numPr>
          <w:ilvl w:val="1"/>
          <w:numId w:val="1"/>
        </w:numPr>
        <w:bidi w:val="0"/>
        <w:jc w:val="left"/>
        <w:rPr/>
      </w:pPr>
      <w:r>
        <w:rPr/>
        <w:t>Purpose</w:t>
      </w:r>
    </w:p>
    <w:p>
      <w:pPr>
        <w:pStyle w:val="Normal"/>
        <w:numPr>
          <w:ilvl w:val="0"/>
          <w:numId w:val="0"/>
        </w:numPr>
        <w:bidi w:val="0"/>
        <w:ind w:left="720" w:hanging="0"/>
        <w:jc w:val="left"/>
        <w:rPr/>
      </w:pPr>
      <w:r>
        <w:rPr/>
      </w:r>
    </w:p>
    <w:p>
      <w:pPr>
        <w:pStyle w:val="Normal"/>
        <w:numPr>
          <w:ilvl w:val="0"/>
          <w:numId w:val="0"/>
        </w:numPr>
        <w:bidi w:val="0"/>
        <w:ind w:left="1080" w:hanging="0"/>
        <w:jc w:val="left"/>
        <w:rPr/>
      </w:pPr>
      <w:r>
        <w:rPr/>
        <w:t xml:space="preserve">The DD purpose is to give an overall description of Safestreet architecture, </w:t>
      </w:r>
      <w:r>
        <w:rPr/>
        <w:t>in terms of computational components and interactions among those components.</w:t>
      </w:r>
    </w:p>
    <w:p>
      <w:pPr>
        <w:pStyle w:val="Normal"/>
        <w:numPr>
          <w:ilvl w:val="0"/>
          <w:numId w:val="0"/>
        </w:numPr>
        <w:bidi w:val="0"/>
        <w:ind w:left="1080" w:hanging="0"/>
        <w:jc w:val="left"/>
        <w:rPr/>
      </w:pPr>
      <w:r>
        <w:rPr/>
        <w:t xml:space="preserve">Unlike the RASD it presents in more detail </w:t>
      </w:r>
      <w:r>
        <w:rPr/>
        <w:t xml:space="preserve">the backend of the application by describing aspects of the application such as the high level architecture, the runtime behavior and the algorithm design. </w:t>
      </w:r>
    </w:p>
    <w:p>
      <w:pPr>
        <w:pStyle w:val="Normal"/>
        <w:numPr>
          <w:ilvl w:val="0"/>
          <w:numId w:val="0"/>
        </w:numPr>
        <w:bidi w:val="0"/>
        <w:ind w:left="1080" w:hanging="0"/>
        <w:jc w:val="left"/>
        <w:rPr/>
      </w:pPr>
      <w:r>
        <w:rPr/>
      </w:r>
    </w:p>
    <w:p>
      <w:pPr>
        <w:pStyle w:val="Normal"/>
        <w:numPr>
          <w:ilvl w:val="1"/>
          <w:numId w:val="1"/>
        </w:numPr>
        <w:bidi w:val="0"/>
        <w:jc w:val="left"/>
        <w:rPr/>
      </w:pPr>
      <w:r>
        <w:rPr/>
        <w:t>Scope</w:t>
      </w:r>
    </w:p>
    <w:p>
      <w:pPr>
        <w:pStyle w:val="Normal"/>
        <w:numPr>
          <w:ilvl w:val="0"/>
          <w:numId w:val="0"/>
        </w:numPr>
        <w:bidi w:val="0"/>
        <w:ind w:left="1080" w:hanging="0"/>
        <w:jc w:val="left"/>
        <w:rPr/>
      </w:pPr>
      <w:r>
        <w:rPr/>
      </w:r>
    </w:p>
    <w:p>
      <w:pPr>
        <w:pStyle w:val="Normal"/>
        <w:numPr>
          <w:ilvl w:val="0"/>
          <w:numId w:val="0"/>
        </w:numPr>
        <w:bidi w:val="0"/>
        <w:ind w:left="1080" w:hanging="0"/>
        <w:jc w:val="left"/>
        <w:rPr/>
      </w:pPr>
      <w:r>
        <w:rPr/>
        <w:t>SafeStreets is an application designed to report violations committed by vehicles on the road. The violations reported by the users are stored in a map obtained from GoogleMaps API, which can be seen only by registered users.</w:t>
      </w:r>
    </w:p>
    <w:p>
      <w:pPr>
        <w:pStyle w:val="Normal"/>
        <w:numPr>
          <w:ilvl w:val="0"/>
          <w:numId w:val="0"/>
        </w:numPr>
        <w:bidi w:val="0"/>
        <w:ind w:left="1080" w:hanging="0"/>
        <w:jc w:val="left"/>
        <w:rPr/>
      </w:pPr>
      <w:r>
        <w:rPr/>
        <w:t xml:space="preserve">This functionality is the core of the application, in fact users can filter date and type of the violation (parking, traffic lights, accident, speed) in order to be updated on the violation flows of their city. Also authorities such as the municipal police actively participate in the application. Not only do they send reportings, but there is a data crossover service between them and SafeStreets. Authorities send to SafeStreets accident reportings and receive parking violation reportings. </w:t>
      </w:r>
    </w:p>
    <w:p>
      <w:pPr>
        <w:pStyle w:val="Normal"/>
        <w:numPr>
          <w:ilvl w:val="0"/>
          <w:numId w:val="0"/>
        </w:numPr>
        <w:bidi w:val="0"/>
        <w:ind w:left="1080" w:hanging="0"/>
        <w:jc w:val="left"/>
        <w:rPr/>
      </w:pPr>
      <w:r>
        <w:rPr/>
      </w:r>
    </w:p>
    <w:p>
      <w:pPr>
        <w:pStyle w:val="Normal"/>
        <w:numPr>
          <w:ilvl w:val="1"/>
          <w:numId w:val="1"/>
        </w:numPr>
        <w:bidi w:val="0"/>
        <w:jc w:val="left"/>
        <w:rPr/>
      </w:pPr>
      <w:r>
        <w:rPr/>
        <w:t>Definitions, Acronyms, Abbreviation</w:t>
      </w:r>
    </w:p>
    <w:p>
      <w:pPr>
        <w:pStyle w:val="Normal"/>
        <w:numPr>
          <w:ilvl w:val="0"/>
          <w:numId w:val="0"/>
        </w:numPr>
        <w:bidi w:val="0"/>
        <w:ind w:left="1080" w:hanging="0"/>
        <w:jc w:val="left"/>
        <w:rPr/>
      </w:pPr>
      <w:r>
        <w:rPr/>
      </w:r>
    </w:p>
    <w:p>
      <w:pPr>
        <w:pStyle w:val="Normal"/>
        <w:numPr>
          <w:ilvl w:val="0"/>
          <w:numId w:val="0"/>
        </w:numPr>
        <w:bidi w:val="0"/>
        <w:ind w:left="1080" w:hanging="0"/>
        <w:jc w:val="left"/>
        <w:rPr/>
      </w:pPr>
      <w:r>
        <w:rPr/>
        <w:t>Definitions</w:t>
      </w:r>
    </w:p>
    <w:p>
      <w:pPr>
        <w:pStyle w:val="Normal"/>
        <w:numPr>
          <w:ilvl w:val="0"/>
          <w:numId w:val="0"/>
        </w:numPr>
        <w:bidi w:val="0"/>
        <w:ind w:left="1080" w:hanging="0"/>
        <w:jc w:val="left"/>
        <w:rPr/>
      </w:pPr>
      <w:r>
        <w:rPr/>
      </w:r>
    </w:p>
    <w:p>
      <w:pPr>
        <w:pStyle w:val="Normal"/>
        <w:numPr>
          <w:ilvl w:val="0"/>
          <w:numId w:val="0"/>
        </w:numPr>
        <w:bidi w:val="0"/>
        <w:ind w:left="1080" w:hanging="0"/>
        <w:jc w:val="left"/>
        <w:rPr/>
      </w:pPr>
      <w:r>
        <w:rPr/>
        <w:t>Acronyms</w:t>
      </w:r>
    </w:p>
    <w:p>
      <w:pPr>
        <w:pStyle w:val="Normal"/>
        <w:numPr>
          <w:ilvl w:val="0"/>
          <w:numId w:val="0"/>
        </w:numPr>
        <w:bidi w:val="0"/>
        <w:ind w:left="1080" w:hanging="0"/>
        <w:jc w:val="left"/>
        <w:rPr/>
      </w:pPr>
      <w:r>
        <w:rPr/>
      </w:r>
    </w:p>
    <w:p>
      <w:pPr>
        <w:pStyle w:val="Normal"/>
        <w:bidi w:val="0"/>
        <w:jc w:val="left"/>
        <w:rPr/>
      </w:pPr>
      <w:r>
        <w:rPr/>
        <w:tab/>
        <w:tab/>
        <w:t>·RASD: Requirement Analysis and Specification Document</w:t>
      </w:r>
    </w:p>
    <w:p>
      <w:pPr>
        <w:pStyle w:val="Normal"/>
        <w:bidi w:val="0"/>
        <w:jc w:val="left"/>
        <w:rPr/>
      </w:pPr>
      <w:r>
        <w:rPr/>
        <w:tab/>
        <w:tab/>
        <w:t>·DD: Design Document</w:t>
      </w:r>
    </w:p>
    <w:p>
      <w:pPr>
        <w:pStyle w:val="Normal"/>
        <w:bidi w:val="0"/>
        <w:jc w:val="left"/>
        <w:rPr/>
      </w:pPr>
      <w:r>
        <w:rPr/>
        <w:tab/>
        <w:tab/>
        <w:t>·CPU: Central Processing Unit</w:t>
      </w:r>
    </w:p>
    <w:p>
      <w:pPr>
        <w:pStyle w:val="Normal"/>
        <w:bidi w:val="0"/>
        <w:jc w:val="left"/>
        <w:rPr/>
      </w:pPr>
      <w:r>
        <w:rPr/>
        <w:tab/>
        <w:tab/>
        <w:t>·DB: Database</w:t>
      </w:r>
    </w:p>
    <w:p>
      <w:pPr>
        <w:pStyle w:val="Normal"/>
        <w:bidi w:val="0"/>
        <w:jc w:val="left"/>
        <w:rPr/>
      </w:pPr>
      <w:r>
        <w:rPr/>
        <w:tab/>
        <w:tab/>
        <w:t>·DBMS: Database Management System</w:t>
      </w:r>
    </w:p>
    <w:p>
      <w:pPr>
        <w:pStyle w:val="Normal"/>
        <w:bidi w:val="0"/>
        <w:jc w:val="left"/>
        <w:rPr/>
      </w:pPr>
      <w:r>
        <w:rPr/>
        <w:tab/>
        <w:tab/>
        <w:t>·GPS: Global Position System</w:t>
      </w:r>
    </w:p>
    <w:p>
      <w:pPr>
        <w:pStyle w:val="Normal"/>
        <w:bidi w:val="0"/>
        <w:jc w:val="left"/>
        <w:rPr/>
      </w:pPr>
      <w:r>
        <w:rPr/>
        <w:tab/>
        <w:tab/>
        <w:t>·API = Application Programming Interface</w:t>
      </w:r>
    </w:p>
    <w:p>
      <w:pPr>
        <w:pStyle w:val="Normal"/>
        <w:bidi w:val="0"/>
        <w:jc w:val="left"/>
        <w:rPr/>
      </w:pPr>
      <w:r>
        <w:rPr/>
      </w:r>
    </w:p>
    <w:p>
      <w:pPr>
        <w:pStyle w:val="Normal"/>
        <w:numPr>
          <w:ilvl w:val="0"/>
          <w:numId w:val="0"/>
        </w:numPr>
        <w:bidi w:val="0"/>
        <w:ind w:left="1080" w:hanging="0"/>
        <w:jc w:val="left"/>
        <w:rPr/>
      </w:pPr>
      <w:r>
        <w:rPr/>
        <w:t>Abbreviations</w:t>
      </w:r>
    </w:p>
    <w:p>
      <w:pPr>
        <w:pStyle w:val="Normal"/>
        <w:numPr>
          <w:ilvl w:val="0"/>
          <w:numId w:val="0"/>
        </w:numPr>
        <w:bidi w:val="0"/>
        <w:ind w:left="1080" w:hanging="0"/>
        <w:jc w:val="left"/>
        <w:rPr/>
      </w:pPr>
      <w:r>
        <w:rPr/>
      </w:r>
    </w:p>
    <w:p>
      <w:pPr>
        <w:pStyle w:val="Normal"/>
        <w:numPr>
          <w:ilvl w:val="0"/>
          <w:numId w:val="0"/>
        </w:numPr>
        <w:bidi w:val="0"/>
        <w:ind w:left="1440" w:hanging="0"/>
        <w:jc w:val="left"/>
        <w:rPr/>
      </w:pPr>
      <w:r>
        <w:rPr/>
        <w:t>·[Gn]: n-th goal</w:t>
      </w:r>
    </w:p>
    <w:p>
      <w:pPr>
        <w:pStyle w:val="Normal"/>
        <w:numPr>
          <w:ilvl w:val="0"/>
          <w:numId w:val="0"/>
        </w:numPr>
        <w:bidi w:val="0"/>
        <w:ind w:left="1440" w:hanging="0"/>
        <w:jc w:val="left"/>
        <w:rPr/>
      </w:pPr>
      <w:r>
        <w:rPr/>
        <w:t>·[Rn]: n-th functional requirement</w:t>
      </w:r>
    </w:p>
    <w:p>
      <w:pPr>
        <w:pStyle w:val="Normal"/>
        <w:numPr>
          <w:ilvl w:val="0"/>
          <w:numId w:val="0"/>
        </w:numPr>
        <w:bidi w:val="0"/>
        <w:ind w:left="1440" w:hanging="0"/>
        <w:jc w:val="left"/>
        <w:rPr/>
      </w:pPr>
      <w:r>
        <w:rPr/>
      </w:r>
    </w:p>
    <w:p>
      <w:pPr>
        <w:pStyle w:val="Normal"/>
        <w:numPr>
          <w:ilvl w:val="1"/>
          <w:numId w:val="1"/>
        </w:numPr>
        <w:bidi w:val="0"/>
        <w:jc w:val="left"/>
        <w:rPr/>
      </w:pPr>
      <w:r>
        <w:rPr/>
        <w:t>Revision History</w:t>
      </w:r>
    </w:p>
    <w:p>
      <w:pPr>
        <w:pStyle w:val="Normal"/>
        <w:numPr>
          <w:ilvl w:val="0"/>
          <w:numId w:val="0"/>
        </w:numPr>
        <w:bidi w:val="0"/>
        <w:ind w:left="1080" w:hanging="0"/>
        <w:jc w:val="left"/>
        <w:rPr/>
      </w:pPr>
      <w:r>
        <w:rPr/>
      </w:r>
    </w:p>
    <w:p>
      <w:pPr>
        <w:pStyle w:val="Normal"/>
        <w:numPr>
          <w:ilvl w:val="1"/>
          <w:numId w:val="1"/>
        </w:numPr>
        <w:bidi w:val="0"/>
        <w:jc w:val="left"/>
        <w:rPr/>
      </w:pPr>
      <w:r>
        <w:rPr/>
        <w:t>Reference documents</w:t>
      </w:r>
    </w:p>
    <w:p>
      <w:pPr>
        <w:pStyle w:val="Normal"/>
        <w:numPr>
          <w:ilvl w:val="0"/>
          <w:numId w:val="0"/>
        </w:numPr>
        <w:bidi w:val="0"/>
        <w:ind w:left="1080" w:hanging="0"/>
        <w:jc w:val="left"/>
        <w:rPr/>
      </w:pPr>
      <w:r>
        <w:rPr/>
      </w:r>
    </w:p>
    <w:p>
      <w:pPr>
        <w:pStyle w:val="Normal"/>
        <w:numPr>
          <w:ilvl w:val="1"/>
          <w:numId w:val="1"/>
        </w:numPr>
        <w:bidi w:val="0"/>
        <w:jc w:val="left"/>
        <w:rPr/>
      </w:pPr>
      <w:r>
        <w:rPr/>
        <w:t>Document Structure</w:t>
      </w:r>
    </w:p>
    <w:p>
      <w:pPr>
        <w:pStyle w:val="Normal"/>
        <w:numPr>
          <w:ilvl w:val="0"/>
          <w:numId w:val="0"/>
        </w:numPr>
        <w:bidi w:val="0"/>
        <w:ind w:left="1080" w:hanging="0"/>
        <w:jc w:val="left"/>
        <w:rPr/>
      </w:pPr>
      <w:r>
        <w:rPr/>
      </w:r>
    </w:p>
    <w:p>
      <w:pPr>
        <w:pStyle w:val="Normal"/>
        <w:numPr>
          <w:ilvl w:val="0"/>
          <w:numId w:val="1"/>
        </w:numPr>
        <w:bidi w:val="0"/>
        <w:jc w:val="left"/>
        <w:rPr/>
      </w:pPr>
      <w:r>
        <w:rPr/>
        <w:t>Architectural Design</w:t>
      </w:r>
    </w:p>
    <w:p>
      <w:pPr>
        <w:pStyle w:val="Normal"/>
        <w:numPr>
          <w:ilvl w:val="0"/>
          <w:numId w:val="1"/>
        </w:numPr>
        <w:bidi w:val="0"/>
        <w:jc w:val="left"/>
        <w:rPr/>
      </w:pPr>
      <w:r>
        <w:rPr/>
        <w:t>User interface design</w:t>
      </w:r>
    </w:p>
    <w:p>
      <w:pPr>
        <w:pStyle w:val="Normal"/>
        <w:numPr>
          <w:ilvl w:val="0"/>
          <w:numId w:val="1"/>
        </w:numPr>
        <w:bidi w:val="0"/>
        <w:jc w:val="left"/>
        <w:rPr/>
      </w:pPr>
      <w:r>
        <w:rPr/>
        <w:t>Requirements traceability</w:t>
      </w:r>
    </w:p>
    <w:p>
      <w:pPr>
        <w:pStyle w:val="Normal"/>
        <w:numPr>
          <w:ilvl w:val="0"/>
          <w:numId w:val="1"/>
        </w:numPr>
        <w:bidi w:val="0"/>
        <w:jc w:val="left"/>
        <w:rPr/>
      </w:pPr>
      <w:r>
        <w:rPr/>
        <w:t>Implementation. Integration and test plan</w:t>
      </w:r>
    </w:p>
    <w:p>
      <w:pPr>
        <w:pStyle w:val="Normal"/>
        <w:numPr>
          <w:ilvl w:val="0"/>
          <w:numId w:val="1"/>
        </w:numPr>
        <w:bidi w:val="0"/>
        <w:jc w:val="left"/>
        <w:rPr/>
      </w:pPr>
      <w:r>
        <w:rPr/>
        <w:t>Effort spent</w:t>
      </w:r>
    </w:p>
    <w:p>
      <w:pPr>
        <w:pStyle w:val="Normal"/>
        <w:numPr>
          <w:ilvl w:val="0"/>
          <w:numId w:val="1"/>
        </w:numPr>
        <w:bidi w:val="0"/>
        <w:jc w:val="left"/>
        <w:rPr/>
      </w:pPr>
      <w:r>
        <w:rPr/>
        <w:t>References</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it-IT" w:eastAsia="zh-CN" w:bidi="hi-IN"/>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numbering" w:styleId="Numerazione123">
    <w:name w:val="Numerazione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LibreOffice/6.3.2.2$Linux_X86_64 LibreOffice_project/30$Build-2</Application>
  <Pages>2</Pages>
  <Words>248</Words>
  <Characters>1462</Characters>
  <CharactersWithSpaces>1684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2019-11-11T13:32:48Z</dcterms:created>
  <dc:creator/>
  <dc:description/>
  <dc:language>it-IT</dc:language>
  <cp:lastModifiedBy/>
  <dcterms:modified xsi:type="dcterms:W3CDTF">2019-11-11T19:03:05Z</dcterms:modified>
  <cp:revision>2</cp:revision>
  <dc:subject/>
  <dc:title/>
</cp:coreProperties>
</file>