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 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 accurate position of the illegal parking).  Secondly, there could actually be some users that find funny reporting wrong violations, for now there is nothing we can do to fix this.</w:t>
      </w:r>
    </w:p>
    <w:p>
      <w:pPr>
        <w:pStyle w:val="ListParagraph"/>
        <w:ind w:left="1776" w:hanging="0"/>
        <w:rPr>
          <w:lang w:val="en-US"/>
        </w:rPr>
      </w:pPr>
      <w:r>
        <w:rPr>
          <w:lang w:val="en-US"/>
        </w:rPr>
        <w:t>Finally, SafeStreets also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periodically.</w:t>
      </w:r>
    </w:p>
    <w:p>
      <w:pPr>
        <w:pStyle w:val="Normal"/>
        <w:ind w:left="2124" w:hanging="0"/>
        <w:rPr>
          <w:lang w:val="en-US"/>
        </w:rPr>
      </w:pPr>
      <w:r>
        <w:rPr>
          <w:lang w:val="en-US"/>
        </w:rPr>
        <w:t>-[G5] The system must be able to cross information received from municipality with its own data.</w:t>
      </w:r>
    </w:p>
    <w:p>
      <w:pPr>
        <w:pStyle w:val="Normal"/>
        <w:ind w:left="2124" w:hanging="0"/>
        <w:rPr>
          <w:lang w:val="en-US"/>
        </w:rPr>
      </w:pPr>
      <w:r>
        <w:rPr>
          <w:lang w:val="en-US"/>
        </w:rPr>
        <w:t>-[G6] The system must suggest to municipality possible interventions to prevent accidents.</w:t>
      </w:r>
    </w:p>
    <w:p>
      <w:pPr>
        <w:pStyle w:val="ListParagraph"/>
        <w:numPr>
          <w:ilvl w:val="1"/>
          <w:numId w:val="1"/>
        </w:numPr>
        <w:rPr/>
      </w:pPr>
      <w:r>
        <w:rPr/>
        <w:t>Scope</w:t>
      </w:r>
    </w:p>
    <w:p>
      <w:pPr>
        <w:pStyle w:val="ListParagraph"/>
        <w:ind w:left="1068" w:hanging="0"/>
        <w:rPr/>
      </w:pPr>
      <w:r>
        <w:rPr/>
      </w:r>
      <w:bookmarkStart w:id="2" w:name="_GoBack"/>
      <w:bookmarkStart w:id="3" w:name="_GoBack"/>
      <w:bookmarkEnd w:id="3"/>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doesn’t send one, he can type the license plate by himself (not mandatory). </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The user has also to choose the time and geographical position of the infraction, which is independent from the type of violation. It’s either possible to select the user’s position (using the GPS) or selecting a position on the map or typing the address. There is a time limit, the user can report any violation which is at least 5 hours from now.</w:t>
      </w:r>
    </w:p>
    <w:p>
      <w:pPr>
        <w:pStyle w:val="ListParagraph"/>
        <w:ind w:left="1068" w:hanging="0"/>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numPr>
          <w:ilvl w:val="0"/>
          <w:numId w:val="0"/>
        </w:numPr>
        <w:ind w:left="1788" w:hanging="0"/>
        <w:rPr/>
      </w:pPr>
      <w:r>
        <w:rPr/>
      </w:r>
    </w:p>
    <w:p>
      <w:pPr>
        <w:pStyle w:val="ListParagraph"/>
        <w:numPr>
          <w:ilvl w:val="2"/>
          <w:numId w:val="1"/>
        </w:numPr>
        <w:rPr/>
      </w:pPr>
      <w:r>
        <w:rPr/>
        <w:t>Definitions</w:t>
      </w:r>
    </w:p>
    <w:p>
      <w:pPr>
        <w:pStyle w:val="ListParagraph"/>
        <w:numPr>
          <w:ilvl w:val="0"/>
          <w:numId w:val="0"/>
        </w:numPr>
        <w:ind w:left="2496" w:hanging="0"/>
        <w:rPr/>
      </w:pPr>
      <w:r>
        <w:rPr/>
      </w:r>
    </w:p>
    <w:p>
      <w:pPr>
        <w:pStyle w:val="ListParagraph"/>
        <w:numPr>
          <w:ilvl w:val="0"/>
          <w:numId w:val="0"/>
        </w:numPr>
        <w:ind w:left="2496" w:hanging="0"/>
        <w:rPr/>
      </w:pPr>
      <w:r>
        <w:rPr/>
        <w:t xml:space="preserve">·User: the costumer of the application that send reports. It could be a private citizen or an authority </w:t>
      </w:r>
      <w:r>
        <w:rPr/>
        <w:t>like municipality</w:t>
      </w:r>
      <w:r>
        <w:rPr/>
        <w:t>. In this case the use of the application will be different.</w:t>
      </w:r>
    </w:p>
    <w:p>
      <w:pPr>
        <w:pStyle w:val="ListParagraph"/>
        <w:numPr>
          <w:ilvl w:val="0"/>
          <w:numId w:val="0"/>
        </w:numPr>
        <w:ind w:left="2496" w:hanging="0"/>
        <w:rPr/>
      </w:pPr>
      <w:r>
        <w:rPr/>
        <w:t xml:space="preserve">· </w:t>
      </w:r>
      <w:r>
        <w:rPr>
          <w:lang w:val="en-US"/>
        </w:rPr>
        <w:t xml:space="preserve">application analyzing pictures algorithm: </w:t>
      </w:r>
      <w:r>
        <w:rPr>
          <w:lang w:val="en-US"/>
        </w:rPr>
        <w:t>the algorithm that SafeStreets uses for recognizing the license plate of the car object of the violation.</w:t>
      </w:r>
    </w:p>
    <w:p>
      <w:pPr>
        <w:pStyle w:val="ListParagraph"/>
        <w:numPr>
          <w:ilvl w:val="0"/>
          <w:numId w:val="0"/>
        </w:numPr>
        <w:ind w:left="2496" w:hanging="0"/>
        <w:rPr>
          <w:lang w:val="en-US"/>
        </w:rPr>
      </w:pPr>
      <w:r>
        <w:rPr/>
      </w:r>
    </w:p>
    <w:p>
      <w:pPr>
        <w:pStyle w:val="ListParagraph"/>
        <w:numPr>
          <w:ilvl w:val="2"/>
          <w:numId w:val="1"/>
        </w:numPr>
        <w:rPr/>
      </w:pPr>
      <w:r>
        <w:rPr/>
        <w:t>Acronyms</w:t>
      </w:r>
    </w:p>
    <w:p>
      <w:pPr>
        <w:pStyle w:val="ListParagraph"/>
        <w:numPr>
          <w:ilvl w:val="0"/>
          <w:numId w:val="0"/>
        </w:numPr>
        <w:ind w:left="2496" w:hanging="0"/>
        <w:rPr/>
      </w:pPr>
      <w:r>
        <w:rPr/>
      </w:r>
    </w:p>
    <w:p>
      <w:pPr>
        <w:pStyle w:val="ListParagraph"/>
        <w:numPr>
          <w:ilvl w:val="0"/>
          <w:numId w:val="0"/>
        </w:numPr>
        <w:ind w:left="2496" w:hanging="0"/>
        <w:rPr/>
      </w:pPr>
      <w:r>
        <w:rPr/>
        <w:t>·RASD: Requirement Analysis and Specification Document</w:t>
      </w:r>
    </w:p>
    <w:p>
      <w:pPr>
        <w:pStyle w:val="ListParagraph"/>
        <w:numPr>
          <w:ilvl w:val="0"/>
          <w:numId w:val="0"/>
        </w:numPr>
        <w:ind w:left="2496" w:hanging="0"/>
        <w:rPr/>
      </w:pPr>
      <w:r>
        <w:rPr/>
        <w:t xml:space="preserve">·API: Application Programming Interface </w:t>
      </w:r>
    </w:p>
    <w:p>
      <w:pPr>
        <w:pStyle w:val="ListParagraph"/>
        <w:numPr>
          <w:ilvl w:val="0"/>
          <w:numId w:val="0"/>
        </w:numPr>
        <w:ind w:left="2496" w:hanging="0"/>
        <w:rPr/>
      </w:pPr>
      <w:r>
        <w:rPr/>
        <w:t>·GPS: Global Positioning System</w:t>
      </w:r>
    </w:p>
    <w:p>
      <w:pPr>
        <w:pStyle w:val="ListParagraph"/>
        <w:numPr>
          <w:ilvl w:val="0"/>
          <w:numId w:val="0"/>
        </w:numPr>
        <w:ind w:left="2496" w:hanging="0"/>
        <w:rPr/>
      </w:pPr>
      <w:r>
        <w:rPr/>
        <w:t>·S2B: Software To Be</w:t>
      </w:r>
    </w:p>
    <w:p>
      <w:pPr>
        <w:pStyle w:val="ListParagraph"/>
        <w:numPr>
          <w:ilvl w:val="0"/>
          <w:numId w:val="0"/>
        </w:numPr>
        <w:ind w:left="2496" w:hanging="0"/>
        <w:rPr/>
      </w:pPr>
      <w:r>
        <w:rPr/>
      </w:r>
    </w:p>
    <w:p>
      <w:pPr>
        <w:pStyle w:val="ListParagraph"/>
        <w:numPr>
          <w:ilvl w:val="2"/>
          <w:numId w:val="1"/>
        </w:numPr>
        <w:rPr/>
      </w:pPr>
      <w:r>
        <w:rPr/>
        <w:t>Abbreviations</w:t>
      </w:r>
    </w:p>
    <w:p>
      <w:pPr>
        <w:pStyle w:val="ListParagraph"/>
        <w:numPr>
          <w:ilvl w:val="0"/>
          <w:numId w:val="0"/>
        </w:numPr>
        <w:ind w:left="2496" w:hanging="0"/>
        <w:rPr/>
      </w:pPr>
      <w:r>
        <w:rPr/>
      </w:r>
    </w:p>
    <w:p>
      <w:pPr>
        <w:pStyle w:val="ListParagraph"/>
        <w:rPr/>
      </w:pPr>
      <w:r>
        <w:rPr/>
        <w:tab/>
      </w:r>
      <w:r>
        <w:rPr/>
        <w:t>·Gn: nth goal</w:t>
      </w:r>
    </w:p>
    <w:p>
      <w:pPr>
        <w:pStyle w:val="ListParagraph"/>
        <w:rPr/>
      </w:pPr>
      <w:r>
        <w:rPr/>
        <w:tab/>
      </w:r>
      <w:r>
        <w:rPr/>
        <w:t>·Rn: nth requirement</w:t>
      </w:r>
    </w:p>
    <w:p>
      <w:pPr>
        <w:pStyle w:val="ListParagraph"/>
        <w:rPr/>
      </w:pPr>
      <w:r>
        <w:rPr/>
        <w:tab/>
      </w:r>
      <w:r>
        <w:rPr/>
        <w:t>·Dn: nth domain assumption</w:t>
      </w:r>
    </w:p>
    <w:p>
      <w:pPr>
        <w:pStyle w:val="ListParagraph"/>
        <w:rPr/>
      </w:pPr>
      <w:r>
        <w:rPr/>
      </w:r>
    </w:p>
    <w:p>
      <w:pPr>
        <w:pStyle w:val="ListParagraph"/>
        <w:numPr>
          <w:ilvl w:val="1"/>
          <w:numId w:val="1"/>
        </w:numPr>
        <w:rPr/>
      </w:pPr>
      <w:r>
        <w:rPr/>
        <w:t>Revision history</w:t>
      </w:r>
    </w:p>
    <w:p>
      <w:pPr>
        <w:pStyle w:val="ListParagraph"/>
        <w:numPr>
          <w:ilvl w:val="0"/>
          <w:numId w:val="0"/>
        </w:numPr>
        <w:ind w:left="1788" w:hanging="0"/>
        <w:rPr/>
      </w:pPr>
      <w:r>
        <w:rPr/>
      </w:r>
    </w:p>
    <w:p>
      <w:pPr>
        <w:pStyle w:val="ListParagraph"/>
        <w:numPr>
          <w:ilvl w:val="0"/>
          <w:numId w:val="0"/>
        </w:numPr>
        <w:ind w:left="1788" w:hanging="0"/>
        <w:rPr/>
      </w:pPr>
      <w:r>
        <w:rPr/>
        <w:t>·</w:t>
      </w:r>
      <w:r>
        <w:rPr/>
        <w:t>Version 1.0:</w:t>
      </w:r>
    </w:p>
    <w:p>
      <w:pPr>
        <w:pStyle w:val="ListParagraph"/>
        <w:numPr>
          <w:ilvl w:val="0"/>
          <w:numId w:val="0"/>
        </w:numPr>
        <w:ind w:left="1788" w:hanging="0"/>
        <w:rPr/>
      </w:pPr>
      <w:r>
        <w:rPr/>
      </w:r>
    </w:p>
    <w:p>
      <w:pPr>
        <w:pStyle w:val="ListParagraph"/>
        <w:numPr>
          <w:ilvl w:val="0"/>
          <w:numId w:val="0"/>
        </w:numPr>
        <w:ind w:left="2496" w:hanging="0"/>
        <w:rPr/>
      </w:pPr>
      <w:r>
        <w:rPr/>
        <w:t>-</w:t>
      </w:r>
      <w:r>
        <w:rPr/>
        <w:t>First release.</w:t>
      </w:r>
    </w:p>
    <w:p>
      <w:pPr>
        <w:pStyle w:val="ListParagraph"/>
        <w:numPr>
          <w:ilvl w:val="0"/>
          <w:numId w:val="0"/>
        </w:numPr>
        <w:ind w:left="1788" w:hanging="0"/>
        <w:rPr/>
      </w:pPr>
      <w:r>
        <w:rPr/>
      </w:r>
    </w:p>
    <w:p>
      <w:pPr>
        <w:pStyle w:val="ListParagraph"/>
        <w:numPr>
          <w:ilvl w:val="1"/>
          <w:numId w:val="1"/>
        </w:numPr>
        <w:rPr/>
      </w:pPr>
      <w:r>
        <w:rPr/>
        <w:t>Reference documents</w:t>
      </w:r>
    </w:p>
    <w:p>
      <w:pPr>
        <w:pStyle w:val="ListParagraph"/>
        <w:rPr/>
      </w:pPr>
      <w:r>
        <w:rPr/>
        <w:tab/>
      </w:r>
    </w:p>
    <w:p>
      <w:pPr>
        <w:pStyle w:val="ListParagraph"/>
        <w:rPr/>
      </w:pPr>
      <w:r>
        <w:rPr/>
        <w:tab/>
      </w:r>
      <w:r>
        <w:rPr/>
        <w:t>·Specification document: “SafeStreets Mandatory Project Assignment”</w:t>
      </w:r>
    </w:p>
    <w:p>
      <w:pPr>
        <w:pStyle w:val="ListParagraph"/>
        <w:rPr/>
      </w:pPr>
      <w:r>
        <w:rPr/>
        <w:tab/>
      </w:r>
      <w:r>
        <w:rPr/>
        <w:t>·IEEE Std 830-</w:t>
        <w:softHyphen/>
        <w:t xml:space="preserve">‐1998 IEEE Recommended Practice for Software Requirements </w:t>
        <w:tab/>
        <w:t>Specifications</w:t>
        <w:tab/>
      </w:r>
    </w:p>
    <w:p>
      <w:pPr>
        <w:pStyle w:val="ListParagraph"/>
        <w:numPr>
          <w:ilvl w:val="0"/>
          <w:numId w:val="0"/>
        </w:numPr>
        <w:ind w:left="1788" w:hanging="0"/>
        <w:rPr/>
      </w:pPr>
      <w:r>
        <w:rPr/>
      </w:r>
    </w:p>
    <w:p>
      <w:pPr>
        <w:pStyle w:val="ListParagraph"/>
        <w:numPr>
          <w:ilvl w:val="1"/>
          <w:numId w:val="1"/>
        </w:numPr>
        <w:rPr/>
      </w:pPr>
      <w:r>
        <w:rPr/>
        <w:t>Document structure</w:t>
      </w:r>
    </w:p>
    <w:p>
      <w:pPr>
        <w:pStyle w:val="ListParagraph"/>
        <w:numPr>
          <w:ilvl w:val="0"/>
          <w:numId w:val="1"/>
        </w:numPr>
        <w:rPr/>
      </w:pPr>
      <w:r>
        <w:rPr/>
        <w:t>Overall Description</w:t>
      </w:r>
    </w:p>
    <w:p>
      <w:pPr>
        <w:pStyle w:val="ListParagraph"/>
        <w:numPr>
          <w:ilvl w:val="1"/>
          <w:numId w:val="1"/>
        </w:numPr>
        <w:rPr/>
      </w:pPr>
      <w:r>
        <w:rPr/>
        <w:t>Product perspective</w:t>
      </w:r>
    </w:p>
    <w:p>
      <w:pPr>
        <w:pStyle w:val="ListParagraph"/>
        <w:numPr>
          <w:ilvl w:val="0"/>
          <w:numId w:val="0"/>
        </w:numPr>
        <w:ind w:left="1788" w:hanging="0"/>
        <w:rPr/>
      </w:pPr>
      <w:r>
        <w:rPr/>
        <w:t xml:space="preserve">The S2B stores ans analyzes the received reports and periodically update the map. Users send reports through the mobile application. </w:t>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numPr>
          <w:ilvl w:val="1"/>
          <w:numId w:val="1"/>
        </w:numPr>
        <w:rPr/>
      </w:pPr>
      <w:r>
        <w:rPr/>
        <w:t>Performance Requirements</w:t>
      </w:r>
    </w:p>
    <w:p>
      <w:pPr>
        <w:pStyle w:val="ListParagraph"/>
        <w:numPr>
          <w:ilvl w:val="1"/>
          <w:numId w:val="1"/>
        </w:numPr>
        <w:rPr/>
      </w:pPr>
      <w:r>
        <w:rPr/>
        <w:t>Design constraints</w:t>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type w:val="nextPage"/>
      <w:pgSz w:w="11906" w:h="16838"/>
      <w:pgMar w:left="1134" w:right="1134" w:header="0" w:top="1417" w:footer="0" w:bottom="1134" w:gutter="0"/>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Titolo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Titolo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Titolo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Titolo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Titolo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Titolo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Titolo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Titolo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b34ac2"/>
    <w:pPr>
      <w:spacing w:before="0" w:after="160"/>
      <w:ind w:left="720" w:hanging="0"/>
      <w:contextualSpacing/>
    </w:pPr>
    <w:rPr/>
  </w:style>
  <w:style w:type="paragraph" w:styleId="Caption">
    <w:name w:val="caption"/>
    <w:basedOn w:val="Normal"/>
    <w:next w:val="Normal"/>
    <w:uiPriority w:val="35"/>
    <w:semiHidden/>
    <w:unhideWhenUsed/>
    <w:qFormat/>
    <w:rsid w:val="00b34ac2"/>
    <w:pPr>
      <w:spacing w:lineRule="auto" w:line="240"/>
    </w:pPr>
    <w:rPr>
      <w:b/>
      <w:bCs/>
      <w:color w:val="ED7D31" w:themeColor="accent2"/>
      <w:spacing w:val="10"/>
      <w:sz w:val="16"/>
      <w:szCs w:val="16"/>
    </w:rPr>
  </w:style>
  <w:style w:type="paragraph" w:styleId="Titoloprincipale">
    <w:name w:val="Title"/>
    <w:basedOn w:val="Normal"/>
    <w:next w:val="Normal"/>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DADE-F82F-4F9F-9CFE-40EDB8C6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Application>LibreOffice/6.3.2.2$Linux_X86_64 LibreOffice_project/30$Build-2</Application>
  <Pages>4</Pages>
  <Words>1284</Words>
  <Characters>6753</Characters>
  <CharactersWithSpaces>7950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2019-10-24T08:59:00Z</dcterms:created>
  <dc:creator>Amedeo Carrioli</dc:creator>
  <dc:description/>
  <dc:language>it-IT</dc:language>
  <cp:lastModifiedBy/>
  <dcterms:modified xsi:type="dcterms:W3CDTF">2019-10-28T23:02:26Z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