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050BF" w14:textId="62AD9441" w:rsidR="00D170E0" w:rsidRPr="00A75323" w:rsidRDefault="00D170E0" w:rsidP="00D170E0">
      <w:pPr>
        <w:pStyle w:val="Intestazione"/>
        <w:tabs>
          <w:tab w:val="clear" w:pos="4819"/>
        </w:tabs>
        <w:jc w:val="center"/>
        <w:rPr>
          <w:b/>
          <w:bCs/>
          <w:spacing w:val="20"/>
          <w:sz w:val="34"/>
        </w:rPr>
      </w:pPr>
      <w:r w:rsidRPr="0070579B">
        <w:rPr>
          <w:b/>
          <w:bCs/>
          <w:noProof/>
          <w:spacing w:val="20"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28DDB" wp14:editId="6A32162F">
                <wp:simplePos x="0" y="0"/>
                <wp:positionH relativeFrom="page">
                  <wp:posOffset>5943600</wp:posOffset>
                </wp:positionH>
                <wp:positionV relativeFrom="page">
                  <wp:posOffset>355600</wp:posOffset>
                </wp:positionV>
                <wp:extent cx="1537335" cy="430530"/>
                <wp:effectExtent l="0" t="50800" r="37465" b="77470"/>
                <wp:wrapNone/>
                <wp:docPr id="4" name="Nastro perfora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335" cy="43053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6A623" w14:textId="77777777" w:rsidR="00D170E0" w:rsidRPr="009510E6" w:rsidRDefault="00D170E0" w:rsidP="00D170E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i/>
                                <w:color w:val="0000FF"/>
                                <w:szCs w:val="20"/>
                              </w:rPr>
                            </w:pPr>
                            <w:r w:rsidRPr="009510E6">
                              <w:rPr>
                                <w:rFonts w:ascii="Garamond" w:hAnsi="Garamond"/>
                                <w:b/>
                                <w:i/>
                                <w:color w:val="0000FF"/>
                                <w:szCs w:val="20"/>
                              </w:rPr>
                              <w:t>Frontespizio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28DDB"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Nastro_x0020_perforato_x0020_4" o:spid="_x0000_s1026" type="#_x0000_t122" style="position:absolute;left:0;text-align:left;margin-left:468pt;margin-top:28pt;width:121.0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" strokecolor="red" strokeweight="1pt">
                <v:textbox>
                  <w:txbxContent>
                    <w:p w14:paraId="3C46A623" w14:textId="77777777" w:rsidR="00D170E0" w:rsidRPr="009510E6" w:rsidRDefault="00D170E0" w:rsidP="00D170E0">
                      <w:pPr>
                        <w:jc w:val="center"/>
                        <w:rPr>
                          <w:rFonts w:ascii="Garamond" w:hAnsi="Garamond"/>
                          <w:b/>
                          <w:i/>
                          <w:color w:val="0000FF"/>
                          <w:szCs w:val="20"/>
                        </w:rPr>
                      </w:pPr>
                      <w:r w:rsidRPr="009510E6">
                        <w:rPr>
                          <w:rFonts w:ascii="Garamond" w:hAnsi="Garamond"/>
                          <w:b/>
                          <w:i/>
                          <w:color w:val="0000FF"/>
                          <w:szCs w:val="20"/>
                        </w:rPr>
                        <w:t>Frontespizio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spacing w:val="20"/>
          <w:sz w:val="34"/>
        </w:rPr>
        <w:drawing>
          <wp:inline distT="0" distB="0" distL="0" distR="0" wp14:anchorId="64A8D6D5" wp14:editId="28C883A7">
            <wp:extent cx="1905000" cy="673100"/>
            <wp:effectExtent l="0" t="0" r="0" b="12700"/>
            <wp:docPr id="3" name="Immagine 3" descr="logo_bassa_risolo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assa_risolozi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ACE4" w14:textId="77777777" w:rsidR="00D170E0" w:rsidRPr="00A75323" w:rsidRDefault="00D170E0" w:rsidP="00D170E0">
      <w:pPr>
        <w:pStyle w:val="Intestazione"/>
        <w:tabs>
          <w:tab w:val="clear" w:pos="4819"/>
          <w:tab w:val="clear" w:pos="9638"/>
        </w:tabs>
      </w:pPr>
    </w:p>
    <w:p w14:paraId="61603705" w14:textId="77777777" w:rsidR="0045619F" w:rsidRPr="0045619F" w:rsidRDefault="0045619F" w:rsidP="0045619F">
      <w:pPr>
        <w:tabs>
          <w:tab w:val="right" w:pos="9638"/>
        </w:tabs>
        <w:spacing w:after="0"/>
        <w:ind w:firstLine="0"/>
        <w:jc w:val="center"/>
        <w:rPr>
          <w:rFonts w:ascii="Garamond" w:eastAsia="Times New Roman" w:hAnsi="Garamond" w:cs="Times New Roman"/>
          <w:b/>
          <w:bCs/>
          <w:smallCaps/>
          <w:spacing w:val="20"/>
          <w:sz w:val="36"/>
          <w:szCs w:val="36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6"/>
          <w:szCs w:val="36"/>
          <w:lang w:eastAsia="it-IT"/>
        </w:rPr>
        <w:t>Università degli studi di Roma</w:t>
      </w:r>
    </w:p>
    <w:p w14:paraId="432B9EEC" w14:textId="77777777" w:rsidR="0045619F" w:rsidRPr="0045619F" w:rsidRDefault="0045619F" w:rsidP="0045619F">
      <w:pPr>
        <w:tabs>
          <w:tab w:val="right" w:pos="9638"/>
        </w:tabs>
        <w:spacing w:after="0"/>
        <w:ind w:firstLine="0"/>
        <w:jc w:val="center"/>
        <w:rPr>
          <w:rFonts w:ascii="Garamond" w:eastAsia="Times New Roman" w:hAnsi="Garamond" w:cs="Times New Roman"/>
          <w:b/>
          <w:bCs/>
          <w:smallCaps/>
          <w:spacing w:val="20"/>
          <w:sz w:val="34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4"/>
          <w:lang w:eastAsia="it-IT"/>
        </w:rPr>
        <w:t>Unitelma Sapienza</w:t>
      </w:r>
    </w:p>
    <w:p w14:paraId="7B7C90FB" w14:textId="77777777" w:rsidR="0045619F" w:rsidRPr="0045619F" w:rsidRDefault="0045619F" w:rsidP="0045619F">
      <w:pPr>
        <w:tabs>
          <w:tab w:val="right" w:pos="9638"/>
        </w:tabs>
        <w:spacing w:after="0"/>
        <w:ind w:left="-851" w:right="-144" w:firstLine="0"/>
        <w:jc w:val="left"/>
        <w:rPr>
          <w:rFonts w:ascii="Garamond" w:eastAsia="Times New Roman" w:hAnsi="Garamond" w:cs="Open Sans"/>
          <w:b/>
          <w:sz w:val="18"/>
          <w:szCs w:val="18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4"/>
          <w:lang w:eastAsia="it-IT"/>
        </w:rPr>
        <w:t xml:space="preserve">  Dipartimento di Scienze giuridiche ed economiche</w:t>
      </w:r>
    </w:p>
    <w:p w14:paraId="4754C098" w14:textId="19200091" w:rsidR="0045619F" w:rsidRPr="0045619F" w:rsidRDefault="0045619F" w:rsidP="003E4011">
      <w:pPr>
        <w:tabs>
          <w:tab w:val="right" w:pos="9638"/>
        </w:tabs>
        <w:spacing w:after="0"/>
        <w:ind w:firstLine="0"/>
        <w:jc w:val="center"/>
        <w:rPr>
          <w:rFonts w:eastAsia="Times New Roman" w:cs="Times New Roman"/>
          <w:sz w:val="24"/>
          <w:lang w:eastAsia="it-IT"/>
        </w:rPr>
      </w:pP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 xml:space="preserve">Corso di Laurea </w:t>
      </w:r>
      <w:r w:rsidR="0091636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>TRIENNALE</w:t>
      </w:r>
      <w:r w:rsidRPr="0045619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 xml:space="preserve"> in </w:t>
      </w:r>
      <w:r w:rsidR="0091636F">
        <w:rPr>
          <w:rFonts w:ascii="Garamond" w:eastAsia="Times New Roman" w:hAnsi="Garamond" w:cs="Times New Roman"/>
          <w:b/>
          <w:bCs/>
          <w:smallCaps/>
          <w:spacing w:val="20"/>
          <w:sz w:val="30"/>
          <w:lang w:eastAsia="it-IT"/>
        </w:rPr>
        <w:t>SCIENZE DELL’ECONOMIA E DELLA GESTIONE AZIENDALE</w:t>
      </w:r>
    </w:p>
    <w:p w14:paraId="196D5991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1311DB0F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2F0D7796" w14:textId="77777777" w:rsidR="0045619F" w:rsidRPr="0045619F" w:rsidRDefault="0045619F" w:rsidP="0045619F">
      <w:pPr>
        <w:spacing w:after="0" w:line="240" w:lineRule="auto"/>
        <w:ind w:firstLine="0"/>
        <w:jc w:val="center"/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Tesi di Laurea in</w:t>
      </w:r>
    </w:p>
    <w:p w14:paraId="32B1849E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5F39740B" w14:textId="4B080EAC" w:rsidR="0045619F" w:rsidRPr="0045619F" w:rsidRDefault="0045619F" w:rsidP="0045619F">
      <w:pPr>
        <w:spacing w:after="0" w:line="240" w:lineRule="auto"/>
        <w:ind w:firstLine="0"/>
        <w:jc w:val="center"/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[</w:t>
      </w:r>
      <w:r w:rsidR="0091636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Statistica</w:t>
      </w:r>
      <w:r w:rsidRPr="0045619F">
        <w:rPr>
          <w:rFonts w:ascii="Garamond" w:eastAsia="Times New Roman" w:hAnsi="Garamond" w:cs="Times New Roman"/>
          <w:b/>
          <w:spacing w:val="20"/>
          <w:sz w:val="28"/>
          <w:szCs w:val="28"/>
          <w:lang w:eastAsia="it-IT"/>
        </w:rPr>
        <w:t>]</w:t>
      </w:r>
    </w:p>
    <w:p w14:paraId="3A25B13F" w14:textId="77777777" w:rsidR="0045619F" w:rsidRPr="0045619F" w:rsidRDefault="0045619F" w:rsidP="0045619F">
      <w:pPr>
        <w:spacing w:after="0" w:line="240" w:lineRule="auto"/>
        <w:ind w:firstLine="0"/>
        <w:jc w:val="center"/>
        <w:rPr>
          <w:rFonts w:eastAsia="Times New Roman" w:cs="Times New Roman"/>
          <w:smallCaps/>
          <w:spacing w:val="20"/>
          <w:sz w:val="30"/>
          <w:lang w:eastAsia="it-IT"/>
        </w:rPr>
      </w:pPr>
    </w:p>
    <w:p w14:paraId="530DA344" w14:textId="77777777" w:rsidR="0045619F" w:rsidRPr="0045619F" w:rsidRDefault="0045619F" w:rsidP="0045619F">
      <w:pPr>
        <w:spacing w:after="0" w:line="240" w:lineRule="auto"/>
        <w:ind w:firstLine="0"/>
        <w:jc w:val="center"/>
        <w:rPr>
          <w:rFonts w:eastAsia="Times New Roman" w:cs="Times New Roman"/>
          <w:smallCaps/>
          <w:spacing w:val="20"/>
          <w:sz w:val="30"/>
          <w:lang w:eastAsia="it-IT"/>
        </w:rPr>
      </w:pPr>
    </w:p>
    <w:p w14:paraId="277A9260" w14:textId="20D5E289" w:rsidR="0045619F" w:rsidRPr="0045619F" w:rsidRDefault="0040447E" w:rsidP="0091636F">
      <w:pPr>
        <w:spacing w:after="0" w:line="480" w:lineRule="auto"/>
        <w:ind w:firstLine="0"/>
        <w:jc w:val="center"/>
        <w:rPr>
          <w:rFonts w:eastAsia="Times New Roman" w:cs="Times New Roman"/>
          <w:sz w:val="24"/>
          <w:lang w:eastAsia="it-IT"/>
        </w:rPr>
      </w:pPr>
      <w:r>
        <w:rPr>
          <w:rFonts w:eastAsia="Times New Roman" w:cs="Times New Roman"/>
          <w:b/>
          <w:sz w:val="48"/>
          <w:szCs w:val="48"/>
          <w:lang w:eastAsia="it-IT"/>
        </w:rPr>
        <w:t>C</w:t>
      </w:r>
      <w:r w:rsidR="0091636F">
        <w:rPr>
          <w:rFonts w:eastAsia="Times New Roman" w:cs="Times New Roman"/>
          <w:b/>
          <w:sz w:val="48"/>
          <w:szCs w:val="48"/>
          <w:lang w:eastAsia="it-IT"/>
        </w:rPr>
        <w:t>lassificazione binaria</w:t>
      </w:r>
      <w:r>
        <w:rPr>
          <w:rFonts w:eastAsia="Times New Roman" w:cs="Times New Roman"/>
          <w:b/>
          <w:sz w:val="48"/>
          <w:szCs w:val="48"/>
          <w:lang w:eastAsia="it-IT"/>
        </w:rPr>
        <w:t xml:space="preserve"> tramite</w:t>
      </w:r>
      <w:r w:rsidR="003E4011">
        <w:rPr>
          <w:rFonts w:eastAsia="Times New Roman" w:cs="Times New Roman"/>
          <w:b/>
          <w:sz w:val="48"/>
          <w:szCs w:val="48"/>
          <w:lang w:eastAsia="it-IT"/>
        </w:rPr>
        <w:t xml:space="preserve"> </w:t>
      </w:r>
      <w:r>
        <w:rPr>
          <w:rFonts w:eastAsia="Times New Roman" w:cs="Times New Roman"/>
          <w:b/>
          <w:sz w:val="48"/>
          <w:szCs w:val="48"/>
          <w:lang w:eastAsia="it-IT"/>
        </w:rPr>
        <w:t xml:space="preserve">la regressione logistica: </w:t>
      </w:r>
      <w:r w:rsidR="003E4011">
        <w:rPr>
          <w:rFonts w:eastAsia="Times New Roman" w:cs="Times New Roman"/>
          <w:b/>
          <w:sz w:val="48"/>
          <w:szCs w:val="48"/>
          <w:lang w:eastAsia="it-IT"/>
        </w:rPr>
        <w:t>caso di studio su processi bancari</w:t>
      </w:r>
    </w:p>
    <w:p w14:paraId="244E43CB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698B9132" w14:textId="77777777" w:rsidR="0045619F" w:rsidRPr="0045619F" w:rsidRDefault="0045619F" w:rsidP="0045619F">
      <w:pPr>
        <w:spacing w:after="0"/>
        <w:ind w:firstLine="0"/>
        <w:jc w:val="left"/>
        <w:rPr>
          <w:rFonts w:eastAsia="Times New Roman" w:cs="Times New Roman"/>
          <w:smallCaps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iCs/>
          <w:smallCaps/>
          <w:spacing w:val="20"/>
          <w:sz w:val="28"/>
          <w:szCs w:val="28"/>
          <w:lang w:eastAsia="it-IT"/>
        </w:rPr>
        <w:t>Relatore:</w:t>
      </w:r>
    </w:p>
    <w:p w14:paraId="2A4E0BD3" w14:textId="26CFC5D8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sz w:val="28"/>
          <w:szCs w:val="28"/>
          <w:lang w:eastAsia="it-IT"/>
        </w:rPr>
        <w:t xml:space="preserve">Ch.mo Prof. </w:t>
      </w:r>
      <w:r w:rsidR="0091636F">
        <w:rPr>
          <w:rFonts w:ascii="Garamond" w:eastAsia="Times New Roman" w:hAnsi="Garamond" w:cs="Times New Roman"/>
          <w:b/>
          <w:bCs/>
          <w:smallCaps/>
          <w:sz w:val="28"/>
          <w:szCs w:val="28"/>
          <w:lang w:eastAsia="it-IT"/>
        </w:rPr>
        <w:t>Pasquale Sarnacchiaro</w:t>
      </w:r>
    </w:p>
    <w:p w14:paraId="0F285D45" w14:textId="77777777" w:rsidR="0045619F" w:rsidRPr="0045619F" w:rsidRDefault="0045619F" w:rsidP="0045619F">
      <w:pPr>
        <w:spacing w:after="0" w:line="240" w:lineRule="auto"/>
        <w:ind w:firstLine="0"/>
        <w:jc w:val="right"/>
        <w:rPr>
          <w:rFonts w:eastAsia="Times New Roman" w:cs="Times New Roman"/>
          <w:sz w:val="28"/>
          <w:szCs w:val="28"/>
          <w:lang w:eastAsia="it-IT"/>
        </w:rPr>
      </w:pPr>
    </w:p>
    <w:p w14:paraId="1A8EDBB6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ascii="Garamond" w:eastAsia="Times New Roman" w:hAnsi="Garamond" w:cs="Times New Roman"/>
          <w:i/>
          <w:iCs/>
          <w:spacing w:val="20"/>
          <w:sz w:val="28"/>
          <w:szCs w:val="28"/>
          <w:lang w:eastAsia="it-IT"/>
        </w:rPr>
      </w:pPr>
    </w:p>
    <w:p w14:paraId="758F9F12" w14:textId="77777777" w:rsidR="0045619F" w:rsidRPr="0045619F" w:rsidRDefault="0045619F" w:rsidP="0045619F">
      <w:pPr>
        <w:spacing w:after="0"/>
        <w:ind w:firstLine="0"/>
        <w:jc w:val="right"/>
        <w:rPr>
          <w:rFonts w:eastAsia="Times New Roman" w:cs="Times New Roman"/>
          <w:sz w:val="28"/>
          <w:szCs w:val="28"/>
          <w:lang w:eastAsia="it-IT"/>
        </w:rPr>
      </w:pPr>
      <w:r w:rsidRPr="0045619F">
        <w:rPr>
          <w:rFonts w:ascii="Garamond" w:eastAsia="Times New Roman" w:hAnsi="Garamond" w:cs="Times New Roman"/>
          <w:sz w:val="28"/>
          <w:szCs w:val="28"/>
          <w:lang w:eastAsia="it-IT"/>
        </w:rPr>
        <w:t>C</w:t>
      </w:r>
      <w:r w:rsidRPr="0045619F">
        <w:rPr>
          <w:rFonts w:ascii="Garamond" w:eastAsia="Times New Roman" w:hAnsi="Garamond" w:cs="Times New Roman"/>
          <w:smallCaps/>
          <w:sz w:val="28"/>
          <w:szCs w:val="28"/>
          <w:lang w:eastAsia="it-IT"/>
        </w:rPr>
        <w:t>andidato</w:t>
      </w:r>
      <w:r w:rsidRPr="0045619F">
        <w:rPr>
          <w:rFonts w:ascii="Garamond" w:eastAsia="Times New Roman" w:hAnsi="Garamond" w:cs="Times New Roman"/>
          <w:sz w:val="28"/>
          <w:szCs w:val="28"/>
          <w:lang w:eastAsia="it-IT"/>
        </w:rPr>
        <w:t>:</w:t>
      </w:r>
    </w:p>
    <w:p w14:paraId="21D65A18" w14:textId="34B933CF" w:rsidR="0045619F" w:rsidRPr="0045619F" w:rsidRDefault="0091636F" w:rsidP="0045619F">
      <w:pPr>
        <w:spacing w:after="0" w:line="240" w:lineRule="auto"/>
        <w:ind w:firstLine="0"/>
        <w:jc w:val="right"/>
        <w:rPr>
          <w:rFonts w:eastAsia="Times New Roman" w:cs="Times New Roman"/>
          <w:sz w:val="28"/>
          <w:szCs w:val="28"/>
          <w:lang w:eastAsia="it-IT"/>
        </w:rPr>
      </w:pPr>
      <w:r>
        <w:rPr>
          <w:rFonts w:ascii="Garamond" w:eastAsia="Times New Roman" w:hAnsi="Garamond" w:cs="Times New Roman"/>
          <w:sz w:val="28"/>
          <w:szCs w:val="28"/>
          <w:lang w:eastAsia="it-IT"/>
        </w:rPr>
        <w:t>Americo Costantini</w:t>
      </w:r>
    </w:p>
    <w:p w14:paraId="374B1B91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265DBC2B" w14:textId="77777777" w:rsidR="0045619F" w:rsidRPr="0045619F" w:rsidRDefault="0045619F" w:rsidP="0045619F">
      <w:pPr>
        <w:spacing w:after="0" w:line="240" w:lineRule="auto"/>
        <w:ind w:firstLine="0"/>
        <w:jc w:val="left"/>
        <w:rPr>
          <w:rFonts w:eastAsia="Times New Roman" w:cs="Times New Roman"/>
          <w:sz w:val="24"/>
          <w:lang w:eastAsia="it-IT"/>
        </w:rPr>
      </w:pPr>
    </w:p>
    <w:p w14:paraId="6F4B9DF4" w14:textId="022D3D84" w:rsidR="0045619F" w:rsidRDefault="0045619F" w:rsidP="0045619F">
      <w:pPr>
        <w:spacing w:after="0" w:line="240" w:lineRule="auto"/>
        <w:ind w:firstLine="0"/>
        <w:jc w:val="center"/>
        <w:rPr>
          <w:rFonts w:eastAsia="Times New Roman" w:cs="Times New Roman"/>
          <w:sz w:val="32"/>
          <w:szCs w:val="32"/>
          <w:lang w:eastAsia="it-IT"/>
        </w:rPr>
      </w:pPr>
      <w:r w:rsidRPr="0045619F">
        <w:rPr>
          <w:rFonts w:eastAsia="Times New Roman" w:cs="Times New Roman"/>
          <w:sz w:val="32"/>
          <w:szCs w:val="32"/>
          <w:lang w:eastAsia="it-IT"/>
        </w:rPr>
        <w:t xml:space="preserve">Anno Accademico </w:t>
      </w:r>
      <w:r w:rsidR="0091636F">
        <w:rPr>
          <w:rFonts w:eastAsia="Times New Roman" w:cs="Times New Roman"/>
          <w:sz w:val="32"/>
          <w:szCs w:val="32"/>
          <w:lang w:eastAsia="it-IT"/>
        </w:rPr>
        <w:t>2016</w:t>
      </w:r>
      <w:r w:rsidRPr="0045619F">
        <w:rPr>
          <w:rFonts w:eastAsia="Times New Roman" w:cs="Times New Roman"/>
          <w:sz w:val="32"/>
          <w:szCs w:val="32"/>
          <w:lang w:eastAsia="it-IT"/>
        </w:rPr>
        <w:t>/</w:t>
      </w:r>
      <w:r w:rsidR="0091636F">
        <w:rPr>
          <w:rFonts w:eastAsia="Times New Roman" w:cs="Times New Roman"/>
          <w:sz w:val="32"/>
          <w:szCs w:val="32"/>
          <w:lang w:eastAsia="it-IT"/>
        </w:rPr>
        <w:t>2017</w:t>
      </w:r>
    </w:p>
    <w:p w14:paraId="77FA1D2A" w14:textId="3F27A758" w:rsidR="00391ECD" w:rsidRPr="0045619F" w:rsidRDefault="00391ECD" w:rsidP="00FB0831">
      <w:pPr>
        <w:pStyle w:val="Titolo"/>
        <w:pageBreakBefore/>
        <w:rPr>
          <w:rFonts w:eastAsia="Times New Roman" w:cs="Times New Roman"/>
          <w:sz w:val="32"/>
          <w:szCs w:val="32"/>
          <w:lang w:eastAsia="it-IT"/>
        </w:rPr>
      </w:pPr>
      <w:r>
        <w:lastRenderedPageBreak/>
        <w:t>CAPITOLO PRIMO</w:t>
      </w:r>
    </w:p>
    <w:p w14:paraId="513DBA89" w14:textId="77777777" w:rsidR="00391ECD" w:rsidRDefault="00391ECD" w:rsidP="0045619F">
      <w:pPr>
        <w:pStyle w:val="Titolo"/>
      </w:pPr>
      <w:r>
        <w:t>TITOLO DEL CAPITOLO</w:t>
      </w:r>
    </w:p>
    <w:p w14:paraId="4829F15C" w14:textId="77777777" w:rsidR="00391ECD" w:rsidRPr="00391ECD" w:rsidRDefault="00391ECD" w:rsidP="00782781">
      <w:pPr>
        <w:rPr>
          <w:rFonts w:cs="Times New Roman"/>
          <w:szCs w:val="26"/>
        </w:rPr>
      </w:pPr>
      <w:r w:rsidRPr="0045619F">
        <w:t>wcnipwbifhvbfiebvihefbvihfbvfiehvbefihbvqeifhvbefihbveifhbvqiefbveihfbviefhbviefhqbviqfehvbihefbvih</w:t>
      </w:r>
      <w:r>
        <w:rPr>
          <w:rFonts w:cs="Times New Roman"/>
          <w:szCs w:val="26"/>
        </w:rPr>
        <w:t>v</w:t>
      </w:r>
    </w:p>
    <w:p w14:paraId="0C1D3D3A" w14:textId="77777777" w:rsidR="00391ECD" w:rsidRDefault="00391ECD" w:rsidP="00782781">
      <w:pPr>
        <w:pStyle w:val="Titolo1"/>
      </w:pPr>
      <w:bookmarkStart w:id="0" w:name="_Toc443849163"/>
      <w:r>
        <w:t>Paragrafo</w:t>
      </w:r>
      <w:bookmarkEnd w:id="0"/>
    </w:p>
    <w:p w14:paraId="58C295A3" w14:textId="77777777" w:rsidR="00391ECD" w:rsidRPr="00391ECD" w:rsidRDefault="00391ECD" w:rsidP="00391ECD">
      <w:r>
        <w:t>àldkwncdljwnvjrnvfjnvfjlnvjlfnvlajfnvfdjnvdljvnlfjvnfljvnfljvnfldjnjlvndfaljvndfljvndfljvndfljvndfljvnldfjnv</w:t>
      </w:r>
    </w:p>
    <w:p w14:paraId="3BF37791" w14:textId="77777777" w:rsidR="00391ECD" w:rsidRDefault="00391ECD" w:rsidP="00782781">
      <w:pPr>
        <w:pStyle w:val="Titolo1"/>
      </w:pPr>
      <w:bookmarkStart w:id="1" w:name="_Toc443849164"/>
      <w:r>
        <w:t>Secondo paragrafo</w:t>
      </w:r>
      <w:bookmarkEnd w:id="1"/>
    </w:p>
    <w:p w14:paraId="063EB7FE" w14:textId="77777777" w:rsidR="00391ECD" w:rsidRDefault="00391ECD" w:rsidP="005E1CCC">
      <w:pPr>
        <w:pStyle w:val="Titolo3"/>
      </w:pPr>
      <w:bookmarkStart w:id="2" w:name="_Toc443849165"/>
      <w:r>
        <w:t>Terzo sotto</w:t>
      </w:r>
      <w:bookmarkEnd w:id="2"/>
    </w:p>
    <w:p w14:paraId="2F25353C" w14:textId="77777777" w:rsidR="00391ECD" w:rsidRDefault="00391ECD" w:rsidP="005E1CCC">
      <w:pPr>
        <w:pStyle w:val="Titolo3"/>
      </w:pPr>
      <w:bookmarkStart w:id="3" w:name="_Toc443849166"/>
      <w:r>
        <w:t>Sottoparagrafo</w:t>
      </w:r>
      <w:bookmarkEnd w:id="3"/>
    </w:p>
    <w:p w14:paraId="41780DD9" w14:textId="77777777" w:rsidR="00391ECD" w:rsidRDefault="00391ECD" w:rsidP="005E1CCC">
      <w:pPr>
        <w:pStyle w:val="Titolo3"/>
      </w:pPr>
      <w:bookmarkStart w:id="4" w:name="_Toc443849167"/>
      <w:r>
        <w:t>Sottoparagrafo</w:t>
      </w:r>
      <w:bookmarkEnd w:id="4"/>
    </w:p>
    <w:p w14:paraId="35B80983" w14:textId="33B5FF1B" w:rsidR="00391ECD" w:rsidRDefault="001D322F" w:rsidP="005E1CCC">
      <w:pPr>
        <w:pStyle w:val="Titolo3"/>
      </w:pPr>
      <w:bookmarkStart w:id="5" w:name="_Toc443849168"/>
      <w:r>
        <w:t>S</w:t>
      </w:r>
      <w:r w:rsidR="00391ECD">
        <w:t>ottoparagrafo</w:t>
      </w:r>
      <w:bookmarkEnd w:id="5"/>
    </w:p>
    <w:p w14:paraId="207FB253" w14:textId="77777777" w:rsidR="00F772B3" w:rsidRDefault="00F772B3" w:rsidP="00F772B3"/>
    <w:p w14:paraId="5DE8CF20" w14:textId="1750C986" w:rsidR="00F772B3" w:rsidRDefault="00F772B3" w:rsidP="00F772B3">
      <w:pPr>
        <w:pStyle w:val="Titolo1"/>
      </w:pPr>
      <w:bookmarkStart w:id="6" w:name="_Toc443849169"/>
      <w:r>
        <w:t>Paragrafi</w:t>
      </w:r>
      <w:bookmarkEnd w:id="6"/>
    </w:p>
    <w:p w14:paraId="1F0D2319" w14:textId="114FC930" w:rsidR="00F772B3" w:rsidRPr="00F772B3" w:rsidRDefault="00F772B3" w:rsidP="00F772B3">
      <w:pPr>
        <w:pStyle w:val="Titolo3"/>
      </w:pPr>
      <w:bookmarkStart w:id="7" w:name="_Toc443849170"/>
      <w:r>
        <w:t>sotto</w:t>
      </w:r>
      <w:bookmarkEnd w:id="7"/>
    </w:p>
    <w:p w14:paraId="6B3F46FE" w14:textId="77777777" w:rsidR="001D322F" w:rsidRDefault="001D322F" w:rsidP="001D322F"/>
    <w:p w14:paraId="2999300C" w14:textId="77777777" w:rsidR="00952F71" w:rsidRDefault="00952F71" w:rsidP="00F772B3">
      <w:pPr>
        <w:ind w:firstLine="0"/>
      </w:pPr>
    </w:p>
    <w:p w14:paraId="74D51047" w14:textId="77777777" w:rsidR="00952F71" w:rsidRDefault="00952F71" w:rsidP="00952F71"/>
    <w:p w14:paraId="2CDE5E6B" w14:textId="77777777" w:rsidR="00952F71" w:rsidRDefault="00952F71" w:rsidP="00952F71"/>
    <w:p w14:paraId="6B4C9127" w14:textId="77777777" w:rsidR="00FB0831" w:rsidRPr="00952F71" w:rsidRDefault="00FB0831" w:rsidP="00952F71"/>
    <w:p w14:paraId="03FF73AC" w14:textId="77777777" w:rsidR="001D322F" w:rsidRDefault="001D322F" w:rsidP="00FB0831">
      <w:pPr>
        <w:pStyle w:val="Titolo"/>
        <w:pageBreakBefore/>
      </w:pPr>
      <w:r>
        <w:t>CAPITOLO secondo</w:t>
      </w:r>
    </w:p>
    <w:p w14:paraId="7A054E98" w14:textId="69B1B349" w:rsidR="001D322F" w:rsidRDefault="004577FC" w:rsidP="001D322F">
      <w:pPr>
        <w:pStyle w:val="Titolo"/>
      </w:pPr>
      <w:r>
        <w:t>LA REGRESSIONE LOGISTICA</w:t>
      </w:r>
    </w:p>
    <w:p w14:paraId="3E0AB54F" w14:textId="385B8615" w:rsidR="001D322F" w:rsidRDefault="004577FC" w:rsidP="005E1CCC">
      <w:pPr>
        <w:pStyle w:val="Titolo1"/>
        <w:numPr>
          <w:ilvl w:val="0"/>
          <w:numId w:val="8"/>
        </w:numPr>
      </w:pPr>
      <w:r>
        <w:t>La funzione di ipotesi nella regressione logistica</w:t>
      </w:r>
    </w:p>
    <w:p w14:paraId="1F4FC580" w14:textId="52589272" w:rsidR="00344E78" w:rsidRPr="00344E78" w:rsidRDefault="00344E78" w:rsidP="00344E78">
      <w:pPr>
        <w:pStyle w:val="Titolo3"/>
      </w:pPr>
      <w:r>
        <w:t>Perché non la regressione lineare</w:t>
      </w:r>
    </w:p>
    <w:p w14:paraId="53C795DB" w14:textId="20115611" w:rsidR="00877795" w:rsidRDefault="00D83187" w:rsidP="00D83187">
      <w:r>
        <w:t>L’intento della cl</w:t>
      </w:r>
      <w:r w:rsidR="00942785">
        <w:t xml:space="preserve">assificazione binaria è predire, in base ai valori assunti da </w:t>
      </w:r>
      <w:r w:rsidR="00942785" w:rsidRPr="00942785">
        <w:rPr>
          <w:i/>
        </w:rPr>
        <w:t>p</w:t>
      </w:r>
      <w:r w:rsidR="00942785">
        <w:t xml:space="preserve"> variabili indipendenti, </w:t>
      </w:r>
      <w:r>
        <w:t xml:space="preserve">l’uscita di una variabile dicotomica </w:t>
      </w:r>
      <w:r w:rsidRPr="00D83187">
        <w:rPr>
          <w:i/>
        </w:rPr>
        <w:t>Y</w:t>
      </w:r>
      <w:r>
        <w:t xml:space="preserve"> che </w:t>
      </w:r>
      <w:r w:rsidR="00877795">
        <w:t>può assumere soltanto due valori:</w:t>
      </w:r>
    </w:p>
    <w:p w14:paraId="3F0FE4F9" w14:textId="20B30C0C" w:rsidR="00D83187" w:rsidRPr="00CC23A9" w:rsidRDefault="00877795" w:rsidP="00877795">
      <w:pPr>
        <w:jc w:val="center"/>
        <w:rPr>
          <w:rFonts w:eastAsiaTheme="minorEastAsia" w:cs="Times New Roman"/>
          <w:szCs w:val="26"/>
        </w:rPr>
      </w:pPr>
      <w:r w:rsidRPr="00CC23A9">
        <w:rPr>
          <w:rFonts w:eastAsiaTheme="minorEastAsia" w:cs="Times New Roman"/>
          <w:i/>
          <w:szCs w:val="26"/>
        </w:rPr>
        <w:t>Y</w:t>
      </w:r>
      <w:r w:rsidRPr="00CC23A9">
        <w:rPr>
          <w:rFonts w:eastAsiaTheme="minorEastAsia" w:cs="Times New Roman"/>
          <w:szCs w:val="26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6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se l’attributo è assente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se l’attributo è presente</m:t>
                  </m:r>
                </m:e>
              </m:mr>
            </m:m>
          </m:e>
        </m:d>
      </m:oMath>
    </w:p>
    <w:p w14:paraId="45DAF601" w14:textId="1CEE19C8" w:rsidR="00CC23A9" w:rsidRDefault="00CC23A9" w:rsidP="00CC23A9">
      <w:pPr>
        <w:rPr>
          <w:rFonts w:eastAsiaTheme="minorEastAsia"/>
        </w:rPr>
      </w:pPr>
      <w:r>
        <w:rPr>
          <w:rFonts w:eastAsiaTheme="minorEastAsia"/>
        </w:rPr>
        <w:t xml:space="preserve">Un tipico approccio per la predizione è quello di stimare la probabilità che </w:t>
      </w:r>
      <w:r w:rsidRPr="00CC23A9">
        <w:rPr>
          <w:rFonts w:eastAsiaTheme="minorEastAsia"/>
          <w:i/>
        </w:rPr>
        <w:t>Y</w:t>
      </w:r>
      <w:r>
        <w:rPr>
          <w:rFonts w:eastAsiaTheme="minorEastAsia"/>
        </w:rPr>
        <w:t xml:space="preserve"> assuma il valore </w:t>
      </w:r>
      <w:r w:rsidRPr="00CC23A9">
        <w:rPr>
          <w:rFonts w:eastAsiaTheme="minorEastAsia"/>
          <w:i/>
        </w:rPr>
        <w:t>1</w:t>
      </w:r>
      <w:r w:rsidR="00344E78">
        <w:rPr>
          <w:rFonts w:eastAsiaTheme="minorEastAsia"/>
        </w:rPr>
        <w:t xml:space="preserve"> in base ai valori del vettore delle variabili indipendenti, che denoteremo con </w:t>
      </w:r>
      <w:r w:rsidR="00344E78" w:rsidRPr="00344E78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. Come noto, la probabilità che un evento accada può assumere soltanto valori tra </w:t>
      </w:r>
      <w:r w:rsidRPr="00CC23A9">
        <w:rPr>
          <w:rFonts w:eastAsiaTheme="minorEastAsia"/>
          <w:i/>
        </w:rPr>
        <w:t>0</w:t>
      </w:r>
      <w:r>
        <w:rPr>
          <w:rFonts w:eastAsiaTheme="minorEastAsia"/>
        </w:rPr>
        <w:t xml:space="preserve"> e </w:t>
      </w:r>
      <w:r w:rsidRPr="00CC23A9">
        <w:rPr>
          <w:rFonts w:eastAsiaTheme="minorEastAsia"/>
          <w:i/>
        </w:rPr>
        <w:t>1</w:t>
      </w:r>
      <w:r w:rsidR="00E51408">
        <w:rPr>
          <w:rStyle w:val="Rimandonotaapidipagina"/>
          <w:rFonts w:eastAsiaTheme="minorEastAsia"/>
          <w:i/>
        </w:rPr>
        <w:footnoteReference w:id="1"/>
      </w:r>
      <w:r>
        <w:rPr>
          <w:rFonts w:eastAsiaTheme="minorEastAsia"/>
        </w:rPr>
        <w:t>, quindi a questo scopo la regressione lineare è inadatta, in quanto modello volto a predire il valor</w:t>
      </w:r>
      <w:bookmarkStart w:id="8" w:name="_Toc443849173"/>
      <w:r>
        <w:rPr>
          <w:rFonts w:eastAsiaTheme="minorEastAsia"/>
        </w:rPr>
        <w:t>e di una variabile quantitativa che non può essere sottoposta a una restrizione di intervallo di questo tipo</w:t>
      </w:r>
      <w:r w:rsidR="00E51408">
        <w:rPr>
          <w:rStyle w:val="Rimandonotaapidipagina"/>
          <w:rFonts w:eastAsiaTheme="minorEastAsia"/>
        </w:rPr>
        <w:footnoteReference w:id="2"/>
      </w:r>
      <w:r>
        <w:rPr>
          <w:rFonts w:eastAsiaTheme="minorEastAsia"/>
        </w:rPr>
        <w:t>.</w:t>
      </w:r>
      <w:r w:rsidR="00E51408">
        <w:rPr>
          <w:rFonts w:eastAsiaTheme="minorEastAsia"/>
        </w:rPr>
        <w:t xml:space="preserve"> </w:t>
      </w:r>
    </w:p>
    <w:p w14:paraId="08EBD5D6" w14:textId="60351F3D" w:rsidR="00E51408" w:rsidRDefault="00E51408" w:rsidP="00E51408">
      <w:pPr>
        <w:rPr>
          <w:rFonts w:eastAsiaTheme="minorEastAsia"/>
        </w:rPr>
      </w:pPr>
      <w:r>
        <w:rPr>
          <w:rFonts w:eastAsiaTheme="minorEastAsia"/>
        </w:rPr>
        <w:t xml:space="preserve">Inoltre una variabile casuale dicotomica ha una distribuzione di Bernoulli (o binomiale), che prevede una varianza pari a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i-π</m:t>
            </m:r>
          </m:e>
        </m:d>
      </m:oMath>
      <w:r>
        <w:rPr>
          <w:rFonts w:eastAsiaTheme="minorEastAsia"/>
        </w:rPr>
        <w:t xml:space="preserve">, dove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è la probabilità che l’evento accada. Tale varianza dipende da un valore non costante</w:t>
      </w:r>
      <w:r w:rsidR="00344E78">
        <w:rPr>
          <w:rFonts w:eastAsiaTheme="minorEastAsia"/>
        </w:rPr>
        <w:t xml:space="preserve"> (perché dipendente dal valore dei regressori)</w:t>
      </w:r>
      <w:r>
        <w:rPr>
          <w:rFonts w:eastAsiaTheme="minorEastAsia"/>
        </w:rPr>
        <w:t>, e quindi non è costante. Se ne conclude ulteriormente l’inadeguatezza dell’utilizzo della regressione lineare, che regge sull’assunto della omoschedasticità e quindi della omogeneità della varianza per tutte le combinazioni di valori delle variabili indipendenti</w:t>
      </w:r>
      <w:r w:rsidR="00EF37B4">
        <w:rPr>
          <w:rStyle w:val="Rimandonotaapidipagina"/>
          <w:rFonts w:eastAsiaTheme="minorEastAsia"/>
        </w:rPr>
        <w:footnoteReference w:id="3"/>
      </w:r>
      <w:r>
        <w:rPr>
          <w:rFonts w:eastAsiaTheme="minorEastAsia"/>
        </w:rPr>
        <w:t>.</w:t>
      </w:r>
    </w:p>
    <w:p w14:paraId="0A4E2A5C" w14:textId="558891CA" w:rsidR="00344E78" w:rsidRDefault="00344E78" w:rsidP="00E51408">
      <w:pPr>
        <w:rPr>
          <w:rFonts w:eastAsiaTheme="minorEastAsia"/>
        </w:rPr>
      </w:pPr>
      <w:r>
        <w:rPr>
          <w:rFonts w:eastAsiaTheme="minorEastAsia"/>
        </w:rPr>
        <w:t xml:space="preserve">Insomma, l’obiettivo è quello di individuare una funzione che a partire dal vettore di valori delle variabili indipendenti </w:t>
      </w:r>
      <w:r w:rsidRPr="00344E78">
        <w:rPr>
          <w:rFonts w:eastAsiaTheme="minorEastAsia"/>
          <w:b/>
          <w:i/>
        </w:rPr>
        <w:t>X</w:t>
      </w:r>
      <w:r>
        <w:rPr>
          <w:rFonts w:eastAsiaTheme="minorEastAsia"/>
        </w:rPr>
        <w:t xml:space="preserve"> fornisca una probabilità che </w:t>
      </w:r>
      <w:r w:rsidRPr="00344E78">
        <w:rPr>
          <w:rFonts w:eastAsiaTheme="minorEastAsia"/>
          <w:i/>
        </w:rPr>
        <w:t>Y = 1</w:t>
      </w:r>
      <w:r w:rsidR="00EF18EF">
        <w:rPr>
          <w:rFonts w:eastAsiaTheme="minorEastAsia"/>
          <w:i/>
        </w:rPr>
        <w:t xml:space="preserve"> </w:t>
      </w:r>
      <w:r w:rsidR="00EF18EF">
        <w:rPr>
          <w:rFonts w:eastAsiaTheme="minorEastAsia"/>
        </w:rPr>
        <w:t xml:space="preserve">come valore atteso di </w:t>
      </w:r>
      <w:r w:rsidR="00EF18EF" w:rsidRPr="00EF18EF">
        <w:rPr>
          <w:rFonts w:eastAsiaTheme="minorEastAsia"/>
          <w:i/>
        </w:rPr>
        <w:t>Y</w:t>
      </w:r>
      <w:r>
        <w:rPr>
          <w:rFonts w:eastAsiaTheme="minorEastAsia"/>
        </w:rPr>
        <w:t>:</w:t>
      </w:r>
    </w:p>
    <w:p w14:paraId="76A47CAC" w14:textId="74A4AEA4" w:rsidR="00344E78" w:rsidRDefault="00344E78" w:rsidP="004F5E26">
      <w:pPr>
        <w:jc w:val="center"/>
      </w:pPr>
      <m:oMath>
        <m:r>
          <w:rPr>
            <w:rFonts w:ascii="Cambria Math" w:hAnsi="Cambria Math"/>
          </w:rPr>
          <m:t>Y=π(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)+ε</m:t>
        </m:r>
      </m:oMath>
      <w:r w:rsidR="004F5E26">
        <w:rPr>
          <w:rFonts w:eastAsiaTheme="minorEastAsia"/>
        </w:rPr>
        <w:t xml:space="preserve"> </w:t>
      </w:r>
      <w:r w:rsidR="004F5E26">
        <w:rPr>
          <w:rStyle w:val="Rimandonotaapidipagina"/>
          <w:rFonts w:eastAsiaTheme="minorEastAsia"/>
        </w:rPr>
        <w:footnoteReference w:id="4"/>
      </w:r>
      <w:r w:rsidR="004F5E26">
        <w:rPr>
          <w:rFonts w:eastAsiaTheme="minorEastAsia"/>
        </w:rPr>
        <w:t xml:space="preserve">      </w:t>
      </w:r>
    </w:p>
    <w:p w14:paraId="6E60652C" w14:textId="2AF6FC2D" w:rsidR="00344E78" w:rsidRPr="00344E78" w:rsidRDefault="00344E78" w:rsidP="00344E78">
      <w:pPr>
        <w:pStyle w:val="Titolo3"/>
      </w:pPr>
      <w:r>
        <w:t>La funzione logistica</w:t>
      </w:r>
    </w:p>
    <w:p w14:paraId="2DB47EF1" w14:textId="3593036D" w:rsidR="00E51408" w:rsidRDefault="00344E78" w:rsidP="00CC23A9">
      <w:pPr>
        <w:rPr>
          <w:rFonts w:eastAsiaTheme="minorEastAsia"/>
        </w:rPr>
      </w:pPr>
      <w:r>
        <w:rPr>
          <w:rFonts w:eastAsiaTheme="minorEastAsia"/>
        </w:rPr>
        <w:t xml:space="preserve">Una funzione adatta allo scopo di legare </w:t>
      </w:r>
      <w:r w:rsidRPr="00344E78">
        <w:rPr>
          <w:rFonts w:eastAsiaTheme="minorEastAsia"/>
          <w:b/>
          <w:i/>
        </w:rPr>
        <w:t>X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 </w:t>
      </w:r>
      <w:r w:rsidRPr="00344E78">
        <w:rPr>
          <w:rFonts w:eastAsiaTheme="minorEastAsia"/>
          <w:i/>
        </w:rPr>
        <w:t>Y</w:t>
      </w:r>
      <w:r>
        <w:rPr>
          <w:rFonts w:eastAsiaTheme="minorEastAsia"/>
        </w:rPr>
        <w:t xml:space="preserve"> è la cosiddetta funzione logistica</w:t>
      </w:r>
      <w:r w:rsidR="00A126BF">
        <w:rPr>
          <w:rStyle w:val="Rimandonotaapidipagina"/>
          <w:rFonts w:eastAsiaTheme="minorEastAsia"/>
        </w:rPr>
        <w:footnoteReference w:id="5"/>
      </w:r>
      <w:r>
        <w:rPr>
          <w:rFonts w:eastAsiaTheme="minorEastAsia"/>
        </w:rPr>
        <w:t>:</w:t>
      </w:r>
    </w:p>
    <w:p w14:paraId="1732D2E4" w14:textId="630EE30D" w:rsidR="00B6006E" w:rsidRDefault="00E46CD3" w:rsidP="00B6006E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bookmarkEnd w:id="8"/>
    <w:p w14:paraId="24AA71A6" w14:textId="46B4180D" w:rsidR="00E46CD3" w:rsidRDefault="00E46CD3" w:rsidP="00E46CD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dove </w:t>
      </w:r>
      <w:r w:rsidR="00942785" w:rsidRPr="00942785">
        <w:rPr>
          <w:rFonts w:eastAsiaTheme="minorEastAsia"/>
          <w:i/>
        </w:rPr>
        <w:t>z</w:t>
      </w:r>
      <w:r w:rsidR="00942785">
        <w:rPr>
          <w:rFonts w:eastAsiaTheme="minorEastAsia"/>
        </w:rPr>
        <w:t xml:space="preserve"> è </w:t>
      </w:r>
      <w:r>
        <w:rPr>
          <w:rFonts w:eastAsiaTheme="minorEastAsia"/>
        </w:rPr>
        <w:t xml:space="preserve">anch’essa </w:t>
      </w:r>
      <w:r w:rsidR="00942785">
        <w:rPr>
          <w:rFonts w:eastAsiaTheme="minorEastAsia"/>
        </w:rPr>
        <w:t xml:space="preserve">una funzione ancora da specificare. Una funzione del genere, detta </w:t>
      </w:r>
      <w:r w:rsidR="00942785" w:rsidRPr="00942785">
        <w:rPr>
          <w:rFonts w:eastAsiaTheme="minorEastAsia"/>
          <w:i/>
        </w:rPr>
        <w:t>funzione logistica</w:t>
      </w:r>
      <w:r w:rsidR="00942785">
        <w:rPr>
          <w:rFonts w:eastAsiaTheme="minorEastAsia"/>
        </w:rPr>
        <w:t xml:space="preserve">, assume la seguente forma: </w:t>
      </w:r>
    </w:p>
    <w:p w14:paraId="0627D8B5" w14:textId="39D6AEA5" w:rsidR="005E1CCC" w:rsidRPr="00942785" w:rsidRDefault="00E46CD3" w:rsidP="00E46CD3">
      <w:pPr>
        <w:jc w:val="center"/>
      </w:pPr>
      <w:r w:rsidRPr="00E46CD3">
        <w:rPr>
          <w:rFonts w:eastAsiaTheme="minorEastAsia"/>
          <w:noProof/>
          <w:lang w:eastAsia="it-IT"/>
        </w:rPr>
        <w:drawing>
          <wp:inline distT="0" distB="0" distL="0" distR="0" wp14:anchorId="5F9D41CF" wp14:editId="7BC8C61F">
            <wp:extent cx="4031998" cy="21600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99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33A6" w14:textId="083BB93E" w:rsidR="005E1CCC" w:rsidRPr="009F7863" w:rsidRDefault="00E46CD3">
      <w:r>
        <w:t xml:space="preserve">La funzione logistica passa sempre per il punto di coordinate </w:t>
      </w:r>
      <w:r>
        <w:rPr>
          <w:i/>
        </w:rPr>
        <w:t>(0;</w:t>
      </w:r>
      <w:r w:rsidRPr="00E46CD3">
        <w:rPr>
          <w:i/>
        </w:rPr>
        <w:t xml:space="preserve"> 0,5)</w:t>
      </w:r>
      <w:r>
        <w:t>, dove interseca l’asse delle ascisse. Tale forma assunta dalla funzione logistica si chiama sigmoide</w:t>
      </w:r>
      <w:r>
        <w:rPr>
          <w:rStyle w:val="Rimandonotaapidipagina"/>
        </w:rPr>
        <w:footnoteReference w:id="6"/>
      </w:r>
      <w:r w:rsidR="008F69D4">
        <w:t xml:space="preserve">. Una delle più importanti proprietà di questa funzione è che qualunque valore assuma </w:t>
      </w:r>
      <w:r w:rsidR="008F69D4" w:rsidRPr="008F69D4">
        <w:rPr>
          <w:i/>
        </w:rPr>
        <w:t>z</w:t>
      </w:r>
      <w:r w:rsidR="008F69D4">
        <w:t xml:space="preserve">, il valore di </w:t>
      </w:r>
      <w:r w:rsidR="008F69D4" w:rsidRPr="008F69D4">
        <w:rPr>
          <w:i/>
        </w:rPr>
        <w:t>f(z)</w:t>
      </w:r>
      <w:r w:rsidR="008F69D4">
        <w:t xml:space="preserve"> sarà sempre compreso nell’intervallo [0; 1]. Se z tende a </w:t>
      </w:r>
      <w:r w:rsidR="008F69D4">
        <w:sym w:font="Symbol" w:char="F0A5"/>
      </w:r>
      <w:r w:rsidR="008F69D4">
        <w:t xml:space="preserve"> allora il valore di uscita tenderà a </w:t>
      </w:r>
      <w:r w:rsidR="00327FE3">
        <w:t xml:space="preserve">0, in caso contrario a 1. </w:t>
      </w:r>
      <w:r w:rsidR="008F69D4">
        <w:t>Questo è esattamente quello che ci aspettiamo da una funzione la cui uscita deve essere una probabilità.</w:t>
      </w:r>
      <w:r w:rsidR="009F7863">
        <w:t xml:space="preserve"> </w:t>
      </w:r>
      <w:r w:rsidR="009F7863">
        <w:rPr>
          <w:i/>
        </w:rPr>
        <w:t>z</w:t>
      </w:r>
      <w:r w:rsidR="009F7863" w:rsidRPr="009F7863">
        <w:t xml:space="preserve"> può</w:t>
      </w:r>
      <w:r w:rsidR="009F7863">
        <w:t xml:space="preserve"> quindi essere visto come una sintesi dei vari fattori che determinano l’accadere di un evento</w:t>
      </w:r>
      <w:r w:rsidR="009F7863">
        <w:rPr>
          <w:rStyle w:val="Rimandonotaapidipagina"/>
        </w:rPr>
        <w:footnoteReference w:id="7"/>
      </w:r>
      <w:r w:rsidR="00C61EA3">
        <w:t>.</w:t>
      </w:r>
    </w:p>
    <w:p w14:paraId="33C43D56" w14:textId="4A127B6F" w:rsidR="008F69D4" w:rsidRDefault="008F69D4" w:rsidP="008F69D4">
      <w:pPr>
        <w:pStyle w:val="Titolo3"/>
      </w:pPr>
      <w:r>
        <w:t>La trasformazione in relazione lineare</w:t>
      </w:r>
      <w:r w:rsidR="00F94939">
        <w:rPr>
          <w:rStyle w:val="Rimandonotaapidipagina"/>
        </w:rPr>
        <w:footnoteReference w:id="8"/>
      </w:r>
    </w:p>
    <w:p w14:paraId="765FB919" w14:textId="69E049AF" w:rsidR="008F69D4" w:rsidRDefault="009F7863" w:rsidP="008F69D4">
      <w:r>
        <w:t xml:space="preserve">La funzione logistica </w:t>
      </w:r>
      <w:r w:rsidR="002577BB">
        <w:t xml:space="preserve">può assumere una forma molto più interpretabile e lavorabile se passiamo dalla </w:t>
      </w:r>
      <w:r w:rsidR="00876BAE">
        <w:t>considerazione della probabilità a quella de</w:t>
      </w:r>
      <w:r w:rsidR="002577BB">
        <w:t>ll’</w:t>
      </w:r>
      <w:r w:rsidR="002577BB" w:rsidRPr="002577BB">
        <w:t>ODDS.</w:t>
      </w:r>
      <w:r w:rsidR="002577BB">
        <w:t xml:space="preserve"> </w:t>
      </w:r>
    </w:p>
    <w:p w14:paraId="6F6350E0" w14:textId="77777777" w:rsidR="00876BAE" w:rsidRDefault="00876BAE" w:rsidP="00876BAE">
      <w:r>
        <w:t xml:space="preserve">Sia </w:t>
      </w:r>
      <w:r w:rsidRPr="00876BAE">
        <w:rPr>
          <w:i/>
        </w:rPr>
        <w:t>p</w:t>
      </w:r>
      <w:r>
        <w:t xml:space="preserve"> la probabilità che un evento accada, </w:t>
      </w:r>
    </w:p>
    <w:p w14:paraId="7E69B4A8" w14:textId="50229716" w:rsidR="00876BAE" w:rsidRDefault="00876BAE" w:rsidP="00876BAE">
      <w:pPr>
        <w:jc w:val="center"/>
      </w:pPr>
      <w:r>
        <w:t xml:space="preserve">ODDS 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p</m:t>
            </m:r>
          </m:num>
          <m:den>
            <m:r>
              <w:rPr>
                <w:rFonts w:ascii="Cambria Math" w:hAnsi="Cambria Math"/>
                <w:sz w:val="32"/>
              </w:rPr>
              <m:t>1-p</m:t>
            </m:r>
          </m:den>
        </m:f>
      </m:oMath>
    </w:p>
    <w:p w14:paraId="3666578C" w14:textId="77777777" w:rsidR="00876BAE" w:rsidRDefault="00876BAE" w:rsidP="008F69D4">
      <w:r>
        <w:t>L’ODDS è il rapporto tra probabilità complementari</w:t>
      </w:r>
      <w:r>
        <w:rPr>
          <w:rStyle w:val="Rimandonotaapidipagina"/>
        </w:rPr>
        <w:footnoteReference w:id="9"/>
      </w:r>
      <w:r>
        <w:t xml:space="preserve"> ed esprime quanto le probabilità a favore sono maggiori (o minori) di quelle contro.</w:t>
      </w:r>
    </w:p>
    <w:p w14:paraId="5C77BA34" w14:textId="4ED6C7AE" w:rsidR="00876BAE" w:rsidRDefault="00876BAE" w:rsidP="008F69D4">
      <w:r>
        <w:t xml:space="preserve">L’ODDS è una misura che </w:t>
      </w:r>
      <w:r w:rsidR="00F94939">
        <w:t>che si muove nell’intervallo (</w:t>
      </w:r>
      <w:r>
        <w:t>0</w:t>
      </w:r>
      <w:r w:rsidR="00F94939">
        <w:t>;</w:t>
      </w:r>
      <w:r>
        <w:t xml:space="preserve"> </w:t>
      </w:r>
      <w:r>
        <w:sym w:font="Symbol" w:char="F0A5"/>
      </w:r>
      <w:r w:rsidR="00F94939">
        <w:t>). Tuttavia, se all’ODDS applichiamo il logaritmo naturale il risultato è una quantità che va da (-</w:t>
      </w:r>
      <w:r w:rsidR="00F94939">
        <w:sym w:font="Symbol" w:char="F0A5"/>
      </w:r>
      <w:r w:rsidR="00F94939">
        <w:t>,</w:t>
      </w:r>
      <w:r w:rsidR="00F94939">
        <w:sym w:font="Symbol" w:char="F0A5"/>
      </w:r>
      <w:r w:rsidR="00F94939">
        <w:t>)</w:t>
      </w:r>
      <w:r w:rsidR="00C61EA3">
        <w:t>, il cosiddetto LOGIT</w:t>
      </w:r>
      <w:r w:rsidR="00F94939">
        <w:t>.</w:t>
      </w:r>
      <w:r w:rsidR="00F94939">
        <w:rPr>
          <w:rStyle w:val="Rimandonotaapidipagina"/>
        </w:rPr>
        <w:footnoteReference w:id="10"/>
      </w:r>
      <w:r w:rsidR="00F11FAF">
        <w:t xml:space="preserve"> E, cosa molto più importante, è matematicamente dimostrabile</w:t>
      </w:r>
      <w:r w:rsidR="00F11FAF">
        <w:rPr>
          <w:rStyle w:val="Rimandonotaapidipagina"/>
        </w:rPr>
        <w:footnoteReference w:id="11"/>
      </w:r>
      <w:r w:rsidR="00F11FAF">
        <w:t xml:space="preserve"> questa equazione:</w:t>
      </w:r>
    </w:p>
    <w:p w14:paraId="76C5F99E" w14:textId="24062680" w:rsidR="00E363E7" w:rsidRPr="00E363E7" w:rsidRDefault="00E363E7" w:rsidP="008F69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)=z</m:t>
          </m:r>
        </m:oMath>
      </m:oMathPara>
    </w:p>
    <w:p w14:paraId="1AFFB8F8" w14:textId="23844347" w:rsidR="00E363E7" w:rsidRDefault="00E363E7" w:rsidP="008F69D4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w:r w:rsidR="00C61EA3">
        <w:rPr>
          <w:rFonts w:eastAsiaTheme="minorEastAsia"/>
        </w:rPr>
        <w:t xml:space="preserve">esprimiamo </w:t>
      </w:r>
      <w:r w:rsidR="00C61EA3" w:rsidRPr="00C61EA3">
        <w:rPr>
          <w:rFonts w:eastAsiaTheme="minorEastAsia"/>
          <w:i/>
        </w:rPr>
        <w:t>z</w:t>
      </w:r>
      <w:r w:rsidR="00C61EA3">
        <w:rPr>
          <w:rFonts w:eastAsiaTheme="minorEastAsia"/>
        </w:rPr>
        <w:t xml:space="preserve"> come una combinazione lineare delle variabili indipendenti abbiamo realizzato la trasformazione della funzione logistica in una funzione lineare, tramite il link del LOGIT</w:t>
      </w:r>
      <w:r w:rsidR="00C61EA3">
        <w:rPr>
          <w:rStyle w:val="Rimandonotaapidipagina"/>
          <w:rFonts w:eastAsiaTheme="minorEastAsia"/>
        </w:rPr>
        <w:footnoteReference w:id="12"/>
      </w:r>
      <w:r w:rsidR="004E6BF1">
        <w:rPr>
          <w:rFonts w:eastAsiaTheme="minorEastAsia"/>
        </w:rPr>
        <w:t>, e possiamo modellare la probabilità che un evento a due uscite accada come:</w:t>
      </w:r>
    </w:p>
    <w:p w14:paraId="38655BEC" w14:textId="54FF5EAC" w:rsidR="004E6BF1" w:rsidRPr="004E6BF1" w:rsidRDefault="004E6BF1" w:rsidP="008F69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>=α+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56E1DC" w14:textId="7099116A" w:rsidR="004E6BF1" w:rsidRDefault="004E6BF1" w:rsidP="008F69D4">
      <w:pPr>
        <w:rPr>
          <w:rFonts w:eastAsiaTheme="minorEastAsia"/>
        </w:rPr>
      </w:pPr>
      <w:r>
        <w:rPr>
          <w:rFonts w:eastAsiaTheme="minorEastAsia"/>
        </w:rPr>
        <w:t xml:space="preserve">dove quindi il LOGIT è una funzione lineare che dipende da </w:t>
      </w:r>
      <w:r w:rsidRPr="004E6BF1">
        <w:rPr>
          <w:rFonts w:eastAsiaTheme="minorEastAsia"/>
          <w:i/>
        </w:rPr>
        <w:t>p</w:t>
      </w:r>
      <w:r>
        <w:rPr>
          <w:rFonts w:eastAsiaTheme="minorEastAsia"/>
        </w:rPr>
        <w:t xml:space="preserve"> variabili indipendenti e una intercetta, </w:t>
      </w:r>
      <w:r w:rsidRPr="004E6BF1">
        <w:rPr>
          <w:rFonts w:eastAsiaTheme="minorEastAsia"/>
          <w:i/>
        </w:rPr>
        <w:t xml:space="preserve">p + 1 </w:t>
      </w:r>
      <w:r>
        <w:rPr>
          <w:rFonts w:eastAsiaTheme="minorEastAsia"/>
        </w:rPr>
        <w:t>parametri.</w:t>
      </w:r>
    </w:p>
    <w:p w14:paraId="59DCF624" w14:textId="22B5391C" w:rsidR="00796693" w:rsidRDefault="00796693" w:rsidP="00796693">
      <w:pPr>
        <w:pStyle w:val="Titolo1"/>
        <w:rPr>
          <w:rFonts w:eastAsiaTheme="minorEastAsia"/>
        </w:rPr>
      </w:pPr>
      <w:r>
        <w:rPr>
          <w:rFonts w:eastAsiaTheme="minorEastAsia"/>
        </w:rPr>
        <w:t>La stima e l’interpretazione dei coefficienti</w:t>
      </w:r>
    </w:p>
    <w:p w14:paraId="4696CFF8" w14:textId="5CF8B685" w:rsidR="00796693" w:rsidRDefault="00796693" w:rsidP="008F69D4">
      <w:pPr>
        <w:rPr>
          <w:rFonts w:eastAsiaTheme="minorEastAsia"/>
        </w:rPr>
      </w:pPr>
      <w:r>
        <w:rPr>
          <w:rFonts w:eastAsiaTheme="minorEastAsia"/>
        </w:rPr>
        <w:t>Ricorda la differenza tra coefficiente reale e stimato</w:t>
      </w:r>
    </w:p>
    <w:p w14:paraId="00C1B14A" w14:textId="203FC453" w:rsidR="006C7EEC" w:rsidRDefault="006C7EEC" w:rsidP="006C7EEC">
      <w:pPr>
        <w:pStyle w:val="Titolo3"/>
        <w:rPr>
          <w:rFonts w:eastAsiaTheme="minorEastAsia"/>
        </w:rPr>
      </w:pPr>
      <w:r>
        <w:rPr>
          <w:rFonts w:eastAsiaTheme="minorEastAsia"/>
        </w:rPr>
        <w:t>Accenni di teoria della stima</w:t>
      </w:r>
    </w:p>
    <w:p w14:paraId="21BB0F1E" w14:textId="50D7563E" w:rsidR="006C7EEC" w:rsidRDefault="006C7EEC" w:rsidP="006C7EEC">
      <w:pPr>
        <w:pStyle w:val="Titolo3"/>
        <w:rPr>
          <w:rFonts w:eastAsiaTheme="minorEastAsia"/>
        </w:rPr>
      </w:pPr>
      <w:r>
        <w:rPr>
          <w:rFonts w:eastAsiaTheme="minorEastAsia"/>
        </w:rPr>
        <w:t>La stima tramite il metodo della massima verosimiglianza</w:t>
      </w:r>
    </w:p>
    <w:p w14:paraId="495B5BA3" w14:textId="4F604F8A" w:rsidR="006C7EEC" w:rsidRDefault="006C7EEC" w:rsidP="006C7EEC">
      <w:pPr>
        <w:pStyle w:val="Titolo3"/>
        <w:rPr>
          <w:rFonts w:eastAsiaTheme="minorEastAsia"/>
        </w:rPr>
      </w:pPr>
      <w:r>
        <w:rPr>
          <w:rFonts w:eastAsiaTheme="minorEastAsia"/>
        </w:rPr>
        <w:t>Il significato dei coefficienti nel modello di regressione logistica</w:t>
      </w:r>
    </w:p>
    <w:p w14:paraId="70145865" w14:textId="50EA96A4" w:rsidR="006C7EEC" w:rsidRDefault="006C7EEC" w:rsidP="006C7EEC">
      <w:pPr>
        <w:pStyle w:val="Titolo3"/>
        <w:rPr>
          <w:rFonts w:eastAsiaTheme="minorEastAsia"/>
        </w:rPr>
      </w:pPr>
      <w:r>
        <w:rPr>
          <w:rFonts w:eastAsiaTheme="minorEastAsia"/>
        </w:rPr>
        <w:t>Test di ipotesi sui coefficienti del modello</w:t>
      </w:r>
    </w:p>
    <w:p w14:paraId="58358C8E" w14:textId="6DD880E7" w:rsidR="002A5A3C" w:rsidRPr="002A5A3C" w:rsidRDefault="002A5A3C" w:rsidP="002A5A3C">
      <w:r>
        <w:t>In nota mettere bonferroni (vedi email)</w:t>
      </w:r>
      <w:bookmarkStart w:id="9" w:name="_GoBack"/>
      <w:bookmarkEnd w:id="9"/>
    </w:p>
    <w:p w14:paraId="41B14875" w14:textId="45733983" w:rsidR="005E1CCC" w:rsidRDefault="005E1CCC" w:rsidP="00FB0831">
      <w:pPr>
        <w:pStyle w:val="Titolo"/>
        <w:pageBreakBefore/>
      </w:pPr>
      <w:r>
        <w:t>Capitolo terzo</w:t>
      </w:r>
    </w:p>
    <w:p w14:paraId="2EF85637" w14:textId="2FA41981" w:rsidR="005E1CCC" w:rsidRDefault="005E1CCC" w:rsidP="005E1CCC">
      <w:pPr>
        <w:pStyle w:val="Titolo"/>
      </w:pPr>
      <w:r>
        <w:t>Titolo capitolo terzo</w:t>
      </w:r>
    </w:p>
    <w:p w14:paraId="68345812" w14:textId="57E12005" w:rsidR="005E1CCC" w:rsidRDefault="005E1CCC" w:rsidP="005E1CCC">
      <w:pPr>
        <w:pStyle w:val="Titolo1"/>
        <w:numPr>
          <w:ilvl w:val="0"/>
          <w:numId w:val="7"/>
        </w:numPr>
      </w:pPr>
      <w:bookmarkStart w:id="10" w:name="_Toc443849174"/>
      <w:r>
        <w:t>Paragrafo 1</w:t>
      </w:r>
      <w:bookmarkEnd w:id="10"/>
    </w:p>
    <w:p w14:paraId="4CD04928" w14:textId="5B9E1C4F" w:rsidR="005E1CCC" w:rsidRDefault="00FB0831" w:rsidP="005E1CCC">
      <w:pPr>
        <w:pStyle w:val="Titolo3"/>
      </w:pPr>
      <w:bookmarkStart w:id="11" w:name="_Toc443849175"/>
      <w:r>
        <w:t>S</w:t>
      </w:r>
      <w:r w:rsidR="005E1CCC">
        <w:t>ottop</w:t>
      </w:r>
      <w:bookmarkEnd w:id="11"/>
    </w:p>
    <w:p w14:paraId="1B0B8629" w14:textId="383AB716" w:rsidR="00471D8F" w:rsidRDefault="00471D8F" w:rsidP="00471D8F">
      <w:r>
        <w:t>lkcjwndournornforuvnreouvneouvneouvnouvntouvntouvntouvntountouvntrouvnrtouvnrtouvntorun</w:t>
      </w:r>
      <w:r>
        <w:rPr>
          <w:rStyle w:val="Rimandonotaapidipagina"/>
        </w:rPr>
        <w:footnoteReference w:id="13"/>
      </w:r>
    </w:p>
    <w:p w14:paraId="5BB0F4AA" w14:textId="54B27B9A" w:rsidR="00FB0831" w:rsidRPr="00FB0831" w:rsidRDefault="00471D8F" w:rsidP="00FB0831">
      <w:pPr>
        <w:pStyle w:val="Titolo"/>
        <w:pageBreakBefore/>
      </w:pPr>
      <w:r>
        <w:t>BIBLIOGRAFIA</w:t>
      </w:r>
    </w:p>
    <w:p w14:paraId="680886D9" w14:textId="77777777" w:rsidR="001D322F" w:rsidRPr="001D322F" w:rsidRDefault="001D322F" w:rsidP="001D322F"/>
    <w:sectPr w:rsidR="001D322F" w:rsidRPr="001D322F" w:rsidSect="00FB0831">
      <w:footerReference w:type="even" r:id="rId10"/>
      <w:footerReference w:type="default" r:id="rId11"/>
      <w:pgSz w:w="11900" w:h="16840"/>
      <w:pgMar w:top="1701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29DCB" w14:textId="77777777" w:rsidR="00A64321" w:rsidRDefault="00A64321" w:rsidP="00FB0831">
      <w:pPr>
        <w:spacing w:after="0" w:line="240" w:lineRule="auto"/>
      </w:pPr>
      <w:r>
        <w:separator/>
      </w:r>
    </w:p>
  </w:endnote>
  <w:endnote w:type="continuationSeparator" w:id="0">
    <w:p w14:paraId="44996C32" w14:textId="77777777" w:rsidR="00A64321" w:rsidRDefault="00A64321" w:rsidP="00FB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2ADFB" w14:textId="77777777" w:rsidR="00FB0831" w:rsidRDefault="00FB0831" w:rsidP="00143C37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2974659" w14:textId="77777777" w:rsidR="00FB0831" w:rsidRDefault="00FB0831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487E" w14:textId="77777777" w:rsidR="00471D8F" w:rsidRDefault="00471D8F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A5A3C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14:paraId="5176805A" w14:textId="77777777" w:rsidR="00FB0831" w:rsidRDefault="00FB0831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547BB" w14:textId="77777777" w:rsidR="00A64321" w:rsidRDefault="00A64321" w:rsidP="00FB0831">
      <w:pPr>
        <w:spacing w:after="0" w:line="240" w:lineRule="auto"/>
      </w:pPr>
      <w:r>
        <w:separator/>
      </w:r>
    </w:p>
  </w:footnote>
  <w:footnote w:type="continuationSeparator" w:id="0">
    <w:p w14:paraId="7250B28E" w14:textId="77777777" w:rsidR="00A64321" w:rsidRDefault="00A64321" w:rsidP="00FB0831">
      <w:pPr>
        <w:spacing w:after="0" w:line="240" w:lineRule="auto"/>
      </w:pPr>
      <w:r>
        <w:continuationSeparator/>
      </w:r>
    </w:p>
  </w:footnote>
  <w:footnote w:id="1">
    <w:p w14:paraId="28D44AB2" w14:textId="083F1A0F" w:rsidR="00E51408" w:rsidRDefault="00E51408">
      <w:pPr>
        <w:pStyle w:val="Testonotaapidipagina"/>
      </w:pPr>
      <w:r>
        <w:rPr>
          <w:rStyle w:val="Rimandonotaapidipagina"/>
        </w:rPr>
        <w:footnoteRef/>
      </w:r>
      <w:r>
        <w:t xml:space="preserve"> Fai citazione dal manuale di statistica.</w:t>
      </w:r>
    </w:p>
  </w:footnote>
  <w:footnote w:id="2">
    <w:p w14:paraId="1B703EFB" w14:textId="0D025646" w:rsidR="00E51408" w:rsidRDefault="00E51408">
      <w:pPr>
        <w:pStyle w:val="Testonotaapidipagina"/>
      </w:pPr>
      <w:r>
        <w:rPr>
          <w:rStyle w:val="Rimandonotaapidipagina"/>
        </w:rPr>
        <w:footnoteRef/>
      </w:r>
      <w:r>
        <w:t xml:space="preserve"> Fai citazione dal pdf di rimini almeno</w:t>
      </w:r>
    </w:p>
  </w:footnote>
  <w:footnote w:id="3">
    <w:p w14:paraId="2041BE9A" w14:textId="318F68BE" w:rsidR="00EF37B4" w:rsidRDefault="00EF37B4">
      <w:pPr>
        <w:pStyle w:val="Testonotaapidipagina"/>
      </w:pPr>
      <w:r>
        <w:rPr>
          <w:rStyle w:val="Rimandonotaapidipagina"/>
        </w:rPr>
        <w:footnoteRef/>
      </w:r>
      <w:r>
        <w:t xml:space="preserve"> citare libro che parla di questo requisito</w:t>
      </w:r>
    </w:p>
  </w:footnote>
  <w:footnote w:id="4">
    <w:p w14:paraId="6CCCD1DF" w14:textId="7D051B75" w:rsidR="004F5E26" w:rsidRDefault="004F5E26">
      <w:pPr>
        <w:pStyle w:val="Testonotaapidipagina"/>
      </w:pPr>
      <w:r>
        <w:rPr>
          <w:rStyle w:val="Rimandonotaapidipagina"/>
        </w:rPr>
        <w:footnoteRef/>
      </w:r>
      <w:r>
        <w:t xml:space="preserve"> rifai citazione da rimini su non varianza anche dell’errore</w:t>
      </w:r>
    </w:p>
  </w:footnote>
  <w:footnote w:id="5">
    <w:p w14:paraId="63F736C6" w14:textId="160BA16A" w:rsidR="00A126BF" w:rsidRDefault="00A126BF">
      <w:pPr>
        <w:pStyle w:val="Testonotaapidipagina"/>
      </w:pPr>
      <w:r>
        <w:rPr>
          <w:rStyle w:val="Rimandonotaapidipagina"/>
        </w:rPr>
        <w:footnoteRef/>
      </w:r>
      <w:r>
        <w:t xml:space="preserve"> citazione da p.5 di kleineibaum</w:t>
      </w:r>
    </w:p>
  </w:footnote>
  <w:footnote w:id="6">
    <w:p w14:paraId="459113C5" w14:textId="63808E96" w:rsidR="00E46CD3" w:rsidRDefault="00E46CD3">
      <w:pPr>
        <w:pStyle w:val="Testonotaapidipagina"/>
      </w:pPr>
      <w:r>
        <w:rPr>
          <w:rStyle w:val="Rimandonotaapidipagina"/>
        </w:rPr>
        <w:footnoteRef/>
      </w:r>
      <w:r>
        <w:t xml:space="preserve"> fare una citazione sulla sigmoide.</w:t>
      </w:r>
    </w:p>
  </w:footnote>
  <w:footnote w:id="7">
    <w:p w14:paraId="460E6325" w14:textId="3119EF07" w:rsidR="009F7863" w:rsidRDefault="009F7863">
      <w:pPr>
        <w:pStyle w:val="Testonotaapidipagina"/>
      </w:pPr>
      <w:r>
        <w:rPr>
          <w:rStyle w:val="Rimandonotaapidipagina"/>
        </w:rPr>
        <w:footnoteRef/>
      </w:r>
      <w:r>
        <w:t xml:space="preserve"> In epidemiologia come fattori di rischio. Cita klein</w:t>
      </w:r>
    </w:p>
  </w:footnote>
  <w:footnote w:id="8">
    <w:p w14:paraId="42163F52" w14:textId="752329F6" w:rsidR="00F94939" w:rsidRDefault="00F94939">
      <w:pPr>
        <w:pStyle w:val="Testonotaapidipagina"/>
      </w:pPr>
      <w:r>
        <w:rPr>
          <w:rStyle w:val="Rimandonotaapidipagina"/>
        </w:rPr>
        <w:footnoteRef/>
      </w:r>
      <w:r>
        <w:t xml:space="preserve"> di che questo approccio che parte dalla funzione logistica e non da quella lineare lo hai scelto da klein</w:t>
      </w:r>
    </w:p>
  </w:footnote>
  <w:footnote w:id="9">
    <w:p w14:paraId="6BB4A6DF" w14:textId="37E82FD5" w:rsidR="00876BAE" w:rsidRDefault="00876BAE">
      <w:pPr>
        <w:pStyle w:val="Testonotaapidipagina"/>
      </w:pPr>
      <w:r>
        <w:rPr>
          <w:rStyle w:val="Rimandonotaapidipagina"/>
        </w:rPr>
        <w:footnoteRef/>
      </w:r>
      <w:r>
        <w:t xml:space="preserve"> cita epidemiologia di bottarelli</w:t>
      </w:r>
    </w:p>
  </w:footnote>
  <w:footnote w:id="10">
    <w:p w14:paraId="57A7FCFA" w14:textId="17699F57" w:rsidR="00F94939" w:rsidRDefault="00F94939">
      <w:pPr>
        <w:pStyle w:val="Testonotaapidipagina"/>
      </w:pPr>
      <w:r>
        <w:rPr>
          <w:rStyle w:val="Rimandonotaapidipagina"/>
        </w:rPr>
        <w:footnoteRef/>
      </w:r>
      <w:r>
        <w:t xml:space="preserve"> nota su sito di matematicamente sulle proprietà dei logaritmi</w:t>
      </w:r>
    </w:p>
  </w:footnote>
  <w:footnote w:id="11">
    <w:p w14:paraId="470F6686" w14:textId="7E00024C" w:rsidR="00F11FAF" w:rsidRDefault="00F11FAF">
      <w:pPr>
        <w:pStyle w:val="Testonotaapidipagina"/>
      </w:pPr>
      <w:r>
        <w:rPr>
          <w:rStyle w:val="Rimandonotaapidipagina"/>
        </w:rPr>
        <w:footnoteRef/>
      </w:r>
      <w:r>
        <w:t xml:space="preserve"> devo trovare un libro da citare al riguardo</w:t>
      </w:r>
    </w:p>
  </w:footnote>
  <w:footnote w:id="12">
    <w:p w14:paraId="0424398A" w14:textId="03F9B393" w:rsidR="00C61EA3" w:rsidRDefault="00C61EA3">
      <w:pPr>
        <w:pStyle w:val="Testonotaapidipagina"/>
      </w:pPr>
      <w:r>
        <w:rPr>
          <w:rStyle w:val="Rimandonotaapidipagina"/>
        </w:rPr>
        <w:footnoteRef/>
      </w:r>
      <w:r>
        <w:t xml:space="preserve"> fare citazione sul link dei GLM.</w:t>
      </w:r>
    </w:p>
  </w:footnote>
  <w:footnote w:id="13">
    <w:p w14:paraId="3F8EA7E0" w14:textId="5C9D3216" w:rsidR="00471D8F" w:rsidRDefault="00471D8F" w:rsidP="00471D8F">
      <w:pPr>
        <w:pStyle w:val="Paragrafoelenco"/>
      </w:pPr>
      <w:r>
        <w:rPr>
          <w:rStyle w:val="Rimandonotaapidipagina"/>
        </w:rPr>
        <w:footnoteRef/>
      </w:r>
      <w:r w:rsidR="00C369B6"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52CB"/>
    <w:multiLevelType w:val="multilevel"/>
    <w:tmpl w:val="4EF80F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>
    <w:nsid w:val="1A265CAD"/>
    <w:multiLevelType w:val="multilevel"/>
    <w:tmpl w:val="429482EC"/>
    <w:lvl w:ilvl="0">
      <w:start w:val="1"/>
      <w:numFmt w:val="decimal"/>
      <w:pStyle w:val="Titolo1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Titolo3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">
    <w:nsid w:val="4A4A45C0"/>
    <w:multiLevelType w:val="multilevel"/>
    <w:tmpl w:val="79181B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3">
    <w:nsid w:val="752F5919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7AB2413C"/>
    <w:multiLevelType w:val="multilevel"/>
    <w:tmpl w:val="79181B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CD"/>
    <w:rsid w:val="000A6855"/>
    <w:rsid w:val="001407EF"/>
    <w:rsid w:val="001D322F"/>
    <w:rsid w:val="00256AA5"/>
    <w:rsid w:val="002577BB"/>
    <w:rsid w:val="002A5A3C"/>
    <w:rsid w:val="002B349B"/>
    <w:rsid w:val="00311E40"/>
    <w:rsid w:val="00327FE3"/>
    <w:rsid w:val="00337768"/>
    <w:rsid w:val="00344E78"/>
    <w:rsid w:val="00391ECD"/>
    <w:rsid w:val="003E4011"/>
    <w:rsid w:val="0040447E"/>
    <w:rsid w:val="0045619F"/>
    <w:rsid w:val="004577FC"/>
    <w:rsid w:val="00471D8F"/>
    <w:rsid w:val="0049709A"/>
    <w:rsid w:val="004C039F"/>
    <w:rsid w:val="004E6BF1"/>
    <w:rsid w:val="004F5E26"/>
    <w:rsid w:val="005E1CCC"/>
    <w:rsid w:val="00645ABD"/>
    <w:rsid w:val="006A68D0"/>
    <w:rsid w:val="006C7EEC"/>
    <w:rsid w:val="00782781"/>
    <w:rsid w:val="00796693"/>
    <w:rsid w:val="00876BAE"/>
    <w:rsid w:val="00877795"/>
    <w:rsid w:val="008E441D"/>
    <w:rsid w:val="008F69D4"/>
    <w:rsid w:val="0091636F"/>
    <w:rsid w:val="00942785"/>
    <w:rsid w:val="00952F71"/>
    <w:rsid w:val="00991460"/>
    <w:rsid w:val="009C3618"/>
    <w:rsid w:val="009F7863"/>
    <w:rsid w:val="00A126BF"/>
    <w:rsid w:val="00A414D7"/>
    <w:rsid w:val="00A64321"/>
    <w:rsid w:val="00AB322A"/>
    <w:rsid w:val="00B24955"/>
    <w:rsid w:val="00B46F54"/>
    <w:rsid w:val="00B6006E"/>
    <w:rsid w:val="00C369B6"/>
    <w:rsid w:val="00C61EA3"/>
    <w:rsid w:val="00CC23A9"/>
    <w:rsid w:val="00D170E0"/>
    <w:rsid w:val="00D83187"/>
    <w:rsid w:val="00E363E7"/>
    <w:rsid w:val="00E46CD3"/>
    <w:rsid w:val="00E51408"/>
    <w:rsid w:val="00ED62DC"/>
    <w:rsid w:val="00EF18EF"/>
    <w:rsid w:val="00EF37B4"/>
    <w:rsid w:val="00F11FAF"/>
    <w:rsid w:val="00F772B3"/>
    <w:rsid w:val="00F94939"/>
    <w:rsid w:val="00F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0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corpo del testo"/>
    <w:qFormat/>
    <w:rsid w:val="0045619F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Titolo1">
    <w:name w:val="heading 1"/>
    <w:aliases w:val="Titolo paragrafo"/>
    <w:basedOn w:val="Normale"/>
    <w:next w:val="Normale"/>
    <w:link w:val="Titolo1Carattere"/>
    <w:uiPriority w:val="9"/>
    <w:qFormat/>
    <w:rsid w:val="00782781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itolo2">
    <w:name w:val="heading 2"/>
    <w:aliases w:val="Titolo sottoparagrafo"/>
    <w:basedOn w:val="Normale"/>
    <w:next w:val="Normale"/>
    <w:link w:val="Titolo2Carattere"/>
    <w:uiPriority w:val="9"/>
    <w:unhideWhenUsed/>
    <w:rsid w:val="00391ECD"/>
    <w:pPr>
      <w:keepNext/>
      <w:keepLines/>
      <w:spacing w:before="240"/>
      <w:outlineLvl w:val="1"/>
    </w:pPr>
    <w:rPr>
      <w:rFonts w:eastAsiaTheme="majorEastAsia" w:cstheme="majorBidi"/>
      <w:i/>
      <w:iCs/>
      <w:color w:val="000000" w:themeColor="text1"/>
      <w:szCs w:val="26"/>
    </w:rPr>
  </w:style>
  <w:style w:type="paragraph" w:styleId="Titolo3">
    <w:name w:val="heading 3"/>
    <w:aliases w:val="Titolo sottoparagrafo new"/>
    <w:basedOn w:val="Normale"/>
    <w:next w:val="Normale"/>
    <w:link w:val="Titolo3Carattere1"/>
    <w:uiPriority w:val="9"/>
    <w:unhideWhenUsed/>
    <w:qFormat/>
    <w:rsid w:val="005E1CCC"/>
    <w:pPr>
      <w:keepNext/>
      <w:keepLines/>
      <w:numPr>
        <w:ilvl w:val="1"/>
        <w:numId w:val="3"/>
      </w:numPr>
      <w:spacing w:before="240"/>
      <w:ind w:left="567" w:firstLine="0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itolo paragrafo Carattere"/>
    <w:basedOn w:val="Carpredefinitoparagrafo"/>
    <w:link w:val="Titolo1"/>
    <w:uiPriority w:val="9"/>
    <w:rsid w:val="0078278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itolo2Carattere">
    <w:name w:val="Titolo 2 Carattere"/>
    <w:aliases w:val="Titolo sottoparagrafo Carattere"/>
    <w:basedOn w:val="Carpredefinitoparagrafo"/>
    <w:link w:val="Titolo2"/>
    <w:uiPriority w:val="9"/>
    <w:rsid w:val="00391ECD"/>
    <w:rPr>
      <w:rFonts w:ascii="Times New Roman" w:eastAsiaTheme="majorEastAsia" w:hAnsi="Times New Roman" w:cstheme="majorBidi"/>
      <w:i/>
      <w:iCs/>
      <w:color w:val="000000" w:themeColor="text1"/>
      <w:sz w:val="26"/>
      <w:szCs w:val="26"/>
    </w:rPr>
  </w:style>
  <w:style w:type="paragraph" w:styleId="Titolo">
    <w:name w:val="Title"/>
    <w:aliases w:val="Titolo capitolo"/>
    <w:basedOn w:val="Normale"/>
    <w:next w:val="Normale"/>
    <w:link w:val="TitoloCarattere"/>
    <w:uiPriority w:val="10"/>
    <w:qFormat/>
    <w:rsid w:val="00391ECD"/>
    <w:pPr>
      <w:spacing w:before="480" w:after="480"/>
      <w:contextualSpacing/>
      <w:jc w:val="center"/>
    </w:pPr>
    <w:rPr>
      <w:rFonts w:eastAsiaTheme="majorEastAsia" w:cstheme="majorBidi"/>
      <w:b/>
      <w:bCs/>
      <w:caps/>
      <w:spacing w:val="-10"/>
      <w:kern w:val="28"/>
      <w:sz w:val="30"/>
      <w:szCs w:val="30"/>
    </w:rPr>
  </w:style>
  <w:style w:type="character" w:customStyle="1" w:styleId="TitoloCarattere">
    <w:name w:val="Titolo Carattere"/>
    <w:aliases w:val="Titolo capitolo Carattere"/>
    <w:basedOn w:val="Carpredefinitoparagrafo"/>
    <w:link w:val="Titolo"/>
    <w:uiPriority w:val="10"/>
    <w:rsid w:val="00391ECD"/>
    <w:rPr>
      <w:rFonts w:ascii="Times New Roman" w:eastAsiaTheme="majorEastAsia" w:hAnsi="Times New Roman" w:cstheme="majorBidi"/>
      <w:b/>
      <w:bCs/>
      <w:caps/>
      <w:spacing w:val="-10"/>
      <w:kern w:val="28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322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D322F"/>
    <w:pPr>
      <w:spacing w:before="120" w:after="0"/>
      <w:jc w:val="left"/>
    </w:pPr>
    <w:rPr>
      <w:rFonts w:asciiTheme="majorHAnsi" w:hAnsiTheme="majorHAnsi"/>
      <w:b/>
      <w:color w:val="548DD4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D322F"/>
    <w:pPr>
      <w:spacing w:after="0"/>
      <w:jc w:val="left"/>
    </w:pPr>
    <w:rPr>
      <w:rFonts w:asciiTheme="minorHAnsi" w:hAnsiTheme="minorHAnsi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1D322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D322F"/>
    <w:pPr>
      <w:spacing w:after="0"/>
      <w:ind w:left="260"/>
      <w:jc w:val="left"/>
    </w:pPr>
    <w:rPr>
      <w:rFonts w:asciiTheme="minorHAnsi" w:hAnsiTheme="minorHAnsi"/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520"/>
      <w:jc w:val="left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780"/>
      <w:jc w:val="left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040"/>
      <w:jc w:val="left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300"/>
      <w:jc w:val="left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560"/>
      <w:jc w:val="left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D322F"/>
    <w:pPr>
      <w:pBdr>
        <w:between w:val="double" w:sz="6" w:space="0" w:color="auto"/>
      </w:pBdr>
      <w:spacing w:after="0"/>
      <w:ind w:left="1820"/>
      <w:jc w:val="left"/>
    </w:pPr>
    <w:rPr>
      <w:rFonts w:asciiTheme="minorHAnsi" w:hAnsiTheme="minorHAnsi"/>
      <w:sz w:val="20"/>
      <w:szCs w:val="20"/>
    </w:rPr>
  </w:style>
  <w:style w:type="character" w:customStyle="1" w:styleId="Titolo3Carattere1">
    <w:name w:val="Titolo 3 Carattere1"/>
    <w:aliases w:val="Titolo sottoparagrafo new Carattere"/>
    <w:basedOn w:val="Carpredefinitoparagrafo"/>
    <w:link w:val="Titolo3"/>
    <w:uiPriority w:val="9"/>
    <w:rsid w:val="005E1CCC"/>
    <w:rPr>
      <w:rFonts w:ascii="Times New Roman" w:eastAsiaTheme="majorEastAsia" w:hAnsi="Times New Roman" w:cstheme="majorBidi"/>
      <w:i/>
      <w:color w:val="000000" w:themeColor="text1"/>
      <w:sz w:val="26"/>
    </w:rPr>
  </w:style>
  <w:style w:type="character" w:customStyle="1" w:styleId="Titolo3Carattere">
    <w:name w:val="Titolo 3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uiPriority w:val="9"/>
    <w:semiHidden/>
    <w:rsid w:val="005E1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rsid w:val="002B349B"/>
    <w:pPr>
      <w:tabs>
        <w:tab w:val="center" w:pos="4819"/>
        <w:tab w:val="right" w:pos="9638"/>
      </w:tabs>
    </w:pPr>
    <w:rPr>
      <w:rFonts w:eastAsia="Times New Roman" w:cs="Times New Roman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2B349B"/>
    <w:rPr>
      <w:rFonts w:ascii="Times New Roman" w:eastAsia="Times New Roman" w:hAnsi="Times New Roman" w:cs="Times New Roman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B0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0831"/>
    <w:rPr>
      <w:rFonts w:ascii="Times New Roman" w:hAnsi="Times New Roman"/>
      <w:sz w:val="26"/>
    </w:rPr>
  </w:style>
  <w:style w:type="character" w:styleId="Numeropagina">
    <w:name w:val="page number"/>
    <w:basedOn w:val="Carpredefinitoparagrafo"/>
    <w:uiPriority w:val="99"/>
    <w:semiHidden/>
    <w:unhideWhenUsed/>
    <w:rsid w:val="00FB0831"/>
  </w:style>
  <w:style w:type="paragraph" w:styleId="Paragrafoelenco">
    <w:name w:val="List Paragraph"/>
    <w:aliases w:val="nota a pie di pagina"/>
    <w:basedOn w:val="Normale"/>
    <w:uiPriority w:val="34"/>
    <w:qFormat/>
    <w:rsid w:val="00471D8F"/>
    <w:pPr>
      <w:spacing w:line="240" w:lineRule="auto"/>
      <w:contextualSpacing/>
    </w:pPr>
    <w:rPr>
      <w:sz w:val="22"/>
    </w:rPr>
  </w:style>
  <w:style w:type="paragraph" w:styleId="Nessunaspaziatura">
    <w:name w:val="No Spacing"/>
    <w:uiPriority w:val="1"/>
    <w:qFormat/>
    <w:rsid w:val="00471D8F"/>
    <w:rPr>
      <w:rFonts w:eastAsiaTheme="minorEastAsia"/>
      <w:sz w:val="22"/>
      <w:szCs w:val="22"/>
      <w:lang w:val="en-US" w:eastAsia="zh-CN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1D8F"/>
    <w:pPr>
      <w:spacing w:after="0" w:line="240" w:lineRule="auto"/>
    </w:pPr>
    <w:rPr>
      <w:sz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1D8F"/>
    <w:rPr>
      <w:rFonts w:ascii="Times New Roman" w:hAnsi="Times New Roman"/>
    </w:rPr>
  </w:style>
  <w:style w:type="character" w:styleId="Rimandonotaapidipagina">
    <w:name w:val="footnote reference"/>
    <w:basedOn w:val="Carpredefinitoparagrafo"/>
    <w:uiPriority w:val="99"/>
    <w:unhideWhenUsed/>
    <w:rsid w:val="00471D8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14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HUS12</b:Tag>
    <b:SourceType>Book</b:SourceType>
    <b:Guid>{7B776F44-646B-7D4D-BE58-4FB57E7C649E}</b:Guid>
    <b:Author>
      <b:Author>
        <b:NameList>
          <b:Person>
            <b:Last>HUSTIE</b:Last>
            <b:First>T.</b:First>
          </b:Person>
        </b:NameList>
      </b:Author>
    </b:Author>
    <b:Title>Introduction to statistical learning</b:Title>
    <b:City>New York</b:City>
    <b:Year>2012</b:Year>
    <b:RefOrder>1</b:RefOrder>
  </b:Source>
</b:Sources>
</file>

<file path=customXml/itemProps1.xml><?xml version="1.0" encoding="utf-8"?>
<ds:datastoreItem xmlns:ds="http://schemas.openxmlformats.org/officeDocument/2006/customXml" ds:itemID="{28366874-08B6-9D4B-B2A2-03296FD8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724</Words>
  <Characters>4129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Paragrafo</vt:lpstr>
      <vt:lpstr>Secondo paragrafo</vt:lpstr>
      <vt:lpstr>        Terzo sotto</vt:lpstr>
      <vt:lpstr>        Sottoparagrafo</vt:lpstr>
      <vt:lpstr>        Sottoparagrafo</vt:lpstr>
      <vt:lpstr>        Sottoparagrafo</vt:lpstr>
      <vt:lpstr>Paragrafi</vt:lpstr>
      <vt:lpstr>        sotto</vt:lpstr>
      <vt:lpstr>La funzione di ipotesi nella regressione logistica</vt:lpstr>
      <vt:lpstr>        Perché non la regressione lineare</vt:lpstr>
      <vt:lpstr>        La funzione logistica</vt:lpstr>
      <vt:lpstr>        La trasformazione in relazione lineare </vt:lpstr>
      <vt:lpstr>Paragrafo 1</vt:lpstr>
      <vt:lpstr>        Sottop</vt:lpstr>
    </vt:vector>
  </TitlesOfParts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Costantini</dc:creator>
  <cp:keywords/>
  <dc:description/>
  <cp:lastModifiedBy>Americo Costantini</cp:lastModifiedBy>
  <cp:revision>37</cp:revision>
  <dcterms:created xsi:type="dcterms:W3CDTF">2016-02-21T18:30:00Z</dcterms:created>
  <dcterms:modified xsi:type="dcterms:W3CDTF">2016-02-22T16:18:00Z</dcterms:modified>
</cp:coreProperties>
</file>