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 - ADS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 </w:t>
      </w:r>
      <w:r w:rsidDel="00000000" w:rsidR="00000000" w:rsidRPr="00000000">
        <w:rPr>
          <w:sz w:val="24"/>
          <w:szCs w:val="24"/>
          <w:rtl w:val="0"/>
        </w:rPr>
        <w:t xml:space="preserve">Ademir Monteiro da Silva Filho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Alessandro Matheus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Fellipe Tomaz Coelho Barbosa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Jhonny Glaucio Nascimento de Mello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Josivaldo João da Silva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Keila Beatriz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Luan Rigaud da Fonseca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Marcus Vinicius Borges da Silva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Matheus Enrico da Silva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Matheus K. da Silva Ramos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-1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-1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Orientador: </w:t>
      </w:r>
      <w:r w:rsidDel="00000000" w:rsidR="00000000" w:rsidRPr="00000000">
        <w:rPr>
          <w:sz w:val="24"/>
          <w:szCs w:val="24"/>
          <w:rtl w:val="0"/>
        </w:rPr>
        <w:t xml:space="preserve">Arnott Ramos Caiado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K+ Home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Storytelling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right="-40.8661417322827"/>
        <w:jc w:val="both"/>
        <w:rPr>
          <w:b w:val="1"/>
          <w:sz w:val="24"/>
          <w:szCs w:val="24"/>
        </w:rPr>
      </w:pPr>
      <w:bookmarkStart w:colFirst="0" w:colLast="0" w:name="_1guf5d2uuwd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Storytelling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tem 24 anos e trabalha em home office desde de 2020 no início da pandemia, ela passa cerca de 10h por dia sentada em sua cadeira. Quase todo dia ela precisa ativar a câmera para participar de reuniões com seus colegas de trabalho e sua vestimenta precisa sempre estar adequada para estas situações.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deseja mudar essa situação vestindo peças que sejam confortáveis e estilosas, roupas que permitam ser utilizadas no seu cotidiano e sejam adequadas para as reuniões de trabalho.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ela decide pesquisar por e-commerces na Internet, ela acredita que pode encontrar preços mais acessíveis, mas a maioria dos sites não possui um sistema de avaliações, isso acaba fazendo com que Ana dê um passo para trás nas suas compras.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acessar a plataforma da K+Home, ela acaba se surpreendendo pela diversidade e sustentabilidade pregada pela loja, através de toda boa experiência, fluidez e confiança que lhe foi proporcionada, Ana decide fechar um pedido com várias peças e espera ansiosamente pela chegada de seus produtos.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Chega o dia da tão esperada entrega e Ana se surpreende com a qualidade das roupas e começa a usá-las no dia seguinte nas suas reuniões de trabalho. Dessa forma, ela se sente confortável e apresentável para o home office e para o fim do expediente no conforto de sua casa.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Recife - 2022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