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6B2" w:rsidRDefault="007A3788">
      <w:pPr>
        <w:spacing w:line="259" w:lineRule="auto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Development Phase</w:t>
      </w:r>
    </w:p>
    <w:p w:rsidR="00DC66B2" w:rsidRDefault="007A3788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Model Performance Test</w:t>
      </w:r>
    </w:p>
    <w:p w:rsidR="00DC66B2" w:rsidRDefault="00DC66B2">
      <w:pPr>
        <w:spacing w:line="259" w:lineRule="auto"/>
        <w:jc w:val="center"/>
        <w:rPr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C66B2">
        <w:tc>
          <w:tcPr>
            <w:tcW w:w="4508" w:type="dxa"/>
          </w:tcPr>
          <w:p w:rsidR="00DC66B2" w:rsidRDefault="007A3788">
            <w:r>
              <w:t>Date</w:t>
            </w:r>
          </w:p>
        </w:tc>
        <w:tc>
          <w:tcPr>
            <w:tcW w:w="4508" w:type="dxa"/>
          </w:tcPr>
          <w:p w:rsidR="00DC66B2" w:rsidRDefault="007A3788">
            <w:r>
              <w:t>28 September 2026</w:t>
            </w:r>
          </w:p>
        </w:tc>
      </w:tr>
      <w:tr w:rsidR="00DC66B2">
        <w:tc>
          <w:tcPr>
            <w:tcW w:w="4508" w:type="dxa"/>
          </w:tcPr>
          <w:p w:rsidR="00DC66B2" w:rsidRDefault="007A3788">
            <w:r>
              <w:t>Team ID</w:t>
            </w:r>
          </w:p>
        </w:tc>
        <w:tc>
          <w:tcPr>
            <w:tcW w:w="4508" w:type="dxa"/>
          </w:tcPr>
          <w:p w:rsidR="00DC66B2" w:rsidRDefault="007A3788">
            <w:r>
              <w:t>SWTID-2026-1286</w:t>
            </w:r>
          </w:p>
        </w:tc>
      </w:tr>
      <w:tr w:rsidR="00DC66B2">
        <w:tc>
          <w:tcPr>
            <w:tcW w:w="4508" w:type="dxa"/>
          </w:tcPr>
          <w:p w:rsidR="00DC66B2" w:rsidRDefault="007A3788">
            <w:r>
              <w:t>Project Name</w:t>
            </w:r>
          </w:p>
        </w:tc>
        <w:tc>
          <w:tcPr>
            <w:tcW w:w="4508" w:type="dxa"/>
          </w:tcPr>
          <w:p w:rsidR="00DC66B2" w:rsidRDefault="007A3788">
            <w:r>
              <w:t>Streamlining IT Procurement: Automating Standard Laptop Orders with IT Procurement</w:t>
            </w:r>
          </w:p>
        </w:tc>
      </w:tr>
      <w:tr w:rsidR="00DC66B2">
        <w:tc>
          <w:tcPr>
            <w:tcW w:w="4508" w:type="dxa"/>
          </w:tcPr>
          <w:p w:rsidR="00DC66B2" w:rsidRDefault="007A3788">
            <w:r>
              <w:t>Maximum Marks</w:t>
            </w:r>
          </w:p>
        </w:tc>
        <w:tc>
          <w:tcPr>
            <w:tcW w:w="4508" w:type="dxa"/>
          </w:tcPr>
          <w:p w:rsidR="00DC66B2" w:rsidRDefault="007A3788">
            <w:r>
              <w:t>10 Marks</w:t>
            </w:r>
          </w:p>
        </w:tc>
      </w:tr>
    </w:tbl>
    <w:p w:rsidR="00DC66B2" w:rsidRDefault="00DC66B2">
      <w:pPr>
        <w:spacing w:after="160" w:line="259" w:lineRule="auto"/>
        <w:rPr>
          <w:b/>
        </w:rPr>
      </w:pPr>
    </w:p>
    <w:p w:rsidR="00DC66B2" w:rsidRDefault="007A3788">
      <w:pPr>
        <w:spacing w:after="160" w:line="259" w:lineRule="auto"/>
        <w:rPr>
          <w:b/>
        </w:rPr>
      </w:pPr>
      <w:r>
        <w:rPr>
          <w:b/>
        </w:rPr>
        <w:t>Model Performance Testing:</w:t>
      </w:r>
    </w:p>
    <w:p w:rsidR="00DC66B2" w:rsidRDefault="007A3788">
      <w:pPr>
        <w:spacing w:after="160" w:line="259" w:lineRule="auto"/>
      </w:pPr>
      <w:r>
        <w:t>The project team shall fill in the following information in the performance testing template for the IT procurement automation project.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C66B2">
        <w:trPr>
          <w:trHeight w:val="557"/>
        </w:trPr>
        <w:tc>
          <w:tcPr>
            <w:tcW w:w="735" w:type="dxa"/>
          </w:tcPr>
          <w:p w:rsidR="00DC66B2" w:rsidRDefault="007A3788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2400" w:type="dxa"/>
          </w:tcPr>
          <w:p w:rsidR="00DC66B2" w:rsidRDefault="007A378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3360" w:type="dxa"/>
          </w:tcPr>
          <w:p w:rsidR="00DC66B2" w:rsidRDefault="007A3788">
            <w:pPr>
              <w:rPr>
                <w:b/>
              </w:rPr>
            </w:pPr>
            <w:r>
              <w:rPr>
                <w:b/>
              </w:rPr>
              <w:t>Values</w:t>
            </w:r>
          </w:p>
        </w:tc>
        <w:tc>
          <w:tcPr>
            <w:tcW w:w="2850" w:type="dxa"/>
          </w:tcPr>
          <w:p w:rsidR="00DC66B2" w:rsidRDefault="007A3788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</w:tr>
      <w:tr w:rsidR="00DC66B2">
        <w:trPr>
          <w:trHeight w:val="817"/>
        </w:trPr>
        <w:tc>
          <w:tcPr>
            <w:tcW w:w="735" w:type="dxa"/>
          </w:tcPr>
          <w:p w:rsidR="00DC66B2" w:rsidRDefault="00DC66B2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2400" w:type="dxa"/>
          </w:tcPr>
          <w:p w:rsidR="00DC66B2" w:rsidRDefault="007A3788">
            <w:r>
              <w:rPr>
                <w:color w:val="222222"/>
              </w:rPr>
              <w:t>Metrics</w:t>
            </w:r>
          </w:p>
        </w:tc>
        <w:tc>
          <w:tcPr>
            <w:tcW w:w="3360" w:type="dxa"/>
          </w:tcPr>
          <w:p w:rsidR="00DC66B2" w:rsidRDefault="007A3788">
            <w:pPr>
              <w:rPr>
                <w:b/>
              </w:rPr>
            </w:pPr>
            <w:r>
              <w:rPr>
                <w:b/>
              </w:rPr>
              <w:t>Workflow Metrics:</w:t>
            </w:r>
            <w:r>
              <w:br/>
            </w:r>
            <w:r>
              <w:t>Requests Processed Correctly - , Approval Routing Accuracy - , Purchase Order Generation Success Rate -</w:t>
            </w:r>
            <w:r>
              <w:br/>
            </w:r>
            <w:r>
              <w:br/>
            </w:r>
            <w:r>
              <w:rPr>
                <w:b/>
              </w:rPr>
              <w:t>Performance Metrics:</w:t>
            </w:r>
            <w:r>
              <w:rPr>
                <w:b/>
              </w:rPr>
              <w:br/>
            </w:r>
            <w:r>
              <w:t>Average Response Time - , Concurrent Requests Handled - , Error Rate -</w:t>
            </w:r>
          </w:p>
        </w:tc>
        <w:tc>
          <w:tcPr>
            <w:tcW w:w="2850" w:type="dxa"/>
          </w:tcPr>
          <w:p w:rsidR="00DC66B2" w:rsidRDefault="00DC66B2"/>
        </w:tc>
      </w:tr>
      <w:tr w:rsidR="00DC66B2">
        <w:trPr>
          <w:trHeight w:val="817"/>
        </w:trPr>
        <w:tc>
          <w:tcPr>
            <w:tcW w:w="735" w:type="dxa"/>
          </w:tcPr>
          <w:p w:rsidR="00DC66B2" w:rsidRDefault="00DC66B2">
            <w:pPr>
              <w:numPr>
                <w:ilvl w:val="0"/>
                <w:numId w:val="1"/>
              </w:numPr>
              <w:spacing w:after="160" w:line="259" w:lineRule="auto"/>
              <w:ind w:hanging="360"/>
            </w:pPr>
          </w:p>
        </w:tc>
        <w:tc>
          <w:tcPr>
            <w:tcW w:w="2400" w:type="dxa"/>
          </w:tcPr>
          <w:p w:rsidR="00DC66B2" w:rsidRDefault="007A3788">
            <w:r>
              <w:rPr>
                <w:color w:val="222222"/>
              </w:rPr>
              <w:t>Optimize the Workflow</w:t>
            </w:r>
          </w:p>
        </w:tc>
        <w:tc>
          <w:tcPr>
            <w:tcW w:w="3360" w:type="dxa"/>
          </w:tcPr>
          <w:p w:rsidR="00DC66B2" w:rsidRDefault="007A3788">
            <w:r>
              <w:t xml:space="preserve">Workflow Optimization - </w:t>
            </w:r>
            <w:r>
              <w:br/>
            </w:r>
            <w:r>
              <w:t xml:space="preserve">Validation Method - </w:t>
            </w:r>
            <w:r>
              <w:br/>
            </w:r>
          </w:p>
        </w:tc>
        <w:tc>
          <w:tcPr>
            <w:tcW w:w="2850" w:type="dxa"/>
          </w:tcPr>
          <w:p w:rsidR="00DC66B2" w:rsidRDefault="00DC66B2"/>
        </w:tc>
      </w:tr>
    </w:tbl>
    <w:p w:rsidR="00DC66B2" w:rsidRDefault="00DC66B2">
      <w:pPr>
        <w:spacing w:after="160" w:line="259" w:lineRule="auto"/>
      </w:pPr>
    </w:p>
    <w:p w:rsidR="00DC66B2" w:rsidRDefault="00DC66B2"/>
    <w:sectPr w:rsidR="00DC66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AF6D23"/>
    <w:multiLevelType w:val="multilevel"/>
    <w:tmpl w:val="559492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DC66B2"/>
    <w:rsid w:val="007A3788"/>
    <w:rsid w:val="00DC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2026-09-28T13:25:00Z</dcterms:created>
  <dcterms:modified xsi:type="dcterms:W3CDTF">2026-09-28T13:25:00Z</dcterms:modified>
</cp:coreProperties>
</file>