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6571" w:rsidRDefault="00A60C86" w:rsidP="00400A44">
      <w:pPr>
        <w:jc w:val="center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ACM</w:t>
      </w:r>
      <w:r w:rsidRPr="00A60C86">
        <w:rPr>
          <w:b/>
          <w:bCs/>
          <w:sz w:val="20"/>
          <w:szCs w:val="20"/>
          <w:u w:val="single"/>
        </w:rPr>
        <w:t xml:space="preserve"> Module Source Code</w:t>
      </w:r>
    </w:p>
    <w:p w:rsidR="00A60C86" w:rsidRPr="00EB7EDC" w:rsidRDefault="00A60C86" w:rsidP="00400A44">
      <w:pPr>
        <w:jc w:val="center"/>
        <w:rPr>
          <w:b/>
          <w:bCs/>
          <w:sz w:val="20"/>
          <w:szCs w:val="20"/>
          <w:u w:val="single"/>
        </w:rPr>
      </w:pPr>
    </w:p>
    <w:tbl>
      <w:tblPr>
        <w:tblStyle w:val="TableGrid"/>
        <w:tblW w:w="0" w:type="auto"/>
        <w:jc w:val="center"/>
        <w:tblBorders>
          <w:top w:val="double" w:sz="4" w:space="0" w:color="auto"/>
          <w:bottom w:val="doub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5"/>
      </w:tblGrid>
      <w:tr w:rsidR="00D74A9E" w:rsidTr="00427755">
        <w:trPr>
          <w:jc w:val="center"/>
        </w:trPr>
        <w:tc>
          <w:tcPr>
            <w:tcW w:w="0" w:type="auto"/>
          </w:tcPr>
          <w:p w:rsidR="004D13A8" w:rsidRPr="004D13A8" w:rsidRDefault="004D13A8" w:rsidP="004D13A8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4D13A8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// Header Definitions</w:t>
            </w:r>
          </w:p>
          <w:p w:rsidR="004D13A8" w:rsidRPr="004D13A8" w:rsidRDefault="004D13A8" w:rsidP="004D13A8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proofErr w:type="spellStart"/>
            <w:r w:rsidRPr="004D13A8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header_type</w:t>
            </w:r>
            <w:proofErr w:type="spellEnd"/>
            <w:r w:rsidRPr="004D13A8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4D13A8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ethernet_t</w:t>
            </w:r>
            <w:proofErr w:type="spellEnd"/>
            <w:r w:rsidRPr="004D13A8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{</w:t>
            </w:r>
          </w:p>
          <w:p w:rsidR="004D13A8" w:rsidRPr="004D13A8" w:rsidRDefault="004D13A8" w:rsidP="004D13A8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4D13A8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fields {</w:t>
            </w:r>
          </w:p>
          <w:p w:rsidR="004D13A8" w:rsidRPr="004D13A8" w:rsidRDefault="004D13A8" w:rsidP="004D13A8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4D13A8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</w:t>
            </w:r>
            <w:proofErr w:type="spellStart"/>
            <w:r w:rsidRPr="004D13A8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dst_addr</w:t>
            </w:r>
            <w:proofErr w:type="spellEnd"/>
            <w:r w:rsidRPr="004D13A8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: 48;</w:t>
            </w:r>
          </w:p>
          <w:p w:rsidR="004D13A8" w:rsidRPr="004D13A8" w:rsidRDefault="004D13A8" w:rsidP="004D13A8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4D13A8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</w:t>
            </w:r>
            <w:proofErr w:type="spellStart"/>
            <w:r w:rsidRPr="004D13A8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src_addr</w:t>
            </w:r>
            <w:proofErr w:type="spellEnd"/>
            <w:r w:rsidRPr="004D13A8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: 48;</w:t>
            </w:r>
          </w:p>
          <w:p w:rsidR="004D13A8" w:rsidRPr="004D13A8" w:rsidRDefault="004D13A8" w:rsidP="004D13A8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4D13A8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</w:t>
            </w:r>
            <w:proofErr w:type="spellStart"/>
            <w:r w:rsidRPr="004D13A8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eth_type</w:t>
            </w:r>
            <w:proofErr w:type="spellEnd"/>
            <w:r w:rsidRPr="004D13A8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: 16;</w:t>
            </w:r>
          </w:p>
          <w:p w:rsidR="004D13A8" w:rsidRPr="004D13A8" w:rsidRDefault="004D13A8" w:rsidP="004D13A8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4D13A8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}</w:t>
            </w:r>
          </w:p>
          <w:p w:rsidR="004D13A8" w:rsidRPr="004D13A8" w:rsidRDefault="004D13A8" w:rsidP="004D13A8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4D13A8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}</w:t>
            </w:r>
          </w:p>
          <w:p w:rsidR="004D13A8" w:rsidRPr="004D13A8" w:rsidRDefault="004D13A8" w:rsidP="004D13A8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</w:p>
          <w:p w:rsidR="004D13A8" w:rsidRPr="004D13A8" w:rsidRDefault="004D13A8" w:rsidP="004D13A8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proofErr w:type="spellStart"/>
            <w:r w:rsidRPr="004D13A8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header_type</w:t>
            </w:r>
            <w:proofErr w:type="spellEnd"/>
            <w:r w:rsidRPr="004D13A8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ipv4_t {</w:t>
            </w:r>
          </w:p>
          <w:p w:rsidR="004D13A8" w:rsidRPr="004D13A8" w:rsidRDefault="004D13A8" w:rsidP="004D13A8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4D13A8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fields {</w:t>
            </w:r>
          </w:p>
          <w:p w:rsidR="004D13A8" w:rsidRPr="004D13A8" w:rsidRDefault="004D13A8" w:rsidP="004D13A8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4D13A8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version    : 4;</w:t>
            </w:r>
          </w:p>
          <w:p w:rsidR="004D13A8" w:rsidRPr="004D13A8" w:rsidRDefault="004D13A8" w:rsidP="004D13A8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4D13A8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</w:t>
            </w:r>
            <w:proofErr w:type="spellStart"/>
            <w:r w:rsidRPr="004D13A8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ihl</w:t>
            </w:r>
            <w:proofErr w:type="spellEnd"/>
            <w:r w:rsidRPr="004D13A8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: 4;</w:t>
            </w:r>
          </w:p>
          <w:p w:rsidR="004D13A8" w:rsidRPr="004D13A8" w:rsidRDefault="004D13A8" w:rsidP="004D13A8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4D13A8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</w:t>
            </w:r>
            <w:proofErr w:type="spellStart"/>
            <w:r w:rsidRPr="004D13A8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diffserv</w:t>
            </w:r>
            <w:proofErr w:type="spellEnd"/>
            <w:r w:rsidRPr="004D13A8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: 8;</w:t>
            </w:r>
          </w:p>
          <w:p w:rsidR="004D13A8" w:rsidRPr="004D13A8" w:rsidRDefault="004D13A8" w:rsidP="004D13A8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4D13A8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</w:t>
            </w:r>
            <w:proofErr w:type="spellStart"/>
            <w:r w:rsidRPr="004D13A8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totalLen</w:t>
            </w:r>
            <w:proofErr w:type="spellEnd"/>
            <w:r w:rsidRPr="004D13A8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: 16;</w:t>
            </w:r>
          </w:p>
          <w:p w:rsidR="004D13A8" w:rsidRPr="004D13A8" w:rsidRDefault="004D13A8" w:rsidP="004D13A8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4D13A8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id         : 16;</w:t>
            </w:r>
          </w:p>
          <w:p w:rsidR="004D13A8" w:rsidRPr="004D13A8" w:rsidRDefault="004D13A8" w:rsidP="004D13A8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4D13A8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flags      : 3;</w:t>
            </w:r>
          </w:p>
          <w:p w:rsidR="004D13A8" w:rsidRPr="004D13A8" w:rsidRDefault="004D13A8" w:rsidP="004D13A8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4D13A8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</w:t>
            </w:r>
            <w:proofErr w:type="spellStart"/>
            <w:r w:rsidRPr="004D13A8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fragOffset</w:t>
            </w:r>
            <w:proofErr w:type="spellEnd"/>
            <w:r w:rsidRPr="004D13A8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: 13;</w:t>
            </w:r>
          </w:p>
          <w:p w:rsidR="004D13A8" w:rsidRPr="004D13A8" w:rsidRDefault="004D13A8" w:rsidP="004D13A8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4D13A8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</w:t>
            </w:r>
            <w:proofErr w:type="spellStart"/>
            <w:r w:rsidRPr="004D13A8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ttl</w:t>
            </w:r>
            <w:proofErr w:type="spellEnd"/>
            <w:r w:rsidRPr="004D13A8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: 8;</w:t>
            </w:r>
          </w:p>
          <w:p w:rsidR="004D13A8" w:rsidRPr="004D13A8" w:rsidRDefault="004D13A8" w:rsidP="004D13A8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4D13A8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protocol   : 8;</w:t>
            </w:r>
          </w:p>
          <w:p w:rsidR="004D13A8" w:rsidRPr="004D13A8" w:rsidRDefault="004D13A8" w:rsidP="004D13A8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4D13A8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</w:t>
            </w:r>
            <w:proofErr w:type="spellStart"/>
            <w:r w:rsidRPr="004D13A8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hdrChecksum</w:t>
            </w:r>
            <w:proofErr w:type="spellEnd"/>
            <w:r w:rsidRPr="004D13A8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: 16;</w:t>
            </w:r>
          </w:p>
          <w:p w:rsidR="004D13A8" w:rsidRPr="004D13A8" w:rsidRDefault="004D13A8" w:rsidP="004D13A8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4D13A8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</w:t>
            </w:r>
            <w:proofErr w:type="spellStart"/>
            <w:r w:rsidRPr="004D13A8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srcAddr</w:t>
            </w:r>
            <w:proofErr w:type="spellEnd"/>
            <w:r w:rsidRPr="004D13A8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: 32;</w:t>
            </w:r>
          </w:p>
          <w:p w:rsidR="004D13A8" w:rsidRPr="004D13A8" w:rsidRDefault="004D13A8" w:rsidP="004D13A8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4D13A8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</w:t>
            </w:r>
            <w:proofErr w:type="spellStart"/>
            <w:r w:rsidRPr="004D13A8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dstAddr</w:t>
            </w:r>
            <w:proofErr w:type="spellEnd"/>
            <w:r w:rsidRPr="004D13A8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: 32;</w:t>
            </w:r>
          </w:p>
          <w:p w:rsidR="004D13A8" w:rsidRPr="004D13A8" w:rsidRDefault="004D13A8" w:rsidP="004D13A8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4D13A8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}</w:t>
            </w:r>
          </w:p>
          <w:p w:rsidR="004D13A8" w:rsidRPr="004D13A8" w:rsidRDefault="004D13A8" w:rsidP="004D13A8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4D13A8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}</w:t>
            </w:r>
          </w:p>
          <w:p w:rsidR="004D13A8" w:rsidRPr="004D13A8" w:rsidRDefault="004D13A8" w:rsidP="004D13A8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</w:p>
          <w:p w:rsidR="004D13A8" w:rsidRPr="004D13A8" w:rsidRDefault="004D13A8" w:rsidP="004D13A8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4D13A8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// Metadata and Control Registers</w:t>
            </w:r>
          </w:p>
          <w:p w:rsidR="004D13A8" w:rsidRPr="004D13A8" w:rsidRDefault="004D13A8" w:rsidP="004D13A8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4D13A8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register PTPW : 32;  // Packet Throughput within Time Window</w:t>
            </w:r>
          </w:p>
          <w:p w:rsidR="004D13A8" w:rsidRPr="004D13A8" w:rsidRDefault="004D13A8" w:rsidP="004D13A8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4D13A8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register SAPR : 32;  // Suspicious Activity Packet Rate</w:t>
            </w:r>
          </w:p>
          <w:p w:rsidR="004D13A8" w:rsidRPr="004D13A8" w:rsidRDefault="004D13A8" w:rsidP="004D13A8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4D13A8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register FER  : 32;  // Flow Error Rate</w:t>
            </w:r>
          </w:p>
          <w:p w:rsidR="004D13A8" w:rsidRPr="004D13A8" w:rsidRDefault="004D13A8" w:rsidP="004D13A8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4D13A8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register FPS  : 32;  // Frequency of Packets Sent</w:t>
            </w:r>
          </w:p>
          <w:p w:rsidR="004D13A8" w:rsidRPr="004D13A8" w:rsidRDefault="004D13A8" w:rsidP="004D13A8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</w:p>
          <w:p w:rsidR="004D13A8" w:rsidRPr="004D13A8" w:rsidRDefault="004D13A8" w:rsidP="004D13A8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4D13A8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// Tables for Detection and Mitigation</w:t>
            </w:r>
          </w:p>
          <w:p w:rsidR="004D13A8" w:rsidRPr="004D13A8" w:rsidRDefault="004D13A8" w:rsidP="004D13A8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4D13A8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table </w:t>
            </w:r>
            <w:proofErr w:type="spellStart"/>
            <w:r w:rsidRPr="004D13A8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detect_attack</w:t>
            </w:r>
            <w:proofErr w:type="spellEnd"/>
            <w:r w:rsidRPr="004D13A8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{</w:t>
            </w:r>
          </w:p>
          <w:p w:rsidR="004D13A8" w:rsidRPr="004D13A8" w:rsidRDefault="004D13A8" w:rsidP="004D13A8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4D13A8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reads {</w:t>
            </w:r>
          </w:p>
          <w:p w:rsidR="004D13A8" w:rsidRPr="004D13A8" w:rsidRDefault="004D13A8" w:rsidP="004D13A8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4D13A8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PTPW : exact;</w:t>
            </w:r>
          </w:p>
          <w:p w:rsidR="004D13A8" w:rsidRPr="004D13A8" w:rsidRDefault="004D13A8" w:rsidP="004D13A8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4D13A8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SAPR : exact;</w:t>
            </w:r>
          </w:p>
          <w:p w:rsidR="004D13A8" w:rsidRPr="004D13A8" w:rsidRDefault="004D13A8" w:rsidP="004D13A8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4D13A8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FER  : exact;</w:t>
            </w:r>
          </w:p>
          <w:p w:rsidR="004D13A8" w:rsidRPr="004D13A8" w:rsidRDefault="004D13A8" w:rsidP="004D13A8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4D13A8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FPS  : exact;</w:t>
            </w:r>
          </w:p>
          <w:p w:rsidR="004D13A8" w:rsidRPr="004D13A8" w:rsidRDefault="004D13A8" w:rsidP="004D13A8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4D13A8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}</w:t>
            </w:r>
          </w:p>
          <w:p w:rsidR="004D13A8" w:rsidRPr="004D13A8" w:rsidRDefault="004D13A8" w:rsidP="004D13A8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4D13A8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actions { </w:t>
            </w:r>
            <w:proofErr w:type="spellStart"/>
            <w:r w:rsidRPr="004D13A8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detect_anomaly</w:t>
            </w:r>
            <w:proofErr w:type="spellEnd"/>
            <w:r w:rsidRPr="004D13A8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; </w:t>
            </w:r>
            <w:proofErr w:type="spellStart"/>
            <w:r w:rsidRPr="004D13A8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no_op</w:t>
            </w:r>
            <w:proofErr w:type="spellEnd"/>
            <w:r w:rsidRPr="004D13A8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; }</w:t>
            </w:r>
          </w:p>
          <w:p w:rsidR="004D13A8" w:rsidRPr="004D13A8" w:rsidRDefault="004D13A8" w:rsidP="004D13A8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4D13A8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}</w:t>
            </w:r>
          </w:p>
          <w:p w:rsidR="004D13A8" w:rsidRPr="004D13A8" w:rsidRDefault="004D13A8" w:rsidP="004D13A8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</w:p>
          <w:p w:rsidR="004D13A8" w:rsidRPr="004D13A8" w:rsidRDefault="004D13A8" w:rsidP="004D13A8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4D13A8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table </w:t>
            </w:r>
            <w:proofErr w:type="spellStart"/>
            <w:r w:rsidRPr="004D13A8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mitigate_attack</w:t>
            </w:r>
            <w:proofErr w:type="spellEnd"/>
            <w:r w:rsidRPr="004D13A8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{</w:t>
            </w:r>
          </w:p>
          <w:p w:rsidR="004D13A8" w:rsidRPr="004D13A8" w:rsidRDefault="004D13A8" w:rsidP="004D13A8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4D13A8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reads {</w:t>
            </w:r>
          </w:p>
          <w:p w:rsidR="004D13A8" w:rsidRPr="004D13A8" w:rsidRDefault="004D13A8" w:rsidP="004D13A8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4D13A8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ipv4.srcAddr : exact;</w:t>
            </w:r>
          </w:p>
          <w:p w:rsidR="004D13A8" w:rsidRPr="004D13A8" w:rsidRDefault="004D13A8" w:rsidP="004D13A8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4D13A8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ipv4.dstAddr : exact;</w:t>
            </w:r>
          </w:p>
          <w:p w:rsidR="004D13A8" w:rsidRPr="004D13A8" w:rsidRDefault="004D13A8" w:rsidP="004D13A8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4D13A8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}</w:t>
            </w:r>
          </w:p>
          <w:p w:rsidR="004D13A8" w:rsidRPr="004D13A8" w:rsidRDefault="004D13A8" w:rsidP="004D13A8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4D13A8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actions { drop; </w:t>
            </w:r>
            <w:proofErr w:type="spellStart"/>
            <w:r w:rsidRPr="004D13A8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rate_limit</w:t>
            </w:r>
            <w:proofErr w:type="spellEnd"/>
            <w:r w:rsidRPr="004D13A8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; }</w:t>
            </w:r>
          </w:p>
          <w:p w:rsidR="004D13A8" w:rsidRPr="004D13A8" w:rsidRDefault="004D13A8" w:rsidP="004D13A8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4D13A8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}</w:t>
            </w:r>
          </w:p>
          <w:p w:rsidR="004D13A8" w:rsidRPr="004D13A8" w:rsidRDefault="004D13A8" w:rsidP="004D13A8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</w:p>
          <w:p w:rsidR="004D13A8" w:rsidRPr="004D13A8" w:rsidRDefault="004D13A8" w:rsidP="004D13A8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4D13A8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// Actions for Attack Detection and Mitigation</w:t>
            </w:r>
          </w:p>
          <w:p w:rsidR="004D13A8" w:rsidRPr="004D13A8" w:rsidRDefault="004D13A8" w:rsidP="004D13A8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4D13A8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action </w:t>
            </w:r>
            <w:proofErr w:type="spellStart"/>
            <w:r w:rsidRPr="004D13A8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detect_anomaly</w:t>
            </w:r>
            <w:proofErr w:type="spellEnd"/>
            <w:r w:rsidRPr="004D13A8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() {</w:t>
            </w:r>
          </w:p>
          <w:p w:rsidR="004D13A8" w:rsidRPr="004D13A8" w:rsidRDefault="004D13A8" w:rsidP="004D13A8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4D13A8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// Logic to identify attack patterns using thresholds</w:t>
            </w:r>
          </w:p>
          <w:p w:rsidR="004D13A8" w:rsidRPr="004D13A8" w:rsidRDefault="004D13A8" w:rsidP="004D13A8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4D13A8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if (PTPW &gt; </w:t>
            </w:r>
            <w:proofErr w:type="spellStart"/>
            <w:r w:rsidRPr="004D13A8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threshold_ptpw</w:t>
            </w:r>
            <w:proofErr w:type="spellEnd"/>
            <w:r w:rsidRPr="004D13A8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) {</w:t>
            </w:r>
          </w:p>
          <w:p w:rsidR="004D13A8" w:rsidRPr="004D13A8" w:rsidRDefault="004D13A8" w:rsidP="004D13A8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4D13A8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</w:t>
            </w:r>
            <w:proofErr w:type="spellStart"/>
            <w:r w:rsidRPr="004D13A8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mark_as_suspicious</w:t>
            </w:r>
            <w:proofErr w:type="spellEnd"/>
            <w:r w:rsidRPr="004D13A8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();</w:t>
            </w:r>
          </w:p>
          <w:p w:rsidR="004D13A8" w:rsidRPr="004D13A8" w:rsidRDefault="004D13A8" w:rsidP="004D13A8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4D13A8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}</w:t>
            </w:r>
          </w:p>
          <w:p w:rsidR="004D13A8" w:rsidRPr="004D13A8" w:rsidRDefault="004D13A8" w:rsidP="004D13A8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4D13A8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if (SAPR &gt; </w:t>
            </w:r>
            <w:proofErr w:type="spellStart"/>
            <w:r w:rsidRPr="004D13A8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threshold_sapr</w:t>
            </w:r>
            <w:proofErr w:type="spellEnd"/>
            <w:r w:rsidRPr="004D13A8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) {</w:t>
            </w:r>
          </w:p>
          <w:p w:rsidR="004D13A8" w:rsidRPr="004D13A8" w:rsidRDefault="004D13A8" w:rsidP="004D13A8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4D13A8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</w:t>
            </w:r>
            <w:proofErr w:type="spellStart"/>
            <w:r w:rsidRPr="004D13A8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mark_as_suspicious</w:t>
            </w:r>
            <w:proofErr w:type="spellEnd"/>
            <w:r w:rsidRPr="004D13A8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();</w:t>
            </w:r>
          </w:p>
          <w:p w:rsidR="004D13A8" w:rsidRPr="004D13A8" w:rsidRDefault="004D13A8" w:rsidP="004D13A8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4D13A8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}</w:t>
            </w:r>
          </w:p>
          <w:p w:rsidR="004D13A8" w:rsidRPr="004D13A8" w:rsidRDefault="004D13A8" w:rsidP="004D13A8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4D13A8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if (FER &gt; </w:t>
            </w:r>
            <w:proofErr w:type="spellStart"/>
            <w:r w:rsidRPr="004D13A8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threshold_fer</w:t>
            </w:r>
            <w:proofErr w:type="spellEnd"/>
            <w:r w:rsidRPr="004D13A8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) {</w:t>
            </w:r>
          </w:p>
          <w:p w:rsidR="004D13A8" w:rsidRPr="004D13A8" w:rsidRDefault="004D13A8" w:rsidP="004D13A8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4D13A8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</w:t>
            </w:r>
            <w:proofErr w:type="spellStart"/>
            <w:r w:rsidRPr="004D13A8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mark_as_suspicious</w:t>
            </w:r>
            <w:proofErr w:type="spellEnd"/>
            <w:r w:rsidRPr="004D13A8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();</w:t>
            </w:r>
          </w:p>
          <w:p w:rsidR="004D13A8" w:rsidRPr="004D13A8" w:rsidRDefault="004D13A8" w:rsidP="004D13A8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4D13A8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}</w:t>
            </w:r>
          </w:p>
          <w:p w:rsidR="004D13A8" w:rsidRPr="004D13A8" w:rsidRDefault="004D13A8" w:rsidP="004D13A8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4D13A8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if (FPS &gt; </w:t>
            </w:r>
            <w:proofErr w:type="spellStart"/>
            <w:r w:rsidRPr="004D13A8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threshold_fps</w:t>
            </w:r>
            <w:proofErr w:type="spellEnd"/>
            <w:r w:rsidRPr="004D13A8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) {</w:t>
            </w:r>
          </w:p>
          <w:p w:rsidR="004D13A8" w:rsidRPr="004D13A8" w:rsidRDefault="004D13A8" w:rsidP="004D13A8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4D13A8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</w:t>
            </w:r>
            <w:proofErr w:type="spellStart"/>
            <w:r w:rsidRPr="004D13A8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mark_as_suspicious</w:t>
            </w:r>
            <w:proofErr w:type="spellEnd"/>
            <w:r w:rsidRPr="004D13A8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();</w:t>
            </w:r>
          </w:p>
          <w:p w:rsidR="004D13A8" w:rsidRPr="004D13A8" w:rsidRDefault="004D13A8" w:rsidP="004D13A8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4D13A8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}</w:t>
            </w:r>
          </w:p>
          <w:p w:rsidR="004D13A8" w:rsidRPr="004D13A8" w:rsidRDefault="004D13A8" w:rsidP="004D13A8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4D13A8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}</w:t>
            </w:r>
          </w:p>
          <w:p w:rsidR="004D13A8" w:rsidRPr="004D13A8" w:rsidRDefault="004D13A8" w:rsidP="004D13A8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</w:p>
          <w:p w:rsidR="004D13A8" w:rsidRPr="004D13A8" w:rsidRDefault="004D13A8" w:rsidP="004D13A8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4D13A8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action </w:t>
            </w:r>
            <w:proofErr w:type="spellStart"/>
            <w:r w:rsidRPr="004D13A8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mark_as_suspicious</w:t>
            </w:r>
            <w:proofErr w:type="spellEnd"/>
            <w:r w:rsidRPr="004D13A8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() {</w:t>
            </w:r>
          </w:p>
          <w:p w:rsidR="004D13A8" w:rsidRPr="004D13A8" w:rsidRDefault="004D13A8" w:rsidP="004D13A8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4D13A8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</w:t>
            </w:r>
            <w:proofErr w:type="spellStart"/>
            <w:r w:rsidRPr="004D13A8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metadata.suspicious_flag</w:t>
            </w:r>
            <w:proofErr w:type="spellEnd"/>
            <w:r w:rsidRPr="004D13A8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= 1;</w:t>
            </w:r>
          </w:p>
          <w:p w:rsidR="004D13A8" w:rsidRPr="004D13A8" w:rsidRDefault="004D13A8" w:rsidP="004D13A8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4D13A8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}</w:t>
            </w:r>
          </w:p>
          <w:p w:rsidR="004D13A8" w:rsidRPr="004D13A8" w:rsidRDefault="004D13A8" w:rsidP="004D13A8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</w:p>
          <w:p w:rsidR="004D13A8" w:rsidRPr="004D13A8" w:rsidRDefault="004D13A8" w:rsidP="004D13A8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4D13A8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action drop() {</w:t>
            </w:r>
          </w:p>
          <w:p w:rsidR="004D13A8" w:rsidRPr="004D13A8" w:rsidRDefault="004D13A8" w:rsidP="004D13A8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4D13A8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drop();</w:t>
            </w:r>
          </w:p>
          <w:p w:rsidR="004D13A8" w:rsidRPr="004D13A8" w:rsidRDefault="004D13A8" w:rsidP="004D13A8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4D13A8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}</w:t>
            </w:r>
          </w:p>
          <w:p w:rsidR="004D13A8" w:rsidRPr="004D13A8" w:rsidRDefault="004D13A8" w:rsidP="004D13A8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</w:p>
          <w:p w:rsidR="004D13A8" w:rsidRPr="004D13A8" w:rsidRDefault="004D13A8" w:rsidP="004D13A8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4D13A8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action </w:t>
            </w:r>
            <w:proofErr w:type="spellStart"/>
            <w:r w:rsidRPr="004D13A8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rate_limit</w:t>
            </w:r>
            <w:proofErr w:type="spellEnd"/>
            <w:r w:rsidRPr="004D13A8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() {</w:t>
            </w:r>
          </w:p>
          <w:p w:rsidR="004D13A8" w:rsidRPr="004D13A8" w:rsidRDefault="004D13A8" w:rsidP="004D13A8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4D13A8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lastRenderedPageBreak/>
              <w:t xml:space="preserve">    </w:t>
            </w:r>
            <w:proofErr w:type="spellStart"/>
            <w:r w:rsidRPr="004D13A8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apply_rate_limit</w:t>
            </w:r>
            <w:proofErr w:type="spellEnd"/>
            <w:r w:rsidRPr="004D13A8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();</w:t>
            </w:r>
          </w:p>
          <w:p w:rsidR="004D13A8" w:rsidRPr="004D13A8" w:rsidRDefault="004D13A8" w:rsidP="004D13A8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4D13A8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}</w:t>
            </w:r>
          </w:p>
          <w:p w:rsidR="004D13A8" w:rsidRPr="004D13A8" w:rsidRDefault="004D13A8" w:rsidP="004D13A8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</w:p>
          <w:p w:rsidR="004D13A8" w:rsidRPr="004D13A8" w:rsidRDefault="004D13A8" w:rsidP="004D13A8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4D13A8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action </w:t>
            </w:r>
            <w:proofErr w:type="spellStart"/>
            <w:r w:rsidRPr="004D13A8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no_op</w:t>
            </w:r>
            <w:proofErr w:type="spellEnd"/>
            <w:r w:rsidRPr="004D13A8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() {}</w:t>
            </w:r>
          </w:p>
          <w:p w:rsidR="004D13A8" w:rsidRPr="004D13A8" w:rsidRDefault="004D13A8" w:rsidP="004D13A8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</w:p>
          <w:p w:rsidR="004D13A8" w:rsidRPr="004D13A8" w:rsidRDefault="004D13A8" w:rsidP="004D13A8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4D13A8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// Main Control Logic</w:t>
            </w:r>
          </w:p>
          <w:p w:rsidR="004D13A8" w:rsidRPr="004D13A8" w:rsidRDefault="004D13A8" w:rsidP="004D13A8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4D13A8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control ingress {</w:t>
            </w:r>
          </w:p>
          <w:p w:rsidR="004D13A8" w:rsidRPr="004D13A8" w:rsidRDefault="004D13A8" w:rsidP="004D13A8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4D13A8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apply(</w:t>
            </w:r>
            <w:proofErr w:type="spellStart"/>
            <w:r w:rsidRPr="004D13A8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detect_attack</w:t>
            </w:r>
            <w:proofErr w:type="spellEnd"/>
            <w:r w:rsidRPr="004D13A8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);</w:t>
            </w:r>
          </w:p>
          <w:p w:rsidR="004D13A8" w:rsidRPr="004D13A8" w:rsidRDefault="004D13A8" w:rsidP="004D13A8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4D13A8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if (</w:t>
            </w:r>
            <w:proofErr w:type="spellStart"/>
            <w:r w:rsidRPr="004D13A8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metadata.suspicious_flag</w:t>
            </w:r>
            <w:proofErr w:type="spellEnd"/>
            <w:r w:rsidRPr="004D13A8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== 1) {</w:t>
            </w:r>
          </w:p>
          <w:p w:rsidR="004D13A8" w:rsidRPr="004D13A8" w:rsidRDefault="004D13A8" w:rsidP="004D13A8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4D13A8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apply(</w:t>
            </w:r>
            <w:proofErr w:type="spellStart"/>
            <w:r w:rsidRPr="004D13A8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mitigate_attack</w:t>
            </w:r>
            <w:proofErr w:type="spellEnd"/>
            <w:r w:rsidRPr="004D13A8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);</w:t>
            </w:r>
          </w:p>
          <w:p w:rsidR="004D13A8" w:rsidRPr="004D13A8" w:rsidRDefault="004D13A8" w:rsidP="004D13A8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4D13A8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}</w:t>
            </w:r>
          </w:p>
          <w:p w:rsidR="00D74A9E" w:rsidRPr="00FB5618" w:rsidRDefault="004D13A8" w:rsidP="004D13A8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4D13A8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}</w:t>
            </w:r>
          </w:p>
        </w:tc>
      </w:tr>
    </w:tbl>
    <w:p w:rsidR="0057163D" w:rsidRDefault="0057163D" w:rsidP="00E0258F">
      <w:pPr>
        <w:rPr>
          <w:b/>
          <w:bCs/>
          <w:sz w:val="20"/>
          <w:szCs w:val="20"/>
          <w:u w:val="single"/>
        </w:rPr>
      </w:pPr>
    </w:p>
    <w:p w:rsidR="00A60C86" w:rsidRDefault="00A60C86" w:rsidP="00E0258F">
      <w:pPr>
        <w:jc w:val="both"/>
        <w:rPr>
          <w:sz w:val="16"/>
          <w:szCs w:val="16"/>
        </w:rPr>
      </w:pPr>
    </w:p>
    <w:p w:rsidR="003C5630" w:rsidRDefault="003C5630" w:rsidP="00A60C86">
      <w:pPr>
        <w:tabs>
          <w:tab w:val="left" w:pos="490"/>
        </w:tabs>
        <w:jc w:val="both"/>
        <w:rPr>
          <w:b/>
          <w:bCs/>
          <w:sz w:val="20"/>
          <w:szCs w:val="20"/>
          <w:u w:val="single"/>
        </w:rPr>
      </w:pPr>
      <w:r w:rsidRPr="003C5630">
        <w:rPr>
          <w:b/>
          <w:bCs/>
          <w:sz w:val="20"/>
          <w:szCs w:val="20"/>
          <w:u w:val="single"/>
        </w:rPr>
        <w:t xml:space="preserve">Explanation of the P4 </w:t>
      </w:r>
      <w:r w:rsidR="00A60C86">
        <w:rPr>
          <w:b/>
          <w:bCs/>
          <w:sz w:val="20"/>
          <w:szCs w:val="20"/>
          <w:u w:val="single"/>
        </w:rPr>
        <w:t>Code</w:t>
      </w:r>
      <w:r>
        <w:rPr>
          <w:b/>
          <w:bCs/>
          <w:sz w:val="20"/>
          <w:szCs w:val="20"/>
          <w:u w:val="single"/>
        </w:rPr>
        <w:t>:</w:t>
      </w:r>
    </w:p>
    <w:p w:rsidR="008012B8" w:rsidRPr="003C5630" w:rsidRDefault="008012B8" w:rsidP="003C5630">
      <w:pPr>
        <w:tabs>
          <w:tab w:val="left" w:pos="490"/>
        </w:tabs>
        <w:jc w:val="both"/>
        <w:rPr>
          <w:b/>
          <w:bCs/>
          <w:sz w:val="20"/>
          <w:szCs w:val="20"/>
          <w:u w:val="single"/>
        </w:rPr>
      </w:pPr>
    </w:p>
    <w:p w:rsidR="004D13A8" w:rsidRPr="004D13A8" w:rsidRDefault="004D13A8" w:rsidP="004D13A8">
      <w:pPr>
        <w:pStyle w:val="ListParagraph"/>
        <w:widowControl/>
        <w:numPr>
          <w:ilvl w:val="0"/>
          <w:numId w:val="8"/>
        </w:numPr>
        <w:autoSpaceDE/>
        <w:autoSpaceDN/>
        <w:jc w:val="both"/>
        <w:rPr>
          <w:rFonts w:asciiTheme="majorHAnsi" w:eastAsia="Times New Roman" w:hAnsiTheme="majorHAnsi" w:cs="Times New Roman"/>
          <w:sz w:val="16"/>
          <w:szCs w:val="16"/>
        </w:rPr>
      </w:pPr>
      <w:r w:rsidRPr="004D13A8">
        <w:rPr>
          <w:rFonts w:asciiTheme="majorHAnsi" w:eastAsia="Times New Roman" w:hAnsiTheme="majorHAnsi" w:cs="Times New Roman"/>
          <w:b/>
          <w:bCs/>
          <w:sz w:val="16"/>
          <w:szCs w:val="16"/>
        </w:rPr>
        <w:t>Header Definitions</w:t>
      </w:r>
      <w:r w:rsidRPr="004D13A8">
        <w:rPr>
          <w:rFonts w:asciiTheme="majorHAnsi" w:eastAsia="Times New Roman" w:hAnsiTheme="majorHAnsi" w:cs="Times New Roman"/>
          <w:sz w:val="16"/>
          <w:szCs w:val="16"/>
        </w:rPr>
        <w:t>: Defines Ethernet and IPv4 headers, which are the fundamental network layers this module will process.</w:t>
      </w:r>
    </w:p>
    <w:p w:rsidR="004D13A8" w:rsidRPr="004D13A8" w:rsidRDefault="004D13A8" w:rsidP="004D13A8">
      <w:pPr>
        <w:pStyle w:val="ListParagraph"/>
        <w:numPr>
          <w:ilvl w:val="0"/>
          <w:numId w:val="8"/>
        </w:numPr>
        <w:jc w:val="both"/>
        <w:rPr>
          <w:rFonts w:asciiTheme="majorHAnsi" w:eastAsia="Times New Roman" w:hAnsiTheme="majorHAnsi" w:cs="Times New Roman"/>
          <w:sz w:val="16"/>
          <w:szCs w:val="16"/>
        </w:rPr>
      </w:pPr>
      <w:r w:rsidRPr="004D13A8">
        <w:rPr>
          <w:rFonts w:asciiTheme="majorHAnsi" w:eastAsia="Times New Roman" w:hAnsiTheme="majorHAnsi" w:cs="Times New Roman"/>
          <w:b/>
          <w:bCs/>
          <w:sz w:val="16"/>
          <w:szCs w:val="16"/>
        </w:rPr>
        <w:t>Metadata and Control Registers</w:t>
      </w:r>
      <w:r w:rsidRPr="004D13A8">
        <w:rPr>
          <w:rFonts w:asciiTheme="majorHAnsi" w:eastAsia="Times New Roman" w:hAnsiTheme="majorHAnsi" w:cs="Times New Roman"/>
          <w:sz w:val="16"/>
          <w:szCs w:val="16"/>
        </w:rPr>
        <w:t xml:space="preserve">: Registers (PTPW, SAPR, FER, </w:t>
      </w:r>
      <w:proofErr w:type="gramStart"/>
      <w:r w:rsidRPr="004D13A8">
        <w:rPr>
          <w:rFonts w:asciiTheme="majorHAnsi" w:eastAsia="Times New Roman" w:hAnsiTheme="majorHAnsi" w:cs="Times New Roman"/>
          <w:sz w:val="16"/>
          <w:szCs w:val="16"/>
        </w:rPr>
        <w:t>FPS</w:t>
      </w:r>
      <w:proofErr w:type="gramEnd"/>
      <w:r w:rsidRPr="004D13A8">
        <w:rPr>
          <w:rFonts w:asciiTheme="majorHAnsi" w:eastAsia="Times New Roman" w:hAnsiTheme="majorHAnsi" w:cs="Times New Roman"/>
          <w:sz w:val="16"/>
          <w:szCs w:val="16"/>
        </w:rPr>
        <w:t>) represent traffic metrics crucial for detecting anomalies. These values are computed at the control plane and updated on the switch, providing data for assessing suspicious activities.</w:t>
      </w:r>
    </w:p>
    <w:p w:rsidR="004D13A8" w:rsidRPr="004D13A8" w:rsidRDefault="004D13A8" w:rsidP="004D13A8">
      <w:pPr>
        <w:pStyle w:val="ListParagraph"/>
        <w:numPr>
          <w:ilvl w:val="0"/>
          <w:numId w:val="8"/>
        </w:numPr>
        <w:jc w:val="both"/>
        <w:rPr>
          <w:rFonts w:asciiTheme="majorHAnsi" w:eastAsia="Times New Roman" w:hAnsiTheme="majorHAnsi" w:cs="Times New Roman"/>
          <w:sz w:val="16"/>
          <w:szCs w:val="16"/>
        </w:rPr>
      </w:pPr>
      <w:r w:rsidRPr="004D13A8">
        <w:rPr>
          <w:rFonts w:asciiTheme="majorHAnsi" w:eastAsia="Times New Roman" w:hAnsiTheme="majorHAnsi" w:cs="Times New Roman"/>
          <w:b/>
          <w:bCs/>
          <w:sz w:val="16"/>
          <w:szCs w:val="16"/>
        </w:rPr>
        <w:t>Detection Table (</w:t>
      </w:r>
      <w:proofErr w:type="spellStart"/>
      <w:r w:rsidRPr="004D13A8">
        <w:rPr>
          <w:rFonts w:asciiTheme="majorHAnsi" w:eastAsia="Times New Roman" w:hAnsiTheme="majorHAnsi" w:cs="Times New Roman"/>
          <w:b/>
          <w:bCs/>
          <w:sz w:val="16"/>
          <w:szCs w:val="16"/>
        </w:rPr>
        <w:t>detect_attack</w:t>
      </w:r>
      <w:proofErr w:type="spellEnd"/>
      <w:r w:rsidRPr="004D13A8">
        <w:rPr>
          <w:rFonts w:asciiTheme="majorHAnsi" w:eastAsia="Times New Roman" w:hAnsiTheme="majorHAnsi" w:cs="Times New Roman"/>
          <w:b/>
          <w:bCs/>
          <w:sz w:val="16"/>
          <w:szCs w:val="16"/>
        </w:rPr>
        <w:t>)</w:t>
      </w:r>
      <w:r w:rsidRPr="004D13A8">
        <w:rPr>
          <w:rFonts w:asciiTheme="majorHAnsi" w:eastAsia="Times New Roman" w:hAnsiTheme="majorHAnsi" w:cs="Times New Roman"/>
          <w:sz w:val="16"/>
          <w:szCs w:val="16"/>
        </w:rPr>
        <w:t xml:space="preserve">: Examines traffic metrics against predefined thresholds, checking if any of the PTPW, SAPR, FER, or FPS metrics exceed safe values. If so, the </w:t>
      </w:r>
      <w:proofErr w:type="spellStart"/>
      <w:r w:rsidRPr="009F090C">
        <w:rPr>
          <w:rFonts w:asciiTheme="majorHAnsi" w:eastAsia="Times New Roman" w:hAnsiTheme="majorHAnsi" w:cs="Times New Roman"/>
          <w:i/>
          <w:iCs/>
          <w:sz w:val="16"/>
          <w:szCs w:val="16"/>
        </w:rPr>
        <w:t>detect_anomaly</w:t>
      </w:r>
      <w:proofErr w:type="spellEnd"/>
      <w:r w:rsidRPr="004D13A8">
        <w:rPr>
          <w:rFonts w:asciiTheme="majorHAnsi" w:eastAsia="Times New Roman" w:hAnsiTheme="majorHAnsi" w:cs="Times New Roman"/>
          <w:sz w:val="16"/>
          <w:szCs w:val="16"/>
        </w:rPr>
        <w:t xml:space="preserve"> action is applied, marking the packet as suspicious.</w:t>
      </w:r>
    </w:p>
    <w:p w:rsidR="004D13A8" w:rsidRPr="004D13A8" w:rsidRDefault="004D13A8" w:rsidP="004D13A8">
      <w:pPr>
        <w:pStyle w:val="ListParagraph"/>
        <w:numPr>
          <w:ilvl w:val="0"/>
          <w:numId w:val="8"/>
        </w:numPr>
        <w:jc w:val="both"/>
        <w:rPr>
          <w:rFonts w:asciiTheme="majorHAnsi" w:eastAsia="Times New Roman" w:hAnsiTheme="majorHAnsi" w:cs="Times New Roman"/>
          <w:sz w:val="16"/>
          <w:szCs w:val="16"/>
        </w:rPr>
      </w:pPr>
      <w:r w:rsidRPr="004D13A8">
        <w:rPr>
          <w:rFonts w:asciiTheme="majorHAnsi" w:eastAsia="Times New Roman" w:hAnsiTheme="majorHAnsi" w:cs="Times New Roman"/>
          <w:b/>
          <w:bCs/>
          <w:sz w:val="16"/>
          <w:szCs w:val="16"/>
        </w:rPr>
        <w:t>Mitigation Table (</w:t>
      </w:r>
      <w:proofErr w:type="spellStart"/>
      <w:r w:rsidRPr="004D13A8">
        <w:rPr>
          <w:rFonts w:asciiTheme="majorHAnsi" w:eastAsia="Times New Roman" w:hAnsiTheme="majorHAnsi" w:cs="Times New Roman"/>
          <w:b/>
          <w:bCs/>
          <w:sz w:val="16"/>
          <w:szCs w:val="16"/>
        </w:rPr>
        <w:t>mitigate_attack</w:t>
      </w:r>
      <w:proofErr w:type="spellEnd"/>
      <w:r w:rsidRPr="004D13A8">
        <w:rPr>
          <w:rFonts w:asciiTheme="majorHAnsi" w:eastAsia="Times New Roman" w:hAnsiTheme="majorHAnsi" w:cs="Times New Roman"/>
          <w:b/>
          <w:bCs/>
          <w:sz w:val="16"/>
          <w:szCs w:val="16"/>
        </w:rPr>
        <w:t>)</w:t>
      </w:r>
      <w:r w:rsidRPr="004D13A8">
        <w:rPr>
          <w:rFonts w:asciiTheme="majorHAnsi" w:eastAsia="Times New Roman" w:hAnsiTheme="majorHAnsi" w:cs="Times New Roman"/>
          <w:sz w:val="16"/>
          <w:szCs w:val="16"/>
        </w:rPr>
        <w:t xml:space="preserve">: Determines mitigation actions for traffic marked as suspicious. The drop action discards packets from flagged sources, while </w:t>
      </w:r>
      <w:proofErr w:type="spellStart"/>
      <w:r w:rsidRPr="009F090C">
        <w:rPr>
          <w:rFonts w:asciiTheme="majorHAnsi" w:eastAsia="Times New Roman" w:hAnsiTheme="majorHAnsi" w:cs="Times New Roman"/>
          <w:i/>
          <w:iCs/>
          <w:sz w:val="16"/>
          <w:szCs w:val="16"/>
        </w:rPr>
        <w:t>rate_limit</w:t>
      </w:r>
      <w:proofErr w:type="spellEnd"/>
      <w:r w:rsidRPr="004D13A8">
        <w:rPr>
          <w:rFonts w:asciiTheme="majorHAnsi" w:eastAsia="Times New Roman" w:hAnsiTheme="majorHAnsi" w:cs="Times New Roman"/>
          <w:sz w:val="16"/>
          <w:szCs w:val="16"/>
        </w:rPr>
        <w:t xml:space="preserve"> reduces bandwidth for potentially malicious sources.</w:t>
      </w:r>
    </w:p>
    <w:p w:rsidR="004D13A8" w:rsidRPr="004D13A8" w:rsidRDefault="004D13A8" w:rsidP="004D13A8">
      <w:pPr>
        <w:pStyle w:val="ListParagraph"/>
        <w:numPr>
          <w:ilvl w:val="0"/>
          <w:numId w:val="8"/>
        </w:numPr>
        <w:jc w:val="both"/>
        <w:rPr>
          <w:rFonts w:asciiTheme="majorHAnsi" w:eastAsia="Times New Roman" w:hAnsiTheme="majorHAnsi" w:cs="Times New Roman"/>
          <w:sz w:val="16"/>
          <w:szCs w:val="16"/>
        </w:rPr>
      </w:pPr>
      <w:r w:rsidRPr="004D13A8">
        <w:rPr>
          <w:rFonts w:asciiTheme="majorHAnsi" w:eastAsia="Times New Roman" w:hAnsiTheme="majorHAnsi" w:cs="Times New Roman"/>
          <w:b/>
          <w:bCs/>
          <w:sz w:val="16"/>
          <w:szCs w:val="16"/>
        </w:rPr>
        <w:t>Actions</w:t>
      </w:r>
      <w:r w:rsidRPr="004D13A8">
        <w:rPr>
          <w:rFonts w:asciiTheme="majorHAnsi" w:eastAsia="Times New Roman" w:hAnsiTheme="majorHAnsi" w:cs="Times New Roman"/>
          <w:sz w:val="16"/>
          <w:szCs w:val="16"/>
        </w:rPr>
        <w:t xml:space="preserve">: The </w:t>
      </w:r>
      <w:proofErr w:type="spellStart"/>
      <w:r w:rsidRPr="009F090C">
        <w:rPr>
          <w:rFonts w:asciiTheme="majorHAnsi" w:eastAsia="Times New Roman" w:hAnsiTheme="majorHAnsi" w:cs="Times New Roman"/>
          <w:i/>
          <w:iCs/>
          <w:sz w:val="16"/>
          <w:szCs w:val="16"/>
        </w:rPr>
        <w:t>detect_anomaly</w:t>
      </w:r>
      <w:proofErr w:type="spellEnd"/>
      <w:r w:rsidRPr="004D13A8">
        <w:rPr>
          <w:rFonts w:asciiTheme="majorHAnsi" w:eastAsia="Times New Roman" w:hAnsiTheme="majorHAnsi" w:cs="Times New Roman"/>
          <w:sz w:val="16"/>
          <w:szCs w:val="16"/>
        </w:rPr>
        <w:t xml:space="preserve"> action checks traffic metrics against thresholds, marking suspicious flows for closer inspection. The drop and </w:t>
      </w:r>
      <w:proofErr w:type="spellStart"/>
      <w:r w:rsidRPr="009F090C">
        <w:rPr>
          <w:rFonts w:asciiTheme="majorHAnsi" w:eastAsia="Times New Roman" w:hAnsiTheme="majorHAnsi" w:cs="Times New Roman"/>
          <w:i/>
          <w:iCs/>
          <w:sz w:val="16"/>
          <w:szCs w:val="16"/>
        </w:rPr>
        <w:t>rate_limit</w:t>
      </w:r>
      <w:proofErr w:type="spellEnd"/>
      <w:r w:rsidRPr="004D13A8">
        <w:rPr>
          <w:rFonts w:asciiTheme="majorHAnsi" w:eastAsia="Times New Roman" w:hAnsiTheme="majorHAnsi" w:cs="Times New Roman"/>
          <w:sz w:val="16"/>
          <w:szCs w:val="16"/>
        </w:rPr>
        <w:t xml:space="preserve"> actions then mitigate threats by filtering or limiting suspicious traffic.</w:t>
      </w:r>
    </w:p>
    <w:p w:rsidR="00D271EE" w:rsidRPr="00320BB7" w:rsidRDefault="004D13A8" w:rsidP="004D13A8">
      <w:pPr>
        <w:pStyle w:val="ListParagraph"/>
        <w:widowControl/>
        <w:numPr>
          <w:ilvl w:val="0"/>
          <w:numId w:val="8"/>
        </w:numPr>
        <w:autoSpaceDE/>
        <w:autoSpaceDN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13A8">
        <w:rPr>
          <w:rFonts w:asciiTheme="majorHAnsi" w:eastAsia="Times New Roman" w:hAnsiTheme="majorHAnsi" w:cs="Times New Roman"/>
          <w:b/>
          <w:bCs/>
          <w:sz w:val="16"/>
          <w:szCs w:val="16"/>
        </w:rPr>
        <w:t>Control Logic</w:t>
      </w:r>
      <w:r w:rsidRPr="004D13A8">
        <w:rPr>
          <w:rFonts w:asciiTheme="majorHAnsi" w:eastAsia="Times New Roman" w:hAnsiTheme="majorHAnsi" w:cs="Times New Roman"/>
          <w:sz w:val="16"/>
          <w:szCs w:val="16"/>
        </w:rPr>
        <w:t xml:space="preserve">: The ingress control block first applies </w:t>
      </w:r>
      <w:proofErr w:type="spellStart"/>
      <w:r w:rsidRPr="009F090C">
        <w:rPr>
          <w:rFonts w:asciiTheme="majorHAnsi" w:eastAsia="Times New Roman" w:hAnsiTheme="majorHAnsi" w:cs="Times New Roman"/>
          <w:i/>
          <w:iCs/>
          <w:sz w:val="16"/>
          <w:szCs w:val="16"/>
        </w:rPr>
        <w:t>detect_attack</w:t>
      </w:r>
      <w:proofErr w:type="spellEnd"/>
      <w:r w:rsidRPr="004D13A8">
        <w:rPr>
          <w:rFonts w:asciiTheme="majorHAnsi" w:eastAsia="Times New Roman" w:hAnsiTheme="majorHAnsi" w:cs="Times New Roman"/>
          <w:sz w:val="16"/>
          <w:szCs w:val="16"/>
        </w:rPr>
        <w:t xml:space="preserve"> to assess the flow's safety. If a flow is suspicious, </w:t>
      </w:r>
      <w:proofErr w:type="spellStart"/>
      <w:r w:rsidRPr="009F090C">
        <w:rPr>
          <w:rFonts w:asciiTheme="majorHAnsi" w:eastAsia="Times New Roman" w:hAnsiTheme="majorHAnsi" w:cs="Times New Roman"/>
          <w:i/>
          <w:iCs/>
          <w:sz w:val="16"/>
          <w:szCs w:val="16"/>
        </w:rPr>
        <w:t>mitigate_attack</w:t>
      </w:r>
      <w:proofErr w:type="spellEnd"/>
      <w:r w:rsidRPr="004D13A8">
        <w:rPr>
          <w:rFonts w:asciiTheme="majorHAnsi" w:eastAsia="Times New Roman" w:hAnsiTheme="majorHAnsi" w:cs="Times New Roman"/>
          <w:sz w:val="16"/>
          <w:szCs w:val="16"/>
        </w:rPr>
        <w:t xml:space="preserve"> applies mitigation based on predefined rules, isolating potentially harmful traffic.</w:t>
      </w:r>
    </w:p>
    <w:p w:rsidR="003C5630" w:rsidRPr="003C5630" w:rsidRDefault="003C5630" w:rsidP="00D271EE">
      <w:pPr>
        <w:tabs>
          <w:tab w:val="left" w:pos="490"/>
        </w:tabs>
        <w:jc w:val="both"/>
        <w:rPr>
          <w:sz w:val="16"/>
          <w:szCs w:val="16"/>
        </w:rPr>
      </w:pPr>
    </w:p>
    <w:p w:rsidR="008012B8" w:rsidRDefault="008012B8" w:rsidP="003C5630">
      <w:pPr>
        <w:tabs>
          <w:tab w:val="left" w:pos="490"/>
        </w:tabs>
        <w:jc w:val="both"/>
        <w:rPr>
          <w:b/>
          <w:bCs/>
          <w:sz w:val="16"/>
          <w:szCs w:val="16"/>
        </w:rPr>
      </w:pPr>
    </w:p>
    <w:p w:rsidR="003C5630" w:rsidRDefault="00235928" w:rsidP="00FC4955">
      <w:pPr>
        <w:tabs>
          <w:tab w:val="left" w:pos="490"/>
        </w:tabs>
        <w:jc w:val="both"/>
        <w:rPr>
          <w:b/>
          <w:bCs/>
          <w:sz w:val="20"/>
          <w:szCs w:val="20"/>
          <w:u w:val="single"/>
        </w:rPr>
      </w:pPr>
      <w:r w:rsidRPr="00235928">
        <w:rPr>
          <w:b/>
          <w:bCs/>
          <w:sz w:val="20"/>
          <w:szCs w:val="20"/>
          <w:u w:val="single"/>
        </w:rPr>
        <w:t>Step-by-Step Deployment Instructions</w:t>
      </w:r>
      <w:r w:rsidR="004169C3">
        <w:rPr>
          <w:b/>
          <w:bCs/>
          <w:sz w:val="20"/>
          <w:szCs w:val="20"/>
          <w:u w:val="single"/>
        </w:rPr>
        <w:t xml:space="preserve"> (</w:t>
      </w:r>
      <w:r w:rsidR="004169C3" w:rsidRPr="004169C3">
        <w:rPr>
          <w:b/>
          <w:bCs/>
          <w:sz w:val="20"/>
          <w:szCs w:val="20"/>
          <w:u w:val="single"/>
        </w:rPr>
        <w:t xml:space="preserve">Emulation in </w:t>
      </w:r>
      <w:proofErr w:type="spellStart"/>
      <w:r w:rsidR="004169C3" w:rsidRPr="004169C3">
        <w:rPr>
          <w:b/>
          <w:bCs/>
          <w:sz w:val="20"/>
          <w:szCs w:val="20"/>
          <w:u w:val="single"/>
        </w:rPr>
        <w:t>Mininet-WiFi</w:t>
      </w:r>
      <w:proofErr w:type="spellEnd"/>
      <w:r w:rsidR="004169C3">
        <w:rPr>
          <w:b/>
          <w:bCs/>
          <w:sz w:val="20"/>
          <w:szCs w:val="20"/>
          <w:u w:val="single"/>
        </w:rPr>
        <w:t>):</w:t>
      </w:r>
    </w:p>
    <w:p w:rsidR="008012B8" w:rsidRPr="008012B8" w:rsidRDefault="008012B8" w:rsidP="003C5630">
      <w:pPr>
        <w:tabs>
          <w:tab w:val="left" w:pos="490"/>
        </w:tabs>
        <w:jc w:val="both"/>
        <w:rPr>
          <w:b/>
          <w:bCs/>
          <w:sz w:val="20"/>
          <w:szCs w:val="20"/>
          <w:u w:val="single"/>
        </w:rPr>
      </w:pPr>
    </w:p>
    <w:p w:rsidR="00591B99" w:rsidRPr="00591B99" w:rsidRDefault="00591B99" w:rsidP="0049262C">
      <w:pPr>
        <w:numPr>
          <w:ilvl w:val="0"/>
          <w:numId w:val="13"/>
        </w:numPr>
        <w:tabs>
          <w:tab w:val="left" w:pos="490"/>
        </w:tabs>
        <w:jc w:val="both"/>
        <w:rPr>
          <w:sz w:val="16"/>
          <w:szCs w:val="16"/>
        </w:rPr>
      </w:pPr>
      <w:r w:rsidRPr="00591B99">
        <w:rPr>
          <w:b/>
          <w:bCs/>
          <w:sz w:val="16"/>
          <w:szCs w:val="16"/>
        </w:rPr>
        <w:t>Setup P4 Development Environment</w:t>
      </w:r>
      <w:r w:rsidRPr="00591B99">
        <w:rPr>
          <w:sz w:val="16"/>
          <w:szCs w:val="16"/>
        </w:rPr>
        <w:t xml:space="preserve">: Ensure that </w:t>
      </w:r>
      <w:r w:rsidR="0049262C">
        <w:rPr>
          <w:sz w:val="16"/>
          <w:szCs w:val="16"/>
        </w:rPr>
        <w:t>we</w:t>
      </w:r>
      <w:r w:rsidRPr="00591B99">
        <w:rPr>
          <w:sz w:val="16"/>
          <w:szCs w:val="16"/>
        </w:rPr>
        <w:t xml:space="preserve"> have the P4 development environment set up, including tools like P4C (P4 compiler) and BMv2 (Behavioral Model v2).</w:t>
      </w:r>
    </w:p>
    <w:p w:rsidR="00591B99" w:rsidRPr="00591B99" w:rsidRDefault="00591B99" w:rsidP="00217BB9">
      <w:pPr>
        <w:numPr>
          <w:ilvl w:val="0"/>
          <w:numId w:val="13"/>
        </w:numPr>
        <w:tabs>
          <w:tab w:val="left" w:pos="490"/>
        </w:tabs>
        <w:jc w:val="both"/>
        <w:rPr>
          <w:sz w:val="16"/>
          <w:szCs w:val="16"/>
        </w:rPr>
      </w:pPr>
      <w:r w:rsidRPr="00591B99">
        <w:rPr>
          <w:b/>
          <w:bCs/>
          <w:sz w:val="16"/>
          <w:szCs w:val="16"/>
        </w:rPr>
        <w:t>Write the P4 Program</w:t>
      </w:r>
      <w:r w:rsidRPr="00591B99">
        <w:rPr>
          <w:sz w:val="16"/>
          <w:szCs w:val="16"/>
        </w:rPr>
        <w:t xml:space="preserve">: Copy the P4 code provided above into a </w:t>
      </w:r>
      <w:r w:rsidRPr="0049262C">
        <w:rPr>
          <w:b/>
          <w:bCs/>
          <w:i/>
          <w:iCs/>
          <w:sz w:val="16"/>
          <w:szCs w:val="16"/>
        </w:rPr>
        <w:t>.p4</w:t>
      </w:r>
      <w:r w:rsidRPr="00591B99">
        <w:rPr>
          <w:sz w:val="16"/>
          <w:szCs w:val="16"/>
        </w:rPr>
        <w:t xml:space="preserve"> file (</w:t>
      </w:r>
      <w:r w:rsidRPr="0049262C">
        <w:rPr>
          <w:b/>
          <w:bCs/>
          <w:i/>
          <w:iCs/>
          <w:sz w:val="16"/>
          <w:szCs w:val="16"/>
        </w:rPr>
        <w:t xml:space="preserve">e.g., </w:t>
      </w:r>
      <w:r w:rsidR="00217BB9">
        <w:rPr>
          <w:b/>
          <w:bCs/>
          <w:i/>
          <w:iCs/>
          <w:sz w:val="16"/>
          <w:szCs w:val="16"/>
        </w:rPr>
        <w:t>ACM</w:t>
      </w:r>
      <w:r w:rsidRPr="0049262C">
        <w:rPr>
          <w:b/>
          <w:bCs/>
          <w:i/>
          <w:iCs/>
          <w:sz w:val="16"/>
          <w:szCs w:val="16"/>
        </w:rPr>
        <w:t>.p4</w:t>
      </w:r>
      <w:r w:rsidRPr="00591B99">
        <w:rPr>
          <w:sz w:val="16"/>
          <w:szCs w:val="16"/>
        </w:rPr>
        <w:t>).</w:t>
      </w:r>
    </w:p>
    <w:p w:rsidR="00591B99" w:rsidRPr="00AD2668" w:rsidRDefault="00591B99" w:rsidP="00217BB9">
      <w:pPr>
        <w:numPr>
          <w:ilvl w:val="0"/>
          <w:numId w:val="13"/>
        </w:numPr>
        <w:tabs>
          <w:tab w:val="left" w:pos="490"/>
        </w:tabs>
        <w:jc w:val="both"/>
        <w:rPr>
          <w:sz w:val="16"/>
          <w:szCs w:val="16"/>
        </w:rPr>
      </w:pPr>
      <w:r w:rsidRPr="00591B99">
        <w:rPr>
          <w:b/>
          <w:bCs/>
          <w:sz w:val="16"/>
          <w:szCs w:val="16"/>
        </w:rPr>
        <w:t>Compile the P4 Program</w:t>
      </w:r>
      <w:r w:rsidRPr="00591B99">
        <w:rPr>
          <w:sz w:val="16"/>
          <w:szCs w:val="16"/>
        </w:rPr>
        <w:t>: Use the P4C compiler to compile the P4 program:</w:t>
      </w:r>
      <w:r w:rsidR="00AD2668">
        <w:rPr>
          <w:sz w:val="16"/>
          <w:szCs w:val="16"/>
        </w:rPr>
        <w:t xml:space="preserve"> </w:t>
      </w:r>
      <w:r w:rsidRPr="00AD2668">
        <w:rPr>
          <w:b/>
          <w:bCs/>
          <w:i/>
          <w:iCs/>
          <w:sz w:val="16"/>
          <w:szCs w:val="16"/>
        </w:rPr>
        <w:t xml:space="preserve">p4c --target bmv2 --arch v1model </w:t>
      </w:r>
      <w:r w:rsidR="00217BB9">
        <w:rPr>
          <w:b/>
          <w:bCs/>
          <w:i/>
          <w:iCs/>
          <w:sz w:val="16"/>
          <w:szCs w:val="16"/>
        </w:rPr>
        <w:t>ACM</w:t>
      </w:r>
      <w:r w:rsidRPr="00AD2668">
        <w:rPr>
          <w:b/>
          <w:bCs/>
          <w:i/>
          <w:iCs/>
          <w:sz w:val="16"/>
          <w:szCs w:val="16"/>
        </w:rPr>
        <w:t xml:space="preserve">.p4 -o </w:t>
      </w:r>
      <w:proofErr w:type="spellStart"/>
      <w:r w:rsidR="00217BB9">
        <w:rPr>
          <w:b/>
          <w:bCs/>
          <w:i/>
          <w:iCs/>
          <w:sz w:val="16"/>
          <w:szCs w:val="16"/>
        </w:rPr>
        <w:t>ACM</w:t>
      </w:r>
      <w:r w:rsidRPr="00AD2668">
        <w:rPr>
          <w:b/>
          <w:bCs/>
          <w:i/>
          <w:iCs/>
          <w:sz w:val="16"/>
          <w:szCs w:val="16"/>
        </w:rPr>
        <w:t>.json</w:t>
      </w:r>
      <w:proofErr w:type="spellEnd"/>
    </w:p>
    <w:p w:rsidR="00591B99" w:rsidRPr="00AD2668" w:rsidRDefault="00591B99" w:rsidP="00FC4955">
      <w:pPr>
        <w:numPr>
          <w:ilvl w:val="0"/>
          <w:numId w:val="13"/>
        </w:numPr>
        <w:tabs>
          <w:tab w:val="left" w:pos="490"/>
        </w:tabs>
        <w:jc w:val="both"/>
        <w:rPr>
          <w:sz w:val="16"/>
          <w:szCs w:val="16"/>
        </w:rPr>
      </w:pPr>
      <w:r w:rsidRPr="00591B99">
        <w:rPr>
          <w:b/>
          <w:bCs/>
          <w:sz w:val="16"/>
          <w:szCs w:val="16"/>
        </w:rPr>
        <w:t>Deploy on a P4 Switch</w:t>
      </w:r>
      <w:r w:rsidRPr="00591B99">
        <w:rPr>
          <w:sz w:val="16"/>
          <w:szCs w:val="16"/>
        </w:rPr>
        <w:t>: Load the compiled JSON file onto your P4-enabled switch or a BMv2 software switch:</w:t>
      </w:r>
      <w:r w:rsidR="00AD2668">
        <w:rPr>
          <w:sz w:val="16"/>
          <w:szCs w:val="16"/>
        </w:rPr>
        <w:t xml:space="preserve"> </w:t>
      </w:r>
      <w:proofErr w:type="spellStart"/>
      <w:r w:rsidRPr="00AD2668">
        <w:rPr>
          <w:b/>
          <w:bCs/>
          <w:i/>
          <w:iCs/>
          <w:sz w:val="16"/>
          <w:szCs w:val="16"/>
        </w:rPr>
        <w:t>simple_switch</w:t>
      </w:r>
      <w:proofErr w:type="spellEnd"/>
      <w:r w:rsidRPr="00AD2668">
        <w:rPr>
          <w:b/>
          <w:bCs/>
          <w:i/>
          <w:iCs/>
          <w:sz w:val="16"/>
          <w:szCs w:val="16"/>
        </w:rPr>
        <w:t xml:space="preserve"> --log-console --</w:t>
      </w:r>
      <w:proofErr w:type="spellStart"/>
      <w:r w:rsidRPr="00AD2668">
        <w:rPr>
          <w:b/>
          <w:bCs/>
          <w:i/>
          <w:iCs/>
          <w:sz w:val="16"/>
          <w:szCs w:val="16"/>
        </w:rPr>
        <w:t>json</w:t>
      </w:r>
      <w:proofErr w:type="spellEnd"/>
      <w:r w:rsidRPr="00AD2668">
        <w:rPr>
          <w:b/>
          <w:bCs/>
          <w:i/>
          <w:iCs/>
          <w:sz w:val="16"/>
          <w:szCs w:val="16"/>
        </w:rPr>
        <w:t xml:space="preserve"> </w:t>
      </w:r>
      <w:proofErr w:type="spellStart"/>
      <w:r w:rsidR="00FC4955">
        <w:rPr>
          <w:b/>
          <w:bCs/>
          <w:i/>
          <w:iCs/>
          <w:sz w:val="16"/>
          <w:szCs w:val="16"/>
        </w:rPr>
        <w:t>ACM</w:t>
      </w:r>
      <w:r w:rsidRPr="00AD2668">
        <w:rPr>
          <w:b/>
          <w:bCs/>
          <w:i/>
          <w:iCs/>
          <w:sz w:val="16"/>
          <w:szCs w:val="16"/>
        </w:rPr>
        <w:t>.json</w:t>
      </w:r>
      <w:proofErr w:type="spellEnd"/>
    </w:p>
    <w:p w:rsidR="00591B99" w:rsidRPr="00591B99" w:rsidRDefault="00591B99" w:rsidP="00AD2668">
      <w:pPr>
        <w:numPr>
          <w:ilvl w:val="0"/>
          <w:numId w:val="13"/>
        </w:numPr>
        <w:tabs>
          <w:tab w:val="left" w:pos="490"/>
        </w:tabs>
        <w:jc w:val="both"/>
        <w:rPr>
          <w:sz w:val="16"/>
          <w:szCs w:val="16"/>
        </w:rPr>
      </w:pPr>
      <w:r w:rsidRPr="00591B99">
        <w:rPr>
          <w:b/>
          <w:bCs/>
          <w:sz w:val="16"/>
          <w:szCs w:val="16"/>
        </w:rPr>
        <w:t>Configure the Switch</w:t>
      </w:r>
      <w:r w:rsidRPr="00591B99">
        <w:rPr>
          <w:sz w:val="16"/>
          <w:szCs w:val="16"/>
        </w:rPr>
        <w:t xml:space="preserve">: Use a control plane application or a simple runtime CLI to populate the </w:t>
      </w:r>
      <w:proofErr w:type="spellStart"/>
      <w:r w:rsidRPr="00AD2668">
        <w:rPr>
          <w:b/>
          <w:bCs/>
          <w:i/>
          <w:iCs/>
          <w:sz w:val="16"/>
          <w:szCs w:val="16"/>
        </w:rPr>
        <w:t>attack_detection</w:t>
      </w:r>
      <w:proofErr w:type="spellEnd"/>
      <w:r w:rsidRPr="00591B99">
        <w:rPr>
          <w:sz w:val="16"/>
          <w:szCs w:val="16"/>
        </w:rPr>
        <w:t xml:space="preserve"> and </w:t>
      </w:r>
      <w:proofErr w:type="spellStart"/>
      <w:r w:rsidRPr="00AD2668">
        <w:rPr>
          <w:b/>
          <w:bCs/>
          <w:i/>
          <w:iCs/>
          <w:sz w:val="16"/>
          <w:szCs w:val="16"/>
        </w:rPr>
        <w:t>mitigation_actions</w:t>
      </w:r>
      <w:proofErr w:type="spellEnd"/>
      <w:r w:rsidRPr="00591B99">
        <w:rPr>
          <w:sz w:val="16"/>
          <w:szCs w:val="16"/>
        </w:rPr>
        <w:t xml:space="preserve"> tables with appropriate entries.</w:t>
      </w:r>
    </w:p>
    <w:p w:rsidR="00591B99" w:rsidRDefault="00591B99" w:rsidP="00217BB9">
      <w:pPr>
        <w:numPr>
          <w:ilvl w:val="0"/>
          <w:numId w:val="13"/>
        </w:numPr>
        <w:tabs>
          <w:tab w:val="left" w:pos="490"/>
        </w:tabs>
        <w:jc w:val="both"/>
        <w:rPr>
          <w:sz w:val="16"/>
          <w:szCs w:val="16"/>
        </w:rPr>
      </w:pPr>
      <w:r w:rsidRPr="00591B99">
        <w:rPr>
          <w:b/>
          <w:bCs/>
          <w:sz w:val="16"/>
          <w:szCs w:val="16"/>
        </w:rPr>
        <w:t>Monitor and Adapt</w:t>
      </w:r>
      <w:r w:rsidRPr="00591B99">
        <w:rPr>
          <w:sz w:val="16"/>
          <w:szCs w:val="16"/>
        </w:rPr>
        <w:t xml:space="preserve">: Continuously monitor the network using the deployed </w:t>
      </w:r>
      <w:r w:rsidR="00217BB9">
        <w:rPr>
          <w:sz w:val="16"/>
          <w:szCs w:val="16"/>
        </w:rPr>
        <w:t>ACM</w:t>
      </w:r>
      <w:r w:rsidRPr="00591B99">
        <w:rPr>
          <w:sz w:val="16"/>
          <w:szCs w:val="16"/>
        </w:rPr>
        <w:t xml:space="preserve"> module. Adjust the control plane logic and table entries as new attack patterns are identified or as the network environment changes.</w:t>
      </w:r>
    </w:p>
    <w:p w:rsidR="00217BB9" w:rsidRPr="00591B99" w:rsidRDefault="00217BB9" w:rsidP="00217BB9">
      <w:pPr>
        <w:numPr>
          <w:ilvl w:val="0"/>
          <w:numId w:val="13"/>
        </w:numPr>
        <w:tabs>
          <w:tab w:val="left" w:pos="490"/>
        </w:tabs>
        <w:jc w:val="both"/>
        <w:rPr>
          <w:sz w:val="16"/>
          <w:szCs w:val="16"/>
        </w:rPr>
      </w:pPr>
      <w:r w:rsidRPr="00217BB9">
        <w:rPr>
          <w:b/>
          <w:bCs/>
          <w:sz w:val="16"/>
          <w:szCs w:val="16"/>
        </w:rPr>
        <w:t>Observe ACM Responses</w:t>
      </w:r>
      <w:r w:rsidRPr="00217BB9">
        <w:rPr>
          <w:sz w:val="16"/>
          <w:szCs w:val="16"/>
        </w:rPr>
        <w:t>: Monitor packet drop and rate-limiting responses on the P4 switch in real-time by viewing packet stats.</w:t>
      </w:r>
    </w:p>
    <w:p w:rsidR="00591B99" w:rsidRPr="0006679C" w:rsidRDefault="00591B99" w:rsidP="0006679C">
      <w:pPr>
        <w:numPr>
          <w:ilvl w:val="0"/>
          <w:numId w:val="13"/>
        </w:numPr>
        <w:tabs>
          <w:tab w:val="left" w:pos="490"/>
        </w:tabs>
        <w:jc w:val="both"/>
        <w:rPr>
          <w:sz w:val="16"/>
          <w:szCs w:val="16"/>
        </w:rPr>
      </w:pPr>
      <w:r w:rsidRPr="00591B99">
        <w:rPr>
          <w:b/>
          <w:bCs/>
          <w:sz w:val="16"/>
          <w:szCs w:val="16"/>
        </w:rPr>
        <w:t>Logging and Reporting</w:t>
      </w:r>
      <w:r w:rsidRPr="00591B99">
        <w:rPr>
          <w:sz w:val="16"/>
          <w:szCs w:val="16"/>
        </w:rPr>
        <w:t>: Ensure that logs are generated for all mitigation actions, including packet drops and forwarding decisions, and store them for future analysis.</w:t>
      </w:r>
    </w:p>
    <w:p w:rsidR="003C5630" w:rsidRPr="00591B99" w:rsidRDefault="003C5630" w:rsidP="00591B99">
      <w:pPr>
        <w:tabs>
          <w:tab w:val="left" w:pos="490"/>
        </w:tabs>
        <w:ind w:left="720"/>
        <w:jc w:val="both"/>
        <w:rPr>
          <w:sz w:val="16"/>
          <w:szCs w:val="16"/>
        </w:rPr>
      </w:pPr>
    </w:p>
    <w:p w:rsidR="003C5630" w:rsidRDefault="003C5630" w:rsidP="003C5630">
      <w:pPr>
        <w:tabs>
          <w:tab w:val="left" w:pos="490"/>
        </w:tabs>
        <w:jc w:val="both"/>
        <w:rPr>
          <w:sz w:val="16"/>
          <w:szCs w:val="16"/>
        </w:rPr>
      </w:pPr>
    </w:p>
    <w:p w:rsidR="00FC4955" w:rsidRPr="00FC4955" w:rsidRDefault="00FC4955" w:rsidP="00FC4955">
      <w:pPr>
        <w:tabs>
          <w:tab w:val="left" w:pos="490"/>
        </w:tabs>
        <w:jc w:val="both"/>
        <w:rPr>
          <w:b/>
          <w:bCs/>
          <w:sz w:val="20"/>
          <w:szCs w:val="20"/>
          <w:u w:val="single"/>
        </w:rPr>
      </w:pPr>
      <w:r w:rsidRPr="00235928">
        <w:rPr>
          <w:b/>
          <w:bCs/>
          <w:sz w:val="20"/>
          <w:szCs w:val="20"/>
          <w:u w:val="single"/>
        </w:rPr>
        <w:t>Step-by-Step Deployment Instructions</w:t>
      </w:r>
      <w:r>
        <w:rPr>
          <w:b/>
          <w:bCs/>
          <w:sz w:val="20"/>
          <w:szCs w:val="20"/>
          <w:u w:val="single"/>
        </w:rPr>
        <w:t xml:space="preserve"> (</w:t>
      </w:r>
      <w:r w:rsidRPr="00FC4955">
        <w:rPr>
          <w:b/>
          <w:bCs/>
          <w:sz w:val="20"/>
          <w:szCs w:val="20"/>
          <w:u w:val="single"/>
        </w:rPr>
        <w:t>Real-World Deployment</w:t>
      </w:r>
      <w:r w:rsidRPr="00FC4955">
        <w:rPr>
          <w:b/>
          <w:bCs/>
          <w:sz w:val="20"/>
          <w:szCs w:val="20"/>
          <w:u w:val="single"/>
        </w:rPr>
        <w:t>):</w:t>
      </w:r>
    </w:p>
    <w:p w:rsidR="00FC4955" w:rsidRPr="00701E3A" w:rsidRDefault="00FC4955" w:rsidP="00701E3A">
      <w:pPr>
        <w:pStyle w:val="ListParagraph"/>
        <w:numPr>
          <w:ilvl w:val="0"/>
          <w:numId w:val="16"/>
        </w:numPr>
        <w:tabs>
          <w:tab w:val="left" w:pos="490"/>
        </w:tabs>
        <w:jc w:val="both"/>
        <w:rPr>
          <w:sz w:val="16"/>
          <w:szCs w:val="16"/>
        </w:rPr>
      </w:pPr>
      <w:r w:rsidRPr="00701E3A">
        <w:rPr>
          <w:b/>
          <w:bCs/>
          <w:sz w:val="16"/>
          <w:szCs w:val="16"/>
        </w:rPr>
        <w:t>Select a P4-Enabled Switch</w:t>
      </w:r>
      <w:r w:rsidRPr="00701E3A">
        <w:rPr>
          <w:sz w:val="16"/>
          <w:szCs w:val="16"/>
        </w:rPr>
        <w:t xml:space="preserve">: Choose a P4-compatible switch (e.g., Intel </w:t>
      </w:r>
      <w:proofErr w:type="spellStart"/>
      <w:r w:rsidRPr="00701E3A">
        <w:rPr>
          <w:sz w:val="16"/>
          <w:szCs w:val="16"/>
        </w:rPr>
        <w:t>Tofino</w:t>
      </w:r>
      <w:proofErr w:type="spellEnd"/>
      <w:r w:rsidRPr="00701E3A">
        <w:rPr>
          <w:sz w:val="16"/>
          <w:szCs w:val="16"/>
        </w:rPr>
        <w:t>) for real-world deployment. Ensure the hardware meets the requirements for implementing real-time traffic adaptation.</w:t>
      </w:r>
    </w:p>
    <w:p w:rsidR="00FC4955" w:rsidRPr="00701E3A" w:rsidRDefault="00FC4955" w:rsidP="00701E3A">
      <w:pPr>
        <w:pStyle w:val="ListParagraph"/>
        <w:numPr>
          <w:ilvl w:val="0"/>
          <w:numId w:val="16"/>
        </w:numPr>
        <w:tabs>
          <w:tab w:val="left" w:pos="490"/>
        </w:tabs>
        <w:jc w:val="both"/>
        <w:rPr>
          <w:sz w:val="16"/>
          <w:szCs w:val="16"/>
        </w:rPr>
      </w:pPr>
      <w:r w:rsidRPr="00701E3A">
        <w:rPr>
          <w:b/>
          <w:bCs/>
          <w:sz w:val="16"/>
          <w:szCs w:val="16"/>
        </w:rPr>
        <w:t>Install P4 Runtime Environment</w:t>
      </w:r>
      <w:r w:rsidRPr="00701E3A">
        <w:rPr>
          <w:sz w:val="16"/>
          <w:szCs w:val="16"/>
        </w:rPr>
        <w:t xml:space="preserve">: Install the P4 software environment on the network (e.g., </w:t>
      </w:r>
      <w:proofErr w:type="spellStart"/>
      <w:r w:rsidRPr="00701E3A">
        <w:rPr>
          <w:sz w:val="16"/>
          <w:szCs w:val="16"/>
        </w:rPr>
        <w:t>Barefoot’s</w:t>
      </w:r>
      <w:proofErr w:type="spellEnd"/>
      <w:r w:rsidRPr="00701E3A">
        <w:rPr>
          <w:sz w:val="16"/>
          <w:szCs w:val="16"/>
        </w:rPr>
        <w:t xml:space="preserve"> </w:t>
      </w:r>
      <w:proofErr w:type="spellStart"/>
      <w:r w:rsidRPr="00701E3A">
        <w:rPr>
          <w:sz w:val="16"/>
          <w:szCs w:val="16"/>
        </w:rPr>
        <w:t>Tofino</w:t>
      </w:r>
      <w:proofErr w:type="spellEnd"/>
      <w:r w:rsidRPr="00701E3A">
        <w:rPr>
          <w:sz w:val="16"/>
          <w:szCs w:val="16"/>
        </w:rPr>
        <w:t xml:space="preserve"> SDK for Intel switches).</w:t>
      </w:r>
    </w:p>
    <w:p w:rsidR="00FC4955" w:rsidRPr="00701E3A" w:rsidRDefault="00FC4955" w:rsidP="007706DF">
      <w:pPr>
        <w:pStyle w:val="ListParagraph"/>
        <w:numPr>
          <w:ilvl w:val="0"/>
          <w:numId w:val="16"/>
        </w:numPr>
        <w:tabs>
          <w:tab w:val="left" w:pos="490"/>
        </w:tabs>
        <w:jc w:val="both"/>
        <w:rPr>
          <w:sz w:val="16"/>
          <w:szCs w:val="16"/>
        </w:rPr>
      </w:pPr>
      <w:r w:rsidRPr="00701E3A">
        <w:rPr>
          <w:b/>
          <w:bCs/>
          <w:sz w:val="16"/>
          <w:szCs w:val="16"/>
        </w:rPr>
        <w:t>Compile and Load P4 Program</w:t>
      </w:r>
      <w:r w:rsidRPr="00701E3A">
        <w:rPr>
          <w:sz w:val="16"/>
          <w:szCs w:val="16"/>
        </w:rPr>
        <w:t xml:space="preserve">: Compile the </w:t>
      </w:r>
      <w:r w:rsidR="007706DF">
        <w:rPr>
          <w:b/>
          <w:bCs/>
          <w:i/>
          <w:iCs/>
          <w:sz w:val="16"/>
          <w:szCs w:val="16"/>
        </w:rPr>
        <w:t>acm</w:t>
      </w:r>
      <w:r w:rsidRPr="007706DF">
        <w:rPr>
          <w:b/>
          <w:bCs/>
          <w:i/>
          <w:iCs/>
          <w:sz w:val="16"/>
          <w:szCs w:val="16"/>
        </w:rPr>
        <w:t>.p4</w:t>
      </w:r>
      <w:r w:rsidRPr="00701E3A">
        <w:rPr>
          <w:sz w:val="16"/>
          <w:szCs w:val="16"/>
        </w:rPr>
        <w:t xml:space="preserve"> file using the switch’s SDK. Load the compiled program onto the P4 switch.</w:t>
      </w:r>
    </w:p>
    <w:p w:rsidR="00FC4955" w:rsidRPr="00701E3A" w:rsidRDefault="00FC4955" w:rsidP="00701E3A">
      <w:pPr>
        <w:pStyle w:val="ListParagraph"/>
        <w:numPr>
          <w:ilvl w:val="0"/>
          <w:numId w:val="16"/>
        </w:numPr>
        <w:tabs>
          <w:tab w:val="left" w:pos="490"/>
        </w:tabs>
        <w:jc w:val="both"/>
        <w:rPr>
          <w:sz w:val="16"/>
          <w:szCs w:val="16"/>
        </w:rPr>
      </w:pPr>
      <w:r w:rsidRPr="00701E3A">
        <w:rPr>
          <w:b/>
          <w:bCs/>
          <w:sz w:val="16"/>
          <w:szCs w:val="16"/>
        </w:rPr>
        <w:t>Integrate with SDN Controller</w:t>
      </w:r>
      <w:r w:rsidRPr="00701E3A">
        <w:rPr>
          <w:sz w:val="16"/>
          <w:szCs w:val="16"/>
        </w:rPr>
        <w:t>: Connect the P4 switch to an SDN controller (e.g., ONOS or Floodlight). Ensure the control plane has policies to adjust thresholds dynamically and respond to alerts from the ACM module.</w:t>
      </w:r>
    </w:p>
    <w:p w:rsidR="00FC4955" w:rsidRPr="00701E3A" w:rsidRDefault="00FC4955" w:rsidP="00701E3A">
      <w:pPr>
        <w:pStyle w:val="ListParagraph"/>
        <w:numPr>
          <w:ilvl w:val="0"/>
          <w:numId w:val="16"/>
        </w:numPr>
        <w:tabs>
          <w:tab w:val="left" w:pos="490"/>
        </w:tabs>
        <w:jc w:val="both"/>
        <w:rPr>
          <w:sz w:val="16"/>
          <w:szCs w:val="16"/>
        </w:rPr>
      </w:pPr>
      <w:r w:rsidRPr="00701E3A">
        <w:rPr>
          <w:b/>
          <w:bCs/>
          <w:sz w:val="16"/>
          <w:szCs w:val="16"/>
        </w:rPr>
        <w:t>Configure Secure Communication Channels</w:t>
      </w:r>
      <w:r w:rsidRPr="00701E3A">
        <w:rPr>
          <w:sz w:val="16"/>
          <w:szCs w:val="16"/>
        </w:rPr>
        <w:t>: Establish secure, encrypted channels for controller-switch communication to coordinate real-time alerts and responses.</w:t>
      </w:r>
    </w:p>
    <w:p w:rsidR="003C5630" w:rsidRPr="00701E3A" w:rsidRDefault="00FC4955" w:rsidP="00701E3A">
      <w:pPr>
        <w:pStyle w:val="ListParagraph"/>
        <w:numPr>
          <w:ilvl w:val="0"/>
          <w:numId w:val="16"/>
        </w:numPr>
        <w:tabs>
          <w:tab w:val="left" w:pos="490"/>
        </w:tabs>
        <w:jc w:val="both"/>
        <w:rPr>
          <w:sz w:val="16"/>
          <w:szCs w:val="16"/>
        </w:rPr>
      </w:pPr>
      <w:r w:rsidRPr="00701E3A">
        <w:rPr>
          <w:b/>
          <w:bCs/>
          <w:sz w:val="16"/>
          <w:szCs w:val="16"/>
        </w:rPr>
        <w:t>Run and Test Traffic Scenarios</w:t>
      </w:r>
      <w:r w:rsidRPr="00701E3A">
        <w:rPr>
          <w:sz w:val="16"/>
          <w:szCs w:val="16"/>
        </w:rPr>
        <w:t xml:space="preserve">: Use production-grade traffic monitoring tools (e.g., </w:t>
      </w:r>
      <w:proofErr w:type="spellStart"/>
      <w:r w:rsidRPr="007706DF">
        <w:rPr>
          <w:i/>
          <w:iCs/>
          <w:sz w:val="16"/>
          <w:szCs w:val="16"/>
        </w:rPr>
        <w:t>Wireshark</w:t>
      </w:r>
      <w:proofErr w:type="spellEnd"/>
      <w:r w:rsidRPr="00701E3A">
        <w:rPr>
          <w:sz w:val="16"/>
          <w:szCs w:val="16"/>
        </w:rPr>
        <w:t>) and simulate attack traffic to observe real-time packet handling, mitigation, and coordination across data and control planes.</w:t>
      </w:r>
    </w:p>
    <w:p w:rsidR="00FC4955" w:rsidRPr="00701E3A" w:rsidRDefault="00701E3A" w:rsidP="00701E3A">
      <w:pPr>
        <w:pStyle w:val="ListParagraph"/>
        <w:numPr>
          <w:ilvl w:val="0"/>
          <w:numId w:val="16"/>
        </w:numPr>
        <w:tabs>
          <w:tab w:val="left" w:pos="490"/>
        </w:tabs>
        <w:jc w:val="both"/>
        <w:rPr>
          <w:sz w:val="16"/>
          <w:szCs w:val="16"/>
        </w:rPr>
      </w:pPr>
      <w:r w:rsidRPr="00701E3A">
        <w:rPr>
          <w:b/>
          <w:bCs/>
          <w:sz w:val="16"/>
          <w:szCs w:val="16"/>
        </w:rPr>
        <w:t>Dynamic Mitigation:</w:t>
      </w:r>
      <w:r>
        <w:rPr>
          <w:sz w:val="16"/>
          <w:szCs w:val="16"/>
        </w:rPr>
        <w:t xml:space="preserve"> </w:t>
      </w:r>
      <w:r w:rsidR="00FC4955" w:rsidRPr="00701E3A">
        <w:rPr>
          <w:sz w:val="16"/>
          <w:szCs w:val="16"/>
        </w:rPr>
        <w:t>This setup ensures the ACM module can dynamically adjust mitigation levels, providing responsive and cooperative defense against evolving network threats.</w:t>
      </w:r>
    </w:p>
    <w:p w:rsidR="00FC4955" w:rsidRPr="003C5630" w:rsidRDefault="00FC4955" w:rsidP="00FC4955">
      <w:pPr>
        <w:tabs>
          <w:tab w:val="left" w:pos="490"/>
        </w:tabs>
        <w:jc w:val="both"/>
        <w:rPr>
          <w:sz w:val="16"/>
          <w:szCs w:val="16"/>
        </w:rPr>
      </w:pPr>
      <w:bookmarkStart w:id="0" w:name="_GoBack"/>
      <w:bookmarkEnd w:id="0"/>
    </w:p>
    <w:sectPr w:rsidR="00FC4955" w:rsidRPr="003C5630" w:rsidSect="007B461B">
      <w:type w:val="continuous"/>
      <w:pgSz w:w="11910" w:h="15880"/>
      <w:pgMar w:top="576" w:right="634" w:bottom="274" w:left="634" w:header="432" w:footer="43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5D79" w:rsidRDefault="00305D79" w:rsidP="00400A44">
      <w:r>
        <w:separator/>
      </w:r>
    </w:p>
  </w:endnote>
  <w:endnote w:type="continuationSeparator" w:id="0">
    <w:p w:rsidR="00305D79" w:rsidRDefault="00305D79" w:rsidP="00400A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5D79" w:rsidRDefault="00305D79" w:rsidP="00400A44">
      <w:r>
        <w:separator/>
      </w:r>
    </w:p>
  </w:footnote>
  <w:footnote w:type="continuationSeparator" w:id="0">
    <w:p w:rsidR="00305D79" w:rsidRDefault="00305D79" w:rsidP="00400A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B1F9D"/>
    <w:multiLevelType w:val="multilevel"/>
    <w:tmpl w:val="F7DEC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396CBE"/>
    <w:multiLevelType w:val="hybridMultilevel"/>
    <w:tmpl w:val="575610D4"/>
    <w:lvl w:ilvl="0" w:tplc="DCFA02AC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b/>
        <w:bCs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903589"/>
    <w:multiLevelType w:val="multilevel"/>
    <w:tmpl w:val="25D6F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6677F36"/>
    <w:multiLevelType w:val="multilevel"/>
    <w:tmpl w:val="66066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33B1FD8"/>
    <w:multiLevelType w:val="multilevel"/>
    <w:tmpl w:val="A580B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4C90435"/>
    <w:multiLevelType w:val="multilevel"/>
    <w:tmpl w:val="2A9AA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B717C58"/>
    <w:multiLevelType w:val="multilevel"/>
    <w:tmpl w:val="C3D08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1E052AD"/>
    <w:multiLevelType w:val="multilevel"/>
    <w:tmpl w:val="1220A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83532ED"/>
    <w:multiLevelType w:val="hybridMultilevel"/>
    <w:tmpl w:val="24D0B546"/>
    <w:lvl w:ilvl="0" w:tplc="C7FCB27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321437"/>
    <w:multiLevelType w:val="hybridMultilevel"/>
    <w:tmpl w:val="785619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954436F"/>
    <w:multiLevelType w:val="hybridMultilevel"/>
    <w:tmpl w:val="DE98FE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D9B3E12"/>
    <w:multiLevelType w:val="multilevel"/>
    <w:tmpl w:val="EA182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145564F"/>
    <w:multiLevelType w:val="multilevel"/>
    <w:tmpl w:val="32AA3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C815615"/>
    <w:multiLevelType w:val="hybridMultilevel"/>
    <w:tmpl w:val="642EBFC6"/>
    <w:lvl w:ilvl="0" w:tplc="672447B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0414C3E"/>
    <w:multiLevelType w:val="multilevel"/>
    <w:tmpl w:val="A798E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B954821"/>
    <w:multiLevelType w:val="hybridMultilevel"/>
    <w:tmpl w:val="432C3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D2D6DC2"/>
    <w:multiLevelType w:val="hybridMultilevel"/>
    <w:tmpl w:val="31C6DDCE"/>
    <w:lvl w:ilvl="0" w:tplc="C11E34FC">
      <w:numFmt w:val="bullet"/>
      <w:lvlText w:val="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4"/>
  </w:num>
  <w:num w:numId="4">
    <w:abstractNumId w:val="12"/>
  </w:num>
  <w:num w:numId="5">
    <w:abstractNumId w:val="7"/>
  </w:num>
  <w:num w:numId="6">
    <w:abstractNumId w:val="4"/>
  </w:num>
  <w:num w:numId="7">
    <w:abstractNumId w:val="15"/>
  </w:num>
  <w:num w:numId="8">
    <w:abstractNumId w:val="1"/>
  </w:num>
  <w:num w:numId="9">
    <w:abstractNumId w:val="10"/>
  </w:num>
  <w:num w:numId="10">
    <w:abstractNumId w:val="13"/>
  </w:num>
  <w:num w:numId="11">
    <w:abstractNumId w:val="9"/>
  </w:num>
  <w:num w:numId="12">
    <w:abstractNumId w:val="11"/>
  </w:num>
  <w:num w:numId="13">
    <w:abstractNumId w:val="5"/>
  </w:num>
  <w:num w:numId="14">
    <w:abstractNumId w:val="0"/>
  </w:num>
  <w:num w:numId="15">
    <w:abstractNumId w:val="2"/>
  </w:num>
  <w:num w:numId="16">
    <w:abstractNumId w:val="8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BDA"/>
    <w:rsid w:val="00044E6E"/>
    <w:rsid w:val="0006679C"/>
    <w:rsid w:val="000E7437"/>
    <w:rsid w:val="00216E05"/>
    <w:rsid w:val="00217BB9"/>
    <w:rsid w:val="00235928"/>
    <w:rsid w:val="00305D79"/>
    <w:rsid w:val="00320BB7"/>
    <w:rsid w:val="003C5630"/>
    <w:rsid w:val="00400A44"/>
    <w:rsid w:val="004169C3"/>
    <w:rsid w:val="00461C06"/>
    <w:rsid w:val="0049262C"/>
    <w:rsid w:val="004D13A8"/>
    <w:rsid w:val="00523A7E"/>
    <w:rsid w:val="0057163D"/>
    <w:rsid w:val="00591B99"/>
    <w:rsid w:val="005A4288"/>
    <w:rsid w:val="005A6BDA"/>
    <w:rsid w:val="005D33FA"/>
    <w:rsid w:val="00652B28"/>
    <w:rsid w:val="00701E3A"/>
    <w:rsid w:val="007706DF"/>
    <w:rsid w:val="007A49E8"/>
    <w:rsid w:val="007B461B"/>
    <w:rsid w:val="008012B8"/>
    <w:rsid w:val="008F6571"/>
    <w:rsid w:val="008F6F4D"/>
    <w:rsid w:val="00914B5A"/>
    <w:rsid w:val="00936FAB"/>
    <w:rsid w:val="00981F17"/>
    <w:rsid w:val="009E4082"/>
    <w:rsid w:val="009F090C"/>
    <w:rsid w:val="009F600E"/>
    <w:rsid w:val="00A60C86"/>
    <w:rsid w:val="00A86B7B"/>
    <w:rsid w:val="00AD2668"/>
    <w:rsid w:val="00B0309F"/>
    <w:rsid w:val="00B05549"/>
    <w:rsid w:val="00B221A5"/>
    <w:rsid w:val="00C0238F"/>
    <w:rsid w:val="00C660F3"/>
    <w:rsid w:val="00C8128E"/>
    <w:rsid w:val="00D0288C"/>
    <w:rsid w:val="00D24B94"/>
    <w:rsid w:val="00D271EE"/>
    <w:rsid w:val="00D74A9E"/>
    <w:rsid w:val="00DC4BCC"/>
    <w:rsid w:val="00DE5B4D"/>
    <w:rsid w:val="00E0258F"/>
    <w:rsid w:val="00EB7EDC"/>
    <w:rsid w:val="00F04340"/>
    <w:rsid w:val="00FC4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74A9E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69C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4A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00A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0A44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400A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0A44"/>
    <w:rPr>
      <w:rFonts w:ascii="Cambria" w:eastAsia="Cambria" w:hAnsi="Cambria" w:cs="Cambria"/>
    </w:rPr>
  </w:style>
  <w:style w:type="paragraph" w:styleId="ListParagraph">
    <w:name w:val="List Paragraph"/>
    <w:basedOn w:val="Normal"/>
    <w:uiPriority w:val="34"/>
    <w:qFormat/>
    <w:rsid w:val="005A4288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4169C3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74A9E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69C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4A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00A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0A44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400A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0A44"/>
    <w:rPr>
      <w:rFonts w:ascii="Cambria" w:eastAsia="Cambria" w:hAnsi="Cambria" w:cs="Cambria"/>
    </w:rPr>
  </w:style>
  <w:style w:type="paragraph" w:styleId="ListParagraph">
    <w:name w:val="List Paragraph"/>
    <w:basedOn w:val="Normal"/>
    <w:uiPriority w:val="34"/>
    <w:qFormat/>
    <w:rsid w:val="005A4288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4169C3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26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6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0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93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88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6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58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94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6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9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9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13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9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67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1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9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62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7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8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36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91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68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8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22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22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98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A1820D-CC6A-4927-95E3-E9A4D6789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848</Words>
  <Characters>4834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2024-08-20T22:10:00Z</dcterms:created>
  <dcterms:modified xsi:type="dcterms:W3CDTF">2024-11-15T04:04:00Z</dcterms:modified>
</cp:coreProperties>
</file>