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1ECB48" w14:textId="77777777" w:rsidR="00A4165C" w:rsidRDefault="00000000">
      <w:pPr>
        <w:spacing w:after="40"/>
        <w:jc w:val="center"/>
      </w:pPr>
      <w:proofErr w:type="spellStart"/>
      <w:r>
        <w:rPr>
          <w:b/>
          <w:bCs/>
          <w:color w:val="1F3864"/>
          <w:sz w:val="32"/>
          <w:szCs w:val="32"/>
        </w:rPr>
        <w:t>Bapanapalli</w:t>
      </w:r>
      <w:proofErr w:type="spellEnd"/>
      <w:r>
        <w:rPr>
          <w:b/>
          <w:bCs/>
          <w:color w:val="1F3864"/>
          <w:sz w:val="32"/>
          <w:szCs w:val="32"/>
        </w:rPr>
        <w:t xml:space="preserve"> Ameer</w:t>
      </w:r>
    </w:p>
    <w:p w14:paraId="176968D8" w14:textId="77777777" w:rsidR="00A4165C" w:rsidRDefault="00000000">
      <w:pPr>
        <w:spacing w:after="60"/>
        <w:jc w:val="center"/>
      </w:pPr>
      <w:r>
        <w:rPr>
          <w:i/>
          <w:iCs/>
          <w:sz w:val="22"/>
          <w:szCs w:val="22"/>
        </w:rPr>
        <w:t>Subject Matter Expert — AR Denial Management &amp; AR Billing</w:t>
      </w:r>
    </w:p>
    <w:p w14:paraId="41E7D84C" w14:textId="77777777" w:rsidR="00A4165C" w:rsidRDefault="00000000">
      <w:pPr>
        <w:spacing w:after="200"/>
        <w:jc w:val="center"/>
      </w:pPr>
      <w:r>
        <w:t>Phone: 8247809120   |   Email: ameer0277@gmail.com</w:t>
      </w:r>
    </w:p>
    <w:p w14:paraId="7661AD6E" w14:textId="77777777" w:rsidR="00A4165C" w:rsidRDefault="00000000">
      <w:pPr>
        <w:pBdr>
          <w:bottom w:val="single" w:sz="6" w:space="2" w:color="888888"/>
        </w:pBdr>
        <w:spacing w:before="260" w:after="100"/>
      </w:pPr>
      <w:r>
        <w:rPr>
          <w:b/>
          <w:bCs/>
          <w:color w:val="1F3864"/>
          <w:sz w:val="24"/>
          <w:szCs w:val="24"/>
        </w:rPr>
        <w:t>PROFESSIONAL SUMMARY</w:t>
      </w:r>
    </w:p>
    <w:p w14:paraId="1C473C4A" w14:textId="77777777" w:rsidR="00A4165C" w:rsidRDefault="00000000">
      <w:pPr>
        <w:spacing w:after="120"/>
      </w:pPr>
      <w:r>
        <w:rPr>
          <w:sz w:val="21"/>
          <w:szCs w:val="21"/>
        </w:rPr>
        <w:t xml:space="preserve">Results-driven Subject Matter Expert (SME) in AR Denial Management &amp; AR Billing with 8+ years of experience in denial management, claims processing, </w:t>
      </w:r>
      <w:proofErr w:type="spellStart"/>
      <w:r>
        <w:rPr>
          <w:sz w:val="21"/>
          <w:szCs w:val="21"/>
        </w:rPr>
        <w:t>authorization</w:t>
      </w:r>
      <w:proofErr w:type="spellEnd"/>
      <w:r>
        <w:rPr>
          <w:sz w:val="21"/>
          <w:szCs w:val="21"/>
        </w:rPr>
        <w:t>, and eligibility verification, along with proven team leadership. Skilled at mentoring teams, conducting audits, resolving complex billing issues, and driving process improvements that strengthen revenue cycle performance. Seeking to leverage deep domain expertise in a challenging SME or leadership role.</w:t>
      </w:r>
    </w:p>
    <w:p w14:paraId="73E0A8F0" w14:textId="77777777" w:rsidR="00A4165C" w:rsidRDefault="00000000">
      <w:pPr>
        <w:pBdr>
          <w:bottom w:val="single" w:sz="6" w:space="2" w:color="888888"/>
        </w:pBdr>
        <w:spacing w:before="260" w:after="100"/>
      </w:pPr>
      <w:r>
        <w:rPr>
          <w:b/>
          <w:bCs/>
          <w:color w:val="1F3864"/>
          <w:sz w:val="24"/>
          <w:szCs w:val="24"/>
        </w:rPr>
        <w:t>CORE COMPETENCIES</w:t>
      </w:r>
    </w:p>
    <w:p w14:paraId="0CBDF906" w14:textId="77777777" w:rsidR="00A4165C" w:rsidRDefault="00000000">
      <w:pPr>
        <w:spacing w:after="120"/>
      </w:pPr>
      <w:r>
        <w:rPr>
          <w:sz w:val="21"/>
          <w:szCs w:val="21"/>
        </w:rPr>
        <w:t xml:space="preserve">Denial Management &amp; Resolution  |  </w:t>
      </w:r>
      <w:proofErr w:type="spellStart"/>
      <w:r>
        <w:rPr>
          <w:sz w:val="21"/>
          <w:szCs w:val="21"/>
        </w:rPr>
        <w:t>Authorization</w:t>
      </w:r>
      <w:proofErr w:type="spellEnd"/>
      <w:r>
        <w:rPr>
          <w:sz w:val="21"/>
          <w:szCs w:val="21"/>
        </w:rPr>
        <w:t xml:space="preserve"> (New, Follow-up, L&amp;D, In-patient)  |  Eligibility &amp; Benefits Verification  |  Claims Submission &amp; Resubmission  |  Appeals &amp; Medical Records Management  |  Payment Posting &amp; ERA/EFT Set-up  |  Team Supervision &amp; Work Allocation  |  Audit &amp; Quality Control  |  Client Communication &amp; Live Support  |  OON Claims &amp; Underpayment Recovery  |  Medicare &amp; Workers' Compensation  |  ECW / AllScripts / EPIC / MedSoft / Health Fusion</w:t>
      </w:r>
    </w:p>
    <w:p w14:paraId="6F071BFD" w14:textId="77777777" w:rsidR="00A4165C" w:rsidRDefault="00000000">
      <w:pPr>
        <w:pBdr>
          <w:bottom w:val="single" w:sz="6" w:space="2" w:color="888888"/>
        </w:pBdr>
        <w:spacing w:before="260" w:after="100"/>
      </w:pPr>
      <w:r>
        <w:rPr>
          <w:b/>
          <w:bCs/>
          <w:color w:val="1F3864"/>
          <w:sz w:val="24"/>
          <w:szCs w:val="24"/>
        </w:rPr>
        <w:t>EMPLOYMENT HISTORY</w:t>
      </w:r>
    </w:p>
    <w:p w14:paraId="7EC9BDAE" w14:textId="77777777" w:rsidR="00A4165C" w:rsidRDefault="00000000">
      <w:pPr>
        <w:spacing w:after="100"/>
      </w:pPr>
      <w:r>
        <w:rPr>
          <w:i/>
          <w:iCs/>
        </w:rPr>
        <w:t>Total Experience: 8+ Years in Medical Billing — Denial Management &amp; AR</w:t>
      </w:r>
    </w:p>
    <w:p w14:paraId="1C7EB752" w14:textId="77777777" w:rsidR="00A4165C" w:rsidRDefault="00000000">
      <w:pPr>
        <w:tabs>
          <w:tab w:val="right" w:pos="9360"/>
        </w:tabs>
        <w:spacing w:before="200" w:after="40"/>
      </w:pPr>
      <w:r>
        <w:rPr>
          <w:b/>
          <w:bCs/>
          <w:sz w:val="22"/>
          <w:szCs w:val="22"/>
        </w:rPr>
        <w:t>Senior Specialist AR | ACN Healthcare</w:t>
      </w:r>
      <w:r>
        <w:rPr>
          <w:i/>
          <w:iCs/>
        </w:rPr>
        <w:tab/>
        <w:t>May 2026 – Present</w:t>
      </w:r>
    </w:p>
    <w:p w14:paraId="444B890C" w14:textId="77777777" w:rsidR="00A4165C" w:rsidRDefault="00000000">
      <w:pPr>
        <w:pStyle w:val="ListParagraph"/>
        <w:numPr>
          <w:ilvl w:val="0"/>
          <w:numId w:val="2"/>
        </w:numPr>
        <w:spacing w:after="80"/>
      </w:pPr>
      <w:r>
        <w:t>Handle AR calling responsibilities including follow-up on outstanding claims, denial resolution, and status verification with insurance companies.</w:t>
      </w:r>
    </w:p>
    <w:p w14:paraId="20D57D68" w14:textId="77777777" w:rsidR="00A4165C" w:rsidRDefault="00000000">
      <w:pPr>
        <w:pStyle w:val="ListParagraph"/>
        <w:numPr>
          <w:ilvl w:val="0"/>
          <w:numId w:val="2"/>
        </w:numPr>
        <w:spacing w:after="80"/>
      </w:pPr>
      <w:r>
        <w:t>Work on denied, underpaid, and unpaid claims; identify denial trends and initiate corrective action per payer guidelines.</w:t>
      </w:r>
    </w:p>
    <w:p w14:paraId="3938D5C6" w14:textId="77777777" w:rsidR="00A4165C" w:rsidRDefault="00000000">
      <w:pPr>
        <w:pStyle w:val="ListParagraph"/>
        <w:numPr>
          <w:ilvl w:val="0"/>
          <w:numId w:val="2"/>
        </w:numPr>
        <w:spacing w:after="80"/>
      </w:pPr>
      <w:r>
        <w:t>Verify eligibility and benefits, and support claim resubmission and appeals as required.</w:t>
      </w:r>
    </w:p>
    <w:p w14:paraId="546DE259" w14:textId="77777777" w:rsidR="00A4165C" w:rsidRDefault="00000000">
      <w:pPr>
        <w:pStyle w:val="ListParagraph"/>
        <w:numPr>
          <w:ilvl w:val="0"/>
          <w:numId w:val="2"/>
        </w:numPr>
        <w:spacing w:after="80"/>
      </w:pPr>
      <w:r>
        <w:t>Guide and support teammates on daily work queues, denial workflows, and payer portal navigation.</w:t>
      </w:r>
    </w:p>
    <w:p w14:paraId="16914CDF" w14:textId="77777777" w:rsidR="00A4165C" w:rsidRDefault="00000000">
      <w:pPr>
        <w:pStyle w:val="ListParagraph"/>
        <w:numPr>
          <w:ilvl w:val="0"/>
          <w:numId w:val="2"/>
        </w:numPr>
        <w:spacing w:after="80"/>
      </w:pPr>
      <w:r>
        <w:t>Assist in allocating and tracking team assignments to ensure timely claim resolution and adherence to SOPs.</w:t>
      </w:r>
    </w:p>
    <w:p w14:paraId="5F3EC700" w14:textId="77777777" w:rsidR="00A4165C" w:rsidRDefault="00000000">
      <w:pPr>
        <w:pStyle w:val="ListParagraph"/>
        <w:numPr>
          <w:ilvl w:val="0"/>
          <w:numId w:val="2"/>
        </w:numPr>
        <w:spacing w:after="80"/>
      </w:pPr>
      <w:r>
        <w:t>Mentor newer team members, sharing best practices from prior SME experience to improve team accuracy and productivity.</w:t>
      </w:r>
    </w:p>
    <w:p w14:paraId="0665297D" w14:textId="77777777" w:rsidR="00A4165C" w:rsidRDefault="00000000">
      <w:pPr>
        <w:tabs>
          <w:tab w:val="right" w:pos="9360"/>
        </w:tabs>
        <w:spacing w:before="200" w:after="40"/>
      </w:pPr>
      <w:r>
        <w:rPr>
          <w:b/>
          <w:bCs/>
          <w:sz w:val="22"/>
          <w:szCs w:val="22"/>
        </w:rPr>
        <w:t>Subject Matter Expert (SME – AR) | VirtuMD PLT India, Tirupati</w:t>
      </w:r>
      <w:r>
        <w:rPr>
          <w:i/>
          <w:iCs/>
        </w:rPr>
        <w:tab/>
        <w:t>Jan 2025 – Apr 2026</w:t>
      </w:r>
    </w:p>
    <w:p w14:paraId="71F555C2" w14:textId="77777777" w:rsidR="00A4165C" w:rsidRDefault="00000000">
      <w:pPr>
        <w:pStyle w:val="ListParagraph"/>
        <w:numPr>
          <w:ilvl w:val="0"/>
          <w:numId w:val="2"/>
        </w:numPr>
        <w:spacing w:after="80"/>
      </w:pPr>
      <w:r>
        <w:t>Served as the primary SME for AR denial management, providing guidance, training, and quality oversight to the team.</w:t>
      </w:r>
    </w:p>
    <w:p w14:paraId="6BE7D9E7" w14:textId="77777777" w:rsidR="00A4165C" w:rsidRDefault="00000000">
      <w:pPr>
        <w:pStyle w:val="ListParagraph"/>
        <w:numPr>
          <w:ilvl w:val="0"/>
          <w:numId w:val="2"/>
        </w:numPr>
        <w:spacing w:after="80"/>
      </w:pPr>
      <w:r>
        <w:t>Reviewed and resolved complex denied claims; developed resolution strategies and SOPs to reduce denial rates.</w:t>
      </w:r>
    </w:p>
    <w:p w14:paraId="389F5872" w14:textId="77777777" w:rsidR="00A4165C" w:rsidRDefault="00000000">
      <w:pPr>
        <w:pStyle w:val="ListParagraph"/>
        <w:numPr>
          <w:ilvl w:val="0"/>
          <w:numId w:val="2"/>
        </w:numPr>
        <w:spacing w:after="80"/>
      </w:pPr>
      <w:r>
        <w:t>Conducted audits on charge submissions, appointment sheets, and all user-worked data to ensure accuracy and compliance.</w:t>
      </w:r>
    </w:p>
    <w:p w14:paraId="5410EC0C" w14:textId="77777777" w:rsidR="00A4165C" w:rsidRDefault="00000000">
      <w:pPr>
        <w:pStyle w:val="ListParagraph"/>
        <w:numPr>
          <w:ilvl w:val="0"/>
          <w:numId w:val="2"/>
        </w:numPr>
        <w:spacing w:after="80"/>
      </w:pPr>
      <w:r>
        <w:t>Allocated work orders to teammates, tracked productivity, and conducted performance feedback sessions.</w:t>
      </w:r>
    </w:p>
    <w:p w14:paraId="283C7203" w14:textId="77777777" w:rsidR="00A4165C" w:rsidRDefault="00000000">
      <w:pPr>
        <w:pStyle w:val="ListParagraph"/>
        <w:numPr>
          <w:ilvl w:val="0"/>
          <w:numId w:val="2"/>
        </w:numPr>
        <w:spacing w:after="80"/>
      </w:pPr>
      <w:r>
        <w:t xml:space="preserve">Managed ECW backend set-up, ERA set-up, EFT set-up, and </w:t>
      </w:r>
      <w:proofErr w:type="spellStart"/>
      <w:r>
        <w:t>enrollment</w:t>
      </w:r>
      <w:proofErr w:type="spellEnd"/>
      <w:r>
        <w:t xml:space="preserve"> issue resolution.</w:t>
      </w:r>
    </w:p>
    <w:p w14:paraId="31EE94EA" w14:textId="77777777" w:rsidR="00A4165C" w:rsidRDefault="00000000">
      <w:pPr>
        <w:pStyle w:val="ListParagraph"/>
        <w:numPr>
          <w:ilvl w:val="0"/>
          <w:numId w:val="2"/>
        </w:numPr>
        <w:spacing w:after="80"/>
      </w:pPr>
      <w:r>
        <w:t>Handled live client support and acted as the point of escalation for billing queries.</w:t>
      </w:r>
    </w:p>
    <w:p w14:paraId="28D394D9" w14:textId="77777777" w:rsidR="00A4165C" w:rsidRDefault="00000000">
      <w:pPr>
        <w:pStyle w:val="ListParagraph"/>
        <w:numPr>
          <w:ilvl w:val="0"/>
          <w:numId w:val="2"/>
        </w:numPr>
        <w:spacing w:after="80"/>
      </w:pPr>
      <w:r>
        <w:t>Drove eligibility &amp; verification workflows based on client-specific requirements.</w:t>
      </w:r>
    </w:p>
    <w:p w14:paraId="58021961" w14:textId="77777777" w:rsidR="00A4165C" w:rsidRDefault="00000000">
      <w:pPr>
        <w:pStyle w:val="ListParagraph"/>
        <w:numPr>
          <w:ilvl w:val="0"/>
          <w:numId w:val="2"/>
        </w:numPr>
        <w:spacing w:after="80"/>
      </w:pPr>
      <w:r>
        <w:t xml:space="preserve">Initiated and followed up on new </w:t>
      </w:r>
      <w:proofErr w:type="spellStart"/>
      <w:r>
        <w:t>authorizations</w:t>
      </w:r>
      <w:proofErr w:type="spellEnd"/>
      <w:r>
        <w:t xml:space="preserve"> for data services; oversaw patient statement processing.</w:t>
      </w:r>
    </w:p>
    <w:p w14:paraId="63948231" w14:textId="77777777" w:rsidR="00A4165C" w:rsidRDefault="00000000">
      <w:pPr>
        <w:pStyle w:val="ListParagraph"/>
        <w:numPr>
          <w:ilvl w:val="0"/>
          <w:numId w:val="2"/>
        </w:numPr>
        <w:spacing w:after="80"/>
      </w:pPr>
      <w:r>
        <w:t>Trained new team members on denial workflows, payer portals, and billing systems (ECW, EPIC, AllScripts).</w:t>
      </w:r>
    </w:p>
    <w:p w14:paraId="5353777A" w14:textId="74F90B41" w:rsidR="00A4165C" w:rsidRDefault="00000000">
      <w:pPr>
        <w:tabs>
          <w:tab w:val="right" w:pos="9360"/>
        </w:tabs>
        <w:spacing w:before="200" w:after="40"/>
      </w:pPr>
      <w:r>
        <w:rPr>
          <w:b/>
          <w:bCs/>
          <w:sz w:val="22"/>
          <w:szCs w:val="22"/>
        </w:rPr>
        <w:t>Career Break | Family Commitments</w:t>
      </w:r>
      <w:r w:rsidR="00600D6E">
        <w:rPr>
          <w:b/>
          <w:bCs/>
          <w:sz w:val="22"/>
          <w:szCs w:val="22"/>
        </w:rPr>
        <w:t xml:space="preserve"> </w:t>
      </w:r>
      <w:r>
        <w:rPr>
          <w:i/>
          <w:iCs/>
        </w:rPr>
        <w:tab/>
        <w:t>Jan 2024 – Dec 2024</w:t>
      </w:r>
    </w:p>
    <w:p w14:paraId="441B6FD1" w14:textId="77777777" w:rsidR="00A4165C" w:rsidRDefault="00000000">
      <w:pPr>
        <w:pStyle w:val="ListParagraph"/>
        <w:numPr>
          <w:ilvl w:val="0"/>
          <w:numId w:val="2"/>
        </w:numPr>
        <w:spacing w:after="80"/>
      </w:pPr>
      <w:r>
        <w:t>Took a planned career break to attend to a family issue requiring my personal attention.</w:t>
      </w:r>
    </w:p>
    <w:p w14:paraId="6B9D7F5D" w14:textId="77777777" w:rsidR="00A4165C" w:rsidRDefault="00000000">
      <w:pPr>
        <w:pStyle w:val="ListParagraph"/>
        <w:numPr>
          <w:ilvl w:val="0"/>
          <w:numId w:val="2"/>
        </w:numPr>
        <w:spacing w:after="80"/>
      </w:pPr>
      <w:r>
        <w:t>Stayed current with industry updates on payer guidelines, billing systems, and compliance requirements ahead of returning to the workforce.</w:t>
      </w:r>
    </w:p>
    <w:p w14:paraId="142BF5D8" w14:textId="77777777" w:rsidR="00A4165C" w:rsidRDefault="00000000">
      <w:pPr>
        <w:tabs>
          <w:tab w:val="right" w:pos="9360"/>
        </w:tabs>
        <w:spacing w:before="200" w:after="40"/>
      </w:pPr>
      <w:r>
        <w:rPr>
          <w:b/>
          <w:bCs/>
          <w:sz w:val="22"/>
          <w:szCs w:val="22"/>
        </w:rPr>
        <w:t xml:space="preserve">Sr. Executive AR | </w:t>
      </w:r>
      <w:proofErr w:type="spellStart"/>
      <w:r>
        <w:rPr>
          <w:b/>
          <w:bCs/>
          <w:sz w:val="22"/>
          <w:szCs w:val="22"/>
        </w:rPr>
        <w:t>Advatum</w:t>
      </w:r>
      <w:proofErr w:type="spellEnd"/>
      <w:r>
        <w:rPr>
          <w:b/>
          <w:bCs/>
          <w:sz w:val="22"/>
          <w:szCs w:val="22"/>
        </w:rPr>
        <w:t xml:space="preserve"> Health, Hyderabad</w:t>
      </w:r>
      <w:r>
        <w:rPr>
          <w:i/>
          <w:iCs/>
        </w:rPr>
        <w:tab/>
        <w:t>Jan 2021 – Dec 2023</w:t>
      </w:r>
    </w:p>
    <w:p w14:paraId="758317E3" w14:textId="77777777" w:rsidR="00A4165C" w:rsidRDefault="00000000">
      <w:pPr>
        <w:pStyle w:val="ListParagraph"/>
        <w:numPr>
          <w:ilvl w:val="0"/>
          <w:numId w:val="2"/>
        </w:numPr>
        <w:spacing w:after="80"/>
      </w:pPr>
      <w:r>
        <w:t>Managed denied claims and resubmissions; handled incoming calls from patients, attorneys, and workers' compensation insurers.</w:t>
      </w:r>
    </w:p>
    <w:p w14:paraId="4138570D" w14:textId="77777777" w:rsidR="00A4165C" w:rsidRDefault="00000000">
      <w:pPr>
        <w:pStyle w:val="ListParagraph"/>
        <w:numPr>
          <w:ilvl w:val="0"/>
          <w:numId w:val="2"/>
        </w:numPr>
        <w:spacing w:after="80"/>
      </w:pPr>
      <w:r>
        <w:t>Worked on underpaid OON claims with strong knowledge of payer contracts and reimbursement schedules.</w:t>
      </w:r>
    </w:p>
    <w:p w14:paraId="297063AB" w14:textId="77777777" w:rsidR="00A4165C" w:rsidRDefault="00000000">
      <w:pPr>
        <w:pStyle w:val="ListParagraph"/>
        <w:numPr>
          <w:ilvl w:val="0"/>
          <w:numId w:val="2"/>
        </w:numPr>
        <w:spacing w:after="80"/>
      </w:pPr>
      <w:r>
        <w:t>Processed eligibility checks, charity care identification, and claim adjustments per SOP.</w:t>
      </w:r>
    </w:p>
    <w:p w14:paraId="57AC57B5" w14:textId="77777777" w:rsidR="00A4165C" w:rsidRDefault="00000000">
      <w:pPr>
        <w:pStyle w:val="ListParagraph"/>
        <w:numPr>
          <w:ilvl w:val="0"/>
          <w:numId w:val="2"/>
        </w:numPr>
        <w:spacing w:after="80"/>
      </w:pPr>
      <w:r>
        <w:t>Submitted appeals and medical records per client requirements; managed client email accounts and work queue downloads.</w:t>
      </w:r>
    </w:p>
    <w:p w14:paraId="09ADAAA0" w14:textId="77777777" w:rsidR="00A4165C" w:rsidRDefault="00000000">
      <w:pPr>
        <w:pStyle w:val="ListParagraph"/>
        <w:numPr>
          <w:ilvl w:val="0"/>
          <w:numId w:val="2"/>
        </w:numPr>
        <w:spacing w:after="80"/>
      </w:pPr>
      <w:r>
        <w:t>Coordinated additional discount approvals for patient balance accounts and arranged payment callbacks.</w:t>
      </w:r>
    </w:p>
    <w:p w14:paraId="667776DE" w14:textId="77777777" w:rsidR="00A4165C" w:rsidRDefault="00000000">
      <w:pPr>
        <w:tabs>
          <w:tab w:val="right" w:pos="9360"/>
        </w:tabs>
        <w:spacing w:before="200" w:after="40"/>
      </w:pPr>
      <w:r>
        <w:rPr>
          <w:b/>
          <w:bCs/>
          <w:sz w:val="22"/>
          <w:szCs w:val="22"/>
        </w:rPr>
        <w:t>Sr. Executive AR | Clinic Any Where, Bangalore</w:t>
      </w:r>
      <w:r>
        <w:rPr>
          <w:i/>
          <w:iCs/>
        </w:rPr>
        <w:tab/>
        <w:t>Sep 2019 – Dec 2020</w:t>
      </w:r>
    </w:p>
    <w:p w14:paraId="10180C13" w14:textId="77777777" w:rsidR="00A4165C" w:rsidRDefault="00000000">
      <w:pPr>
        <w:pStyle w:val="ListParagraph"/>
        <w:numPr>
          <w:ilvl w:val="0"/>
          <w:numId w:val="2"/>
        </w:numPr>
        <w:spacing w:after="80"/>
      </w:pPr>
      <w:r>
        <w:t>Handled denied claims, resubmissions, payment posting, and medical record submissions per client SOP.</w:t>
      </w:r>
    </w:p>
    <w:p w14:paraId="0593FE30" w14:textId="77777777" w:rsidR="00A4165C" w:rsidRDefault="00000000">
      <w:pPr>
        <w:pStyle w:val="ListParagraph"/>
        <w:numPr>
          <w:ilvl w:val="0"/>
          <w:numId w:val="2"/>
        </w:numPr>
        <w:spacing w:after="80"/>
      </w:pPr>
      <w:r>
        <w:t xml:space="preserve">Worked on rejections, eligibility, and appeals; proficient in proactively </w:t>
      </w:r>
      <w:proofErr w:type="spellStart"/>
      <w:r>
        <w:t>analyzing</w:t>
      </w:r>
      <w:proofErr w:type="spellEnd"/>
      <w:r>
        <w:t xml:space="preserve"> claim issues.</w:t>
      </w:r>
    </w:p>
    <w:p w14:paraId="534EB880" w14:textId="77777777" w:rsidR="00A4165C" w:rsidRDefault="00000000">
      <w:pPr>
        <w:tabs>
          <w:tab w:val="right" w:pos="9360"/>
        </w:tabs>
        <w:spacing w:before="200" w:after="40"/>
      </w:pPr>
      <w:r>
        <w:rPr>
          <w:b/>
          <w:bCs/>
          <w:sz w:val="22"/>
          <w:szCs w:val="22"/>
        </w:rPr>
        <w:t>Sr. Executive AR | Omega Health Care, Chennai</w:t>
      </w:r>
      <w:r>
        <w:rPr>
          <w:i/>
          <w:iCs/>
        </w:rPr>
        <w:tab/>
        <w:t>Oct 2018 – May 2019</w:t>
      </w:r>
    </w:p>
    <w:p w14:paraId="0E08DD45" w14:textId="77777777" w:rsidR="00A4165C" w:rsidRDefault="00000000">
      <w:pPr>
        <w:pStyle w:val="ListParagraph"/>
        <w:numPr>
          <w:ilvl w:val="0"/>
          <w:numId w:val="2"/>
        </w:numPr>
        <w:spacing w:after="80"/>
      </w:pPr>
      <w:r>
        <w:t>Resolved denied, underpaid, and unpaid claims; submitted medical records and managed appeals.</w:t>
      </w:r>
    </w:p>
    <w:p w14:paraId="051D6095" w14:textId="77777777" w:rsidR="00A4165C" w:rsidRDefault="00000000">
      <w:pPr>
        <w:pStyle w:val="ListParagraph"/>
        <w:numPr>
          <w:ilvl w:val="0"/>
          <w:numId w:val="2"/>
        </w:numPr>
        <w:spacing w:after="80"/>
      </w:pPr>
      <w:r>
        <w:t xml:space="preserve">Strong background in proactively </w:t>
      </w:r>
      <w:proofErr w:type="spellStart"/>
      <w:r>
        <w:t>analyzing</w:t>
      </w:r>
      <w:proofErr w:type="spellEnd"/>
      <w:r>
        <w:t xml:space="preserve"> denial patterns to enable early claim resolution.</w:t>
      </w:r>
    </w:p>
    <w:p w14:paraId="65A296CB" w14:textId="77777777" w:rsidR="00A4165C" w:rsidRDefault="00000000">
      <w:pPr>
        <w:pBdr>
          <w:bottom w:val="single" w:sz="6" w:space="2" w:color="888888"/>
        </w:pBdr>
        <w:spacing w:before="260" w:after="100"/>
      </w:pPr>
      <w:r>
        <w:rPr>
          <w:b/>
          <w:bCs/>
          <w:color w:val="1F3864"/>
          <w:sz w:val="24"/>
          <w:szCs w:val="24"/>
        </w:rPr>
        <w:t>EDUCATION</w:t>
      </w:r>
    </w:p>
    <w:p w14:paraId="297FD2CC" w14:textId="77777777" w:rsidR="00A4165C" w:rsidRDefault="00000000">
      <w:pPr>
        <w:tabs>
          <w:tab w:val="right" w:pos="9360"/>
        </w:tabs>
        <w:spacing w:after="40"/>
      </w:pPr>
      <w:r>
        <w:rPr>
          <w:sz w:val="21"/>
          <w:szCs w:val="21"/>
        </w:rPr>
        <w:t>DEEE | SBTET</w:t>
      </w:r>
      <w:r>
        <w:rPr>
          <w:sz w:val="21"/>
          <w:szCs w:val="21"/>
        </w:rPr>
        <w:tab/>
        <w:t>2010 – 2013</w:t>
      </w:r>
    </w:p>
    <w:p w14:paraId="27C6A8EA" w14:textId="77777777" w:rsidR="00A4165C" w:rsidRDefault="00000000">
      <w:pPr>
        <w:tabs>
          <w:tab w:val="right" w:pos="9360"/>
        </w:tabs>
        <w:spacing w:after="120"/>
      </w:pPr>
      <w:r>
        <w:rPr>
          <w:sz w:val="21"/>
          <w:szCs w:val="21"/>
        </w:rPr>
        <w:t>B.B.A | IMTS</w:t>
      </w:r>
      <w:r>
        <w:rPr>
          <w:sz w:val="21"/>
          <w:szCs w:val="21"/>
        </w:rPr>
        <w:tab/>
        <w:t>2013 – 2016</w:t>
      </w:r>
    </w:p>
    <w:p w14:paraId="0B4AD375" w14:textId="77777777" w:rsidR="00A4165C" w:rsidRDefault="00000000">
      <w:pPr>
        <w:pBdr>
          <w:bottom w:val="single" w:sz="6" w:space="2" w:color="888888"/>
        </w:pBdr>
        <w:spacing w:before="260" w:after="100"/>
      </w:pPr>
      <w:r>
        <w:rPr>
          <w:b/>
          <w:bCs/>
          <w:color w:val="1F3864"/>
          <w:sz w:val="24"/>
          <w:szCs w:val="24"/>
        </w:rPr>
        <w:t>TECHNICAL SKILLS</w:t>
      </w:r>
    </w:p>
    <w:p w14:paraId="509ED6B1" w14:textId="77777777" w:rsidR="00A4165C" w:rsidRDefault="00000000">
      <w:pPr>
        <w:spacing w:after="120"/>
      </w:pPr>
      <w:r>
        <w:rPr>
          <w:sz w:val="21"/>
          <w:szCs w:val="21"/>
        </w:rPr>
        <w:t>MS Office | Linux | AWS Cloud | Windows 7/8/10/11 | AllScripts | EPIC | Health Fusion | ECW | MedSoft</w:t>
      </w:r>
    </w:p>
    <w:p w14:paraId="789F1E10" w14:textId="77777777" w:rsidR="00A4165C" w:rsidRDefault="00000000">
      <w:pPr>
        <w:pBdr>
          <w:bottom w:val="single" w:sz="6" w:space="2" w:color="888888"/>
        </w:pBdr>
        <w:spacing w:before="260" w:after="100"/>
      </w:pPr>
      <w:r>
        <w:rPr>
          <w:b/>
          <w:bCs/>
          <w:color w:val="1F3864"/>
          <w:sz w:val="24"/>
          <w:szCs w:val="24"/>
        </w:rPr>
        <w:t>LANGUAGES</w:t>
      </w:r>
    </w:p>
    <w:p w14:paraId="0B513CE2" w14:textId="77777777" w:rsidR="00A4165C" w:rsidRDefault="00000000">
      <w:pPr>
        <w:spacing w:after="120"/>
      </w:pPr>
      <w:r>
        <w:rPr>
          <w:sz w:val="21"/>
          <w:szCs w:val="21"/>
        </w:rPr>
        <w:t>Telugu | English | Urdu | Tamil</w:t>
      </w:r>
    </w:p>
    <w:p w14:paraId="46996153" w14:textId="77777777" w:rsidR="00A4165C" w:rsidRDefault="00000000">
      <w:pPr>
        <w:pBdr>
          <w:bottom w:val="single" w:sz="6" w:space="2" w:color="888888"/>
        </w:pBdr>
        <w:spacing w:before="260" w:after="100"/>
      </w:pPr>
      <w:r>
        <w:rPr>
          <w:b/>
          <w:bCs/>
          <w:color w:val="1F3864"/>
          <w:sz w:val="24"/>
          <w:szCs w:val="24"/>
        </w:rPr>
        <w:t>DECLARATION</w:t>
      </w:r>
    </w:p>
    <w:p w14:paraId="053781FA" w14:textId="77777777" w:rsidR="00A4165C" w:rsidRDefault="00000000">
      <w:pPr>
        <w:spacing w:after="200"/>
      </w:pPr>
      <w:r>
        <w:rPr>
          <w:i/>
          <w:iCs/>
        </w:rPr>
        <w:t>I hereby declare that the particulars of information and facts stated herein above are true, correct and complete to the best of my knowledge and belief.</w:t>
      </w:r>
    </w:p>
    <w:p w14:paraId="3D81F89C" w14:textId="77777777" w:rsidR="00A4165C" w:rsidRDefault="00000000">
      <w:pPr>
        <w:tabs>
          <w:tab w:val="right" w:pos="9360"/>
        </w:tabs>
      </w:pPr>
      <w:r>
        <w:t>Date: ______________     Place: ______________</w:t>
      </w:r>
      <w:r>
        <w:rPr>
          <w:b/>
          <w:bCs/>
        </w:rPr>
        <w:tab/>
        <w:t>(</w:t>
      </w:r>
      <w:proofErr w:type="spellStart"/>
      <w:r>
        <w:rPr>
          <w:b/>
          <w:bCs/>
        </w:rPr>
        <w:t>Bapanapalli</w:t>
      </w:r>
      <w:proofErr w:type="spellEnd"/>
      <w:r>
        <w:rPr>
          <w:b/>
          <w:bCs/>
        </w:rPr>
        <w:t xml:space="preserve"> Ameer)</w:t>
      </w:r>
    </w:p>
    <w:sectPr w:rsidR="00A4165C">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9E095C"/>
    <w:multiLevelType w:val="hybridMultilevel"/>
    <w:tmpl w:val="FFFFFFFF"/>
    <w:lvl w:ilvl="0" w:tplc="7C54FE2A">
      <w:start w:val="1"/>
      <w:numFmt w:val="bullet"/>
      <w:lvlText w:val="•"/>
      <w:lvlJc w:val="left"/>
      <w:pPr>
        <w:ind w:left="360" w:hanging="260"/>
      </w:pPr>
    </w:lvl>
    <w:lvl w:ilvl="1" w:tplc="5ABAF108">
      <w:numFmt w:val="decimal"/>
      <w:lvlText w:val=""/>
      <w:lvlJc w:val="left"/>
    </w:lvl>
    <w:lvl w:ilvl="2" w:tplc="7AF47506">
      <w:numFmt w:val="decimal"/>
      <w:lvlText w:val=""/>
      <w:lvlJc w:val="left"/>
    </w:lvl>
    <w:lvl w:ilvl="3" w:tplc="E24ACED6">
      <w:numFmt w:val="decimal"/>
      <w:lvlText w:val=""/>
      <w:lvlJc w:val="left"/>
    </w:lvl>
    <w:lvl w:ilvl="4" w:tplc="659208E0">
      <w:numFmt w:val="decimal"/>
      <w:lvlText w:val=""/>
      <w:lvlJc w:val="left"/>
    </w:lvl>
    <w:lvl w:ilvl="5" w:tplc="EC5AD050">
      <w:numFmt w:val="decimal"/>
      <w:lvlText w:val=""/>
      <w:lvlJc w:val="left"/>
    </w:lvl>
    <w:lvl w:ilvl="6" w:tplc="2044550C">
      <w:numFmt w:val="decimal"/>
      <w:lvlText w:val=""/>
      <w:lvlJc w:val="left"/>
    </w:lvl>
    <w:lvl w:ilvl="7" w:tplc="1698346E">
      <w:numFmt w:val="decimal"/>
      <w:lvlText w:val=""/>
      <w:lvlJc w:val="left"/>
    </w:lvl>
    <w:lvl w:ilvl="8" w:tplc="DE121BF6">
      <w:numFmt w:val="decimal"/>
      <w:lvlText w:val=""/>
      <w:lvlJc w:val="left"/>
    </w:lvl>
  </w:abstractNum>
  <w:abstractNum w:abstractNumId="1" w15:restartNumberingAfterBreak="0">
    <w:nsid w:val="61DF6C1A"/>
    <w:multiLevelType w:val="hybridMultilevel"/>
    <w:tmpl w:val="FFFFFFFF"/>
    <w:lvl w:ilvl="0" w:tplc="E2D495A0">
      <w:start w:val="1"/>
      <w:numFmt w:val="bullet"/>
      <w:lvlText w:val="●"/>
      <w:lvlJc w:val="left"/>
      <w:pPr>
        <w:ind w:left="720" w:hanging="360"/>
      </w:pPr>
    </w:lvl>
    <w:lvl w:ilvl="1" w:tplc="A0E2A176">
      <w:start w:val="1"/>
      <w:numFmt w:val="bullet"/>
      <w:lvlText w:val="○"/>
      <w:lvlJc w:val="left"/>
      <w:pPr>
        <w:ind w:left="1440" w:hanging="360"/>
      </w:pPr>
    </w:lvl>
    <w:lvl w:ilvl="2" w:tplc="A78672B8">
      <w:start w:val="1"/>
      <w:numFmt w:val="bullet"/>
      <w:lvlText w:val="■"/>
      <w:lvlJc w:val="left"/>
      <w:pPr>
        <w:ind w:left="2160" w:hanging="360"/>
      </w:pPr>
    </w:lvl>
    <w:lvl w:ilvl="3" w:tplc="80E2E9EC">
      <w:start w:val="1"/>
      <w:numFmt w:val="bullet"/>
      <w:lvlText w:val="●"/>
      <w:lvlJc w:val="left"/>
      <w:pPr>
        <w:ind w:left="2880" w:hanging="360"/>
      </w:pPr>
    </w:lvl>
    <w:lvl w:ilvl="4" w:tplc="B7D03D62">
      <w:start w:val="1"/>
      <w:numFmt w:val="bullet"/>
      <w:lvlText w:val="○"/>
      <w:lvlJc w:val="left"/>
      <w:pPr>
        <w:ind w:left="3600" w:hanging="360"/>
      </w:pPr>
    </w:lvl>
    <w:lvl w:ilvl="5" w:tplc="61FA1D22">
      <w:start w:val="1"/>
      <w:numFmt w:val="bullet"/>
      <w:lvlText w:val="■"/>
      <w:lvlJc w:val="left"/>
      <w:pPr>
        <w:ind w:left="4320" w:hanging="360"/>
      </w:pPr>
    </w:lvl>
    <w:lvl w:ilvl="6" w:tplc="FA1A5B90">
      <w:start w:val="1"/>
      <w:numFmt w:val="bullet"/>
      <w:lvlText w:val="●"/>
      <w:lvlJc w:val="left"/>
      <w:pPr>
        <w:ind w:left="5040" w:hanging="360"/>
      </w:pPr>
    </w:lvl>
    <w:lvl w:ilvl="7" w:tplc="FDC05E08">
      <w:start w:val="1"/>
      <w:numFmt w:val="bullet"/>
      <w:lvlText w:val="●"/>
      <w:lvlJc w:val="left"/>
      <w:pPr>
        <w:ind w:left="5760" w:hanging="360"/>
      </w:pPr>
    </w:lvl>
    <w:lvl w:ilvl="8" w:tplc="DE38A39A">
      <w:start w:val="1"/>
      <w:numFmt w:val="bullet"/>
      <w:lvlText w:val="●"/>
      <w:lvlJc w:val="left"/>
      <w:pPr>
        <w:ind w:left="6480" w:hanging="360"/>
      </w:pPr>
    </w:lvl>
  </w:abstractNum>
  <w:num w:numId="1" w16cid:durableId="1399283503">
    <w:abstractNumId w:val="1"/>
    <w:lvlOverride w:ilvl="0">
      <w:startOverride w:val="1"/>
    </w:lvlOverride>
  </w:num>
  <w:num w:numId="2" w16cid:durableId="13264718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65C"/>
    <w:rsid w:val="00600D6E"/>
    <w:rsid w:val="00604964"/>
    <w:rsid w:val="00867EAB"/>
    <w:rsid w:val="00A4165C"/>
    <w:rsid w:val="00D33BC5"/>
    <w:rsid w:val="00F94AFA"/>
    <w:rsid w:val="00FD6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0C6064"/>
  <w15:docId w15:val="{CDA6E048-04CC-214F-AAAE-D741B760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716</Words>
  <Characters>4082</Characters>
  <Application>Microsoft Office Word</Application>
  <DocSecurity>0</DocSecurity>
  <Lines>34</Lines>
  <Paragraphs>9</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Ameer B</cp:lastModifiedBy>
  <cp:revision>6</cp:revision>
  <dcterms:created xsi:type="dcterms:W3CDTF">2026-08-04T12:15:00Z</dcterms:created>
  <dcterms:modified xsi:type="dcterms:W3CDTF">2026-10-12T16:09:00Z</dcterms:modified>
</cp:coreProperties>
</file>