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BBE54" w14:textId="5AF624F7" w:rsidR="006E06E9" w:rsidRDefault="00FA4156" w:rsidP="00FA4156">
      <w:pPr>
        <w:pStyle w:val="Heading1"/>
      </w:pPr>
      <w:r w:rsidRPr="00FA4156">
        <w:t>Introduction</w:t>
      </w:r>
    </w:p>
    <w:p w14:paraId="50C7F701" w14:textId="29C93C5B" w:rsidR="00FA4156" w:rsidRDefault="00DC32AF" w:rsidP="00FA4156">
      <w:r w:rsidRPr="00DC32AF">
        <w:rPr>
          <w:noProof/>
        </w:rPr>
        <w:drawing>
          <wp:inline distT="0" distB="0" distL="0" distR="0" wp14:anchorId="281D2F0D" wp14:editId="02A2BDD9">
            <wp:extent cx="3801005" cy="2962688"/>
            <wp:effectExtent l="0" t="0" r="9525" b="9525"/>
            <wp:docPr id="69643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39868" name=""/>
                    <pic:cNvPicPr/>
                  </pic:nvPicPr>
                  <pic:blipFill>
                    <a:blip r:embed="rId5"/>
                    <a:stretch>
                      <a:fillRect/>
                    </a:stretch>
                  </pic:blipFill>
                  <pic:spPr>
                    <a:xfrm>
                      <a:off x="0" y="0"/>
                      <a:ext cx="3801005" cy="2962688"/>
                    </a:xfrm>
                    <a:prstGeom prst="rect">
                      <a:avLst/>
                    </a:prstGeom>
                  </pic:spPr>
                </pic:pic>
              </a:graphicData>
            </a:graphic>
          </wp:inline>
        </w:drawing>
      </w:r>
    </w:p>
    <w:p w14:paraId="710D67CA" w14:textId="77777777" w:rsidR="00EA3221" w:rsidRPr="00EA3221" w:rsidRDefault="00EA3221" w:rsidP="00EA3221">
      <w:r w:rsidRPr="00EA3221">
        <w:t>Welcome to the second part of the reworked "Linux Fundamentals" series. We'll be applying our knowledge from the first installment in this series, so I highly recommend you </w:t>
      </w:r>
      <w:hyperlink r:id="rId6" w:tgtFrame="_blank" w:history="1">
        <w:r w:rsidRPr="00EA3221">
          <w:rPr>
            <w:rStyle w:val="Hyperlink"/>
          </w:rPr>
          <w:t>completing that room</w:t>
        </w:r>
      </w:hyperlink>
      <w:r w:rsidRPr="00EA3221">
        <w:t> </w:t>
      </w:r>
      <w:r w:rsidRPr="00EA3221">
        <w:rPr>
          <w:b/>
          <w:bCs/>
        </w:rPr>
        <w:t>before</w:t>
      </w:r>
      <w:r w:rsidRPr="00EA3221">
        <w:t> proceeding further.</w:t>
      </w:r>
    </w:p>
    <w:p w14:paraId="2A53B5E8" w14:textId="77777777" w:rsidR="00EA3221" w:rsidRPr="00EA3221" w:rsidRDefault="00EA3221" w:rsidP="00EA3221">
      <w:r w:rsidRPr="00EA3221">
        <w:t>In part 2, we'll be ditching the in-browser functionality and help you get started in what is a fundamental skill in being able to login to and control the terminals of remote machines. Not only this, but the room will also have you:</w:t>
      </w:r>
    </w:p>
    <w:p w14:paraId="68765321" w14:textId="77777777" w:rsidR="00EA3221" w:rsidRPr="00EA3221" w:rsidRDefault="00EA3221" w:rsidP="00EA3221">
      <w:pPr>
        <w:numPr>
          <w:ilvl w:val="0"/>
          <w:numId w:val="1"/>
        </w:numPr>
      </w:pPr>
      <w:r w:rsidRPr="00EA3221">
        <w:t>Unlocking the potential of your first few commands by introducing you to using flags and arguments</w:t>
      </w:r>
    </w:p>
    <w:p w14:paraId="1E600EA1" w14:textId="77777777" w:rsidR="00EA3221" w:rsidRPr="00EA3221" w:rsidRDefault="00EA3221" w:rsidP="00EA3221">
      <w:pPr>
        <w:numPr>
          <w:ilvl w:val="0"/>
          <w:numId w:val="1"/>
        </w:numPr>
      </w:pPr>
      <w:r w:rsidRPr="00EA3221">
        <w:t>Advancing your knowledge of the filesystem to perform some more useful commands such as copying and moving files</w:t>
      </w:r>
    </w:p>
    <w:p w14:paraId="661DF0B5" w14:textId="77777777" w:rsidR="00EA3221" w:rsidRPr="00EA3221" w:rsidRDefault="00EA3221" w:rsidP="00EA3221">
      <w:pPr>
        <w:numPr>
          <w:ilvl w:val="0"/>
          <w:numId w:val="1"/>
        </w:numPr>
      </w:pPr>
      <w:r w:rsidRPr="00EA3221">
        <w:t>Discovering how access to files and folders is managed and how we can determine our access.</w:t>
      </w:r>
    </w:p>
    <w:p w14:paraId="25A82EC4" w14:textId="77777777" w:rsidR="00EA3221" w:rsidRPr="00EA3221" w:rsidRDefault="00EA3221" w:rsidP="00EA3221"/>
    <w:p w14:paraId="4016D4F8" w14:textId="77777777" w:rsidR="00EA3221" w:rsidRPr="00EA3221" w:rsidRDefault="00EA3221" w:rsidP="00EA3221">
      <w:pPr>
        <w:numPr>
          <w:ilvl w:val="0"/>
          <w:numId w:val="2"/>
        </w:numPr>
      </w:pPr>
      <w:r w:rsidRPr="00EA3221">
        <w:t>Running your first few scripts and executables!</w:t>
      </w:r>
    </w:p>
    <w:p w14:paraId="4FC557AF" w14:textId="77777777" w:rsidR="00EA3221" w:rsidRDefault="00EA3221" w:rsidP="00FA4156"/>
    <w:p w14:paraId="6E56FA2C" w14:textId="162E1EC9" w:rsidR="004E4402" w:rsidRDefault="004E4402" w:rsidP="004E4402">
      <w:pPr>
        <w:pStyle w:val="Heading2"/>
      </w:pPr>
      <w:r w:rsidRPr="004E4402">
        <w:t>Accessing Your Linux Machine Using SSH (Deploy)</w:t>
      </w:r>
    </w:p>
    <w:p w14:paraId="474D494C" w14:textId="77777777" w:rsidR="00765BC9" w:rsidRPr="00765BC9" w:rsidRDefault="00765BC9" w:rsidP="00765BC9">
      <w:r w:rsidRPr="00765BC9">
        <w:t>The in-browser functionality was used in </w:t>
      </w:r>
      <w:hyperlink r:id="rId7" w:tgtFrame="_blank" w:history="1">
        <w:r w:rsidRPr="00765BC9">
          <w:rPr>
            <w:rStyle w:val="Hyperlink"/>
          </w:rPr>
          <w:t>Linux Fundamentals Part 1</w:t>
        </w:r>
      </w:hyperlink>
      <w:r w:rsidRPr="00765BC9">
        <w:t> to get you directly connected to your first ever Linux machine without any hassle.</w:t>
      </w:r>
    </w:p>
    <w:p w14:paraId="7B01B256" w14:textId="77777777" w:rsidR="00765BC9" w:rsidRPr="00765BC9" w:rsidRDefault="00765BC9" w:rsidP="00765BC9">
      <w:r w:rsidRPr="00765BC9">
        <w:t>In fact, the in-browser functionality uses the exact same protocol that we are going to be using today. This protocol is called </w:t>
      </w:r>
      <w:r w:rsidRPr="00765BC9">
        <w:rPr>
          <w:b/>
          <w:bCs/>
        </w:rPr>
        <w:t>S</w:t>
      </w:r>
      <w:r w:rsidRPr="00765BC9">
        <w:t>ecure </w:t>
      </w:r>
      <w:r w:rsidRPr="00765BC9">
        <w:rPr>
          <w:b/>
          <w:bCs/>
        </w:rPr>
        <w:t>S</w:t>
      </w:r>
      <w:r w:rsidRPr="00765BC9">
        <w:t>hell or </w:t>
      </w:r>
      <w:r w:rsidRPr="00765BC9">
        <w:rPr>
          <w:b/>
          <w:bCs/>
        </w:rPr>
        <w:t>SSH</w:t>
      </w:r>
      <w:r w:rsidRPr="00765BC9">
        <w:t> for short and is the common means of connecting to and interacting with the command line of a remote Linux machine.</w:t>
      </w:r>
    </w:p>
    <w:p w14:paraId="0B238342" w14:textId="77777777" w:rsidR="00765BC9" w:rsidRPr="00765BC9" w:rsidRDefault="00765BC9" w:rsidP="00765BC9">
      <w:r w:rsidRPr="00765BC9">
        <w:lastRenderedPageBreak/>
        <w:t>We will be deploying two machines in this room:</w:t>
      </w:r>
    </w:p>
    <w:p w14:paraId="6C6F31BF" w14:textId="77777777" w:rsidR="00765BC9" w:rsidRPr="00765BC9" w:rsidRDefault="00765BC9" w:rsidP="00765BC9">
      <w:pPr>
        <w:numPr>
          <w:ilvl w:val="0"/>
          <w:numId w:val="3"/>
        </w:numPr>
      </w:pPr>
      <w:r w:rsidRPr="00765BC9">
        <w:t>Your Linux machine</w:t>
      </w:r>
    </w:p>
    <w:p w14:paraId="00D46420" w14:textId="77777777" w:rsidR="00765BC9" w:rsidRPr="00765BC9" w:rsidRDefault="00765BC9" w:rsidP="00765BC9">
      <w:pPr>
        <w:numPr>
          <w:ilvl w:val="0"/>
          <w:numId w:val="3"/>
        </w:numPr>
      </w:pPr>
      <w:r w:rsidRPr="00765BC9">
        <w:t>The TryHackMe AttackBox</w:t>
      </w:r>
    </w:p>
    <w:p w14:paraId="6F11DD4A" w14:textId="77777777" w:rsidR="00765BC9" w:rsidRPr="00765BC9" w:rsidRDefault="00765BC9" w:rsidP="00765BC9">
      <w:r w:rsidRPr="00765BC9">
        <w:rPr>
          <w:b/>
          <w:bCs/>
          <w:u w:val="single"/>
        </w:rPr>
        <w:t>What is SSH &amp; how Does it Work?</w:t>
      </w:r>
    </w:p>
    <w:p w14:paraId="1B634C88" w14:textId="77777777" w:rsidR="00765BC9" w:rsidRPr="00765BC9" w:rsidRDefault="00765BC9" w:rsidP="00765BC9">
      <w:r w:rsidRPr="00765BC9">
        <w:t>Secure Shell or SSH simply is a protocol between devices in an encrypted form. Using cryptography, any input we send in a human-readable format is encrypted for travelling over a network -- where it is then unencrypted once it reaches the remote machine, such as in the diagram below.</w:t>
      </w:r>
    </w:p>
    <w:p w14:paraId="1E940A52" w14:textId="3C7DD989" w:rsidR="00765BC9" w:rsidRDefault="00EE2C79" w:rsidP="00765BC9">
      <w:r w:rsidRPr="00EE2C79">
        <w:rPr>
          <w:noProof/>
        </w:rPr>
        <w:drawing>
          <wp:inline distT="0" distB="0" distL="0" distR="0" wp14:anchorId="430F2D05" wp14:editId="25729F67">
            <wp:extent cx="5731510" cy="2082165"/>
            <wp:effectExtent l="0" t="0" r="2540" b="0"/>
            <wp:docPr id="184361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10495" name=""/>
                    <pic:cNvPicPr/>
                  </pic:nvPicPr>
                  <pic:blipFill>
                    <a:blip r:embed="rId8"/>
                    <a:stretch>
                      <a:fillRect/>
                    </a:stretch>
                  </pic:blipFill>
                  <pic:spPr>
                    <a:xfrm>
                      <a:off x="0" y="0"/>
                      <a:ext cx="5731510" cy="2082165"/>
                    </a:xfrm>
                    <a:prstGeom prst="rect">
                      <a:avLst/>
                    </a:prstGeom>
                  </pic:spPr>
                </pic:pic>
              </a:graphicData>
            </a:graphic>
          </wp:inline>
        </w:drawing>
      </w:r>
    </w:p>
    <w:p w14:paraId="02F99F5A" w14:textId="77777777" w:rsidR="00D816A2" w:rsidRPr="00D816A2" w:rsidRDefault="00D816A2" w:rsidP="00D816A2">
      <w:r w:rsidRPr="00D816A2">
        <w:t>You can learn about the various types of encryption on a TryHackMe room. But for now, we only need to understand that:</w:t>
      </w:r>
    </w:p>
    <w:p w14:paraId="3D62FF03" w14:textId="77777777" w:rsidR="00D816A2" w:rsidRPr="00D816A2" w:rsidRDefault="00D816A2" w:rsidP="00D816A2">
      <w:pPr>
        <w:numPr>
          <w:ilvl w:val="0"/>
          <w:numId w:val="4"/>
        </w:numPr>
      </w:pPr>
      <w:r w:rsidRPr="00D816A2">
        <w:t>SSH allows us to remotely execute commands on another device remotely.</w:t>
      </w:r>
    </w:p>
    <w:p w14:paraId="19DDDC3A" w14:textId="77777777" w:rsidR="00D816A2" w:rsidRPr="00D816A2" w:rsidRDefault="00D816A2" w:rsidP="00D816A2">
      <w:pPr>
        <w:numPr>
          <w:ilvl w:val="0"/>
          <w:numId w:val="4"/>
        </w:numPr>
      </w:pPr>
      <w:r w:rsidRPr="00D816A2">
        <w:t>Any data sent between the devices is encrypted when it is sent over a network such as the Internet</w:t>
      </w:r>
    </w:p>
    <w:p w14:paraId="6F566825" w14:textId="77777777" w:rsidR="00D816A2" w:rsidRPr="00D816A2" w:rsidRDefault="00D816A2" w:rsidP="00D816A2">
      <w:r w:rsidRPr="00D816A2">
        <w:rPr>
          <w:b/>
          <w:bCs/>
          <w:u w:val="single"/>
        </w:rPr>
        <w:t>Deploying Your Linux Machine</w:t>
      </w:r>
    </w:p>
    <w:p w14:paraId="60E653CB" w14:textId="77777777" w:rsidR="00D816A2" w:rsidRPr="00D816A2" w:rsidRDefault="00D816A2" w:rsidP="00D816A2">
      <w:r w:rsidRPr="00D816A2">
        <w:t>Press the green </w:t>
      </w:r>
      <w:r w:rsidRPr="00D816A2">
        <w:rPr>
          <w:b/>
          <w:bCs/>
        </w:rPr>
        <w:t>Start Machine</w:t>
      </w:r>
      <w:r w:rsidRPr="00D816A2">
        <w:t> button below.</w:t>
      </w:r>
    </w:p>
    <w:p w14:paraId="08F3F23D" w14:textId="77777777" w:rsidR="0009357A" w:rsidRPr="0009357A" w:rsidRDefault="0009357A" w:rsidP="0009357A">
      <w:r w:rsidRPr="0009357A">
        <w:t>Then scroll to the top of the page to see the deployment information similar to the screenshot below.</w:t>
      </w:r>
    </w:p>
    <w:p w14:paraId="11A0C2FD" w14:textId="535CBB99" w:rsidR="0009357A" w:rsidRPr="0009357A" w:rsidRDefault="0009357A" w:rsidP="0009357A">
      <w:r w:rsidRPr="0009357A">
        <w:rPr>
          <w:noProof/>
        </w:rPr>
        <w:drawing>
          <wp:inline distT="0" distB="0" distL="0" distR="0" wp14:anchorId="7360DC0A" wp14:editId="0A4B6D01">
            <wp:extent cx="5731510" cy="727075"/>
            <wp:effectExtent l="0" t="0" r="2540" b="0"/>
            <wp:docPr id="221255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727075"/>
                    </a:xfrm>
                    <a:prstGeom prst="rect">
                      <a:avLst/>
                    </a:prstGeom>
                    <a:noFill/>
                    <a:ln>
                      <a:noFill/>
                    </a:ln>
                  </pic:spPr>
                </pic:pic>
              </a:graphicData>
            </a:graphic>
          </wp:inline>
        </w:drawing>
      </w:r>
    </w:p>
    <w:p w14:paraId="5F65198F" w14:textId="77777777" w:rsidR="0009357A" w:rsidRPr="0009357A" w:rsidRDefault="0009357A" w:rsidP="0009357A">
      <w:r w:rsidRPr="0009357A">
        <w:t>The IP address displayed is the address of your Linux machine that you will be logging into using SSH. Take note of this for now.</w:t>
      </w:r>
    </w:p>
    <w:p w14:paraId="44925EE3" w14:textId="77777777" w:rsidR="0009357A" w:rsidRPr="0009357A" w:rsidRDefault="0009357A" w:rsidP="0009357A"/>
    <w:p w14:paraId="3E4EFF6F" w14:textId="77777777" w:rsidR="0009357A" w:rsidRPr="0009357A" w:rsidRDefault="0009357A" w:rsidP="0009357A">
      <w:r w:rsidRPr="0009357A">
        <w:rPr>
          <w:b/>
          <w:bCs/>
          <w:u w:val="single"/>
        </w:rPr>
        <w:t>Deploying the TryHackMe AttackBox</w:t>
      </w:r>
    </w:p>
    <w:p w14:paraId="77AA1E69" w14:textId="77777777" w:rsidR="0009357A" w:rsidRPr="0009357A" w:rsidRDefault="0009357A" w:rsidP="0009357A">
      <w:r w:rsidRPr="0009357A">
        <w:t xml:space="preserve">Looking at the top of the page, press the "Start AttackBox" button to deploy the TryHackMe AttackBox that we will be interacting with. The TryHackMe AttackBox is a Ubuntu Linux machine that </w:t>
      </w:r>
      <w:r w:rsidRPr="0009357A">
        <w:lastRenderedPageBreak/>
        <w:t>is hosted online in the cloud and can be interacted with via your browser. You will be using this to interact with the machine that you deploy in this task.</w:t>
      </w:r>
    </w:p>
    <w:p w14:paraId="545DA139" w14:textId="77777777" w:rsidR="0009357A" w:rsidRPr="0009357A" w:rsidRDefault="0009357A" w:rsidP="0009357A">
      <w:r w:rsidRPr="0009357A">
        <w:br/>
      </w:r>
    </w:p>
    <w:p w14:paraId="26FEE3F2" w14:textId="31BB7561" w:rsidR="0009357A" w:rsidRPr="0009357A" w:rsidRDefault="0009357A" w:rsidP="0009357A">
      <w:r w:rsidRPr="0009357A">
        <w:rPr>
          <w:noProof/>
        </w:rPr>
        <w:drawing>
          <wp:inline distT="0" distB="0" distL="0" distR="0" wp14:anchorId="65E65162" wp14:editId="164A0C02">
            <wp:extent cx="5731510" cy="1414145"/>
            <wp:effectExtent l="0" t="0" r="2540" b="0"/>
            <wp:docPr id="210382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414145"/>
                    </a:xfrm>
                    <a:prstGeom prst="rect">
                      <a:avLst/>
                    </a:prstGeom>
                    <a:noFill/>
                    <a:ln>
                      <a:noFill/>
                    </a:ln>
                  </pic:spPr>
                </pic:pic>
              </a:graphicData>
            </a:graphic>
          </wp:inline>
        </w:drawing>
      </w:r>
    </w:p>
    <w:p w14:paraId="1B7B8565" w14:textId="77777777" w:rsidR="0009357A" w:rsidRPr="0009357A" w:rsidRDefault="0009357A" w:rsidP="0009357A"/>
    <w:p w14:paraId="6CB93C4B" w14:textId="77777777" w:rsidR="0009357A" w:rsidRPr="0009357A" w:rsidRDefault="0009357A" w:rsidP="0009357A"/>
    <w:p w14:paraId="194B09D3" w14:textId="77777777" w:rsidR="0009357A" w:rsidRPr="0009357A" w:rsidRDefault="0009357A" w:rsidP="0009357A">
      <w:r w:rsidRPr="0009357A">
        <w:rPr>
          <w:b/>
          <w:bCs/>
          <w:u w:val="single"/>
        </w:rPr>
        <w:t>Using SSH to Login to Your Linux Machine</w:t>
      </w:r>
    </w:p>
    <w:p w14:paraId="6EC4B1CD" w14:textId="77777777" w:rsidR="0009357A" w:rsidRPr="0009357A" w:rsidRDefault="0009357A" w:rsidP="0009357A">
      <w:r w:rsidRPr="0009357A">
        <w:t>The syntax to use SSH is very simple. We only need to provide two things:</w:t>
      </w:r>
    </w:p>
    <w:p w14:paraId="0AE5F0A0" w14:textId="77777777" w:rsidR="0009357A" w:rsidRPr="0009357A" w:rsidRDefault="0009357A" w:rsidP="0009357A">
      <w:r w:rsidRPr="0009357A">
        <w:t>1. The IP address of the remote machine</w:t>
      </w:r>
    </w:p>
    <w:p w14:paraId="324CD403" w14:textId="77777777" w:rsidR="0009357A" w:rsidRPr="0009357A" w:rsidRDefault="0009357A" w:rsidP="0009357A">
      <w:r w:rsidRPr="0009357A">
        <w:t>2. Correct credentials to a valid account to login with on the remote machine</w:t>
      </w:r>
    </w:p>
    <w:p w14:paraId="486E3F2C" w14:textId="77777777" w:rsidR="0009357A" w:rsidRPr="0009357A" w:rsidRDefault="0009357A" w:rsidP="0009357A">
      <w:r w:rsidRPr="0009357A">
        <w:br/>
      </w:r>
    </w:p>
    <w:p w14:paraId="487A4AC8" w14:textId="77777777" w:rsidR="0009357A" w:rsidRPr="0009357A" w:rsidRDefault="0009357A" w:rsidP="0009357A">
      <w:r w:rsidRPr="0009357A">
        <w:t>For this room, we will be logging in as "tryhackme", whose password is "tryhackme" without the quotation ("") marks. Let's use the IP address of the machine displayed in the card at the top of the room as the IP address and this user, to construct a command to log in to the remote machine using SSH. The command to do so is ssh and then the username of the account, @ the IP address of the machine.</w:t>
      </w:r>
    </w:p>
    <w:p w14:paraId="1693C5A8" w14:textId="77777777" w:rsidR="0009357A" w:rsidRPr="0009357A" w:rsidRDefault="0009357A" w:rsidP="0009357A">
      <w:r w:rsidRPr="0009357A">
        <w:t>But first, we need to open a terminal on the TryHackMe AttackBox. There is an icon placed on the desktop named "Terminal". And now, we can proceed to input commands.</w:t>
      </w:r>
    </w:p>
    <w:p w14:paraId="3E128032" w14:textId="77777777" w:rsidR="0009357A" w:rsidRPr="0009357A" w:rsidRDefault="0009357A" w:rsidP="0009357A">
      <w:r w:rsidRPr="0009357A">
        <w:t>For example: ssh tryhackme@MACHINE_IP  . Replacing the IP address with the IP address for your Linux target machine. Once executed, we will then be asked to trust the host and then provide a password for the "</w:t>
      </w:r>
      <w:r w:rsidRPr="0009357A">
        <w:rPr>
          <w:b/>
          <w:bCs/>
        </w:rPr>
        <w:t>tryhackme</w:t>
      </w:r>
      <w:r w:rsidRPr="0009357A">
        <w:t>" account, which is also "</w:t>
      </w:r>
      <w:r w:rsidRPr="0009357A">
        <w:rPr>
          <w:b/>
          <w:bCs/>
        </w:rPr>
        <w:t>tryhackme</w:t>
      </w:r>
      <w:r w:rsidRPr="0009357A">
        <w:t>".</w:t>
      </w:r>
    </w:p>
    <w:p w14:paraId="66CCC08C" w14:textId="13FD3C97" w:rsidR="0009357A" w:rsidRPr="0009357A" w:rsidRDefault="0009357A" w:rsidP="0009357A">
      <w:r w:rsidRPr="0009357A">
        <w:rPr>
          <w:noProof/>
        </w:rPr>
        <w:drawing>
          <wp:inline distT="0" distB="0" distL="0" distR="0" wp14:anchorId="4FCD1037" wp14:editId="1D1F5799">
            <wp:extent cx="5731510" cy="1541145"/>
            <wp:effectExtent l="0" t="0" r="2540" b="1905"/>
            <wp:docPr id="2439354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541145"/>
                    </a:xfrm>
                    <a:prstGeom prst="rect">
                      <a:avLst/>
                    </a:prstGeom>
                    <a:noFill/>
                    <a:ln>
                      <a:noFill/>
                    </a:ln>
                  </pic:spPr>
                </pic:pic>
              </a:graphicData>
            </a:graphic>
          </wp:inline>
        </w:drawing>
      </w:r>
    </w:p>
    <w:p w14:paraId="5803B883" w14:textId="77777777" w:rsidR="0009357A" w:rsidRPr="0009357A" w:rsidRDefault="0009357A" w:rsidP="0009357A">
      <w:r w:rsidRPr="0009357A">
        <w:t>Now that we are connected, any commands that we execute will now execute on the remote machine -- not our own.</w:t>
      </w:r>
    </w:p>
    <w:p w14:paraId="21CA6AE2" w14:textId="77777777" w:rsidR="0009357A" w:rsidRPr="0009357A" w:rsidRDefault="0009357A" w:rsidP="0009357A">
      <w:r w:rsidRPr="0009357A">
        <w:rPr>
          <w:b/>
          <w:bCs/>
          <w:i/>
          <w:iCs/>
        </w:rPr>
        <w:lastRenderedPageBreak/>
        <w:t>Note:</w:t>
      </w:r>
      <w:r w:rsidRPr="0009357A">
        <w:rPr>
          <w:i/>
          <w:iCs/>
        </w:rPr>
        <w:t> When you type a password into an ssh login prompt there is no visible feedback -- you </w:t>
      </w:r>
      <w:r w:rsidRPr="0009357A">
        <w:rPr>
          <w:i/>
          <w:iCs/>
          <w:u w:val="single"/>
        </w:rPr>
        <w:t>will not</w:t>
      </w:r>
      <w:r w:rsidRPr="0009357A">
        <w:rPr>
          <w:i/>
          <w:iCs/>
        </w:rPr>
        <w:t> be able to see any text or symbols appear as you type the password. It is still working, however, so just type the password and press enter to login.</w:t>
      </w:r>
    </w:p>
    <w:p w14:paraId="7E4AEFB5" w14:textId="77777777" w:rsidR="00D816A2" w:rsidRDefault="00D816A2" w:rsidP="00765BC9"/>
    <w:p w14:paraId="40EBBFCD" w14:textId="609A1672" w:rsidR="00BE3150" w:rsidRDefault="00BE3150" w:rsidP="00BE3150">
      <w:pPr>
        <w:pStyle w:val="Heading2"/>
      </w:pPr>
      <w:r w:rsidRPr="00BE3150">
        <w:t>Introduction to Flags and Switches</w:t>
      </w:r>
    </w:p>
    <w:p w14:paraId="57926721" w14:textId="77777777" w:rsidR="00736BB2" w:rsidRPr="00736BB2" w:rsidRDefault="00736BB2" w:rsidP="00736BB2">
      <w:r w:rsidRPr="00736BB2">
        <w:t>A majority of commands allow for arguments to be provided. These arguments are identified by a hyphen and a certain keyword known as flags or switches.</w:t>
      </w:r>
    </w:p>
    <w:p w14:paraId="268B3FBF" w14:textId="77777777" w:rsidR="00736BB2" w:rsidRPr="00736BB2" w:rsidRDefault="00736BB2" w:rsidP="00736BB2">
      <w:r w:rsidRPr="00736BB2">
        <w:t>We'll later discuss how we can identify what commands allow for arguments to be provided and understanding what these do exactly.</w:t>
      </w:r>
    </w:p>
    <w:p w14:paraId="4719454C" w14:textId="77777777" w:rsidR="00736BB2" w:rsidRPr="00736BB2" w:rsidRDefault="00736BB2" w:rsidP="00736BB2">
      <w:r w:rsidRPr="00736BB2">
        <w:t>When using a command, unless otherwise specified, it will perform its default behaviour. For example, ls lists the contents of the working directory. However, hidden files are not shown. We can use flags and switches to extend the behaviour of commands.</w:t>
      </w:r>
    </w:p>
    <w:p w14:paraId="2F845651" w14:textId="77777777" w:rsidR="00736BB2" w:rsidRPr="00736BB2" w:rsidRDefault="00736BB2" w:rsidP="00736BB2">
      <w:r w:rsidRPr="00736BB2">
        <w:t>Using our ls example, ls informs us that there is only one folder named "folder1" as highlighted in the screenshot below. Note that the contents in the screenshots below are only examples.</w:t>
      </w:r>
    </w:p>
    <w:p w14:paraId="674A657C" w14:textId="33121818" w:rsidR="00736BB2" w:rsidRDefault="00492C5A" w:rsidP="00736BB2">
      <w:r w:rsidRPr="00492C5A">
        <w:rPr>
          <w:noProof/>
        </w:rPr>
        <w:drawing>
          <wp:inline distT="0" distB="0" distL="0" distR="0" wp14:anchorId="583311AE" wp14:editId="6F8E9A73">
            <wp:extent cx="5731510" cy="701675"/>
            <wp:effectExtent l="0" t="0" r="2540" b="3175"/>
            <wp:docPr id="109285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55997" name=""/>
                    <pic:cNvPicPr/>
                  </pic:nvPicPr>
                  <pic:blipFill>
                    <a:blip r:embed="rId12"/>
                    <a:stretch>
                      <a:fillRect/>
                    </a:stretch>
                  </pic:blipFill>
                  <pic:spPr>
                    <a:xfrm>
                      <a:off x="0" y="0"/>
                      <a:ext cx="5731510" cy="701675"/>
                    </a:xfrm>
                    <a:prstGeom prst="rect">
                      <a:avLst/>
                    </a:prstGeom>
                  </pic:spPr>
                </pic:pic>
              </a:graphicData>
            </a:graphic>
          </wp:inline>
        </w:drawing>
      </w:r>
    </w:p>
    <w:p w14:paraId="367089BE" w14:textId="1ECAD1C2" w:rsidR="00492C5A" w:rsidRDefault="00492C5A" w:rsidP="00736BB2">
      <w:pPr>
        <w:rPr>
          <w:noProof/>
        </w:rPr>
      </w:pPr>
      <w:r w:rsidRPr="00492C5A">
        <w:t>However, after using the -a argument (short for --all), we now suddenly have an output with a few more files and folders such as ".hiddenfolder". Files and folders with "</w:t>
      </w:r>
      <w:r w:rsidRPr="00492C5A">
        <w:rPr>
          <w:b/>
          <w:bCs/>
        </w:rPr>
        <w:t>.</w:t>
      </w:r>
      <w:r w:rsidRPr="00492C5A">
        <w:t>" are hidden files.</w:t>
      </w:r>
      <w:r w:rsidR="003E3668" w:rsidRPr="003E3668">
        <w:rPr>
          <w:noProof/>
        </w:rPr>
        <w:t xml:space="preserve"> </w:t>
      </w:r>
      <w:r w:rsidR="003E3668" w:rsidRPr="003E3668">
        <w:rPr>
          <w:noProof/>
        </w:rPr>
        <w:drawing>
          <wp:inline distT="0" distB="0" distL="0" distR="0" wp14:anchorId="6C95808C" wp14:editId="48E02F6F">
            <wp:extent cx="5731510" cy="710565"/>
            <wp:effectExtent l="0" t="0" r="2540" b="0"/>
            <wp:docPr id="11401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1194" name=""/>
                    <pic:cNvPicPr/>
                  </pic:nvPicPr>
                  <pic:blipFill>
                    <a:blip r:embed="rId13"/>
                    <a:stretch>
                      <a:fillRect/>
                    </a:stretch>
                  </pic:blipFill>
                  <pic:spPr>
                    <a:xfrm>
                      <a:off x="0" y="0"/>
                      <a:ext cx="5731510" cy="710565"/>
                    </a:xfrm>
                    <a:prstGeom prst="rect">
                      <a:avLst/>
                    </a:prstGeom>
                  </pic:spPr>
                </pic:pic>
              </a:graphicData>
            </a:graphic>
          </wp:inline>
        </w:drawing>
      </w:r>
    </w:p>
    <w:p w14:paraId="78A64E9C" w14:textId="35E8A997" w:rsidR="00EB410C" w:rsidRDefault="00EB410C" w:rsidP="00736BB2">
      <w:pPr>
        <w:rPr>
          <w:noProof/>
        </w:rPr>
      </w:pPr>
      <w:r w:rsidRPr="00EB410C">
        <w:t>Commands that accept these will also have a --help option. This option will list the possible options that the command accepts, provide a brief description and example of how to use it.</w:t>
      </w:r>
      <w:r w:rsidRPr="00EB410C">
        <w:rPr>
          <w:noProof/>
        </w:rPr>
        <w:t xml:space="preserve"> </w:t>
      </w:r>
      <w:r w:rsidRPr="00EB410C">
        <w:rPr>
          <w:noProof/>
        </w:rPr>
        <w:lastRenderedPageBreak/>
        <w:drawing>
          <wp:inline distT="0" distB="0" distL="0" distR="0" wp14:anchorId="1C49097F" wp14:editId="5BAEC5CB">
            <wp:extent cx="5731510" cy="2781300"/>
            <wp:effectExtent l="0" t="0" r="2540" b="0"/>
            <wp:docPr id="191002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25807" name=""/>
                    <pic:cNvPicPr/>
                  </pic:nvPicPr>
                  <pic:blipFill>
                    <a:blip r:embed="rId14"/>
                    <a:stretch>
                      <a:fillRect/>
                    </a:stretch>
                  </pic:blipFill>
                  <pic:spPr>
                    <a:xfrm>
                      <a:off x="0" y="0"/>
                      <a:ext cx="5731510" cy="2781300"/>
                    </a:xfrm>
                    <a:prstGeom prst="rect">
                      <a:avLst/>
                    </a:prstGeom>
                  </pic:spPr>
                </pic:pic>
              </a:graphicData>
            </a:graphic>
          </wp:inline>
        </w:drawing>
      </w:r>
      <w:r w:rsidRPr="00EB410C">
        <w:rPr>
          <w:noProof/>
        </w:rPr>
        <w:t xml:space="preserve"> </w:t>
      </w:r>
      <w:r w:rsidRPr="00EB410C">
        <w:rPr>
          <w:noProof/>
        </w:rPr>
        <w:drawing>
          <wp:inline distT="0" distB="0" distL="0" distR="0" wp14:anchorId="0074118D" wp14:editId="458799DB">
            <wp:extent cx="5731510" cy="784860"/>
            <wp:effectExtent l="0" t="0" r="2540" b="0"/>
            <wp:docPr id="11659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1350" name=""/>
                    <pic:cNvPicPr/>
                  </pic:nvPicPr>
                  <pic:blipFill>
                    <a:blip r:embed="rId15"/>
                    <a:stretch>
                      <a:fillRect/>
                    </a:stretch>
                  </pic:blipFill>
                  <pic:spPr>
                    <a:xfrm>
                      <a:off x="0" y="0"/>
                      <a:ext cx="5731510" cy="784860"/>
                    </a:xfrm>
                    <a:prstGeom prst="rect">
                      <a:avLst/>
                    </a:prstGeom>
                  </pic:spPr>
                </pic:pic>
              </a:graphicData>
            </a:graphic>
          </wp:inline>
        </w:drawing>
      </w:r>
    </w:p>
    <w:p w14:paraId="6A506E06" w14:textId="77777777" w:rsidR="009214F7" w:rsidRDefault="009214F7" w:rsidP="00736BB2">
      <w:pPr>
        <w:rPr>
          <w:noProof/>
        </w:rPr>
      </w:pPr>
    </w:p>
    <w:p w14:paraId="48D9CED6" w14:textId="77777777" w:rsidR="009214F7" w:rsidRPr="009214F7" w:rsidRDefault="009214F7" w:rsidP="009214F7">
      <w:r w:rsidRPr="009214F7">
        <w:t>This option is, in fact, a formatted output of what is called the man page (short for manual), which contains documentation for Linux commands and applications.</w:t>
      </w:r>
    </w:p>
    <w:p w14:paraId="66E0B1D8" w14:textId="77777777" w:rsidR="009214F7" w:rsidRPr="00EC3191" w:rsidRDefault="009214F7" w:rsidP="009214F7">
      <w:pPr>
        <w:rPr>
          <w:sz w:val="28"/>
          <w:szCs w:val="28"/>
        </w:rPr>
      </w:pPr>
      <w:r w:rsidRPr="00EC3191">
        <w:rPr>
          <w:b/>
          <w:bCs/>
          <w:sz w:val="28"/>
          <w:szCs w:val="28"/>
          <w:u w:val="single"/>
        </w:rPr>
        <w:t>The Man(ual) Page</w:t>
      </w:r>
    </w:p>
    <w:p w14:paraId="55139DF5" w14:textId="77777777" w:rsidR="009214F7" w:rsidRPr="009214F7" w:rsidRDefault="009214F7" w:rsidP="009214F7">
      <w:r w:rsidRPr="009214F7">
        <w:t>The manual pages are a great source of information for both system commands and applications available on both a Linux machine, which is accessible on the machine itself and </w:t>
      </w:r>
      <w:hyperlink r:id="rId16" w:tgtFrame="_blank" w:history="1">
        <w:r w:rsidRPr="009214F7">
          <w:rPr>
            <w:rStyle w:val="Hyperlink"/>
          </w:rPr>
          <w:t>online</w:t>
        </w:r>
      </w:hyperlink>
      <w:r w:rsidRPr="009214F7">
        <w:t>.</w:t>
      </w:r>
    </w:p>
    <w:p w14:paraId="6C9FAED2" w14:textId="77777777" w:rsidR="009214F7" w:rsidRDefault="009214F7" w:rsidP="009214F7">
      <w:r w:rsidRPr="009214F7">
        <w:t>To access this documentation, we can use the </w:t>
      </w:r>
      <w:r w:rsidRPr="00CD6A45">
        <w:rPr>
          <w:highlight w:val="yellow"/>
        </w:rPr>
        <w:t>man</w:t>
      </w:r>
      <w:r w:rsidRPr="009214F7">
        <w:t xml:space="preserve"> command and then provide the command we want to read the documentation for. Using our </w:t>
      </w:r>
      <w:r w:rsidRPr="00CD6A45">
        <w:rPr>
          <w:highlight w:val="yellow"/>
        </w:rPr>
        <w:t>ls</w:t>
      </w:r>
      <w:r w:rsidRPr="009214F7">
        <w:t xml:space="preserve"> example, we would use </w:t>
      </w:r>
      <w:r w:rsidRPr="00CD6A45">
        <w:rPr>
          <w:highlight w:val="yellow"/>
        </w:rPr>
        <w:t>man ls</w:t>
      </w:r>
      <w:r w:rsidRPr="009214F7">
        <w:t> to view the manual pages for ls like so:</w:t>
      </w:r>
    </w:p>
    <w:p w14:paraId="51E8F649" w14:textId="77777777" w:rsidR="0018405E" w:rsidRDefault="0018405E" w:rsidP="009214F7"/>
    <w:p w14:paraId="5375B541" w14:textId="77777777" w:rsidR="0018405E" w:rsidRPr="009214F7" w:rsidRDefault="0018405E" w:rsidP="009214F7"/>
    <w:p w14:paraId="66CEA524" w14:textId="7F5AD2F5" w:rsidR="009214F7" w:rsidRDefault="000E4FE5" w:rsidP="00736BB2">
      <w:pPr>
        <w:rPr>
          <w:noProof/>
        </w:rPr>
      </w:pPr>
      <w:r w:rsidRPr="000E4FE5">
        <w:rPr>
          <w:noProof/>
        </w:rPr>
        <w:lastRenderedPageBreak/>
        <w:drawing>
          <wp:inline distT="0" distB="0" distL="0" distR="0" wp14:anchorId="372CB10F" wp14:editId="43A0A314">
            <wp:extent cx="5731510" cy="3061335"/>
            <wp:effectExtent l="0" t="0" r="2540" b="5715"/>
            <wp:docPr id="136360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03594" name=""/>
                    <pic:cNvPicPr/>
                  </pic:nvPicPr>
                  <pic:blipFill>
                    <a:blip r:embed="rId17"/>
                    <a:stretch>
                      <a:fillRect/>
                    </a:stretch>
                  </pic:blipFill>
                  <pic:spPr>
                    <a:xfrm>
                      <a:off x="0" y="0"/>
                      <a:ext cx="5731510" cy="3061335"/>
                    </a:xfrm>
                    <a:prstGeom prst="rect">
                      <a:avLst/>
                    </a:prstGeom>
                  </pic:spPr>
                </pic:pic>
              </a:graphicData>
            </a:graphic>
          </wp:inline>
        </w:drawing>
      </w:r>
      <w:r w:rsidR="00DC5390" w:rsidRPr="00DC5390">
        <w:rPr>
          <w:noProof/>
        </w:rPr>
        <w:t xml:space="preserve"> </w:t>
      </w:r>
      <w:r w:rsidR="00DC5390" w:rsidRPr="00DC5390">
        <w:rPr>
          <w:noProof/>
        </w:rPr>
        <w:drawing>
          <wp:inline distT="0" distB="0" distL="0" distR="0" wp14:anchorId="5296536B" wp14:editId="41A481AF">
            <wp:extent cx="5731510" cy="539115"/>
            <wp:effectExtent l="0" t="0" r="2540" b="0"/>
            <wp:docPr id="158979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0419" name=""/>
                    <pic:cNvPicPr/>
                  </pic:nvPicPr>
                  <pic:blipFill>
                    <a:blip r:embed="rId18"/>
                    <a:stretch>
                      <a:fillRect/>
                    </a:stretch>
                  </pic:blipFill>
                  <pic:spPr>
                    <a:xfrm>
                      <a:off x="0" y="0"/>
                      <a:ext cx="5731510" cy="539115"/>
                    </a:xfrm>
                    <a:prstGeom prst="rect">
                      <a:avLst/>
                    </a:prstGeom>
                  </pic:spPr>
                </pic:pic>
              </a:graphicData>
            </a:graphic>
          </wp:inline>
        </w:drawing>
      </w:r>
    </w:p>
    <w:p w14:paraId="485D82CC" w14:textId="77777777" w:rsidR="00647B62" w:rsidRDefault="00647B62" w:rsidP="00736BB2">
      <w:pPr>
        <w:rPr>
          <w:noProof/>
        </w:rPr>
      </w:pPr>
    </w:p>
    <w:p w14:paraId="465D7482" w14:textId="2C72744C" w:rsidR="00647B62" w:rsidRDefault="0018405E" w:rsidP="0018405E">
      <w:pPr>
        <w:pStyle w:val="Heading1"/>
      </w:pPr>
      <w:r w:rsidRPr="0018405E">
        <w:t>Filesystem Interaction Continued</w:t>
      </w:r>
    </w:p>
    <w:p w14:paraId="209D385B" w14:textId="77777777" w:rsidR="00416F97" w:rsidRPr="00416F97" w:rsidRDefault="00416F97" w:rsidP="00416F97">
      <w:r w:rsidRPr="00416F97">
        <w:t>We covered some of the most fundamental commands when interacting with the filesystem on the Linux machine. For example, we covered how to list and find the contents of folders using ls and find and navigating the filesystem using cd. </w:t>
      </w:r>
    </w:p>
    <w:p w14:paraId="4A87BE6B" w14:textId="77777777" w:rsidR="00416F97" w:rsidRPr="00416F97" w:rsidRDefault="00416F97" w:rsidP="00416F97">
      <w:r w:rsidRPr="00416F97">
        <w:t>In this task, we're going to learn some more commands for interacting with the filesystem to allow us to:</w:t>
      </w:r>
    </w:p>
    <w:p w14:paraId="54A0F406" w14:textId="77777777" w:rsidR="00416F97" w:rsidRPr="00416F97" w:rsidRDefault="00416F97" w:rsidP="00416F97">
      <w:pPr>
        <w:numPr>
          <w:ilvl w:val="0"/>
          <w:numId w:val="5"/>
        </w:numPr>
      </w:pPr>
      <w:r w:rsidRPr="00416F97">
        <w:t>create files and folders</w:t>
      </w:r>
    </w:p>
    <w:p w14:paraId="3DBE6C43" w14:textId="77777777" w:rsidR="00416F97" w:rsidRPr="00416F97" w:rsidRDefault="00416F97" w:rsidP="00416F97">
      <w:pPr>
        <w:numPr>
          <w:ilvl w:val="0"/>
          <w:numId w:val="5"/>
        </w:numPr>
      </w:pPr>
      <w:r w:rsidRPr="00416F97">
        <w:t>move files and folders</w:t>
      </w:r>
    </w:p>
    <w:p w14:paraId="4D4C1743" w14:textId="77777777" w:rsidR="00416F97" w:rsidRPr="00416F97" w:rsidRDefault="00416F97" w:rsidP="00416F97">
      <w:pPr>
        <w:numPr>
          <w:ilvl w:val="0"/>
          <w:numId w:val="5"/>
        </w:numPr>
      </w:pPr>
      <w:r w:rsidRPr="00416F97">
        <w:t>delete files and folders</w:t>
      </w:r>
    </w:p>
    <w:p w14:paraId="7B2545C5" w14:textId="77777777" w:rsidR="00416F97" w:rsidRPr="00416F97" w:rsidRDefault="00416F97" w:rsidP="00416F97">
      <w:r w:rsidRPr="00416F97">
        <w:t>More specifically, the following commands:</w:t>
      </w:r>
    </w:p>
    <w:tbl>
      <w:tblPr>
        <w:tblStyle w:val="TableGrid"/>
        <w:tblW w:w="5000" w:type="pct"/>
        <w:tblLook w:val="04A0" w:firstRow="1" w:lastRow="0" w:firstColumn="1" w:lastColumn="0" w:noHBand="0" w:noVBand="1"/>
      </w:tblPr>
      <w:tblGrid>
        <w:gridCol w:w="1758"/>
        <w:gridCol w:w="2559"/>
        <w:gridCol w:w="4699"/>
      </w:tblGrid>
      <w:tr w:rsidR="00416F97" w:rsidRPr="00416F97" w14:paraId="16BF41A8" w14:textId="77777777" w:rsidTr="00416F97">
        <w:tc>
          <w:tcPr>
            <w:tcW w:w="975" w:type="pct"/>
            <w:shd w:val="clear" w:color="auto" w:fill="D9E2F3" w:themeFill="accent1" w:themeFillTint="33"/>
            <w:hideMark/>
          </w:tcPr>
          <w:p w14:paraId="5FF28E00" w14:textId="77777777" w:rsidR="00416F97" w:rsidRPr="00416F97" w:rsidRDefault="00416F97" w:rsidP="00416F97">
            <w:pPr>
              <w:spacing w:after="160" w:line="259" w:lineRule="auto"/>
              <w:jc w:val="center"/>
            </w:pPr>
            <w:r w:rsidRPr="00416F97">
              <w:t>Command</w:t>
            </w:r>
          </w:p>
        </w:tc>
        <w:tc>
          <w:tcPr>
            <w:tcW w:w="1419" w:type="pct"/>
            <w:shd w:val="clear" w:color="auto" w:fill="D9E2F3" w:themeFill="accent1" w:themeFillTint="33"/>
            <w:hideMark/>
          </w:tcPr>
          <w:p w14:paraId="773E8484" w14:textId="77777777" w:rsidR="00416F97" w:rsidRPr="00416F97" w:rsidRDefault="00416F97" w:rsidP="00416F97">
            <w:pPr>
              <w:spacing w:after="160" w:line="259" w:lineRule="auto"/>
              <w:jc w:val="center"/>
            </w:pPr>
            <w:r w:rsidRPr="00416F97">
              <w:t>Full Name</w:t>
            </w:r>
          </w:p>
        </w:tc>
        <w:tc>
          <w:tcPr>
            <w:tcW w:w="2606" w:type="pct"/>
            <w:shd w:val="clear" w:color="auto" w:fill="D9E2F3" w:themeFill="accent1" w:themeFillTint="33"/>
            <w:hideMark/>
          </w:tcPr>
          <w:p w14:paraId="346EB916" w14:textId="77777777" w:rsidR="00416F97" w:rsidRPr="00416F97" w:rsidRDefault="00416F97" w:rsidP="00416F97">
            <w:pPr>
              <w:spacing w:after="160" w:line="259" w:lineRule="auto"/>
              <w:jc w:val="center"/>
            </w:pPr>
            <w:r w:rsidRPr="00416F97">
              <w:t>Purpose</w:t>
            </w:r>
          </w:p>
        </w:tc>
      </w:tr>
      <w:tr w:rsidR="00416F97" w:rsidRPr="00416F97" w14:paraId="3A1E7D9C" w14:textId="77777777" w:rsidTr="00416F97">
        <w:tc>
          <w:tcPr>
            <w:tcW w:w="975" w:type="pct"/>
            <w:hideMark/>
          </w:tcPr>
          <w:p w14:paraId="42469A81" w14:textId="77777777" w:rsidR="00416F97" w:rsidRPr="00416F97" w:rsidRDefault="00416F97" w:rsidP="00416F97">
            <w:pPr>
              <w:spacing w:after="160" w:line="259" w:lineRule="auto"/>
            </w:pPr>
            <w:r w:rsidRPr="00416F97">
              <w:t>touch</w:t>
            </w:r>
          </w:p>
        </w:tc>
        <w:tc>
          <w:tcPr>
            <w:tcW w:w="1419" w:type="pct"/>
            <w:hideMark/>
          </w:tcPr>
          <w:p w14:paraId="29A223DA" w14:textId="77777777" w:rsidR="00416F97" w:rsidRPr="00416F97" w:rsidRDefault="00416F97" w:rsidP="00416F97">
            <w:pPr>
              <w:spacing w:after="160" w:line="259" w:lineRule="auto"/>
            </w:pPr>
            <w:r w:rsidRPr="00416F97">
              <w:t>touch</w:t>
            </w:r>
          </w:p>
        </w:tc>
        <w:tc>
          <w:tcPr>
            <w:tcW w:w="2606" w:type="pct"/>
            <w:hideMark/>
          </w:tcPr>
          <w:p w14:paraId="4C4625A1" w14:textId="77777777" w:rsidR="00416F97" w:rsidRPr="00416F97" w:rsidRDefault="00416F97" w:rsidP="00416F97">
            <w:pPr>
              <w:spacing w:after="160" w:line="259" w:lineRule="auto"/>
            </w:pPr>
            <w:r w:rsidRPr="00416F97">
              <w:t>Create file</w:t>
            </w:r>
          </w:p>
        </w:tc>
      </w:tr>
      <w:tr w:rsidR="00416F97" w:rsidRPr="00416F97" w14:paraId="16260050" w14:textId="77777777" w:rsidTr="00416F97">
        <w:tc>
          <w:tcPr>
            <w:tcW w:w="975" w:type="pct"/>
            <w:hideMark/>
          </w:tcPr>
          <w:p w14:paraId="3EC5A7A2" w14:textId="77777777" w:rsidR="00416F97" w:rsidRPr="00416F97" w:rsidRDefault="00416F97" w:rsidP="00416F97">
            <w:pPr>
              <w:spacing w:after="160" w:line="259" w:lineRule="auto"/>
            </w:pPr>
            <w:r w:rsidRPr="00416F97">
              <w:t>mkdir</w:t>
            </w:r>
          </w:p>
        </w:tc>
        <w:tc>
          <w:tcPr>
            <w:tcW w:w="1419" w:type="pct"/>
            <w:hideMark/>
          </w:tcPr>
          <w:p w14:paraId="3FBCC326" w14:textId="77777777" w:rsidR="00416F97" w:rsidRPr="00416F97" w:rsidRDefault="00416F97" w:rsidP="00416F97">
            <w:pPr>
              <w:spacing w:after="160" w:line="259" w:lineRule="auto"/>
            </w:pPr>
            <w:r w:rsidRPr="00416F97">
              <w:t>make directory</w:t>
            </w:r>
          </w:p>
        </w:tc>
        <w:tc>
          <w:tcPr>
            <w:tcW w:w="2606" w:type="pct"/>
            <w:hideMark/>
          </w:tcPr>
          <w:p w14:paraId="479765B7" w14:textId="77777777" w:rsidR="00416F97" w:rsidRPr="00416F97" w:rsidRDefault="00416F97" w:rsidP="00416F97">
            <w:pPr>
              <w:spacing w:after="160" w:line="259" w:lineRule="auto"/>
            </w:pPr>
            <w:r w:rsidRPr="00416F97">
              <w:t>Create a folder</w:t>
            </w:r>
          </w:p>
        </w:tc>
      </w:tr>
      <w:tr w:rsidR="00416F97" w:rsidRPr="00416F97" w14:paraId="5A7A2AEC" w14:textId="77777777" w:rsidTr="00416F97">
        <w:tc>
          <w:tcPr>
            <w:tcW w:w="975" w:type="pct"/>
            <w:hideMark/>
          </w:tcPr>
          <w:p w14:paraId="4AE6C6F1" w14:textId="77777777" w:rsidR="00416F97" w:rsidRPr="00416F97" w:rsidRDefault="00416F97" w:rsidP="00416F97">
            <w:pPr>
              <w:spacing w:after="160" w:line="259" w:lineRule="auto"/>
            </w:pPr>
            <w:r w:rsidRPr="00416F97">
              <w:t>cp</w:t>
            </w:r>
          </w:p>
        </w:tc>
        <w:tc>
          <w:tcPr>
            <w:tcW w:w="1419" w:type="pct"/>
            <w:hideMark/>
          </w:tcPr>
          <w:p w14:paraId="126AE924" w14:textId="77777777" w:rsidR="00416F97" w:rsidRPr="00416F97" w:rsidRDefault="00416F97" w:rsidP="00416F97">
            <w:pPr>
              <w:spacing w:after="160" w:line="259" w:lineRule="auto"/>
            </w:pPr>
            <w:r w:rsidRPr="00416F97">
              <w:t>copy</w:t>
            </w:r>
          </w:p>
        </w:tc>
        <w:tc>
          <w:tcPr>
            <w:tcW w:w="2606" w:type="pct"/>
            <w:hideMark/>
          </w:tcPr>
          <w:p w14:paraId="2A7EB889" w14:textId="77777777" w:rsidR="00416F97" w:rsidRPr="00416F97" w:rsidRDefault="00416F97" w:rsidP="00416F97">
            <w:pPr>
              <w:spacing w:after="160" w:line="259" w:lineRule="auto"/>
            </w:pPr>
            <w:r w:rsidRPr="00416F97">
              <w:t>Copy a file or folder</w:t>
            </w:r>
          </w:p>
        </w:tc>
      </w:tr>
      <w:tr w:rsidR="00416F97" w:rsidRPr="00416F97" w14:paraId="39A636BC" w14:textId="77777777" w:rsidTr="00416F97">
        <w:tc>
          <w:tcPr>
            <w:tcW w:w="975" w:type="pct"/>
            <w:hideMark/>
          </w:tcPr>
          <w:p w14:paraId="1BCD80B2" w14:textId="77777777" w:rsidR="00416F97" w:rsidRPr="00416F97" w:rsidRDefault="00416F97" w:rsidP="00416F97">
            <w:pPr>
              <w:spacing w:after="160" w:line="259" w:lineRule="auto"/>
            </w:pPr>
            <w:r w:rsidRPr="00416F97">
              <w:t>mv</w:t>
            </w:r>
          </w:p>
        </w:tc>
        <w:tc>
          <w:tcPr>
            <w:tcW w:w="1419" w:type="pct"/>
            <w:hideMark/>
          </w:tcPr>
          <w:p w14:paraId="35CEE1CA" w14:textId="77777777" w:rsidR="00416F97" w:rsidRPr="00416F97" w:rsidRDefault="00416F97" w:rsidP="00416F97">
            <w:pPr>
              <w:spacing w:after="160" w:line="259" w:lineRule="auto"/>
            </w:pPr>
            <w:r w:rsidRPr="00416F97">
              <w:t>move</w:t>
            </w:r>
          </w:p>
        </w:tc>
        <w:tc>
          <w:tcPr>
            <w:tcW w:w="2606" w:type="pct"/>
            <w:hideMark/>
          </w:tcPr>
          <w:p w14:paraId="5CB8D3E7" w14:textId="77777777" w:rsidR="00416F97" w:rsidRPr="00416F97" w:rsidRDefault="00416F97" w:rsidP="00416F97">
            <w:pPr>
              <w:spacing w:after="160" w:line="259" w:lineRule="auto"/>
            </w:pPr>
            <w:r w:rsidRPr="00416F97">
              <w:t>Move a file or folder</w:t>
            </w:r>
          </w:p>
        </w:tc>
      </w:tr>
      <w:tr w:rsidR="00416F97" w:rsidRPr="00416F97" w14:paraId="39A0AF29" w14:textId="77777777" w:rsidTr="00416F97">
        <w:tc>
          <w:tcPr>
            <w:tcW w:w="975" w:type="pct"/>
            <w:hideMark/>
          </w:tcPr>
          <w:p w14:paraId="388EA0C4" w14:textId="77777777" w:rsidR="00416F97" w:rsidRPr="00416F97" w:rsidRDefault="00416F97" w:rsidP="00416F97">
            <w:pPr>
              <w:spacing w:after="160" w:line="259" w:lineRule="auto"/>
            </w:pPr>
            <w:r w:rsidRPr="00416F97">
              <w:t>rm</w:t>
            </w:r>
          </w:p>
        </w:tc>
        <w:tc>
          <w:tcPr>
            <w:tcW w:w="1419" w:type="pct"/>
            <w:hideMark/>
          </w:tcPr>
          <w:p w14:paraId="52BA4A35" w14:textId="77777777" w:rsidR="00416F97" w:rsidRPr="00416F97" w:rsidRDefault="00416F97" w:rsidP="00416F97">
            <w:pPr>
              <w:spacing w:after="160" w:line="259" w:lineRule="auto"/>
            </w:pPr>
            <w:r w:rsidRPr="00416F97">
              <w:t>remove</w:t>
            </w:r>
          </w:p>
        </w:tc>
        <w:tc>
          <w:tcPr>
            <w:tcW w:w="2606" w:type="pct"/>
            <w:hideMark/>
          </w:tcPr>
          <w:p w14:paraId="4FBDA646" w14:textId="77777777" w:rsidR="00416F97" w:rsidRPr="00416F97" w:rsidRDefault="00416F97" w:rsidP="00416F97">
            <w:pPr>
              <w:spacing w:after="160" w:line="259" w:lineRule="auto"/>
            </w:pPr>
            <w:r w:rsidRPr="00416F97">
              <w:t>Remove a file or folder</w:t>
            </w:r>
          </w:p>
        </w:tc>
      </w:tr>
      <w:tr w:rsidR="00416F97" w:rsidRPr="00416F97" w14:paraId="7D090BBC" w14:textId="77777777" w:rsidTr="00416F97">
        <w:tc>
          <w:tcPr>
            <w:tcW w:w="975" w:type="pct"/>
            <w:hideMark/>
          </w:tcPr>
          <w:p w14:paraId="646C88AA" w14:textId="77777777" w:rsidR="00416F97" w:rsidRPr="00416F97" w:rsidRDefault="00416F97" w:rsidP="00416F97">
            <w:pPr>
              <w:spacing w:after="160" w:line="259" w:lineRule="auto"/>
            </w:pPr>
            <w:r w:rsidRPr="00416F97">
              <w:t>file</w:t>
            </w:r>
          </w:p>
        </w:tc>
        <w:tc>
          <w:tcPr>
            <w:tcW w:w="1419" w:type="pct"/>
            <w:hideMark/>
          </w:tcPr>
          <w:p w14:paraId="32C3DA9E" w14:textId="77777777" w:rsidR="00416F97" w:rsidRPr="00416F97" w:rsidRDefault="00416F97" w:rsidP="00416F97">
            <w:pPr>
              <w:spacing w:after="160" w:line="259" w:lineRule="auto"/>
            </w:pPr>
            <w:r w:rsidRPr="00416F97">
              <w:t>file</w:t>
            </w:r>
          </w:p>
        </w:tc>
        <w:tc>
          <w:tcPr>
            <w:tcW w:w="2606" w:type="pct"/>
            <w:hideMark/>
          </w:tcPr>
          <w:p w14:paraId="1EA6B8B7" w14:textId="77777777" w:rsidR="00416F97" w:rsidRPr="00416F97" w:rsidRDefault="00416F97" w:rsidP="00416F97">
            <w:pPr>
              <w:spacing w:after="160" w:line="259" w:lineRule="auto"/>
            </w:pPr>
            <w:r w:rsidRPr="00416F97">
              <w:t>Determine the type of a file</w:t>
            </w:r>
          </w:p>
        </w:tc>
      </w:tr>
    </w:tbl>
    <w:p w14:paraId="5F142188" w14:textId="77777777" w:rsidR="00416F97" w:rsidRDefault="00416F97" w:rsidP="00416F97">
      <w:pPr>
        <w:rPr>
          <w:i/>
          <w:iCs/>
        </w:rPr>
      </w:pPr>
      <w:r w:rsidRPr="00416F97">
        <w:rPr>
          <w:i/>
          <w:iCs/>
        </w:rPr>
        <w:lastRenderedPageBreak/>
        <w:t>Protip: Similarly to using cat, we can provide full file paths, i.e. directory1/directory2/note for all of these commands</w:t>
      </w:r>
    </w:p>
    <w:p w14:paraId="49B32D24" w14:textId="77777777" w:rsidR="00843370" w:rsidRPr="00843370" w:rsidRDefault="00843370" w:rsidP="00843370">
      <w:pPr>
        <w:pStyle w:val="Heading3"/>
      </w:pPr>
      <w:r w:rsidRPr="00843370">
        <w:t>Creating Files and Folders (touch, mkdir)</w:t>
      </w:r>
    </w:p>
    <w:p w14:paraId="79D79704" w14:textId="77777777" w:rsidR="00843370" w:rsidRPr="00843370" w:rsidRDefault="00843370" w:rsidP="00843370">
      <w:r w:rsidRPr="00843370">
        <w:t>Creating files and folders on Linux is a simple process. First, we'll cover creating a file. The touch command takes exactly one argument -- the name we want to give the file we create. For example, we can create the file "note" by using </w:t>
      </w:r>
      <w:r w:rsidRPr="00843370">
        <w:rPr>
          <w:highlight w:val="yellow"/>
        </w:rPr>
        <w:t>touch note</w:t>
      </w:r>
      <w:r w:rsidRPr="00843370">
        <w:t>. It's worth noting that touch simply creates a blank file. You would need to use commands like echo or text editors such as nano to add content to the blank file.</w:t>
      </w:r>
    </w:p>
    <w:p w14:paraId="0B96B82D" w14:textId="62F646CF" w:rsidR="00202858" w:rsidRDefault="00BF56FC" w:rsidP="00416F97">
      <w:r w:rsidRPr="00BF56FC">
        <w:drawing>
          <wp:inline distT="0" distB="0" distL="0" distR="0" wp14:anchorId="1D076B76" wp14:editId="52ABBB47">
            <wp:extent cx="5731510" cy="723900"/>
            <wp:effectExtent l="0" t="0" r="2540" b="0"/>
            <wp:docPr id="78106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65687" name=""/>
                    <pic:cNvPicPr/>
                  </pic:nvPicPr>
                  <pic:blipFill>
                    <a:blip r:embed="rId19"/>
                    <a:stretch>
                      <a:fillRect/>
                    </a:stretch>
                  </pic:blipFill>
                  <pic:spPr>
                    <a:xfrm>
                      <a:off x="0" y="0"/>
                      <a:ext cx="5731510" cy="723900"/>
                    </a:xfrm>
                    <a:prstGeom prst="rect">
                      <a:avLst/>
                    </a:prstGeom>
                  </pic:spPr>
                </pic:pic>
              </a:graphicData>
            </a:graphic>
          </wp:inline>
        </w:drawing>
      </w:r>
    </w:p>
    <w:p w14:paraId="140F123D" w14:textId="21C7EFE8" w:rsidR="00A25D1A" w:rsidRDefault="00A25D1A" w:rsidP="00416F97">
      <w:r w:rsidRPr="00A25D1A">
        <w:t>This is a similar process for making a folder, which just involves using the mkdir command and again providing the name that we want to assign to the directory. For example, creating the directory "mydirectory" using mkdir mydirectory.</w:t>
      </w:r>
    </w:p>
    <w:p w14:paraId="45C4B009" w14:textId="15B8809A" w:rsidR="00A25D1A" w:rsidRDefault="00A25D1A" w:rsidP="00416F97">
      <w:r w:rsidRPr="00A25D1A">
        <w:drawing>
          <wp:inline distT="0" distB="0" distL="0" distR="0" wp14:anchorId="622A4240" wp14:editId="3ECB5B72">
            <wp:extent cx="5731510" cy="720725"/>
            <wp:effectExtent l="0" t="0" r="2540" b="3175"/>
            <wp:docPr id="3761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376" name=""/>
                    <pic:cNvPicPr/>
                  </pic:nvPicPr>
                  <pic:blipFill>
                    <a:blip r:embed="rId20"/>
                    <a:stretch>
                      <a:fillRect/>
                    </a:stretch>
                  </pic:blipFill>
                  <pic:spPr>
                    <a:xfrm>
                      <a:off x="0" y="0"/>
                      <a:ext cx="5731510" cy="720725"/>
                    </a:xfrm>
                    <a:prstGeom prst="rect">
                      <a:avLst/>
                    </a:prstGeom>
                  </pic:spPr>
                </pic:pic>
              </a:graphicData>
            </a:graphic>
          </wp:inline>
        </w:drawing>
      </w:r>
    </w:p>
    <w:p w14:paraId="14E11259" w14:textId="77777777" w:rsidR="00E37879" w:rsidRDefault="00E37879" w:rsidP="00416F97"/>
    <w:p w14:paraId="4DE9DE84" w14:textId="6D0B309A" w:rsidR="00E37879" w:rsidRDefault="00E37879" w:rsidP="00E37879">
      <w:pPr>
        <w:pStyle w:val="Heading3"/>
      </w:pPr>
      <w:r w:rsidRPr="00E37879">
        <w:t>Removing Files and Folders (rm)</w:t>
      </w:r>
    </w:p>
    <w:p w14:paraId="4CB6D6EB" w14:textId="25C233E4" w:rsidR="000C62A8" w:rsidRDefault="000848EB" w:rsidP="000C62A8">
      <w:r w:rsidRPr="000848EB">
        <w:rPr>
          <w:highlight w:val="yellow"/>
        </w:rPr>
        <w:t>rm</w:t>
      </w:r>
      <w:r w:rsidRPr="000848EB">
        <w:t> is extraordinary out of the commands that we've covered so far. You can simply remove files by using </w:t>
      </w:r>
      <w:r w:rsidRPr="000848EB">
        <w:rPr>
          <w:highlight w:val="yellow"/>
        </w:rPr>
        <w:t>rm</w:t>
      </w:r>
      <w:r w:rsidRPr="000848EB">
        <w:t>. However, you need to provide the </w:t>
      </w:r>
      <w:r w:rsidRPr="000848EB">
        <w:rPr>
          <w:highlight w:val="yellow"/>
        </w:rPr>
        <w:t>-R</w:t>
      </w:r>
      <w:r w:rsidRPr="000848EB">
        <w:t> switch alongside the name of the directory you wish to remove.</w:t>
      </w:r>
    </w:p>
    <w:p w14:paraId="59CEE0D7" w14:textId="7282764D" w:rsidR="000848EB" w:rsidRDefault="000848EB" w:rsidP="000C62A8">
      <w:r w:rsidRPr="000848EB">
        <w:drawing>
          <wp:inline distT="0" distB="0" distL="0" distR="0" wp14:anchorId="12015033" wp14:editId="538DA7F9">
            <wp:extent cx="5731510" cy="1428750"/>
            <wp:effectExtent l="0" t="0" r="2540" b="0"/>
            <wp:docPr id="41267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70181" name=""/>
                    <pic:cNvPicPr/>
                  </pic:nvPicPr>
                  <pic:blipFill>
                    <a:blip r:embed="rId21"/>
                    <a:stretch>
                      <a:fillRect/>
                    </a:stretch>
                  </pic:blipFill>
                  <pic:spPr>
                    <a:xfrm>
                      <a:off x="0" y="0"/>
                      <a:ext cx="5731510" cy="1428750"/>
                    </a:xfrm>
                    <a:prstGeom prst="rect">
                      <a:avLst/>
                    </a:prstGeom>
                  </pic:spPr>
                </pic:pic>
              </a:graphicData>
            </a:graphic>
          </wp:inline>
        </w:drawing>
      </w:r>
    </w:p>
    <w:p w14:paraId="135C7A90" w14:textId="77777777" w:rsidR="008F6713" w:rsidRDefault="008F6713" w:rsidP="000C62A8"/>
    <w:p w14:paraId="38C7F6E3" w14:textId="4A2FCF42" w:rsidR="00813D32" w:rsidRDefault="008F6713" w:rsidP="00813D32">
      <w:pPr>
        <w:pStyle w:val="Heading3"/>
      </w:pPr>
      <w:r w:rsidRPr="008F6713">
        <w:t>Copying and Moving Files and Folders (cp, mv)</w:t>
      </w:r>
    </w:p>
    <w:p w14:paraId="2945F43F" w14:textId="77777777" w:rsidR="00813D32" w:rsidRPr="00813D32" w:rsidRDefault="00813D32" w:rsidP="00813D32">
      <w:r w:rsidRPr="00813D32">
        <w:t>Copying and moving files is an important functionality on a Linux machine. Starting with </w:t>
      </w:r>
      <w:r w:rsidRPr="00813D32">
        <w:rPr>
          <w:highlight w:val="yellow"/>
        </w:rPr>
        <w:t>cp</w:t>
      </w:r>
      <w:r w:rsidRPr="00813D32">
        <w:t>, this command takes two arguments:</w:t>
      </w:r>
    </w:p>
    <w:p w14:paraId="7BB7DA91" w14:textId="77777777" w:rsidR="00813D32" w:rsidRPr="00813D32" w:rsidRDefault="00813D32" w:rsidP="00813D32">
      <w:r w:rsidRPr="00813D32">
        <w:t>1. the name of the existing file</w:t>
      </w:r>
    </w:p>
    <w:p w14:paraId="5748EA08" w14:textId="77777777" w:rsidR="00813D32" w:rsidRPr="00813D32" w:rsidRDefault="00813D32" w:rsidP="00813D32">
      <w:r w:rsidRPr="00813D32">
        <w:t>2. the name we wish to assign to the new file when copying</w:t>
      </w:r>
    </w:p>
    <w:p w14:paraId="23470A67" w14:textId="77777777" w:rsidR="00813D32" w:rsidRDefault="00813D32" w:rsidP="00813D32">
      <w:r w:rsidRPr="00813D32">
        <w:rPr>
          <w:highlight w:val="yellow"/>
        </w:rPr>
        <w:t>cp</w:t>
      </w:r>
      <w:r w:rsidRPr="00813D32">
        <w:t> copies the entire contents of the existing file into the new file. In the screenshot below, we are copying "note" to "note2".</w:t>
      </w:r>
    </w:p>
    <w:p w14:paraId="029731B4" w14:textId="05CE87D3" w:rsidR="00B70DD1" w:rsidRDefault="00B70DD1" w:rsidP="00813D32">
      <w:r w:rsidRPr="00B70DD1">
        <w:lastRenderedPageBreak/>
        <w:drawing>
          <wp:inline distT="0" distB="0" distL="0" distR="0" wp14:anchorId="5F3D6D76" wp14:editId="6E1821E6">
            <wp:extent cx="5731510" cy="708660"/>
            <wp:effectExtent l="0" t="0" r="2540" b="0"/>
            <wp:docPr id="101970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00739" name=""/>
                    <pic:cNvPicPr/>
                  </pic:nvPicPr>
                  <pic:blipFill>
                    <a:blip r:embed="rId22"/>
                    <a:stretch>
                      <a:fillRect/>
                    </a:stretch>
                  </pic:blipFill>
                  <pic:spPr>
                    <a:xfrm>
                      <a:off x="0" y="0"/>
                      <a:ext cx="5731510" cy="708660"/>
                    </a:xfrm>
                    <a:prstGeom prst="rect">
                      <a:avLst/>
                    </a:prstGeom>
                  </pic:spPr>
                </pic:pic>
              </a:graphicData>
            </a:graphic>
          </wp:inline>
        </w:drawing>
      </w:r>
    </w:p>
    <w:p w14:paraId="667F6C09" w14:textId="77777777" w:rsidR="001E3DFA" w:rsidRDefault="001E3DFA" w:rsidP="00813D32"/>
    <w:p w14:paraId="312DB650" w14:textId="55922F4A" w:rsidR="001E3DFA" w:rsidRDefault="001E3DFA" w:rsidP="00813D32">
      <w:r w:rsidRPr="001E3DFA">
        <w:t xml:space="preserve">Moving a file takes two arguments, just like the </w:t>
      </w:r>
      <w:r w:rsidRPr="00C122F1">
        <w:rPr>
          <w:highlight w:val="yellow"/>
        </w:rPr>
        <w:t>cp</w:t>
      </w:r>
      <w:r w:rsidRPr="001E3DFA">
        <w:t xml:space="preserve"> command. However, rather than copying and/or creating a new file, </w:t>
      </w:r>
      <w:r w:rsidRPr="00C122F1">
        <w:rPr>
          <w:highlight w:val="yellow"/>
        </w:rPr>
        <w:t>mv</w:t>
      </w:r>
      <w:r w:rsidRPr="001E3DFA">
        <w:t> will merge or modify the second file that we provide as an argument. Not only can you use </w:t>
      </w:r>
      <w:r w:rsidRPr="00C122F1">
        <w:rPr>
          <w:highlight w:val="yellow"/>
        </w:rPr>
        <w:t>mv</w:t>
      </w:r>
      <w:r w:rsidRPr="001E3DFA">
        <w:t> to move a file to a new folder, but you can also use </w:t>
      </w:r>
      <w:r w:rsidRPr="00C122F1">
        <w:rPr>
          <w:highlight w:val="yellow"/>
        </w:rPr>
        <w:t>mv</w:t>
      </w:r>
      <w:r w:rsidRPr="001E3DFA">
        <w:t> to rename a file or folder. For example, in the screenshot below, we are renaming the file "note2" to be named "note3". "note3" will now have the contents of "note2". </w:t>
      </w:r>
      <w:r w:rsidR="00C87128" w:rsidRPr="00C87128">
        <w:drawing>
          <wp:inline distT="0" distB="0" distL="0" distR="0" wp14:anchorId="642D0BF6" wp14:editId="4678C2B9">
            <wp:extent cx="5731510" cy="681990"/>
            <wp:effectExtent l="0" t="0" r="2540" b="3810"/>
            <wp:docPr id="197111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10345" name=""/>
                    <pic:cNvPicPr/>
                  </pic:nvPicPr>
                  <pic:blipFill>
                    <a:blip r:embed="rId23"/>
                    <a:stretch>
                      <a:fillRect/>
                    </a:stretch>
                  </pic:blipFill>
                  <pic:spPr>
                    <a:xfrm>
                      <a:off x="0" y="0"/>
                      <a:ext cx="5731510" cy="681990"/>
                    </a:xfrm>
                    <a:prstGeom prst="rect">
                      <a:avLst/>
                    </a:prstGeom>
                  </pic:spPr>
                </pic:pic>
              </a:graphicData>
            </a:graphic>
          </wp:inline>
        </w:drawing>
      </w:r>
    </w:p>
    <w:p w14:paraId="6EB546AB" w14:textId="77777777" w:rsidR="004B651B" w:rsidRDefault="004B651B" w:rsidP="00813D32"/>
    <w:p w14:paraId="2B73BF79" w14:textId="70F1FC48" w:rsidR="004B651B" w:rsidRDefault="004B651B" w:rsidP="00A555C7">
      <w:pPr>
        <w:pStyle w:val="Heading3"/>
      </w:pPr>
      <w:r w:rsidRPr="004B651B">
        <w:t>Determining File Type</w:t>
      </w:r>
    </w:p>
    <w:p w14:paraId="023DF5CF" w14:textId="77777777" w:rsidR="005609C2" w:rsidRPr="005609C2" w:rsidRDefault="005609C2" w:rsidP="005609C2">
      <w:r w:rsidRPr="005609C2">
        <w:t>What is often misleading and often catches people out is making presumptions from files as to what their purpose or contents may be. Files usually have what's known as an extension to make this easier. For example, text files usually have an extension of ".txt". But this is not necessary.</w:t>
      </w:r>
    </w:p>
    <w:p w14:paraId="1E0BCAC3" w14:textId="77777777" w:rsidR="005609C2" w:rsidRPr="005609C2" w:rsidRDefault="005609C2" w:rsidP="005609C2">
      <w:r w:rsidRPr="005609C2">
        <w:t>So far, the files we have used in our examples haven't had an extension. Without knowing the context of why the file is there -- we don't really know its purpose. Enter the </w:t>
      </w:r>
      <w:r w:rsidRPr="005609C2">
        <w:rPr>
          <w:highlight w:val="yellow"/>
        </w:rPr>
        <w:t>file</w:t>
      </w:r>
      <w:r w:rsidRPr="005609C2">
        <w:t> command. This command takes one argument. For example, we'll use </w:t>
      </w:r>
      <w:r w:rsidRPr="005609C2">
        <w:rPr>
          <w:highlight w:val="yellow"/>
        </w:rPr>
        <w:t>file</w:t>
      </w:r>
      <w:r w:rsidRPr="005609C2">
        <w:t> to confirm whether or not the "note" file in our examples is indeed a text file, like so </w:t>
      </w:r>
      <w:r w:rsidRPr="005609C2">
        <w:rPr>
          <w:highlight w:val="yellow"/>
        </w:rPr>
        <w:t>file note</w:t>
      </w:r>
      <w:r w:rsidRPr="005609C2">
        <w:t>.</w:t>
      </w:r>
    </w:p>
    <w:p w14:paraId="5D240690" w14:textId="3C3A911B" w:rsidR="005609C2" w:rsidRPr="005609C2" w:rsidRDefault="00DA7839" w:rsidP="005609C2">
      <w:r w:rsidRPr="00DA7839">
        <w:drawing>
          <wp:inline distT="0" distB="0" distL="0" distR="0" wp14:anchorId="2DDD7DD2" wp14:editId="3EF5F8B2">
            <wp:extent cx="5731510" cy="618490"/>
            <wp:effectExtent l="0" t="0" r="2540" b="0"/>
            <wp:docPr id="188697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78499" name=""/>
                    <pic:cNvPicPr/>
                  </pic:nvPicPr>
                  <pic:blipFill>
                    <a:blip r:embed="rId24"/>
                    <a:stretch>
                      <a:fillRect/>
                    </a:stretch>
                  </pic:blipFill>
                  <pic:spPr>
                    <a:xfrm>
                      <a:off x="0" y="0"/>
                      <a:ext cx="5731510" cy="618490"/>
                    </a:xfrm>
                    <a:prstGeom prst="rect">
                      <a:avLst/>
                    </a:prstGeom>
                  </pic:spPr>
                </pic:pic>
              </a:graphicData>
            </a:graphic>
          </wp:inline>
        </w:drawing>
      </w:r>
    </w:p>
    <w:p w14:paraId="2CD44EFD" w14:textId="0376B6EA" w:rsidR="00813D32" w:rsidRDefault="0062361D" w:rsidP="0062361D">
      <w:pPr>
        <w:pStyle w:val="Heading2"/>
      </w:pPr>
      <w:r w:rsidRPr="0062361D">
        <w:t>Permissions 101</w:t>
      </w:r>
      <w:r>
        <w:t>:</w:t>
      </w:r>
    </w:p>
    <w:p w14:paraId="7C390086" w14:textId="77777777" w:rsidR="002B6784" w:rsidRPr="002B6784" w:rsidRDefault="002B6784" w:rsidP="002B6784">
      <w:r w:rsidRPr="002B6784">
        <w:t>As you would have already found out by now, certain users cannot access certain files or folders. We've previously explored some commands that can be used to determine what access we have and where it leads us. </w:t>
      </w:r>
    </w:p>
    <w:p w14:paraId="31D60154" w14:textId="6CB4F2A5" w:rsidR="002B6784" w:rsidRDefault="002B6784" w:rsidP="002B6784">
      <w:pPr>
        <w:rPr>
          <w:noProof/>
        </w:rPr>
      </w:pPr>
      <w:r w:rsidRPr="002B6784">
        <w:t>In our previous tasks, we learned how to extend the use of commands through flags and switches. Take, for example, the </w:t>
      </w:r>
      <w:r w:rsidRPr="002B6784">
        <w:rPr>
          <w:highlight w:val="yellow"/>
        </w:rPr>
        <w:t>ls</w:t>
      </w:r>
      <w:r w:rsidRPr="002B6784">
        <w:t> command, which lists the contents of the current directory. When using the </w:t>
      </w:r>
      <w:r w:rsidRPr="002B6784">
        <w:rPr>
          <w:highlight w:val="yellow"/>
        </w:rPr>
        <w:t>-l</w:t>
      </w:r>
      <w:r w:rsidRPr="002B6784">
        <w:t xml:space="preserve"> switch, we can see ten columns such as in the screenshot below. However, we're only </w:t>
      </w:r>
      <w:r w:rsidRPr="002B6784">
        <w:lastRenderedPageBreak/>
        <w:t>interested in the first three columns:</w:t>
      </w:r>
      <w:r w:rsidR="002A0BE9" w:rsidRPr="002A0BE9">
        <w:rPr>
          <w:noProof/>
        </w:rPr>
        <w:t xml:space="preserve"> </w:t>
      </w:r>
      <w:r w:rsidR="002A0BE9" w:rsidRPr="002A0BE9">
        <w:drawing>
          <wp:inline distT="0" distB="0" distL="0" distR="0" wp14:anchorId="12D3DED4" wp14:editId="28D86959">
            <wp:extent cx="5731510" cy="4542155"/>
            <wp:effectExtent l="0" t="0" r="2540" b="0"/>
            <wp:docPr id="173883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34755" name=""/>
                    <pic:cNvPicPr/>
                  </pic:nvPicPr>
                  <pic:blipFill>
                    <a:blip r:embed="rId25"/>
                    <a:stretch>
                      <a:fillRect/>
                    </a:stretch>
                  </pic:blipFill>
                  <pic:spPr>
                    <a:xfrm>
                      <a:off x="0" y="0"/>
                      <a:ext cx="5731510" cy="4542155"/>
                    </a:xfrm>
                    <a:prstGeom prst="rect">
                      <a:avLst/>
                    </a:prstGeom>
                  </pic:spPr>
                </pic:pic>
              </a:graphicData>
            </a:graphic>
          </wp:inline>
        </w:drawing>
      </w:r>
    </w:p>
    <w:p w14:paraId="3F0DBD90" w14:textId="77777777" w:rsidR="00CE487B" w:rsidRPr="00CE487B" w:rsidRDefault="00CE487B" w:rsidP="00CE487B">
      <w:r w:rsidRPr="00CE487B">
        <w:t>Although intimidating, these three columns are very important in determining certain characteristics of a file or folder and whether or not we have access to it. A file or folder can have a couple of characteristics that determine both what actions are allowed and what user or group has the ability to perform the given action -- such as the following:</w:t>
      </w:r>
    </w:p>
    <w:p w14:paraId="0D2E1D00" w14:textId="77777777" w:rsidR="00CE487B" w:rsidRPr="00CE487B" w:rsidRDefault="00CE487B" w:rsidP="00CE487B">
      <w:pPr>
        <w:numPr>
          <w:ilvl w:val="0"/>
          <w:numId w:val="6"/>
        </w:numPr>
      </w:pPr>
      <w:r w:rsidRPr="00CE487B">
        <w:t>Read</w:t>
      </w:r>
    </w:p>
    <w:p w14:paraId="3D1B3AC1" w14:textId="77777777" w:rsidR="00CE487B" w:rsidRPr="00CE487B" w:rsidRDefault="00CE487B" w:rsidP="00CE487B">
      <w:pPr>
        <w:numPr>
          <w:ilvl w:val="0"/>
          <w:numId w:val="6"/>
        </w:numPr>
      </w:pPr>
      <w:r w:rsidRPr="00CE487B">
        <w:t>Write</w:t>
      </w:r>
    </w:p>
    <w:p w14:paraId="58A9C8F7" w14:textId="77777777" w:rsidR="00CE487B" w:rsidRPr="00CE487B" w:rsidRDefault="00CE487B" w:rsidP="00CE487B">
      <w:pPr>
        <w:numPr>
          <w:ilvl w:val="0"/>
          <w:numId w:val="6"/>
        </w:numPr>
      </w:pPr>
      <w:r w:rsidRPr="00CE487B">
        <w:t>Execute </w:t>
      </w:r>
    </w:p>
    <w:p w14:paraId="5B46BEC8" w14:textId="77777777" w:rsidR="00A9583D" w:rsidRPr="00A9583D" w:rsidRDefault="00A9583D" w:rsidP="00A9583D">
      <w:pPr>
        <w:pStyle w:val="Heading3"/>
      </w:pPr>
      <w:r w:rsidRPr="00A9583D">
        <w:t>Briefly: The Differences Between Users &amp; Groups</w:t>
      </w:r>
    </w:p>
    <w:p w14:paraId="4411EF20" w14:textId="77777777" w:rsidR="00A9583D" w:rsidRPr="00A9583D" w:rsidRDefault="00A9583D" w:rsidP="00A9583D">
      <w:r w:rsidRPr="00A9583D">
        <w:t>The great thing about Linux is that permissions can be so granular, that whilst a user technically owns a file, if the permissions have been set, then a group of users can also have either the same or a different set of permissions to the exact same file without affecting the file owner itself.</w:t>
      </w:r>
    </w:p>
    <w:p w14:paraId="7F0F6AC0" w14:textId="77777777" w:rsidR="00A9583D" w:rsidRPr="00A9583D" w:rsidRDefault="00A9583D" w:rsidP="00A9583D">
      <w:r w:rsidRPr="00A9583D">
        <w:t>Let's put this into a real-world context; the system user that runs a web server must have permissions to read and write files for an effective web application. However, companies such as web hosting companies will have to want to allow their customers to upload their own files for their website without being the webserver system user -- compromising the security of every other customer. </w:t>
      </w:r>
    </w:p>
    <w:p w14:paraId="0D7F3693" w14:textId="77777777" w:rsidR="00A9583D" w:rsidRPr="00A9583D" w:rsidRDefault="00A9583D" w:rsidP="00A9583D">
      <w:r w:rsidRPr="00A9583D">
        <w:t>We'll learn the commands necessary to switch between users below.</w:t>
      </w:r>
    </w:p>
    <w:p w14:paraId="645D4B64" w14:textId="77777777" w:rsidR="00A9583D" w:rsidRPr="00A9583D" w:rsidRDefault="00A9583D" w:rsidP="00EB6CFF">
      <w:pPr>
        <w:pStyle w:val="Heading3"/>
      </w:pPr>
      <w:r w:rsidRPr="00A9583D">
        <w:lastRenderedPageBreak/>
        <w:t>Switching Between Users</w:t>
      </w:r>
    </w:p>
    <w:p w14:paraId="6A2218B0" w14:textId="77777777" w:rsidR="00A9583D" w:rsidRPr="00A9583D" w:rsidRDefault="00A9583D" w:rsidP="00A9583D">
      <w:r w:rsidRPr="00A9583D">
        <w:t>Switching between users on a Linux install is easy work thanks to the </w:t>
      </w:r>
      <w:r w:rsidRPr="00A9583D">
        <w:rPr>
          <w:highlight w:val="yellow"/>
        </w:rPr>
        <w:t>su</w:t>
      </w:r>
      <w:r w:rsidRPr="00A9583D">
        <w:t> command. Unless you are the root user (or using root permissions through sudo), then you are required to know two things to facilitate this transition of user accounts:</w:t>
      </w:r>
    </w:p>
    <w:p w14:paraId="3919FE37" w14:textId="77777777" w:rsidR="00A9583D" w:rsidRPr="00A9583D" w:rsidRDefault="00A9583D" w:rsidP="00A9583D">
      <w:pPr>
        <w:numPr>
          <w:ilvl w:val="0"/>
          <w:numId w:val="7"/>
        </w:numPr>
      </w:pPr>
      <w:r w:rsidRPr="00A9583D">
        <w:t>The user we wish to switch to</w:t>
      </w:r>
    </w:p>
    <w:p w14:paraId="353A5B7F" w14:textId="77777777" w:rsidR="00A9583D" w:rsidRPr="00A9583D" w:rsidRDefault="00A9583D" w:rsidP="00A9583D">
      <w:pPr>
        <w:numPr>
          <w:ilvl w:val="0"/>
          <w:numId w:val="7"/>
        </w:numPr>
      </w:pPr>
      <w:r w:rsidRPr="00A9583D">
        <w:t>The user's password</w:t>
      </w:r>
    </w:p>
    <w:p w14:paraId="1AD4F6F9" w14:textId="77777777" w:rsidR="00A9583D" w:rsidRPr="00A9583D" w:rsidRDefault="00A9583D" w:rsidP="00A9583D">
      <w:r w:rsidRPr="00A9583D">
        <w:t>The su command takes a couple of switches that may be of relevance to you. For example, executing a command once you log in or specifying a specific shell to use. I encourage you to read the man page for su to find out more. However, I will cover the -l or --login switch.</w:t>
      </w:r>
    </w:p>
    <w:p w14:paraId="77136E25" w14:textId="77777777" w:rsidR="00A9583D" w:rsidRDefault="00A9583D" w:rsidP="00A9583D">
      <w:r w:rsidRPr="00A9583D">
        <w:t>Simply, by providing the -l switch to su, we start a shell that is much more similar to the actual user logging into the system - we inherit a lot more properties of the new user, i.e., environment variables and the likes. </w:t>
      </w:r>
    </w:p>
    <w:p w14:paraId="37C1ABC5" w14:textId="77777777" w:rsidR="00EB6B33" w:rsidRDefault="00EB6B33" w:rsidP="00A9583D"/>
    <w:p w14:paraId="19D25A00" w14:textId="538EBE94" w:rsidR="00EB6B33" w:rsidRDefault="00EB6B33" w:rsidP="00EE6D5C">
      <w:pPr>
        <w:pStyle w:val="Heading2"/>
      </w:pPr>
      <w:r w:rsidRPr="00EB6B33">
        <w:t>Common Directories</w:t>
      </w:r>
    </w:p>
    <w:p w14:paraId="313EF32B" w14:textId="77777777" w:rsidR="000E745B" w:rsidRPr="000E745B" w:rsidRDefault="000E745B" w:rsidP="00E86967">
      <w:pPr>
        <w:pStyle w:val="Heading3"/>
      </w:pPr>
      <w:r w:rsidRPr="000E745B">
        <w:t>/etc</w:t>
      </w:r>
    </w:p>
    <w:p w14:paraId="570378E9" w14:textId="77777777" w:rsidR="000E745B" w:rsidRPr="000E745B" w:rsidRDefault="000E745B" w:rsidP="000E745B">
      <w:r w:rsidRPr="000E745B">
        <w:t>This root directory is one of the most important root directories on your system. The etc folder (short for etcetera) is a commonplace location to store system files that are used by your operating system. </w:t>
      </w:r>
    </w:p>
    <w:p w14:paraId="3B4256A4" w14:textId="77777777" w:rsidR="000E745B" w:rsidRPr="000E745B" w:rsidRDefault="000E745B" w:rsidP="000E745B">
      <w:r w:rsidRPr="000E745B">
        <w:t>For example, the sudoers file highlighted in the screenshot below contains a list of the users &amp; groups that have permission to run sudo or a set of commands as the root user.</w:t>
      </w:r>
    </w:p>
    <w:p w14:paraId="7B029CCE" w14:textId="77777777" w:rsidR="000E745B" w:rsidRPr="000E745B" w:rsidRDefault="000E745B" w:rsidP="000E745B">
      <w:r w:rsidRPr="000E745B">
        <w:t>Also highlighted below are the "</w:t>
      </w:r>
      <w:r w:rsidRPr="000E745B">
        <w:rPr>
          <w:b/>
          <w:bCs/>
        </w:rPr>
        <w:t>passwd</w:t>
      </w:r>
      <w:r w:rsidRPr="000E745B">
        <w:t>" and "</w:t>
      </w:r>
      <w:r w:rsidRPr="000E745B">
        <w:rPr>
          <w:b/>
          <w:bCs/>
        </w:rPr>
        <w:t>shadow</w:t>
      </w:r>
      <w:r w:rsidRPr="000E745B">
        <w:t>" files. These two files are special for Linux as they show how your system stores the passwords for each user in encrypted formatting called sha512.</w:t>
      </w:r>
    </w:p>
    <w:p w14:paraId="744ABF0C" w14:textId="6B012D04" w:rsidR="000E745B" w:rsidRDefault="00D10B08" w:rsidP="000E745B">
      <w:r w:rsidRPr="00D10B08">
        <w:drawing>
          <wp:inline distT="0" distB="0" distL="0" distR="0" wp14:anchorId="2728F415" wp14:editId="3380A07F">
            <wp:extent cx="5731510" cy="1170940"/>
            <wp:effectExtent l="0" t="0" r="2540" b="0"/>
            <wp:docPr id="5730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8355" name=""/>
                    <pic:cNvPicPr/>
                  </pic:nvPicPr>
                  <pic:blipFill>
                    <a:blip r:embed="rId26"/>
                    <a:stretch>
                      <a:fillRect/>
                    </a:stretch>
                  </pic:blipFill>
                  <pic:spPr>
                    <a:xfrm>
                      <a:off x="0" y="0"/>
                      <a:ext cx="5731510" cy="1170940"/>
                    </a:xfrm>
                    <a:prstGeom prst="rect">
                      <a:avLst/>
                    </a:prstGeom>
                  </pic:spPr>
                </pic:pic>
              </a:graphicData>
            </a:graphic>
          </wp:inline>
        </w:drawing>
      </w:r>
    </w:p>
    <w:p w14:paraId="315CB302" w14:textId="77777777" w:rsidR="00E86967" w:rsidRPr="00E86967" w:rsidRDefault="00E86967" w:rsidP="00E86967">
      <w:pPr>
        <w:pStyle w:val="Heading3"/>
      </w:pPr>
      <w:r w:rsidRPr="00E86967">
        <w:t>/var</w:t>
      </w:r>
    </w:p>
    <w:p w14:paraId="4C4C2433" w14:textId="12FC8698" w:rsidR="00E86967" w:rsidRDefault="00E86967" w:rsidP="00E86967">
      <w:pPr>
        <w:rPr>
          <w:noProof/>
        </w:rPr>
      </w:pPr>
      <w:r w:rsidRPr="00E86967">
        <w:t>The "/var" directory, with "var" being short for variable data,  is one of the main root folders found on a Linux install. This folder stores data that is frequently accessed or written by services or applications running on the system. For example, log files from running services and applications are written here (</w:t>
      </w:r>
      <w:r w:rsidRPr="00E86967">
        <w:rPr>
          <w:b/>
          <w:bCs/>
        </w:rPr>
        <w:t>/var/log</w:t>
      </w:r>
      <w:r w:rsidRPr="00E86967">
        <w:t xml:space="preserve">), or other data that is not necessarily associated with a specific user (i.e., </w:t>
      </w:r>
      <w:r w:rsidRPr="00E86967">
        <w:lastRenderedPageBreak/>
        <w:t>databases and the like).</w:t>
      </w:r>
      <w:r w:rsidR="006A6BDC" w:rsidRPr="006A6BDC">
        <w:rPr>
          <w:noProof/>
        </w:rPr>
        <w:t xml:space="preserve"> </w:t>
      </w:r>
      <w:r w:rsidR="006A6BDC" w:rsidRPr="006A6BDC">
        <w:drawing>
          <wp:inline distT="0" distB="0" distL="0" distR="0" wp14:anchorId="3D842A71" wp14:editId="50A734D4">
            <wp:extent cx="5731510" cy="4506595"/>
            <wp:effectExtent l="0" t="0" r="2540" b="8255"/>
            <wp:docPr id="195497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77482" name=""/>
                    <pic:cNvPicPr/>
                  </pic:nvPicPr>
                  <pic:blipFill>
                    <a:blip r:embed="rId27"/>
                    <a:stretch>
                      <a:fillRect/>
                    </a:stretch>
                  </pic:blipFill>
                  <pic:spPr>
                    <a:xfrm>
                      <a:off x="0" y="0"/>
                      <a:ext cx="5731510" cy="4506595"/>
                    </a:xfrm>
                    <a:prstGeom prst="rect">
                      <a:avLst/>
                    </a:prstGeom>
                  </pic:spPr>
                </pic:pic>
              </a:graphicData>
            </a:graphic>
          </wp:inline>
        </w:drawing>
      </w:r>
    </w:p>
    <w:p w14:paraId="3674A727" w14:textId="77777777" w:rsidR="00034E92" w:rsidRPr="00034E92" w:rsidRDefault="00034E92" w:rsidP="00034E92">
      <w:pPr>
        <w:pStyle w:val="Heading3"/>
      </w:pPr>
      <w:r w:rsidRPr="00034E92">
        <w:t>/root</w:t>
      </w:r>
    </w:p>
    <w:p w14:paraId="343D5B9F" w14:textId="77777777" w:rsidR="00034E92" w:rsidRPr="00034E92" w:rsidRDefault="00034E92" w:rsidP="00034E92">
      <w:r w:rsidRPr="00034E92">
        <w:t>Unlike the </w:t>
      </w:r>
      <w:r w:rsidRPr="00034E92">
        <w:rPr>
          <w:b/>
          <w:bCs/>
        </w:rPr>
        <w:t>/home</w:t>
      </w:r>
      <w:r w:rsidRPr="00034E92">
        <w:t> directory, the </w:t>
      </w:r>
      <w:r w:rsidRPr="00034E92">
        <w:rPr>
          <w:b/>
          <w:bCs/>
        </w:rPr>
        <w:t>/root</w:t>
      </w:r>
      <w:r w:rsidRPr="00034E92">
        <w:t> folder is actually the home for the "root" system user. There isn't anything more to this folder other than just understanding that this is the home directory for the "root" user. But, it is worth a mention as the logical presumption is that this user would have their data in a directory such as "</w:t>
      </w:r>
      <w:r w:rsidRPr="00034E92">
        <w:rPr>
          <w:b/>
          <w:bCs/>
        </w:rPr>
        <w:t>/home/root</w:t>
      </w:r>
      <w:r w:rsidRPr="00034E92">
        <w:t>" by default.  </w:t>
      </w:r>
    </w:p>
    <w:p w14:paraId="5F96B4E3" w14:textId="759B2F2A" w:rsidR="00CF149E" w:rsidRDefault="009408DD" w:rsidP="00E86967">
      <w:r w:rsidRPr="009408DD">
        <w:drawing>
          <wp:inline distT="0" distB="0" distL="0" distR="0" wp14:anchorId="5D6D432F" wp14:editId="6C6BA58A">
            <wp:extent cx="5731510" cy="1381760"/>
            <wp:effectExtent l="0" t="0" r="2540" b="8890"/>
            <wp:docPr id="54200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8611" name=""/>
                    <pic:cNvPicPr/>
                  </pic:nvPicPr>
                  <pic:blipFill>
                    <a:blip r:embed="rId28"/>
                    <a:stretch>
                      <a:fillRect/>
                    </a:stretch>
                  </pic:blipFill>
                  <pic:spPr>
                    <a:xfrm>
                      <a:off x="0" y="0"/>
                      <a:ext cx="5731510" cy="1381760"/>
                    </a:xfrm>
                    <a:prstGeom prst="rect">
                      <a:avLst/>
                    </a:prstGeom>
                  </pic:spPr>
                </pic:pic>
              </a:graphicData>
            </a:graphic>
          </wp:inline>
        </w:drawing>
      </w:r>
    </w:p>
    <w:p w14:paraId="6B836511" w14:textId="77777777" w:rsidR="00FB17BC" w:rsidRPr="00FB17BC" w:rsidRDefault="00FB17BC" w:rsidP="002B6773">
      <w:pPr>
        <w:pStyle w:val="Heading3"/>
      </w:pPr>
      <w:r w:rsidRPr="00FB17BC">
        <w:t>/tmp</w:t>
      </w:r>
    </w:p>
    <w:p w14:paraId="2AC91F42" w14:textId="77777777" w:rsidR="00FB17BC" w:rsidRPr="00FB17BC" w:rsidRDefault="00FB17BC" w:rsidP="00FB17BC">
      <w:r w:rsidRPr="00FB17BC">
        <w:t>This is a unique root directory found on a Linux install. Short for "</w:t>
      </w:r>
      <w:r w:rsidRPr="00FB17BC">
        <w:rPr>
          <w:b/>
          <w:bCs/>
        </w:rPr>
        <w:t>temporary</w:t>
      </w:r>
      <w:r w:rsidRPr="00FB17BC">
        <w:t>", the /tmp directory is volatile and is used to store data that is only needed to be accessed once or twice. Similar to the memory on your computer, once the computer is restarted, the contents of this folder are cleared out.</w:t>
      </w:r>
    </w:p>
    <w:p w14:paraId="00C0F7FA" w14:textId="77777777" w:rsidR="00FB17BC" w:rsidRPr="00FB17BC" w:rsidRDefault="00FB17BC" w:rsidP="00FB17BC">
      <w:r w:rsidRPr="00FB17BC">
        <w:lastRenderedPageBreak/>
        <w:t>What's useful for us in pentesting is that any user can write to this folder by default. Meaning once we have access to a machine, it serves as a good place to store things like our enumeration scripts.</w:t>
      </w:r>
    </w:p>
    <w:p w14:paraId="65FD9AD0" w14:textId="0528C914" w:rsidR="00FB17BC" w:rsidRDefault="00394CAB" w:rsidP="00E86967">
      <w:r w:rsidRPr="00394CAB">
        <w:drawing>
          <wp:inline distT="0" distB="0" distL="0" distR="0" wp14:anchorId="08B6C010" wp14:editId="22EE9A85">
            <wp:extent cx="5731510" cy="4390390"/>
            <wp:effectExtent l="0" t="0" r="2540" b="0"/>
            <wp:docPr id="188218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84919" name=""/>
                    <pic:cNvPicPr/>
                  </pic:nvPicPr>
                  <pic:blipFill>
                    <a:blip r:embed="rId29"/>
                    <a:stretch>
                      <a:fillRect/>
                    </a:stretch>
                  </pic:blipFill>
                  <pic:spPr>
                    <a:xfrm>
                      <a:off x="0" y="0"/>
                      <a:ext cx="5731510" cy="4390390"/>
                    </a:xfrm>
                    <a:prstGeom prst="rect">
                      <a:avLst/>
                    </a:prstGeom>
                  </pic:spPr>
                </pic:pic>
              </a:graphicData>
            </a:graphic>
          </wp:inline>
        </w:drawing>
      </w:r>
    </w:p>
    <w:p w14:paraId="64BE89EC" w14:textId="44D0FE33" w:rsidR="00BD3B95" w:rsidRDefault="00BD3B95" w:rsidP="00844223">
      <w:pPr>
        <w:pStyle w:val="Heading2"/>
      </w:pPr>
      <w:r w:rsidRPr="00BD3B95">
        <w:t>Conclusions and Summaries</w:t>
      </w:r>
    </w:p>
    <w:p w14:paraId="5CF47594" w14:textId="77777777" w:rsidR="00F12376" w:rsidRPr="00F12376" w:rsidRDefault="00F12376" w:rsidP="00F12376">
      <w:r w:rsidRPr="00F12376">
        <w:t>Nice work! This room was quite theory-heavy and covered quite a range of the fundamentals in getting you familiar with Linux. To quickly recap, this room taught you:</w:t>
      </w:r>
    </w:p>
    <w:p w14:paraId="294F8CBA" w14:textId="77777777" w:rsidR="00F12376" w:rsidRPr="00F12376" w:rsidRDefault="00F12376" w:rsidP="00F12376">
      <w:pPr>
        <w:numPr>
          <w:ilvl w:val="0"/>
          <w:numId w:val="8"/>
        </w:numPr>
      </w:pPr>
      <w:r w:rsidRPr="00F12376">
        <w:t>How to connect to a Linux machine remotely using SSH</w:t>
      </w:r>
    </w:p>
    <w:p w14:paraId="6BD68CDD" w14:textId="77777777" w:rsidR="00F12376" w:rsidRPr="00F12376" w:rsidRDefault="00F12376" w:rsidP="00F12376">
      <w:pPr>
        <w:numPr>
          <w:ilvl w:val="0"/>
          <w:numId w:val="8"/>
        </w:numPr>
      </w:pPr>
      <w:r w:rsidRPr="00F12376">
        <w:t>Advancing your use of commands by providing flags, switches and where you can go to learn about these for each command (man pages)</w:t>
      </w:r>
    </w:p>
    <w:p w14:paraId="20E6FD90" w14:textId="77777777" w:rsidR="00F12376" w:rsidRPr="00F12376" w:rsidRDefault="00F12376" w:rsidP="00F12376">
      <w:pPr>
        <w:numPr>
          <w:ilvl w:val="0"/>
          <w:numId w:val="8"/>
        </w:numPr>
      </w:pPr>
      <w:r w:rsidRPr="00F12376">
        <w:t>Some more commands that you'll frequently be using to interact with the filesystem and its contents</w:t>
      </w:r>
    </w:p>
    <w:p w14:paraId="589A39C7" w14:textId="77777777" w:rsidR="00F12376" w:rsidRPr="00F12376" w:rsidRDefault="00F12376" w:rsidP="00F12376">
      <w:pPr>
        <w:numPr>
          <w:ilvl w:val="0"/>
          <w:numId w:val="8"/>
        </w:numPr>
      </w:pPr>
      <w:r w:rsidRPr="00F12376">
        <w:t>A brief introduction to file permissions &amp; switching users</w:t>
      </w:r>
    </w:p>
    <w:p w14:paraId="2FA77789" w14:textId="77777777" w:rsidR="00F12376" w:rsidRPr="00F12376" w:rsidRDefault="00F12376" w:rsidP="00F12376">
      <w:pPr>
        <w:numPr>
          <w:ilvl w:val="0"/>
          <w:numId w:val="8"/>
        </w:numPr>
      </w:pPr>
      <w:r w:rsidRPr="00F12376">
        <w:t>A summary paragraph of the important root directories on a Ubuntu Linux install and how we may be able to use the data stored within these.</w:t>
      </w:r>
    </w:p>
    <w:p w14:paraId="46A1A05B" w14:textId="77777777" w:rsidR="00F12376" w:rsidRPr="00F12376" w:rsidRDefault="00F12376" w:rsidP="00F12376">
      <w:r w:rsidRPr="00F12376">
        <w:t>I encourage you to go through this room again once or twice to gain some familiarity with the concepts. After all, practice makes perfect! </w:t>
      </w:r>
    </w:p>
    <w:p w14:paraId="7A58FD37" w14:textId="77777777" w:rsidR="00CE2560" w:rsidRDefault="00CE2560" w:rsidP="00CE2560"/>
    <w:p w14:paraId="1B695F5C" w14:textId="77777777" w:rsidR="00451235" w:rsidRDefault="00451235" w:rsidP="00CE2560"/>
    <w:p w14:paraId="16F1EB40" w14:textId="79B4449B" w:rsidR="00451235" w:rsidRPr="00CE2560" w:rsidRDefault="00451235" w:rsidP="00CE2560">
      <w:r w:rsidRPr="00451235">
        <w:lastRenderedPageBreak/>
        <w:t>https://tryhackme.com/Am33rs0h41l/badges/terminaled</w:t>
      </w:r>
    </w:p>
    <w:p w14:paraId="08D5782B" w14:textId="77777777" w:rsidR="00E86967" w:rsidRPr="000E745B" w:rsidRDefault="00E86967" w:rsidP="000E745B"/>
    <w:p w14:paraId="280D4FF9" w14:textId="77777777" w:rsidR="00CE487B" w:rsidRPr="002B6784" w:rsidRDefault="00CE487B" w:rsidP="002B6784"/>
    <w:p w14:paraId="3A5AF2C1" w14:textId="77777777" w:rsidR="0062361D" w:rsidRPr="0062361D" w:rsidRDefault="0062361D" w:rsidP="0062361D"/>
    <w:p w14:paraId="0291D9B8" w14:textId="77777777" w:rsidR="00416F97" w:rsidRPr="00416F97" w:rsidRDefault="00416F97" w:rsidP="00416F97"/>
    <w:sectPr w:rsidR="00416F97" w:rsidRPr="00416F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4D73"/>
    <w:multiLevelType w:val="multilevel"/>
    <w:tmpl w:val="F7A4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104FFC"/>
    <w:multiLevelType w:val="multilevel"/>
    <w:tmpl w:val="87C2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A740B3"/>
    <w:multiLevelType w:val="multilevel"/>
    <w:tmpl w:val="AC6C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AB09C4"/>
    <w:multiLevelType w:val="multilevel"/>
    <w:tmpl w:val="C296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E309BB"/>
    <w:multiLevelType w:val="multilevel"/>
    <w:tmpl w:val="ED44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4705C4"/>
    <w:multiLevelType w:val="multilevel"/>
    <w:tmpl w:val="C98C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AB1E4A"/>
    <w:multiLevelType w:val="multilevel"/>
    <w:tmpl w:val="4CFE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6C0599"/>
    <w:multiLevelType w:val="multilevel"/>
    <w:tmpl w:val="CC16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6653585">
    <w:abstractNumId w:val="3"/>
  </w:num>
  <w:num w:numId="2" w16cid:durableId="376708012">
    <w:abstractNumId w:val="6"/>
  </w:num>
  <w:num w:numId="3" w16cid:durableId="403918416">
    <w:abstractNumId w:val="7"/>
  </w:num>
  <w:num w:numId="4" w16cid:durableId="1140537707">
    <w:abstractNumId w:val="1"/>
  </w:num>
  <w:num w:numId="5" w16cid:durableId="1549297743">
    <w:abstractNumId w:val="5"/>
  </w:num>
  <w:num w:numId="6" w16cid:durableId="1544825582">
    <w:abstractNumId w:val="2"/>
  </w:num>
  <w:num w:numId="7" w16cid:durableId="845094938">
    <w:abstractNumId w:val="4"/>
  </w:num>
  <w:num w:numId="8" w16cid:durableId="1622299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074"/>
    <w:rsid w:val="00034E92"/>
    <w:rsid w:val="000848EB"/>
    <w:rsid w:val="0009357A"/>
    <w:rsid w:val="000C62A8"/>
    <w:rsid w:val="000E4FE5"/>
    <w:rsid w:val="000E745B"/>
    <w:rsid w:val="00113C47"/>
    <w:rsid w:val="0018405E"/>
    <w:rsid w:val="001E3DFA"/>
    <w:rsid w:val="00202858"/>
    <w:rsid w:val="002A0BE9"/>
    <w:rsid w:val="002B6773"/>
    <w:rsid w:val="002B6784"/>
    <w:rsid w:val="002F668D"/>
    <w:rsid w:val="003054CC"/>
    <w:rsid w:val="00365BE1"/>
    <w:rsid w:val="00394CAB"/>
    <w:rsid w:val="003E3668"/>
    <w:rsid w:val="00416F97"/>
    <w:rsid w:val="00451235"/>
    <w:rsid w:val="00472AC8"/>
    <w:rsid w:val="00492C5A"/>
    <w:rsid w:val="004B651B"/>
    <w:rsid w:val="004E4402"/>
    <w:rsid w:val="005609C2"/>
    <w:rsid w:val="0058127D"/>
    <w:rsid w:val="0062361D"/>
    <w:rsid w:val="00647B62"/>
    <w:rsid w:val="006A6BDC"/>
    <w:rsid w:val="006E06E9"/>
    <w:rsid w:val="00736BB2"/>
    <w:rsid w:val="00765BC9"/>
    <w:rsid w:val="00813D32"/>
    <w:rsid w:val="00843370"/>
    <w:rsid w:val="00844223"/>
    <w:rsid w:val="008F6713"/>
    <w:rsid w:val="009214F7"/>
    <w:rsid w:val="009408DD"/>
    <w:rsid w:val="009C6322"/>
    <w:rsid w:val="00A25D1A"/>
    <w:rsid w:val="00A555C7"/>
    <w:rsid w:val="00A9583D"/>
    <w:rsid w:val="00B63975"/>
    <w:rsid w:val="00B70DD1"/>
    <w:rsid w:val="00BD3B95"/>
    <w:rsid w:val="00BE3150"/>
    <w:rsid w:val="00BF56FC"/>
    <w:rsid w:val="00C122F1"/>
    <w:rsid w:val="00C87128"/>
    <w:rsid w:val="00CD6A45"/>
    <w:rsid w:val="00CE2560"/>
    <w:rsid w:val="00CE487B"/>
    <w:rsid w:val="00CF149E"/>
    <w:rsid w:val="00D10B08"/>
    <w:rsid w:val="00D37204"/>
    <w:rsid w:val="00D816A2"/>
    <w:rsid w:val="00DA7839"/>
    <w:rsid w:val="00DC32AF"/>
    <w:rsid w:val="00DC5390"/>
    <w:rsid w:val="00E05074"/>
    <w:rsid w:val="00E37879"/>
    <w:rsid w:val="00E46E2A"/>
    <w:rsid w:val="00E86967"/>
    <w:rsid w:val="00EA3221"/>
    <w:rsid w:val="00EB410C"/>
    <w:rsid w:val="00EB6B33"/>
    <w:rsid w:val="00EB6CFF"/>
    <w:rsid w:val="00EC3191"/>
    <w:rsid w:val="00EE2C79"/>
    <w:rsid w:val="00EE6D5C"/>
    <w:rsid w:val="00F12376"/>
    <w:rsid w:val="00FA4156"/>
    <w:rsid w:val="00FB17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12310"/>
  <w15:chartTrackingRefBased/>
  <w15:docId w15:val="{6924810B-C036-4D9E-A716-777EEA22D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0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50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50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0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0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0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50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050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0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0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074"/>
    <w:rPr>
      <w:rFonts w:eastAsiaTheme="majorEastAsia" w:cstheme="majorBidi"/>
      <w:color w:val="272727" w:themeColor="text1" w:themeTint="D8"/>
    </w:rPr>
  </w:style>
  <w:style w:type="paragraph" w:styleId="Title">
    <w:name w:val="Title"/>
    <w:basedOn w:val="Normal"/>
    <w:next w:val="Normal"/>
    <w:link w:val="TitleChar"/>
    <w:uiPriority w:val="10"/>
    <w:qFormat/>
    <w:rsid w:val="00E05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074"/>
    <w:pPr>
      <w:spacing w:before="160"/>
      <w:jc w:val="center"/>
    </w:pPr>
    <w:rPr>
      <w:i/>
      <w:iCs/>
      <w:color w:val="404040" w:themeColor="text1" w:themeTint="BF"/>
    </w:rPr>
  </w:style>
  <w:style w:type="character" w:customStyle="1" w:styleId="QuoteChar">
    <w:name w:val="Quote Char"/>
    <w:basedOn w:val="DefaultParagraphFont"/>
    <w:link w:val="Quote"/>
    <w:uiPriority w:val="29"/>
    <w:rsid w:val="00E05074"/>
    <w:rPr>
      <w:i/>
      <w:iCs/>
      <w:color w:val="404040" w:themeColor="text1" w:themeTint="BF"/>
    </w:rPr>
  </w:style>
  <w:style w:type="paragraph" w:styleId="ListParagraph">
    <w:name w:val="List Paragraph"/>
    <w:basedOn w:val="Normal"/>
    <w:uiPriority w:val="34"/>
    <w:qFormat/>
    <w:rsid w:val="00E05074"/>
    <w:pPr>
      <w:ind w:left="720"/>
      <w:contextualSpacing/>
    </w:pPr>
  </w:style>
  <w:style w:type="character" w:styleId="IntenseEmphasis">
    <w:name w:val="Intense Emphasis"/>
    <w:basedOn w:val="DefaultParagraphFont"/>
    <w:uiPriority w:val="21"/>
    <w:qFormat/>
    <w:rsid w:val="00E05074"/>
    <w:rPr>
      <w:i/>
      <w:iCs/>
      <w:color w:val="2F5496" w:themeColor="accent1" w:themeShade="BF"/>
    </w:rPr>
  </w:style>
  <w:style w:type="paragraph" w:styleId="IntenseQuote">
    <w:name w:val="Intense Quote"/>
    <w:basedOn w:val="Normal"/>
    <w:next w:val="Normal"/>
    <w:link w:val="IntenseQuoteChar"/>
    <w:uiPriority w:val="30"/>
    <w:qFormat/>
    <w:rsid w:val="00E05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074"/>
    <w:rPr>
      <w:i/>
      <w:iCs/>
      <w:color w:val="2F5496" w:themeColor="accent1" w:themeShade="BF"/>
    </w:rPr>
  </w:style>
  <w:style w:type="character" w:styleId="IntenseReference">
    <w:name w:val="Intense Reference"/>
    <w:basedOn w:val="DefaultParagraphFont"/>
    <w:uiPriority w:val="32"/>
    <w:qFormat/>
    <w:rsid w:val="00E05074"/>
    <w:rPr>
      <w:b/>
      <w:bCs/>
      <w:smallCaps/>
      <w:color w:val="2F5496" w:themeColor="accent1" w:themeShade="BF"/>
      <w:spacing w:val="5"/>
    </w:rPr>
  </w:style>
  <w:style w:type="character" w:styleId="Hyperlink">
    <w:name w:val="Hyperlink"/>
    <w:basedOn w:val="DefaultParagraphFont"/>
    <w:uiPriority w:val="99"/>
    <w:unhideWhenUsed/>
    <w:rsid w:val="00EA3221"/>
    <w:rPr>
      <w:color w:val="0563C1" w:themeColor="hyperlink"/>
      <w:u w:val="single"/>
    </w:rPr>
  </w:style>
  <w:style w:type="character" w:styleId="UnresolvedMention">
    <w:name w:val="Unresolved Mention"/>
    <w:basedOn w:val="DefaultParagraphFont"/>
    <w:uiPriority w:val="99"/>
    <w:semiHidden/>
    <w:unhideWhenUsed/>
    <w:rsid w:val="00EA3221"/>
    <w:rPr>
      <w:color w:val="605E5C"/>
      <w:shd w:val="clear" w:color="auto" w:fill="E1DFDD"/>
    </w:rPr>
  </w:style>
  <w:style w:type="table" w:styleId="TableGrid">
    <w:name w:val="Table Grid"/>
    <w:basedOn w:val="TableNormal"/>
    <w:uiPriority w:val="39"/>
    <w:rsid w:val="00416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tryhackme.com/room/linuxfundamentalspart1" TargetMode="Externa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hyperlink" Target="https://linux.die.net/man/" TargetMode="External"/><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hyperlink" Target="https://tryhackme.com/room/linuxfundamentalspart1" TargetMode="Externa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13</Pages>
  <Words>2187</Words>
  <Characters>12470</Characters>
  <Application>Microsoft Office Word</Application>
  <DocSecurity>0</DocSecurity>
  <Lines>103</Lines>
  <Paragraphs>29</Paragraphs>
  <ScaleCrop>false</ScaleCrop>
  <Company/>
  <LinksUpToDate>false</LinksUpToDate>
  <CharactersWithSpaces>14628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75</cp:revision>
  <dcterms:created xsi:type="dcterms:W3CDTF">2025-11-23T12:16:00Z</dcterms:created>
  <dcterms:modified xsi:type="dcterms:W3CDTF">2025-11-24T06:17:00Z</dcterms:modified>
</cp:coreProperties>
</file>