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3D" w:rsidRPr="00AD763D" w:rsidRDefault="00AD763D" w:rsidP="00AD763D">
      <w:pPr>
        <w:rPr>
          <w:sz w:val="22"/>
        </w:rPr>
      </w:pPr>
      <w:r w:rsidRPr="00AD763D">
        <w:rPr>
          <w:sz w:val="22"/>
        </w:rPr>
        <w:t>. Virtual Local Area Network.</w:t>
      </w:r>
    </w:p>
    <w:p w:rsidR="00AD763D" w:rsidRPr="00AD763D" w:rsidRDefault="00AD763D" w:rsidP="00AD763D">
      <w:pPr>
        <w:rPr>
          <w:sz w:val="22"/>
        </w:rPr>
      </w:pPr>
    </w:p>
    <w:p w:rsidR="00AD763D" w:rsidRPr="00AD763D" w:rsidRDefault="00AD763D" w:rsidP="00AD763D">
      <w:pPr>
        <w:rPr>
          <w:sz w:val="22"/>
        </w:rPr>
      </w:pPr>
      <w:r w:rsidRPr="00AD763D">
        <w:rPr>
          <w:sz w:val="22"/>
        </w:rPr>
        <w:t xml:space="preserve">A VLAN or virtual LAN is one which we can configure in a switch to create a broadcast domain. </w:t>
      </w:r>
    </w:p>
    <w:p w:rsidR="00AD763D" w:rsidRPr="00AD763D" w:rsidRDefault="00AD763D" w:rsidP="00AD763D">
      <w:pPr>
        <w:rPr>
          <w:sz w:val="22"/>
        </w:rPr>
      </w:pPr>
    </w:p>
    <w:p w:rsidR="00AD763D" w:rsidRPr="00AD763D" w:rsidRDefault="00AD763D" w:rsidP="00AD763D">
      <w:pPr>
        <w:rPr>
          <w:sz w:val="22"/>
        </w:rPr>
      </w:pPr>
      <w:r w:rsidRPr="00AD763D">
        <w:rPr>
          <w:sz w:val="22"/>
        </w:rPr>
        <w:t xml:space="preserve">A VLAN allows a group of devices to communicate directly (on layer 2) but does not allow said group to communicate with other VLANs. If there is a need to communicate with other VLANs, it must be routed (layer 3). </w:t>
      </w:r>
    </w:p>
    <w:p w:rsidR="00AD763D" w:rsidRPr="00AD763D" w:rsidRDefault="00AD763D" w:rsidP="00AD763D">
      <w:pPr>
        <w:rPr>
          <w:sz w:val="22"/>
        </w:rPr>
      </w:pPr>
    </w:p>
    <w:p w:rsidR="00AD763D" w:rsidRPr="00AD763D" w:rsidRDefault="00AD763D" w:rsidP="00AD763D">
      <w:pPr>
        <w:rPr>
          <w:sz w:val="22"/>
        </w:rPr>
      </w:pPr>
      <w:r w:rsidRPr="00AD763D">
        <w:rPr>
          <w:sz w:val="22"/>
        </w:rPr>
        <w:t>Example.</w:t>
      </w:r>
    </w:p>
    <w:p w:rsidR="00AD763D" w:rsidRPr="00AD763D" w:rsidRDefault="00AD763D" w:rsidP="00AD763D">
      <w:pPr>
        <w:rPr>
          <w:sz w:val="22"/>
        </w:rPr>
      </w:pPr>
    </w:p>
    <w:p w:rsidR="00AD763D" w:rsidRPr="00AD763D" w:rsidRDefault="00AD763D" w:rsidP="00AD763D">
      <w:pPr>
        <w:rPr>
          <w:sz w:val="22"/>
        </w:rPr>
      </w:pPr>
    </w:p>
    <w:p w:rsidR="00AD763D" w:rsidRPr="00AD763D" w:rsidRDefault="00AD763D" w:rsidP="00AD763D">
      <w:pPr>
        <w:rPr>
          <w:sz w:val="22"/>
        </w:rPr>
      </w:pPr>
    </w:p>
    <w:p w:rsidR="00AD763D" w:rsidRPr="00AD763D" w:rsidRDefault="00AD763D" w:rsidP="00AD763D">
      <w:pPr>
        <w:rPr>
          <w:sz w:val="22"/>
        </w:rPr>
      </w:pPr>
      <w:r w:rsidRPr="00AD763D">
        <w:rPr>
          <w:sz w:val="22"/>
        </w:rPr>
        <w:t>HR Department's Computers are on VLAN 10.</w:t>
      </w:r>
    </w:p>
    <w:p w:rsidR="00AD763D" w:rsidRPr="00AD763D" w:rsidRDefault="00AD763D" w:rsidP="00AD763D">
      <w:pPr>
        <w:rPr>
          <w:sz w:val="22"/>
        </w:rPr>
      </w:pPr>
    </w:p>
    <w:p w:rsidR="00AD763D" w:rsidRPr="00AD763D" w:rsidRDefault="00AD763D" w:rsidP="00AD763D">
      <w:pPr>
        <w:rPr>
          <w:sz w:val="22"/>
        </w:rPr>
      </w:pPr>
      <w:r w:rsidRPr="00AD763D">
        <w:rPr>
          <w:sz w:val="22"/>
        </w:rPr>
        <w:t>VLAN 20: Contains Computers belonging to Finance. Devices within VLAN 10 can communicate with one another, likewise VLAN 20 devices.</w:t>
      </w:r>
    </w:p>
    <w:p w:rsidR="00AD763D" w:rsidRPr="00AD763D" w:rsidRDefault="00AD763D" w:rsidP="00AD763D">
      <w:pPr>
        <w:rPr>
          <w:sz w:val="22"/>
        </w:rPr>
      </w:pPr>
    </w:p>
    <w:p w:rsidR="00AD763D" w:rsidRPr="00AD763D" w:rsidRDefault="00AD763D" w:rsidP="00AD763D">
      <w:pPr>
        <w:rPr>
          <w:sz w:val="22"/>
        </w:rPr>
      </w:pPr>
      <w:r w:rsidRPr="00AD763D">
        <w:rPr>
          <w:sz w:val="22"/>
        </w:rPr>
        <w:t>2. Inter-VLAN Routing.</w:t>
      </w:r>
    </w:p>
    <w:p w:rsidR="00AD763D" w:rsidRPr="00AD763D" w:rsidRDefault="00AD763D" w:rsidP="00AD763D">
      <w:pPr>
        <w:rPr>
          <w:sz w:val="22"/>
        </w:rPr>
      </w:pPr>
    </w:p>
    <w:p w:rsidR="00AD763D" w:rsidRPr="00AD763D" w:rsidRDefault="00AD763D" w:rsidP="00AD763D">
      <w:pPr>
        <w:rPr>
          <w:sz w:val="22"/>
        </w:rPr>
      </w:pPr>
      <w:r w:rsidRPr="00AD763D">
        <w:rPr>
          <w:sz w:val="22"/>
        </w:rPr>
        <w:t xml:space="preserve">The process of allowing communication between multiple VLANs is known as inter-VLAN routing. </w:t>
      </w:r>
    </w:p>
    <w:p w:rsidR="00AD763D" w:rsidRPr="00AD763D" w:rsidRDefault="00AD763D" w:rsidP="00AD763D">
      <w:pPr>
        <w:rPr>
          <w:sz w:val="22"/>
        </w:rPr>
      </w:pPr>
    </w:p>
    <w:p w:rsidR="00AD763D" w:rsidRPr="00AD763D" w:rsidRDefault="00AD763D" w:rsidP="00AD763D">
      <w:pPr>
        <w:rPr>
          <w:sz w:val="22"/>
        </w:rPr>
      </w:pPr>
      <w:r w:rsidRPr="00AD763D">
        <w:rPr>
          <w:sz w:val="22"/>
        </w:rPr>
        <w:t>Use a Layer 3 device, like a router or a Layer 3 switch, to transfer data traffic between VLANs.</w:t>
      </w:r>
    </w:p>
    <w:p w:rsidR="00AD763D" w:rsidRPr="00AD763D" w:rsidRDefault="00AD763D" w:rsidP="00AD763D">
      <w:pPr>
        <w:rPr>
          <w:sz w:val="22"/>
        </w:rPr>
      </w:pPr>
    </w:p>
    <w:p w:rsidR="00AD763D" w:rsidRPr="00AD763D" w:rsidRDefault="00AD763D" w:rsidP="00AD763D">
      <w:pPr>
        <w:rPr>
          <w:sz w:val="22"/>
        </w:rPr>
      </w:pPr>
      <w:r w:rsidRPr="00AD763D">
        <w:rPr>
          <w:sz w:val="22"/>
        </w:rPr>
        <w:t>Example.</w:t>
      </w:r>
      <w:bookmarkStart w:id="0" w:name="_GoBack"/>
      <w:bookmarkEnd w:id="0"/>
    </w:p>
    <w:p w:rsidR="00AD763D" w:rsidRPr="00AD763D" w:rsidRDefault="00AD763D" w:rsidP="00AD763D">
      <w:pPr>
        <w:rPr>
          <w:sz w:val="22"/>
        </w:rPr>
      </w:pPr>
    </w:p>
    <w:p w:rsidR="00AD763D" w:rsidRPr="00AD763D" w:rsidRDefault="00AD763D" w:rsidP="00AD763D">
      <w:pPr>
        <w:rPr>
          <w:sz w:val="22"/>
        </w:rPr>
      </w:pPr>
    </w:p>
    <w:p w:rsidR="00AD763D" w:rsidRPr="00AD763D" w:rsidRDefault="00AD763D" w:rsidP="00AD763D">
      <w:pPr>
        <w:rPr>
          <w:sz w:val="22"/>
        </w:rPr>
      </w:pPr>
    </w:p>
    <w:p w:rsidR="00AD763D" w:rsidRPr="00AD763D" w:rsidRDefault="00AD763D" w:rsidP="00AD763D">
      <w:pPr>
        <w:rPr>
          <w:sz w:val="22"/>
        </w:rPr>
      </w:pPr>
      <w:r w:rsidRPr="00AD763D">
        <w:rPr>
          <w:sz w:val="22"/>
        </w:rPr>
        <w:t>To allow communication between VLAN 10 (HR) and VLAN 20 (Finance), a router or Layer 3 switch is configured. For example, the firms may use a printer or a server in common.. Virtual Local Area Network.</w:t>
      </w:r>
    </w:p>
    <w:p w:rsidR="00AD763D" w:rsidRPr="00AD763D" w:rsidRDefault="00AD763D" w:rsidP="00AD763D">
      <w:pPr>
        <w:rPr>
          <w:sz w:val="22"/>
        </w:rPr>
      </w:pPr>
      <w:r w:rsidRPr="00AD763D">
        <w:rPr>
          <w:sz w:val="22"/>
        </w:rPr>
        <w:t xml:space="preserve">A VLAN or virtual LAN is one which we can configure in a switch to create a broadcast domain. </w:t>
      </w:r>
    </w:p>
    <w:p w:rsidR="00AD763D" w:rsidRPr="00AD763D" w:rsidRDefault="00AD763D" w:rsidP="00AD763D">
      <w:pPr>
        <w:rPr>
          <w:sz w:val="22"/>
        </w:rPr>
      </w:pPr>
      <w:r w:rsidRPr="00AD763D">
        <w:rPr>
          <w:sz w:val="22"/>
        </w:rPr>
        <w:lastRenderedPageBreak/>
        <w:t xml:space="preserve">A VLAN allows a group of devices to communicate directly (on layer 2) but does not allow said group to communicate with other VLANs. If there is a need to communicate with other VLANs, it must be routed (layer 3). </w:t>
      </w:r>
    </w:p>
    <w:p w:rsidR="00AD763D" w:rsidRPr="00AD763D" w:rsidRDefault="00AD763D" w:rsidP="00AD763D">
      <w:pPr>
        <w:rPr>
          <w:sz w:val="22"/>
        </w:rPr>
      </w:pPr>
      <w:r w:rsidRPr="00AD763D">
        <w:rPr>
          <w:sz w:val="22"/>
        </w:rPr>
        <w:t>Example.</w:t>
      </w:r>
    </w:p>
    <w:p w:rsidR="00AD763D" w:rsidRPr="00AD763D" w:rsidRDefault="00AD763D" w:rsidP="00AD763D">
      <w:pPr>
        <w:rPr>
          <w:sz w:val="22"/>
        </w:rPr>
      </w:pPr>
    </w:p>
    <w:p w:rsidR="00AD763D" w:rsidRPr="00AD763D" w:rsidRDefault="00AD763D" w:rsidP="00AD763D">
      <w:pPr>
        <w:rPr>
          <w:sz w:val="22"/>
        </w:rPr>
      </w:pPr>
      <w:r w:rsidRPr="00AD763D">
        <w:rPr>
          <w:sz w:val="22"/>
        </w:rPr>
        <w:t>HR Department's Computers are on VLAN 10.</w:t>
      </w:r>
    </w:p>
    <w:p w:rsidR="00AD763D" w:rsidRPr="00AD763D" w:rsidRDefault="00AD763D" w:rsidP="00AD763D">
      <w:pPr>
        <w:rPr>
          <w:sz w:val="22"/>
        </w:rPr>
      </w:pPr>
      <w:r w:rsidRPr="00AD763D">
        <w:rPr>
          <w:sz w:val="22"/>
        </w:rPr>
        <w:t>VLAN 20: Contains Computers belonging to Finance. Devices within VLAN 10 can communicate with one another, likewise VLAN 20 devices.</w:t>
      </w:r>
    </w:p>
    <w:p w:rsidR="00AD763D" w:rsidRPr="00AD763D" w:rsidRDefault="00AD763D" w:rsidP="00AD763D">
      <w:pPr>
        <w:rPr>
          <w:sz w:val="22"/>
        </w:rPr>
      </w:pPr>
      <w:r w:rsidRPr="00AD763D">
        <w:rPr>
          <w:sz w:val="22"/>
        </w:rPr>
        <w:t>2. Inter-VLAN Routing.</w:t>
      </w:r>
    </w:p>
    <w:p w:rsidR="00AD763D" w:rsidRPr="00AD763D" w:rsidRDefault="00AD763D" w:rsidP="00AD763D">
      <w:pPr>
        <w:rPr>
          <w:sz w:val="22"/>
        </w:rPr>
      </w:pPr>
      <w:r w:rsidRPr="00AD763D">
        <w:rPr>
          <w:sz w:val="22"/>
        </w:rPr>
        <w:t xml:space="preserve">The process of allowing communication between multiple VLANs is known as inter-VLAN routing. </w:t>
      </w:r>
    </w:p>
    <w:p w:rsidR="00AD763D" w:rsidRPr="00AD763D" w:rsidRDefault="00AD763D" w:rsidP="00AD763D">
      <w:pPr>
        <w:rPr>
          <w:sz w:val="22"/>
        </w:rPr>
      </w:pPr>
      <w:r w:rsidRPr="00AD763D">
        <w:rPr>
          <w:sz w:val="22"/>
        </w:rPr>
        <w:t>Use a Layer 3 device, like a router or a Layer 3 switch, to transfer data traffic between VLANs.</w:t>
      </w:r>
    </w:p>
    <w:p w:rsidR="00AD763D" w:rsidRPr="00AD763D" w:rsidRDefault="00AD763D" w:rsidP="00AD763D">
      <w:pPr>
        <w:rPr>
          <w:sz w:val="22"/>
        </w:rPr>
      </w:pPr>
      <w:r w:rsidRPr="00AD763D">
        <w:rPr>
          <w:sz w:val="22"/>
        </w:rPr>
        <w:t>Example.</w:t>
      </w:r>
    </w:p>
    <w:p w:rsidR="00AD763D" w:rsidRPr="00AD763D" w:rsidRDefault="00AD763D" w:rsidP="00AD763D">
      <w:pPr>
        <w:rPr>
          <w:sz w:val="22"/>
        </w:rPr>
      </w:pPr>
    </w:p>
    <w:p w:rsidR="00E930A1" w:rsidRPr="00AD763D" w:rsidRDefault="00AD763D" w:rsidP="00AD763D">
      <w:pPr>
        <w:rPr>
          <w:sz w:val="22"/>
        </w:rPr>
      </w:pPr>
      <w:r w:rsidRPr="00AD763D">
        <w:rPr>
          <w:sz w:val="22"/>
        </w:rPr>
        <w:t>To allow communication between VLAN 10 (HR) and VLAN 20 (Finance), a router or Layer 3 switch is configured. For example, the firms may use a printer or a server in common.</w:t>
      </w:r>
    </w:p>
    <w:sectPr w:rsidR="00E930A1" w:rsidRPr="00AD763D">
      <w:footerReference w:type="default" r:id="rId7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900" w:rsidRDefault="00D93900">
      <w:pPr>
        <w:spacing w:after="0" w:line="240" w:lineRule="auto"/>
      </w:pPr>
      <w:r>
        <w:separator/>
      </w:r>
    </w:p>
  </w:endnote>
  <w:endnote w:type="continuationSeparator" w:id="0">
    <w:p w:rsidR="00D93900" w:rsidRDefault="00D9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0A1" w:rsidRDefault="00D93900">
    <w:pPr>
      <w:pStyle w:val="Footer"/>
      <w:jc w:val="center"/>
    </w:pPr>
    <w:r>
      <w:fldChar w:fldCharType="begin"/>
    </w:r>
    <w:r>
      <w:instrText xml:space="preserve"> </w:instrText>
    </w:r>
    <w:r>
      <w:instrText xml:space="preserve">PAGE   \* MERGEFORMAT </w:instrText>
    </w:r>
    <w:r>
      <w:fldChar w:fldCharType="separate"/>
    </w:r>
    <w:r w:rsidR="000C33FA">
      <w:rPr>
        <w:noProof/>
      </w:rPr>
      <w:t>2</w:t>
    </w:r>
    <w:r>
      <w:rPr>
        <w:noProof/>
      </w:rPr>
      <w:fldChar w:fldCharType="end"/>
    </w:r>
  </w:p>
  <w:p w:rsidR="00E930A1" w:rsidRDefault="00E930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900" w:rsidRDefault="00D93900">
      <w:pPr>
        <w:spacing w:after="0" w:line="240" w:lineRule="auto"/>
      </w:pPr>
      <w:r>
        <w:separator/>
      </w:r>
    </w:p>
  </w:footnote>
  <w:footnote w:type="continuationSeparator" w:id="0">
    <w:p w:rsidR="00D93900" w:rsidRDefault="00D93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1C6498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922C24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multilevel"/>
    <w:tmpl w:val="C6AE7E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AC98BA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555C40DA"/>
    <w:lvl w:ilvl="0" w:tplc="AA2C0ED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>
    <w:nsid w:val="00000005"/>
    <w:multiLevelType w:val="hybridMultilevel"/>
    <w:tmpl w:val="A10490A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A1"/>
    <w:rsid w:val="000C33FA"/>
    <w:rsid w:val="00AD763D"/>
    <w:rsid w:val="00D93900"/>
    <w:rsid w:val="00E9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63A785-9442-4C12-AE16-ACA937C6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47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="SimSun" w:cs="SimSu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 w:eastAsia="SimSun" w:hAnsi="Calibri Light" w:cs="SimSun"/>
      <w:color w:val="1F4D7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SimSun" w:hAnsi="Times New Roman" w:cs="SimSun"/>
      <w:b/>
      <w:color w:val="000000"/>
      <w:sz w:val="32"/>
      <w:szCs w:val="3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1F4D78"/>
      <w:sz w:val="24"/>
      <w:szCs w:val="24"/>
    </w:rPr>
  </w:style>
  <w:style w:type="character" w:customStyle="1" w:styleId="katex-mathml">
    <w:name w:val="katex-mathml"/>
    <w:basedOn w:val="DefaultParagraphFont"/>
  </w:style>
  <w:style w:type="character" w:customStyle="1" w:styleId="mord">
    <w:name w:val="mord"/>
    <w:basedOn w:val="DefaultParagraphFont"/>
  </w:style>
  <w:style w:type="character" w:customStyle="1" w:styleId="mrel">
    <w:name w:val="mrel"/>
    <w:basedOn w:val="DefaultParagraphFont"/>
  </w:style>
  <w:style w:type="character" w:customStyle="1" w:styleId="mop">
    <w:name w:val="mop"/>
    <w:basedOn w:val="DefaultParagraphFont"/>
  </w:style>
  <w:style w:type="character" w:customStyle="1" w:styleId="mopen">
    <w:name w:val="mopen"/>
    <w:basedOn w:val="DefaultParagraphFont"/>
  </w:style>
  <w:style w:type="character" w:customStyle="1" w:styleId="mbin">
    <w:name w:val="mbin"/>
    <w:basedOn w:val="DefaultParagraphFont"/>
  </w:style>
  <w:style w:type="character" w:customStyle="1" w:styleId="mclose">
    <w:name w:val="mclose"/>
    <w:basedOn w:val="DefaultParagraphFont"/>
  </w:style>
  <w:style w:type="character" w:customStyle="1" w:styleId="vlist-s">
    <w:name w:val="vlist-s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relative">
    <w:name w:val="relative"/>
    <w:basedOn w:val="DefaultParagraphFont"/>
    <w:rsid w:val="00AD763D"/>
  </w:style>
  <w:style w:type="character" w:customStyle="1" w:styleId="cursor-pointer">
    <w:name w:val="cursor-pointer"/>
    <w:basedOn w:val="DefaultParagraphFont"/>
    <w:rsid w:val="00AD7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Mian Talha</dc:creator>
  <cp:lastModifiedBy>Mian Talha</cp:lastModifiedBy>
  <cp:revision>2</cp:revision>
  <dcterms:created xsi:type="dcterms:W3CDTF">2024-12-10T04:27:00Z</dcterms:created>
  <dcterms:modified xsi:type="dcterms:W3CDTF">2024-12-10T04:27:00Z</dcterms:modified>
</cp:coreProperties>
</file>