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D940" w14:textId="17211B9E" w:rsidR="0074680E" w:rsidRDefault="0074680E">
      <w:r>
        <w:t>ICDM Website</w:t>
      </w:r>
    </w:p>
    <w:p w14:paraId="5EA22361" w14:textId="7216E667" w:rsidR="0074680E" w:rsidRDefault="0074680E" w:rsidP="0074680E">
      <w:pPr>
        <w:pStyle w:val="ListParagraph"/>
        <w:numPr>
          <w:ilvl w:val="0"/>
          <w:numId w:val="1"/>
        </w:numPr>
      </w:pPr>
      <w:r>
        <w:t>Special Privileges</w:t>
      </w:r>
    </w:p>
    <w:p w14:paraId="07345643" w14:textId="5B7EF353" w:rsidR="0074680E" w:rsidRDefault="0074680E" w:rsidP="0074680E">
      <w:pPr>
        <w:pStyle w:val="ListParagraph"/>
        <w:numPr>
          <w:ilvl w:val="1"/>
          <w:numId w:val="1"/>
        </w:numPr>
      </w:pPr>
      <w:r>
        <w:t>For Corporate Members</w:t>
      </w:r>
    </w:p>
    <w:p w14:paraId="22476C3D" w14:textId="77777777" w:rsidR="0074680E" w:rsidRDefault="0074680E"/>
    <w:p w14:paraId="69F358B1" w14:textId="1B2061F8" w:rsidR="0074680E" w:rsidRDefault="0074680E">
      <w:r>
        <w:t>-------------------------------------------------------------------</w:t>
      </w:r>
    </w:p>
    <w:p w14:paraId="236BDC58" w14:textId="77777777" w:rsidR="0074680E" w:rsidRDefault="0074680E"/>
    <w:p w14:paraId="417949D3" w14:textId="77777777" w:rsidR="006617D7" w:rsidRPr="006617D7" w:rsidRDefault="0074680E">
      <w:pPr>
        <w:rPr>
          <w:color w:val="44546A" w:themeColor="text2"/>
        </w:rPr>
      </w:pPr>
      <w:r w:rsidRPr="006617D7">
        <w:rPr>
          <w:color w:val="44546A" w:themeColor="text2"/>
        </w:rPr>
        <w:t xml:space="preserve">Board Management Solutions: </w:t>
      </w:r>
    </w:p>
    <w:p w14:paraId="20EC4430" w14:textId="4AB5F4B3" w:rsidR="00FF2B84" w:rsidRDefault="0074680E" w:rsidP="006617D7">
      <w:pPr>
        <w:pStyle w:val="ListParagraph"/>
        <w:numPr>
          <w:ilvl w:val="0"/>
          <w:numId w:val="3"/>
        </w:numPr>
      </w:pPr>
      <w:proofErr w:type="spellStart"/>
      <w:r>
        <w:t>Boardlogic</w:t>
      </w:r>
      <w:proofErr w:type="spellEnd"/>
      <w:r>
        <w:t xml:space="preserve"> by </w:t>
      </w:r>
      <w:proofErr w:type="spellStart"/>
      <w:r>
        <w:t>Praxonomy</w:t>
      </w:r>
      <w:proofErr w:type="spellEnd"/>
    </w:p>
    <w:p w14:paraId="413483D2" w14:textId="77777777" w:rsidR="0074680E" w:rsidRDefault="0074680E"/>
    <w:p w14:paraId="36A82B70" w14:textId="6020E41D" w:rsidR="0074680E" w:rsidRDefault="0074680E" w:rsidP="006617D7">
      <w:pPr>
        <w:ind w:left="720"/>
      </w:pPr>
      <w:hyperlink r:id="rId5" w:history="1">
        <w:proofErr w:type="spellStart"/>
        <w:r w:rsidRPr="00932950">
          <w:rPr>
            <w:rStyle w:val="Hyperlink"/>
          </w:rPr>
          <w:t>Praxonomy</w:t>
        </w:r>
        <w:proofErr w:type="spellEnd"/>
      </w:hyperlink>
      <w:r>
        <w:t xml:space="preserve"> </w:t>
      </w:r>
      <w:r>
        <w:t>is offering</w:t>
      </w:r>
      <w:r>
        <w:t xml:space="preserve"> </w:t>
      </w:r>
      <w:r>
        <w:t>its</w:t>
      </w:r>
      <w:r>
        <w:t xml:space="preserve"> highly-secure, user-friendly board collaboration and meeting governance solution, </w:t>
      </w:r>
      <w:proofErr w:type="spellStart"/>
      <w:r>
        <w:t>Boardlogic</w:t>
      </w:r>
      <w:proofErr w:type="spellEnd"/>
      <w:r>
        <w:t>,</w:t>
      </w:r>
      <w:r>
        <w:t xml:space="preserve"> to </w:t>
      </w:r>
      <w:r>
        <w:t>ICDM Corporate M</w:t>
      </w:r>
      <w:r>
        <w:t>embers at the heavily discounted price of just USD2,100 per year (for up to 10 users) – a 30% discount.</w:t>
      </w:r>
      <w:r>
        <w:t xml:space="preserve"> Enjoy a</w:t>
      </w:r>
      <w:r>
        <w:t xml:space="preserve"> 60-day risk-free trial of </w:t>
      </w:r>
      <w:proofErr w:type="spellStart"/>
      <w:r>
        <w:t>Boardlogic</w:t>
      </w:r>
      <w:proofErr w:type="spellEnd"/>
      <w:r>
        <w:t>.</w:t>
      </w:r>
    </w:p>
    <w:p w14:paraId="0D9201C5" w14:textId="77777777" w:rsidR="0074680E" w:rsidRDefault="0074680E" w:rsidP="006617D7">
      <w:pPr>
        <w:ind w:left="720"/>
      </w:pPr>
    </w:p>
    <w:p w14:paraId="355A8E1A" w14:textId="77777777" w:rsidR="0074680E" w:rsidRDefault="0074680E" w:rsidP="006617D7">
      <w:pPr>
        <w:ind w:left="720"/>
      </w:pPr>
      <w:r w:rsidRPr="005D346D">
        <w:t xml:space="preserve">Schedule a personalised demo and learn more about </w:t>
      </w:r>
      <w:proofErr w:type="spellStart"/>
      <w:r w:rsidRPr="005D346D">
        <w:t>Boardlogic</w:t>
      </w:r>
      <w:proofErr w:type="spellEnd"/>
      <w:r w:rsidRPr="005D346D">
        <w:t xml:space="preserve"> at your earliest convenience</w:t>
      </w:r>
      <w:r>
        <w:t xml:space="preserve"> </w:t>
      </w:r>
      <w:hyperlink r:id="rId6" w:history="1">
        <w:r w:rsidRPr="00103752">
          <w:rPr>
            <w:rStyle w:val="Hyperlink"/>
          </w:rPr>
          <w:t>here</w:t>
        </w:r>
      </w:hyperlink>
      <w:r>
        <w:t xml:space="preserve">, or contact Tim Gilkison directly at </w:t>
      </w:r>
      <w:hyperlink r:id="rId7" w:history="1">
        <w:r w:rsidRPr="00103752">
          <w:rPr>
            <w:rStyle w:val="Hyperlink"/>
          </w:rPr>
          <w:t>tim@praxonomy.com</w:t>
        </w:r>
      </w:hyperlink>
    </w:p>
    <w:p w14:paraId="0B9A39CD" w14:textId="77777777" w:rsidR="0074680E" w:rsidRDefault="0074680E"/>
    <w:sectPr w:rsidR="00746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55AD0"/>
    <w:multiLevelType w:val="hybridMultilevel"/>
    <w:tmpl w:val="641862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B38A4"/>
    <w:multiLevelType w:val="hybridMultilevel"/>
    <w:tmpl w:val="395E23CA"/>
    <w:lvl w:ilvl="0" w:tplc="9CDE8F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03EAA"/>
    <w:multiLevelType w:val="hybridMultilevel"/>
    <w:tmpl w:val="657A51A4"/>
    <w:lvl w:ilvl="0" w:tplc="9CDE8F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CDE8FF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338344">
    <w:abstractNumId w:val="2"/>
  </w:num>
  <w:num w:numId="2" w16cid:durableId="1034768280">
    <w:abstractNumId w:val="1"/>
  </w:num>
  <w:num w:numId="3" w16cid:durableId="181667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TcwtzAzMTcytDBU0lEKTi0uzszPAykwrAUAmFa0WywAAAA="/>
  </w:docVars>
  <w:rsids>
    <w:rsidRoot w:val="0074680E"/>
    <w:rsid w:val="00533DD2"/>
    <w:rsid w:val="006617D7"/>
    <w:rsid w:val="0074680E"/>
    <w:rsid w:val="009C0036"/>
    <w:rsid w:val="00E82FB3"/>
    <w:rsid w:val="00FF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7A16"/>
  <w15:chartTrackingRefBased/>
  <w15:docId w15:val="{4E10AD8B-2352-4C91-A542-CA2D3FB2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80E"/>
    <w:pPr>
      <w:spacing w:after="0" w:line="240" w:lineRule="auto"/>
    </w:pPr>
    <w:rPr>
      <w:rFonts w:eastAsiaTheme="minorEastAsia"/>
      <w:sz w:val="24"/>
      <w:szCs w:val="24"/>
      <w:lang w:val="en-HK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m@praxonom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re" TargetMode="External"/><Relationship Id="rId5" Type="http://schemas.openxmlformats.org/officeDocument/2006/relationships/hyperlink" Target="https://www.praxonom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621</Characters>
  <Application>Microsoft Office Word</Application>
  <DocSecurity>0</DocSecurity>
  <Lines>17</Lines>
  <Paragraphs>6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Zafril Zakaria</dc:creator>
  <cp:keywords/>
  <dc:description/>
  <cp:lastModifiedBy>Abu Zafril Zakaria</cp:lastModifiedBy>
  <cp:revision>2</cp:revision>
  <dcterms:created xsi:type="dcterms:W3CDTF">2023-09-27T02:57:00Z</dcterms:created>
  <dcterms:modified xsi:type="dcterms:W3CDTF">2023-09-27T03:09:00Z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147fd573-dcbc-4f42-8f5a-33edc89123d5</vt:lpwstr>
  </property>
</Properties>
</file>