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  <w:r>
        <w:rPr>
          <w:rtl w:val="0"/>
        </w:rPr>
        <w:t xml:space="preserve">title: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指尖上的</w:t>
      </w:r>
      <w:r>
        <w:rPr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信仰</w:t>
      </w:r>
      <w:r>
        <w:rPr>
          <w:rtl w:val="0"/>
          <w:lang w:val="ru-RU"/>
        </w:rPr>
        <w:t>"</w:t>
      </w:r>
    </w:p>
    <w:p>
      <w:pPr>
        <w:pStyle w:val="Body"/>
        <w:bidi w:val="0"/>
      </w:pPr>
      <w:r>
        <w:rPr>
          <w:rtl w:val="0"/>
          <w:lang w:val="it-IT"/>
        </w:rPr>
        <w:t>date: 2020-02-23</w:t>
      </w:r>
    </w:p>
    <w:p>
      <w:pPr>
        <w:pStyle w:val="Body"/>
        <w:bidi w:val="0"/>
      </w:pPr>
      <w:r>
        <w:rPr>
          <w:rtl w:val="0"/>
        </w:rPr>
        <w:t>tags: [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思考</w:t>
      </w:r>
      <w:r>
        <w:rPr>
          <w:rtl w:val="0"/>
          <w:lang w:val="pt-PT"/>
        </w:rPr>
        <w:t>]</w:t>
      </w:r>
    </w:p>
    <w:p>
      <w:pPr>
        <w:pStyle w:val="Body"/>
        <w:bidi w:val="0"/>
      </w:pPr>
      <w:r>
        <w:rPr>
          <w:rtl w:val="0"/>
          <w:lang w:val="it-IT"/>
        </w:rPr>
        <w:t xml:space="preserve">categories: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随笔</w:t>
      </w:r>
    </w:p>
    <w:p>
      <w:pPr>
        <w:pStyle w:val="Body"/>
        <w:bidi w:val="0"/>
      </w:pPr>
      <w:r>
        <w:rPr>
          <w:rtl w:val="0"/>
        </w:rPr>
        <w:t>Archives: true</w:t>
      </w:r>
    </w:p>
    <w:p>
      <w:pPr>
        <w:pStyle w:val="Body"/>
        <w:bidi w:val="0"/>
      </w:pPr>
      <w:r>
        <w:rPr>
          <w:rtl w:val="0"/>
        </w:rPr>
        <w:t>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有些中国人不是没有性格，是既没有性，也没有格，这里的性当然不是指大家喜闻乐见的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性生活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，而是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个性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，格则是指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格调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，也就是生活方式，你肯定会说，没有个性还是人吗？我们每个人都有个性啊，没错，我们都有个性，但往往缺乏勇气，自己的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个性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往往会被社会的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个性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同化，变得泯然众人，中国从来不缺少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的故事，而是缺少有趣的人，一个功利为先的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会，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当然也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很难理解什么是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格调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在中国，是科举制度重塑了兴趣与金钱的关系，在那个年代，读书人往往不是掌握具体技术的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技工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，而是严重脱离生产实际，被统治者用权利的诱惑圈养起来的奴隶，类似佛伦伦萨羊毛工人协会那种组织永远不会出现，有的只是，汉诺塔式的官僚机构，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社会底层往往才是支撑社会运转的核心，但却长期被打压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被消费，就像大齿轮与小齿轮的关系，大齿轮可以从容的缓慢转动，而小齿轮却要拼命旋转，来维持自己与社会的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同步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，虽然同为齿轮，但权利就是尺寸，小齿轮要想不被社会这台大机械抛弃，只能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努力工作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严格的审查制度，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官僚阶级也满足于那些简陋的享乐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，他们往往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远离源头，远离社会生产，更是远离整个时代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我们住在水泥与钢筋的房子里，远离了土地，但距离天空又仍然太远，信仰的缺失让我们饥不择食，人们变得讨厌</w:t>
      </w:r>
      <w:r>
        <w:rPr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孤独</w:t>
      </w:r>
      <w:r>
        <w:rPr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，疯狂渴望社会性带来的安慰，或许只有放弃与隐藏才是最安全的救赎，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幅员辽阔的统一国家，为整个社会的愚蠢提供了足够的冗余，资源不再成为分区自治的筹码，而成了可以在国家内部服从调拨的维稳工具，减少对外部依赖，也可以说是主动放弃了探索的动机与勇气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感恩是人性最基本的部分，猫狗尚且知道回应主人，但我们把这个最基本的部分过分异化了，变成了一种病态的崇拜，不容置疑，这是因为集体需要妄想才能存在，而产生妄想最廉价的方式就是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国人往往把羞耻转为愤怒，效率之高叹为观止，这是因为脆弱的安全感在羞耻面前立刻会土崩瓦解，那些所谓的面子不过是众筹的谎言，谁都清清楚楚却又表现的糊里糊涂，真的是难得糊涂吗？有时候可能是不得不糊涂，不敢不糊涂，甚至有人把糊涂当成了清醒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勇气甚至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</w:t>
      </w:r>
      <w:r>
        <w:rPr>
          <w:rtl w:val="0"/>
        </w:rPr>
        <w:t>49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年的茅台还要稀有与奢侈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