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2042" w14:textId="77777777" w:rsidR="003D481C" w:rsidRDefault="00000000">
      <w:pPr>
        <w:spacing w:after="40"/>
      </w:pPr>
      <w:proofErr w:type="spellStart"/>
      <w:r>
        <w:rPr>
          <w:b/>
          <w:color w:val="1B365D"/>
          <w:sz w:val="52"/>
        </w:rPr>
        <w:t>CivicConnect</w:t>
      </w:r>
      <w:proofErr w:type="spellEnd"/>
    </w:p>
    <w:p w14:paraId="5A397797" w14:textId="77777777" w:rsidR="003D481C" w:rsidRDefault="00000000">
      <w:pPr>
        <w:spacing w:after="80"/>
        <w:rPr>
          <w:b/>
          <w:color w:val="4A777A"/>
          <w:sz w:val="30"/>
        </w:rPr>
      </w:pPr>
      <w:r>
        <w:rPr>
          <w:b/>
          <w:color w:val="4A777A"/>
          <w:sz w:val="30"/>
        </w:rPr>
        <w:t>Milestone 1 · Person 2 Deliverables</w:t>
      </w:r>
    </w:p>
    <w:p w14:paraId="39A11871" w14:textId="77777777" w:rsidR="0097507F" w:rsidRDefault="0097507F">
      <w:pPr>
        <w:spacing w:after="80"/>
        <w:rPr>
          <w:b/>
          <w:color w:val="4A777A"/>
          <w:sz w:val="30"/>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8014"/>
      </w:tblGrid>
      <w:tr w:rsidR="0097507F" w:rsidRPr="0097507F" w14:paraId="44DCE093" w14:textId="77777777" w:rsidTr="0097507F">
        <w:trPr>
          <w:tblHeader/>
          <w:tblCellSpacing w:w="15" w:type="dxa"/>
        </w:trPr>
        <w:tc>
          <w:tcPr>
            <w:tcW w:w="0" w:type="auto"/>
            <w:vAlign w:val="center"/>
            <w:hideMark/>
          </w:tcPr>
          <w:p w14:paraId="06706103" w14:textId="77777777" w:rsidR="0097507F" w:rsidRPr="0097507F" w:rsidRDefault="0097507F" w:rsidP="0097507F">
            <w:pPr>
              <w:spacing w:after="80"/>
              <w:rPr>
                <w:b/>
                <w:bCs/>
                <w:lang w:val="en-ZA"/>
              </w:rPr>
            </w:pPr>
            <w:r w:rsidRPr="0097507F">
              <w:rPr>
                <w:b/>
                <w:bCs/>
                <w:lang w:val="en-ZA"/>
              </w:rPr>
              <w:t>Field</w:t>
            </w:r>
          </w:p>
        </w:tc>
        <w:tc>
          <w:tcPr>
            <w:tcW w:w="0" w:type="auto"/>
            <w:vAlign w:val="center"/>
            <w:hideMark/>
          </w:tcPr>
          <w:p w14:paraId="204652A2" w14:textId="77777777" w:rsidR="0097507F" w:rsidRPr="0097507F" w:rsidRDefault="0097507F" w:rsidP="0097507F">
            <w:pPr>
              <w:spacing w:after="80"/>
              <w:rPr>
                <w:b/>
                <w:bCs/>
                <w:lang w:val="en-ZA"/>
              </w:rPr>
            </w:pPr>
            <w:r w:rsidRPr="0097507F">
              <w:rPr>
                <w:b/>
                <w:bCs/>
                <w:lang w:val="en-ZA"/>
              </w:rPr>
              <w:t>Information</w:t>
            </w:r>
          </w:p>
        </w:tc>
      </w:tr>
      <w:tr w:rsidR="0097507F" w:rsidRPr="0097507F" w14:paraId="447CCDAF" w14:textId="77777777" w:rsidTr="0097507F">
        <w:trPr>
          <w:tblCellSpacing w:w="15" w:type="dxa"/>
        </w:trPr>
        <w:tc>
          <w:tcPr>
            <w:tcW w:w="0" w:type="auto"/>
            <w:vAlign w:val="center"/>
            <w:hideMark/>
          </w:tcPr>
          <w:p w14:paraId="68A04B6E" w14:textId="77777777" w:rsidR="0097507F" w:rsidRPr="0097507F" w:rsidRDefault="0097507F" w:rsidP="0097507F">
            <w:pPr>
              <w:spacing w:after="80"/>
              <w:rPr>
                <w:lang w:val="en-ZA"/>
              </w:rPr>
            </w:pPr>
            <w:r w:rsidRPr="0097507F">
              <w:rPr>
                <w:lang w:val="en-ZA"/>
              </w:rPr>
              <w:t>Prepared by</w:t>
            </w:r>
          </w:p>
        </w:tc>
        <w:tc>
          <w:tcPr>
            <w:tcW w:w="0" w:type="auto"/>
            <w:vAlign w:val="center"/>
            <w:hideMark/>
          </w:tcPr>
          <w:p w14:paraId="687AA79B" w14:textId="3DE748D4" w:rsidR="0097507F" w:rsidRPr="0097507F" w:rsidRDefault="0097507F" w:rsidP="0097507F">
            <w:pPr>
              <w:spacing w:after="80"/>
              <w:rPr>
                <w:lang w:val="en-ZA"/>
              </w:rPr>
            </w:pPr>
            <w:r>
              <w:rPr>
                <w:lang w:val="en-ZA"/>
              </w:rPr>
              <w:t>Edward Goosen 602882</w:t>
            </w:r>
          </w:p>
        </w:tc>
      </w:tr>
      <w:tr w:rsidR="0097507F" w:rsidRPr="0097507F" w14:paraId="76196EAE" w14:textId="77777777" w:rsidTr="0097507F">
        <w:trPr>
          <w:tblCellSpacing w:w="15" w:type="dxa"/>
        </w:trPr>
        <w:tc>
          <w:tcPr>
            <w:tcW w:w="0" w:type="auto"/>
            <w:vAlign w:val="center"/>
            <w:hideMark/>
          </w:tcPr>
          <w:p w14:paraId="02EB8D64" w14:textId="77777777" w:rsidR="0097507F" w:rsidRPr="0097507F" w:rsidRDefault="0097507F" w:rsidP="0097507F">
            <w:pPr>
              <w:spacing w:after="80"/>
              <w:rPr>
                <w:lang w:val="en-ZA"/>
              </w:rPr>
            </w:pPr>
            <w:r w:rsidRPr="0097507F">
              <w:rPr>
                <w:lang w:val="en-ZA"/>
              </w:rPr>
              <w:t>Contribution</w:t>
            </w:r>
          </w:p>
        </w:tc>
        <w:tc>
          <w:tcPr>
            <w:tcW w:w="0" w:type="auto"/>
            <w:vAlign w:val="center"/>
            <w:hideMark/>
          </w:tcPr>
          <w:p w14:paraId="219BEE80" w14:textId="77777777" w:rsidR="0097507F" w:rsidRPr="0097507F" w:rsidRDefault="0097507F" w:rsidP="0097507F">
            <w:pPr>
              <w:spacing w:after="80"/>
              <w:rPr>
                <w:lang w:val="en-ZA"/>
              </w:rPr>
            </w:pPr>
            <w:r w:rsidRPr="0097507F">
              <w:rPr>
                <w:lang w:val="en-ZA"/>
              </w:rPr>
              <w:t>Functional requirements, non-functional requirements, acceptance criteria and initial RTM</w:t>
            </w:r>
          </w:p>
        </w:tc>
      </w:tr>
      <w:tr w:rsidR="0097507F" w:rsidRPr="0097507F" w14:paraId="52392D5B" w14:textId="77777777" w:rsidTr="0097507F">
        <w:trPr>
          <w:tblCellSpacing w:w="15" w:type="dxa"/>
        </w:trPr>
        <w:tc>
          <w:tcPr>
            <w:tcW w:w="0" w:type="auto"/>
            <w:vAlign w:val="center"/>
            <w:hideMark/>
          </w:tcPr>
          <w:p w14:paraId="48B7F34F" w14:textId="77777777" w:rsidR="0097507F" w:rsidRPr="0097507F" w:rsidRDefault="0097507F" w:rsidP="0097507F">
            <w:pPr>
              <w:spacing w:after="80"/>
              <w:rPr>
                <w:lang w:val="en-ZA"/>
              </w:rPr>
            </w:pPr>
            <w:r w:rsidRPr="0097507F">
              <w:rPr>
                <w:lang w:val="en-ZA"/>
              </w:rPr>
              <w:t>Status</w:t>
            </w:r>
          </w:p>
        </w:tc>
        <w:tc>
          <w:tcPr>
            <w:tcW w:w="0" w:type="auto"/>
            <w:vAlign w:val="center"/>
            <w:hideMark/>
          </w:tcPr>
          <w:p w14:paraId="53FDFF54" w14:textId="77777777" w:rsidR="0097507F" w:rsidRPr="0097507F" w:rsidRDefault="0097507F" w:rsidP="0097507F">
            <w:pPr>
              <w:spacing w:after="80"/>
              <w:rPr>
                <w:lang w:val="en-ZA"/>
              </w:rPr>
            </w:pPr>
            <w:r w:rsidRPr="0097507F">
              <w:rPr>
                <w:lang w:val="en-ZA"/>
              </w:rPr>
              <w:t>Draft – pending team review</w:t>
            </w:r>
          </w:p>
        </w:tc>
      </w:tr>
      <w:tr w:rsidR="0097507F" w:rsidRPr="0097507F" w14:paraId="38DB6ABD" w14:textId="77777777" w:rsidTr="0097507F">
        <w:trPr>
          <w:tblCellSpacing w:w="15" w:type="dxa"/>
        </w:trPr>
        <w:tc>
          <w:tcPr>
            <w:tcW w:w="0" w:type="auto"/>
            <w:vAlign w:val="center"/>
            <w:hideMark/>
          </w:tcPr>
          <w:p w14:paraId="768DCEDA" w14:textId="77777777" w:rsidR="0097507F" w:rsidRPr="0097507F" w:rsidRDefault="0097507F" w:rsidP="0097507F">
            <w:pPr>
              <w:spacing w:after="80"/>
              <w:rPr>
                <w:lang w:val="en-ZA"/>
              </w:rPr>
            </w:pPr>
            <w:r w:rsidRPr="0097507F">
              <w:rPr>
                <w:lang w:val="en-ZA"/>
              </w:rPr>
              <w:t>Reviewers</w:t>
            </w:r>
          </w:p>
        </w:tc>
        <w:tc>
          <w:tcPr>
            <w:tcW w:w="0" w:type="auto"/>
            <w:vAlign w:val="center"/>
            <w:hideMark/>
          </w:tcPr>
          <w:p w14:paraId="39457662" w14:textId="77777777" w:rsidR="0097507F" w:rsidRPr="0097507F" w:rsidRDefault="0097507F" w:rsidP="0097507F">
            <w:pPr>
              <w:spacing w:after="80"/>
              <w:rPr>
                <w:lang w:val="en-ZA"/>
              </w:rPr>
            </w:pPr>
            <w:r w:rsidRPr="0097507F">
              <w:rPr>
                <w:lang w:val="en-ZA"/>
              </w:rPr>
              <w:t>Amelia and Albert</w:t>
            </w:r>
          </w:p>
        </w:tc>
      </w:tr>
      <w:tr w:rsidR="0097507F" w:rsidRPr="0097507F" w14:paraId="7A8751BA" w14:textId="77777777" w:rsidTr="0097507F">
        <w:trPr>
          <w:tblCellSpacing w:w="15" w:type="dxa"/>
        </w:trPr>
        <w:tc>
          <w:tcPr>
            <w:tcW w:w="0" w:type="auto"/>
            <w:vAlign w:val="center"/>
            <w:hideMark/>
          </w:tcPr>
          <w:p w14:paraId="549AA608" w14:textId="77777777" w:rsidR="0097507F" w:rsidRPr="0097507F" w:rsidRDefault="0097507F" w:rsidP="0097507F">
            <w:pPr>
              <w:spacing w:after="80"/>
              <w:rPr>
                <w:lang w:val="en-ZA"/>
              </w:rPr>
            </w:pPr>
            <w:r w:rsidRPr="0097507F">
              <w:rPr>
                <w:lang w:val="en-ZA"/>
              </w:rPr>
              <w:t>Date</w:t>
            </w:r>
          </w:p>
        </w:tc>
        <w:tc>
          <w:tcPr>
            <w:tcW w:w="0" w:type="auto"/>
            <w:vAlign w:val="center"/>
            <w:hideMark/>
          </w:tcPr>
          <w:p w14:paraId="4BE064C9" w14:textId="565E33B0" w:rsidR="0097507F" w:rsidRPr="0097507F" w:rsidRDefault="0097507F" w:rsidP="0097507F">
            <w:pPr>
              <w:spacing w:after="80"/>
              <w:rPr>
                <w:lang w:val="en-ZA"/>
              </w:rPr>
            </w:pPr>
            <w:r>
              <w:rPr>
                <w:lang w:val="en-ZA"/>
              </w:rPr>
              <w:t>2026-09-09</w:t>
            </w:r>
          </w:p>
        </w:tc>
      </w:tr>
      <w:tr w:rsidR="0097507F" w:rsidRPr="0097507F" w14:paraId="6E94D8F2" w14:textId="77777777" w:rsidTr="0097507F">
        <w:trPr>
          <w:tblCellSpacing w:w="15" w:type="dxa"/>
        </w:trPr>
        <w:tc>
          <w:tcPr>
            <w:tcW w:w="0" w:type="auto"/>
            <w:vAlign w:val="center"/>
            <w:hideMark/>
          </w:tcPr>
          <w:p w14:paraId="34573D30" w14:textId="77777777" w:rsidR="0097507F" w:rsidRPr="0097507F" w:rsidRDefault="0097507F" w:rsidP="0097507F">
            <w:pPr>
              <w:spacing w:after="80"/>
              <w:rPr>
                <w:lang w:val="en-ZA"/>
              </w:rPr>
            </w:pPr>
            <w:r w:rsidRPr="0097507F">
              <w:rPr>
                <w:lang w:val="en-ZA"/>
              </w:rPr>
              <w:t>Related branch</w:t>
            </w:r>
          </w:p>
        </w:tc>
        <w:tc>
          <w:tcPr>
            <w:tcW w:w="0" w:type="auto"/>
            <w:vAlign w:val="center"/>
            <w:hideMark/>
          </w:tcPr>
          <w:p w14:paraId="11D33494" w14:textId="77777777" w:rsidR="0097507F" w:rsidRPr="0097507F" w:rsidRDefault="0097507F" w:rsidP="0097507F">
            <w:pPr>
              <w:spacing w:after="80"/>
              <w:rPr>
                <w:lang w:val="en-ZA"/>
              </w:rPr>
            </w:pPr>
            <w:r w:rsidRPr="0097507F">
              <w:rPr>
                <w:lang w:val="en-ZA"/>
              </w:rPr>
              <w:t>person2-requirements</w:t>
            </w:r>
          </w:p>
        </w:tc>
      </w:tr>
      <w:tr w:rsidR="0097507F" w:rsidRPr="0097507F" w14:paraId="16B0CB03" w14:textId="77777777" w:rsidTr="0097507F">
        <w:trPr>
          <w:tblCellSpacing w:w="15" w:type="dxa"/>
        </w:trPr>
        <w:tc>
          <w:tcPr>
            <w:tcW w:w="0" w:type="auto"/>
            <w:vAlign w:val="center"/>
            <w:hideMark/>
          </w:tcPr>
          <w:p w14:paraId="5F53AB2E" w14:textId="77777777" w:rsidR="0097507F" w:rsidRPr="0097507F" w:rsidRDefault="0097507F" w:rsidP="0097507F">
            <w:pPr>
              <w:spacing w:after="80"/>
              <w:rPr>
                <w:lang w:val="en-ZA"/>
              </w:rPr>
            </w:pPr>
            <w:r w:rsidRPr="0097507F">
              <w:rPr>
                <w:lang w:val="en-ZA"/>
              </w:rPr>
              <w:t>Pull request</w:t>
            </w:r>
          </w:p>
        </w:tc>
        <w:tc>
          <w:tcPr>
            <w:tcW w:w="0" w:type="auto"/>
            <w:vAlign w:val="center"/>
            <w:hideMark/>
          </w:tcPr>
          <w:p w14:paraId="27DAF9E0" w14:textId="217745CB" w:rsidR="0097507F" w:rsidRPr="0097507F" w:rsidRDefault="0097507F" w:rsidP="0097507F">
            <w:pPr>
              <w:spacing w:after="80"/>
              <w:rPr>
                <w:lang w:val="en-ZA"/>
              </w:rPr>
            </w:pPr>
            <w:r w:rsidRPr="0097507F">
              <w:rPr>
                <w:lang w:val="en-ZA"/>
              </w:rPr>
              <w:t>Add the PR number or link after creating it</w:t>
            </w:r>
          </w:p>
        </w:tc>
      </w:tr>
    </w:tbl>
    <w:p w14:paraId="78574BD0" w14:textId="77777777" w:rsidR="0097507F" w:rsidRDefault="0097507F">
      <w:pPr>
        <w:spacing w:after="80"/>
      </w:pPr>
    </w:p>
    <w:p w14:paraId="35C209D8" w14:textId="77777777" w:rsidR="0097507F" w:rsidRDefault="0097507F">
      <w:pPr>
        <w:keepNext/>
        <w:spacing w:before="360" w:after="120"/>
        <w:rPr>
          <w:b/>
          <w:color w:val="1B365D"/>
          <w:sz w:val="32"/>
        </w:rPr>
      </w:pPr>
    </w:p>
    <w:p w14:paraId="59BDC072" w14:textId="77777777" w:rsidR="0097507F" w:rsidRDefault="0097507F">
      <w:pPr>
        <w:keepNext/>
        <w:spacing w:before="360" w:after="120"/>
        <w:rPr>
          <w:b/>
          <w:color w:val="1B365D"/>
          <w:sz w:val="32"/>
        </w:rPr>
      </w:pPr>
    </w:p>
    <w:p w14:paraId="33B61C14" w14:textId="77777777" w:rsidR="0097507F" w:rsidRDefault="0097507F">
      <w:pPr>
        <w:keepNext/>
        <w:spacing w:before="360" w:after="120"/>
        <w:rPr>
          <w:b/>
          <w:color w:val="1B365D"/>
          <w:sz w:val="32"/>
        </w:rPr>
      </w:pPr>
    </w:p>
    <w:p w14:paraId="3700090C" w14:textId="77777777" w:rsidR="0097507F" w:rsidRDefault="0097507F">
      <w:pPr>
        <w:keepNext/>
        <w:spacing w:before="360" w:after="120"/>
        <w:rPr>
          <w:b/>
          <w:color w:val="1B365D"/>
          <w:sz w:val="32"/>
        </w:rPr>
      </w:pPr>
    </w:p>
    <w:p w14:paraId="3E952974" w14:textId="77777777" w:rsidR="0097507F" w:rsidRDefault="0097507F">
      <w:pPr>
        <w:keepNext/>
        <w:spacing w:before="360" w:after="120"/>
        <w:rPr>
          <w:b/>
          <w:color w:val="1B365D"/>
          <w:sz w:val="32"/>
        </w:rPr>
      </w:pPr>
    </w:p>
    <w:p w14:paraId="089FD63D" w14:textId="77777777" w:rsidR="0097507F" w:rsidRDefault="0097507F">
      <w:pPr>
        <w:keepNext/>
        <w:spacing w:before="360" w:after="120"/>
        <w:rPr>
          <w:b/>
          <w:color w:val="1B365D"/>
          <w:sz w:val="32"/>
        </w:rPr>
      </w:pPr>
    </w:p>
    <w:p w14:paraId="49B2AD3B" w14:textId="1767EA9A" w:rsidR="003D481C" w:rsidRDefault="00000000">
      <w:pPr>
        <w:keepNext/>
        <w:spacing w:before="360" w:after="120"/>
      </w:pPr>
      <w:r>
        <w:rPr>
          <w:b/>
          <w:color w:val="1B365D"/>
          <w:sz w:val="32"/>
        </w:rPr>
        <w:t>1. Scope &amp; System Business Rules</w:t>
      </w:r>
    </w:p>
    <w:p w14:paraId="66AC8853" w14:textId="4E34FBE7" w:rsidR="003D481C" w:rsidRDefault="00000000">
      <w:pPr>
        <w:spacing w:after="160"/>
      </w:pPr>
      <w:r>
        <w:t xml:space="preserve">This section translates the core requester, staff, and management capabilities outlined in the Master Project Brief into 13 Functional Requirements (FRs), 8 Non-Functional Requirements (NFRs), and their </w:t>
      </w:r>
      <w:r>
        <w:lastRenderedPageBreak/>
        <w:t xml:space="preserve">linked Acceptance Criteria (ACs). This document represents </w:t>
      </w:r>
      <w:r w:rsidR="00C64D06">
        <w:t xml:space="preserve">my </w:t>
      </w:r>
      <w:r>
        <w:t>specific contribution. The initial Requirements Traceability Matrix (RTM) maintains links for future design, implementation, testing, and release evidence as required by MB §11 and Milestone 1 Brief §3.</w:t>
      </w:r>
    </w:p>
    <w:p w14:paraId="2A760AAE" w14:textId="77777777" w:rsidR="003D481C" w:rsidRDefault="00000000">
      <w:pPr>
        <w:keepNext/>
        <w:spacing w:before="280" w:after="80"/>
      </w:pPr>
      <w:r>
        <w:rPr>
          <w:b/>
          <w:color w:val="4A777A"/>
          <w:sz w:val="26"/>
        </w:rPr>
        <w:t>Proposed Operational Rules (Pending Team Review)</w:t>
      </w:r>
    </w:p>
    <w:p w14:paraId="0D8479B3" w14:textId="77777777" w:rsidR="003D481C" w:rsidRDefault="00000000">
      <w:pPr>
        <w:spacing w:after="120"/>
      </w:pPr>
      <w:r>
        <w:t>To make all requirements clear and testable, the following business rules are proposed:</w:t>
      </w:r>
    </w:p>
    <w:p w14:paraId="2E3D7C41" w14:textId="1BD4A01B" w:rsidR="003D481C" w:rsidRDefault="00000000">
      <w:pPr>
        <w:pStyle w:val="ListBullet"/>
        <w:spacing w:after="80"/>
      </w:pPr>
      <w:r>
        <w:rPr>
          <w:b/>
          <w:color w:val="1B365D"/>
        </w:rPr>
        <w:t xml:space="preserve">R1 — Access Control: </w:t>
      </w:r>
      <w:r>
        <w:t xml:space="preserve">Requesters can only view their own submitted requests. Staff operate within their assigned service categories. Oversight roles have read-only access across all </w:t>
      </w:r>
      <w:proofErr w:type="spellStart"/>
      <w:r w:rsidR="00C64D06">
        <w:t>organisational</w:t>
      </w:r>
      <w:proofErr w:type="spellEnd"/>
      <w:r>
        <w:t xml:space="preserve"> records but require staff elevation to make modifications. User account provisioning is assumed to exist.</w:t>
      </w:r>
    </w:p>
    <w:p w14:paraId="07D4943F" w14:textId="77777777" w:rsidR="003D481C" w:rsidRDefault="00000000">
      <w:pPr>
        <w:pStyle w:val="ListBullet"/>
        <w:spacing w:after="80"/>
      </w:pPr>
      <w:r>
        <w:rPr>
          <w:b/>
          <w:color w:val="1B365D"/>
        </w:rPr>
        <w:t xml:space="preserve">R2 — Lifecycle Transitions: </w:t>
      </w:r>
      <w:r>
        <w:t xml:space="preserve">Valid status transitions follow Received → Assigned → In progress → Resolved → </w:t>
      </w:r>
      <w:proofErr w:type="gramStart"/>
      <w:r>
        <w:t>Closed, or</w:t>
      </w:r>
      <w:proofErr w:type="gramEnd"/>
      <w:r>
        <w:t xml:space="preserve"> Received → Rejected. Accepting a ticket requires assigning an eligible staff owner and setting a due time. Rejections require an explanatory reason, and resolutions require a summary note. Ticket reopening is excluded from this draft.</w:t>
      </w:r>
    </w:p>
    <w:p w14:paraId="0147E512" w14:textId="77777777" w:rsidR="003D481C" w:rsidRDefault="00000000">
      <w:pPr>
        <w:pStyle w:val="ListBullet"/>
        <w:spacing w:after="80"/>
      </w:pPr>
      <w:r>
        <w:rPr>
          <w:b/>
          <w:color w:val="1B365D"/>
        </w:rPr>
        <w:t xml:space="preserve">R3 — Priority &amp; Feedback: </w:t>
      </w:r>
      <w:r>
        <w:t xml:space="preserve">Priorities are set to Low, Normal, or High (Normal by default). Due dates must be set after creation and are required upon assignment. All feedback is retained inside </w:t>
      </w:r>
      <w:proofErr w:type="spellStart"/>
      <w:r>
        <w:t>CivicConnect</w:t>
      </w:r>
      <w:proofErr w:type="spellEnd"/>
      <w:r>
        <w:t xml:space="preserve"> and displays on the requester's dashboard refresh; external email/SMS notifications are out of scope.</w:t>
      </w:r>
    </w:p>
    <w:p w14:paraId="3E2B8F26" w14:textId="16090A26" w:rsidR="003D481C" w:rsidRDefault="00000000">
      <w:pPr>
        <w:pStyle w:val="ListBullet"/>
        <w:spacing w:after="80"/>
      </w:pPr>
      <w:r>
        <w:rPr>
          <w:b/>
          <w:color w:val="1B365D"/>
        </w:rPr>
        <w:t xml:space="preserve">R4 — Management &amp; Reporting Metrics: </w:t>
      </w:r>
      <w:r>
        <w:t xml:space="preserve">Open requests include Received, Assigned, and </w:t>
      </w:r>
      <w:proofErr w:type="gramStart"/>
      <w:r>
        <w:t>In</w:t>
      </w:r>
      <w:proofErr w:type="gramEnd"/>
      <w:r>
        <w:t xml:space="preserve"> progress states. A request is Overdue if its due time has passed and it remains open. Undated requests are tracked separately. Reporting interval queries capture records created on or between selected start and end dates. Mean Time to Resolution (MTTR) measures the time elapsed from creation to first resolution for Resolved or Closed records. Time zone handling is </w:t>
      </w:r>
      <w:proofErr w:type="spellStart"/>
      <w:r w:rsidR="00C64D06">
        <w:t>standardised</w:t>
      </w:r>
      <w:proofErr w:type="spellEnd"/>
      <w:r>
        <w:t xml:space="preserve"> across all timestamps.</w:t>
      </w:r>
    </w:p>
    <w:p w14:paraId="281F73B5" w14:textId="77777777" w:rsidR="003D481C" w:rsidRDefault="00000000">
      <w:pPr>
        <w:keepNext/>
        <w:spacing w:before="360" w:after="120"/>
      </w:pPr>
      <w:r>
        <w:rPr>
          <w:b/>
          <w:color w:val="1B365D"/>
          <w:sz w:val="32"/>
        </w:rPr>
        <w:t>2. Functional Requirements</w:t>
      </w:r>
    </w:p>
    <w:p w14:paraId="59A6AFF5" w14:textId="77777777" w:rsidR="003D481C" w:rsidRDefault="00000000">
      <w:pPr>
        <w:keepNext/>
        <w:spacing w:before="280" w:after="80"/>
      </w:pPr>
      <w:r>
        <w:rPr>
          <w:b/>
          <w:color w:val="4A777A"/>
          <w:sz w:val="26"/>
        </w:rPr>
        <w:t>2.1 Requester Access &amp; Visibility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84"/>
        <w:gridCol w:w="2592"/>
        <w:gridCol w:w="1440"/>
        <w:gridCol w:w="3744"/>
      </w:tblGrid>
      <w:tr w:rsidR="003D481C" w14:paraId="08CDDC7F" w14:textId="77777777">
        <w:trPr>
          <w:jc w:val="center"/>
        </w:trPr>
        <w:tc>
          <w:tcPr>
            <w:tcW w:w="1584" w:type="dxa"/>
            <w:shd w:val="clear" w:color="auto" w:fill="1B365D"/>
            <w:tcMar>
              <w:top w:w="120" w:type="dxa"/>
              <w:left w:w="150" w:type="dxa"/>
              <w:bottom w:w="120" w:type="dxa"/>
              <w:right w:w="150" w:type="dxa"/>
            </w:tcMar>
          </w:tcPr>
          <w:p w14:paraId="6AB93599" w14:textId="77777777" w:rsidR="003D481C" w:rsidRDefault="00000000">
            <w:r>
              <w:rPr>
                <w:b/>
                <w:color w:val="FFFFFF"/>
                <w:sz w:val="20"/>
              </w:rPr>
              <w:t>ID &amp; Priority</w:t>
            </w:r>
          </w:p>
        </w:tc>
        <w:tc>
          <w:tcPr>
            <w:tcW w:w="2592" w:type="dxa"/>
            <w:shd w:val="clear" w:color="auto" w:fill="1B365D"/>
            <w:tcMar>
              <w:top w:w="120" w:type="dxa"/>
              <w:left w:w="150" w:type="dxa"/>
              <w:bottom w:w="120" w:type="dxa"/>
              <w:right w:w="150" w:type="dxa"/>
            </w:tcMar>
          </w:tcPr>
          <w:p w14:paraId="5E4A287D" w14:textId="77777777" w:rsidR="003D481C" w:rsidRDefault="00000000">
            <w:r>
              <w:rPr>
                <w:b/>
                <w:color w:val="FFFFFF"/>
                <w:sz w:val="20"/>
              </w:rPr>
              <w:t>Requirement</w:t>
            </w:r>
          </w:p>
        </w:tc>
        <w:tc>
          <w:tcPr>
            <w:tcW w:w="1440" w:type="dxa"/>
            <w:shd w:val="clear" w:color="auto" w:fill="1B365D"/>
            <w:tcMar>
              <w:top w:w="120" w:type="dxa"/>
              <w:left w:w="150" w:type="dxa"/>
              <w:bottom w:w="120" w:type="dxa"/>
              <w:right w:w="150" w:type="dxa"/>
            </w:tcMar>
          </w:tcPr>
          <w:p w14:paraId="5E00318E" w14:textId="77777777" w:rsidR="003D481C" w:rsidRDefault="00000000">
            <w:r>
              <w:rPr>
                <w:b/>
                <w:color w:val="FFFFFF"/>
                <w:sz w:val="20"/>
              </w:rPr>
              <w:t>Source</w:t>
            </w:r>
          </w:p>
        </w:tc>
        <w:tc>
          <w:tcPr>
            <w:tcW w:w="3744" w:type="dxa"/>
            <w:shd w:val="clear" w:color="auto" w:fill="1B365D"/>
            <w:tcMar>
              <w:top w:w="120" w:type="dxa"/>
              <w:left w:w="150" w:type="dxa"/>
              <w:bottom w:w="120" w:type="dxa"/>
              <w:right w:w="150" w:type="dxa"/>
            </w:tcMar>
          </w:tcPr>
          <w:p w14:paraId="4879EEE0" w14:textId="77777777" w:rsidR="003D481C" w:rsidRDefault="00000000">
            <w:r>
              <w:rPr>
                <w:b/>
                <w:color w:val="FFFFFF"/>
                <w:sz w:val="20"/>
              </w:rPr>
              <w:t>Acceptance Criteria</w:t>
            </w:r>
          </w:p>
        </w:tc>
      </w:tr>
      <w:tr w:rsidR="003D481C" w14:paraId="6E9161D0" w14:textId="77777777">
        <w:trPr>
          <w:jc w:val="center"/>
        </w:trPr>
        <w:tc>
          <w:tcPr>
            <w:tcW w:w="1584" w:type="dxa"/>
            <w:shd w:val="clear" w:color="auto" w:fill="FFFFFF"/>
            <w:tcMar>
              <w:top w:w="100" w:type="dxa"/>
              <w:left w:w="140" w:type="dxa"/>
              <w:bottom w:w="100" w:type="dxa"/>
              <w:right w:w="140" w:type="dxa"/>
            </w:tcMar>
          </w:tcPr>
          <w:p w14:paraId="5C90B4CC" w14:textId="77777777" w:rsidR="003D481C" w:rsidRDefault="00000000">
            <w:r>
              <w:rPr>
                <w:sz w:val="19"/>
              </w:rPr>
              <w:t>FR-001</w:t>
            </w:r>
            <w:r>
              <w:rPr>
                <w:sz w:val="19"/>
              </w:rPr>
              <w:br/>
              <w:t>(Must)</w:t>
            </w:r>
          </w:p>
        </w:tc>
        <w:tc>
          <w:tcPr>
            <w:tcW w:w="2592" w:type="dxa"/>
            <w:shd w:val="clear" w:color="auto" w:fill="FFFFFF"/>
            <w:tcMar>
              <w:top w:w="100" w:type="dxa"/>
              <w:left w:w="140" w:type="dxa"/>
              <w:bottom w:w="100" w:type="dxa"/>
              <w:right w:w="140" w:type="dxa"/>
            </w:tcMar>
          </w:tcPr>
          <w:p w14:paraId="3674ECF2" w14:textId="77777777" w:rsidR="003D481C" w:rsidRDefault="00000000">
            <w:r>
              <w:rPr>
                <w:sz w:val="19"/>
              </w:rPr>
              <w:t>Sign In and Out</w:t>
            </w:r>
            <w:r>
              <w:rPr>
                <w:sz w:val="19"/>
              </w:rPr>
              <w:br/>
              <w:t>The platform shall authenticate users and apply their assigned role permissions (Requester, Staff, Oversight). Users must be able to securely sign out.</w:t>
            </w:r>
          </w:p>
        </w:tc>
        <w:tc>
          <w:tcPr>
            <w:tcW w:w="1440" w:type="dxa"/>
            <w:shd w:val="clear" w:color="auto" w:fill="FFFFFF"/>
            <w:tcMar>
              <w:top w:w="100" w:type="dxa"/>
              <w:left w:w="140" w:type="dxa"/>
              <w:bottom w:w="100" w:type="dxa"/>
              <w:right w:w="140" w:type="dxa"/>
            </w:tcMar>
          </w:tcPr>
          <w:p w14:paraId="3EB2DCE7" w14:textId="77777777" w:rsidR="003D481C" w:rsidRDefault="00000000">
            <w:r>
              <w:rPr>
                <w:sz w:val="19"/>
              </w:rPr>
              <w:t>All users;</w:t>
            </w:r>
            <w:r>
              <w:rPr>
                <w:sz w:val="19"/>
              </w:rPr>
              <w:br/>
              <w:t>MB §§3, 16</w:t>
            </w:r>
          </w:p>
        </w:tc>
        <w:tc>
          <w:tcPr>
            <w:tcW w:w="3744" w:type="dxa"/>
            <w:shd w:val="clear" w:color="auto" w:fill="FFFFFF"/>
            <w:tcMar>
              <w:top w:w="100" w:type="dxa"/>
              <w:left w:w="140" w:type="dxa"/>
              <w:bottom w:w="100" w:type="dxa"/>
              <w:right w:w="140" w:type="dxa"/>
            </w:tcMar>
          </w:tcPr>
          <w:p w14:paraId="6ED14D5A" w14:textId="0F3C3361" w:rsidR="003D481C" w:rsidRDefault="00000000">
            <w:r>
              <w:rPr>
                <w:sz w:val="19"/>
              </w:rPr>
              <w:t xml:space="preserve">AC-F01: A valid login grants access only to </w:t>
            </w:r>
            <w:proofErr w:type="spellStart"/>
            <w:r w:rsidR="00C64D06">
              <w:rPr>
                <w:sz w:val="19"/>
              </w:rPr>
              <w:t>authorised</w:t>
            </w:r>
            <w:proofErr w:type="spellEnd"/>
            <w:r>
              <w:rPr>
                <w:sz w:val="19"/>
              </w:rPr>
              <w:t xml:space="preserve"> features. Invalid credentials prevent login. Post sign-out, browser navigation backward cannot retrieve or modify protected records.</w:t>
            </w:r>
          </w:p>
        </w:tc>
      </w:tr>
      <w:tr w:rsidR="003D481C" w14:paraId="53CE1F94" w14:textId="77777777">
        <w:trPr>
          <w:jc w:val="center"/>
        </w:trPr>
        <w:tc>
          <w:tcPr>
            <w:tcW w:w="1584" w:type="dxa"/>
            <w:shd w:val="clear" w:color="auto" w:fill="F9FAFB"/>
            <w:tcMar>
              <w:top w:w="100" w:type="dxa"/>
              <w:left w:w="140" w:type="dxa"/>
              <w:bottom w:w="100" w:type="dxa"/>
              <w:right w:w="140" w:type="dxa"/>
            </w:tcMar>
          </w:tcPr>
          <w:p w14:paraId="5A626CF6" w14:textId="77777777" w:rsidR="003D481C" w:rsidRDefault="00000000">
            <w:r>
              <w:rPr>
                <w:sz w:val="19"/>
              </w:rPr>
              <w:t>FR-002</w:t>
            </w:r>
            <w:r>
              <w:rPr>
                <w:sz w:val="19"/>
              </w:rPr>
              <w:br/>
            </w:r>
            <w:r>
              <w:rPr>
                <w:sz w:val="19"/>
              </w:rPr>
              <w:lastRenderedPageBreak/>
              <w:t>(Must)</w:t>
            </w:r>
          </w:p>
        </w:tc>
        <w:tc>
          <w:tcPr>
            <w:tcW w:w="2592" w:type="dxa"/>
            <w:shd w:val="clear" w:color="auto" w:fill="F9FAFB"/>
            <w:tcMar>
              <w:top w:w="100" w:type="dxa"/>
              <w:left w:w="140" w:type="dxa"/>
              <w:bottom w:w="100" w:type="dxa"/>
              <w:right w:w="140" w:type="dxa"/>
            </w:tcMar>
          </w:tcPr>
          <w:p w14:paraId="0CFAF1B6" w14:textId="77777777" w:rsidR="003D481C" w:rsidRDefault="00000000">
            <w:r>
              <w:rPr>
                <w:sz w:val="19"/>
              </w:rPr>
              <w:lastRenderedPageBreak/>
              <w:t>Submit Request</w:t>
            </w:r>
            <w:r>
              <w:rPr>
                <w:sz w:val="19"/>
              </w:rPr>
              <w:br/>
            </w:r>
            <w:r>
              <w:rPr>
                <w:sz w:val="19"/>
              </w:rPr>
              <w:lastRenderedPageBreak/>
              <w:t>The system shall accept requests containing a title, description, and active category (location or asset details remain optional). Upon submission, it auto-assigns a unique reference ID, creation time, Normal priority, and Received status.</w:t>
            </w:r>
          </w:p>
        </w:tc>
        <w:tc>
          <w:tcPr>
            <w:tcW w:w="1440" w:type="dxa"/>
            <w:shd w:val="clear" w:color="auto" w:fill="F9FAFB"/>
            <w:tcMar>
              <w:top w:w="100" w:type="dxa"/>
              <w:left w:w="140" w:type="dxa"/>
              <w:bottom w:w="100" w:type="dxa"/>
              <w:right w:w="140" w:type="dxa"/>
            </w:tcMar>
          </w:tcPr>
          <w:p w14:paraId="12178C84" w14:textId="77777777" w:rsidR="003D481C" w:rsidRDefault="00000000">
            <w:r>
              <w:rPr>
                <w:sz w:val="19"/>
              </w:rPr>
              <w:lastRenderedPageBreak/>
              <w:t>Requester;</w:t>
            </w:r>
            <w:r>
              <w:rPr>
                <w:sz w:val="19"/>
              </w:rPr>
              <w:br/>
            </w:r>
            <w:r>
              <w:rPr>
                <w:sz w:val="19"/>
              </w:rPr>
              <w:lastRenderedPageBreak/>
              <w:t>MB §3</w:t>
            </w:r>
          </w:p>
        </w:tc>
        <w:tc>
          <w:tcPr>
            <w:tcW w:w="3744" w:type="dxa"/>
            <w:shd w:val="clear" w:color="auto" w:fill="F9FAFB"/>
            <w:tcMar>
              <w:top w:w="100" w:type="dxa"/>
              <w:left w:w="140" w:type="dxa"/>
              <w:bottom w:w="100" w:type="dxa"/>
              <w:right w:w="140" w:type="dxa"/>
            </w:tcMar>
          </w:tcPr>
          <w:p w14:paraId="2C765CAD" w14:textId="77777777" w:rsidR="003D481C" w:rsidRDefault="00000000">
            <w:r>
              <w:rPr>
                <w:sz w:val="19"/>
              </w:rPr>
              <w:lastRenderedPageBreak/>
              <w:t xml:space="preserve">AC-F02: Submitting a valid form creates a </w:t>
            </w:r>
            <w:r>
              <w:rPr>
                <w:sz w:val="19"/>
              </w:rPr>
              <w:lastRenderedPageBreak/>
              <w:t>retrievable database record and displays a confirmation screen. Missing required fields blocks submission, highlights the missing inputs, and retains already entered text.</w:t>
            </w:r>
          </w:p>
        </w:tc>
      </w:tr>
      <w:tr w:rsidR="003D481C" w14:paraId="663D7CCC" w14:textId="77777777">
        <w:trPr>
          <w:jc w:val="center"/>
        </w:trPr>
        <w:tc>
          <w:tcPr>
            <w:tcW w:w="1584" w:type="dxa"/>
            <w:shd w:val="clear" w:color="auto" w:fill="FFFFFF"/>
            <w:tcMar>
              <w:top w:w="100" w:type="dxa"/>
              <w:left w:w="140" w:type="dxa"/>
              <w:bottom w:w="100" w:type="dxa"/>
              <w:right w:w="140" w:type="dxa"/>
            </w:tcMar>
          </w:tcPr>
          <w:p w14:paraId="259E5C97" w14:textId="77777777" w:rsidR="003D481C" w:rsidRDefault="00000000">
            <w:r>
              <w:rPr>
                <w:sz w:val="19"/>
              </w:rPr>
              <w:lastRenderedPageBreak/>
              <w:t>FR-003</w:t>
            </w:r>
            <w:r>
              <w:rPr>
                <w:sz w:val="19"/>
              </w:rPr>
              <w:br/>
              <w:t>(Must)</w:t>
            </w:r>
          </w:p>
        </w:tc>
        <w:tc>
          <w:tcPr>
            <w:tcW w:w="2592" w:type="dxa"/>
            <w:shd w:val="clear" w:color="auto" w:fill="FFFFFF"/>
            <w:tcMar>
              <w:top w:w="100" w:type="dxa"/>
              <w:left w:w="140" w:type="dxa"/>
              <w:bottom w:w="100" w:type="dxa"/>
              <w:right w:w="140" w:type="dxa"/>
            </w:tcMar>
          </w:tcPr>
          <w:p w14:paraId="4752CEF1" w14:textId="77777777" w:rsidR="003D481C" w:rsidRDefault="00000000">
            <w:r>
              <w:rPr>
                <w:sz w:val="19"/>
              </w:rPr>
              <w:t>Controlled Categories</w:t>
            </w:r>
            <w:r>
              <w:rPr>
                <w:sz w:val="19"/>
              </w:rPr>
              <w:br/>
              <w:t>The system shall restrict category selection to an approved active list. Existing requests must maintain their category label if that category is later retired.</w:t>
            </w:r>
          </w:p>
        </w:tc>
        <w:tc>
          <w:tcPr>
            <w:tcW w:w="1440" w:type="dxa"/>
            <w:shd w:val="clear" w:color="auto" w:fill="FFFFFF"/>
            <w:tcMar>
              <w:top w:w="100" w:type="dxa"/>
              <w:left w:w="140" w:type="dxa"/>
              <w:bottom w:w="100" w:type="dxa"/>
              <w:right w:w="140" w:type="dxa"/>
            </w:tcMar>
          </w:tcPr>
          <w:p w14:paraId="4ED9D555" w14:textId="77777777" w:rsidR="003D481C" w:rsidRDefault="00000000">
            <w:r>
              <w:rPr>
                <w:sz w:val="19"/>
              </w:rPr>
              <w:t>Requester / Staff;</w:t>
            </w:r>
            <w:r>
              <w:rPr>
                <w:sz w:val="19"/>
              </w:rPr>
              <w:br/>
              <w:t>MB §3</w:t>
            </w:r>
          </w:p>
        </w:tc>
        <w:tc>
          <w:tcPr>
            <w:tcW w:w="3744" w:type="dxa"/>
            <w:shd w:val="clear" w:color="auto" w:fill="FFFFFF"/>
            <w:tcMar>
              <w:top w:w="100" w:type="dxa"/>
              <w:left w:w="140" w:type="dxa"/>
              <w:bottom w:w="100" w:type="dxa"/>
              <w:right w:w="140" w:type="dxa"/>
            </w:tcMar>
          </w:tcPr>
          <w:p w14:paraId="15D9F94B" w14:textId="77777777" w:rsidR="003D481C" w:rsidRDefault="00000000">
            <w:r>
              <w:rPr>
                <w:sz w:val="19"/>
              </w:rPr>
              <w:t>AC-F03: Active categories are accepted. Invalid or inactive category submissions are rejected. Deactivating or retiring a category does not remove or alter category labels on existing ticket histories.</w:t>
            </w:r>
          </w:p>
        </w:tc>
      </w:tr>
      <w:tr w:rsidR="003D481C" w14:paraId="52AD7C75" w14:textId="77777777">
        <w:trPr>
          <w:jc w:val="center"/>
        </w:trPr>
        <w:tc>
          <w:tcPr>
            <w:tcW w:w="1584" w:type="dxa"/>
            <w:shd w:val="clear" w:color="auto" w:fill="F9FAFB"/>
            <w:tcMar>
              <w:top w:w="100" w:type="dxa"/>
              <w:left w:w="140" w:type="dxa"/>
              <w:bottom w:w="100" w:type="dxa"/>
              <w:right w:w="140" w:type="dxa"/>
            </w:tcMar>
          </w:tcPr>
          <w:p w14:paraId="5FE9940B" w14:textId="77777777" w:rsidR="003D481C" w:rsidRDefault="00000000">
            <w:r>
              <w:rPr>
                <w:sz w:val="19"/>
              </w:rPr>
              <w:t>FR-004</w:t>
            </w:r>
            <w:r>
              <w:rPr>
                <w:sz w:val="19"/>
              </w:rPr>
              <w:br/>
              <w:t>(Must)</w:t>
            </w:r>
          </w:p>
        </w:tc>
        <w:tc>
          <w:tcPr>
            <w:tcW w:w="2592" w:type="dxa"/>
            <w:shd w:val="clear" w:color="auto" w:fill="F9FAFB"/>
            <w:tcMar>
              <w:top w:w="100" w:type="dxa"/>
              <w:left w:w="140" w:type="dxa"/>
              <w:bottom w:w="100" w:type="dxa"/>
              <w:right w:w="140" w:type="dxa"/>
            </w:tcMar>
          </w:tcPr>
          <w:p w14:paraId="1EE16674" w14:textId="77777777" w:rsidR="003D481C" w:rsidRDefault="00000000">
            <w:r>
              <w:rPr>
                <w:sz w:val="19"/>
              </w:rPr>
              <w:t>Submission History</w:t>
            </w:r>
            <w:r>
              <w:rPr>
                <w:sz w:val="19"/>
              </w:rPr>
              <w:br/>
              <w:t xml:space="preserve">The system shall allow requesters to view a list of their past submissions and inspect </w:t>
            </w:r>
            <w:proofErr w:type="gramStart"/>
            <w:r>
              <w:rPr>
                <w:sz w:val="19"/>
              </w:rPr>
              <w:t>current status</w:t>
            </w:r>
            <w:proofErr w:type="gramEnd"/>
            <w:r>
              <w:rPr>
                <w:sz w:val="19"/>
              </w:rPr>
              <w:t>, submitted details, and visible history (including closed and rejected tickets).</w:t>
            </w:r>
          </w:p>
        </w:tc>
        <w:tc>
          <w:tcPr>
            <w:tcW w:w="1440" w:type="dxa"/>
            <w:shd w:val="clear" w:color="auto" w:fill="F9FAFB"/>
            <w:tcMar>
              <w:top w:w="100" w:type="dxa"/>
              <w:left w:w="140" w:type="dxa"/>
              <w:bottom w:w="100" w:type="dxa"/>
              <w:right w:w="140" w:type="dxa"/>
            </w:tcMar>
          </w:tcPr>
          <w:p w14:paraId="48243EAA" w14:textId="77777777" w:rsidR="003D481C" w:rsidRDefault="00000000">
            <w:r>
              <w:rPr>
                <w:sz w:val="19"/>
              </w:rPr>
              <w:t>Requester;</w:t>
            </w:r>
            <w:r>
              <w:rPr>
                <w:sz w:val="19"/>
              </w:rPr>
              <w:br/>
              <w:t>MB §3</w:t>
            </w:r>
          </w:p>
        </w:tc>
        <w:tc>
          <w:tcPr>
            <w:tcW w:w="3744" w:type="dxa"/>
            <w:shd w:val="clear" w:color="auto" w:fill="F9FAFB"/>
            <w:tcMar>
              <w:top w:w="100" w:type="dxa"/>
              <w:left w:w="140" w:type="dxa"/>
              <w:bottom w:w="100" w:type="dxa"/>
              <w:right w:w="140" w:type="dxa"/>
            </w:tcMar>
          </w:tcPr>
          <w:p w14:paraId="3184E763" w14:textId="77777777" w:rsidR="003D481C" w:rsidRDefault="00000000">
            <w:r>
              <w:rPr>
                <w:sz w:val="19"/>
              </w:rPr>
              <w:t>AC-F04: Requesters can see all their submitted records and associated status details upon refreshing. Requesters cannot view or access another user's submissions.</w:t>
            </w:r>
          </w:p>
        </w:tc>
      </w:tr>
      <w:tr w:rsidR="003D481C" w14:paraId="6202947A" w14:textId="77777777">
        <w:trPr>
          <w:jc w:val="center"/>
        </w:trPr>
        <w:tc>
          <w:tcPr>
            <w:tcW w:w="1584" w:type="dxa"/>
            <w:shd w:val="clear" w:color="auto" w:fill="FFFFFF"/>
            <w:tcMar>
              <w:top w:w="100" w:type="dxa"/>
              <w:left w:w="140" w:type="dxa"/>
              <w:bottom w:w="100" w:type="dxa"/>
              <w:right w:w="140" w:type="dxa"/>
            </w:tcMar>
          </w:tcPr>
          <w:p w14:paraId="648C76E2" w14:textId="77777777" w:rsidR="003D481C" w:rsidRDefault="00000000">
            <w:r>
              <w:rPr>
                <w:sz w:val="19"/>
              </w:rPr>
              <w:t>FR-005</w:t>
            </w:r>
            <w:r>
              <w:rPr>
                <w:sz w:val="19"/>
              </w:rPr>
              <w:br/>
              <w:t>(Must)</w:t>
            </w:r>
          </w:p>
        </w:tc>
        <w:tc>
          <w:tcPr>
            <w:tcW w:w="2592" w:type="dxa"/>
            <w:shd w:val="clear" w:color="auto" w:fill="FFFFFF"/>
            <w:tcMar>
              <w:top w:w="100" w:type="dxa"/>
              <w:left w:w="140" w:type="dxa"/>
              <w:bottom w:w="100" w:type="dxa"/>
              <w:right w:w="140" w:type="dxa"/>
            </w:tcMar>
          </w:tcPr>
          <w:p w14:paraId="7BB9A8E5" w14:textId="77777777" w:rsidR="003D481C" w:rsidRDefault="00000000">
            <w:r>
              <w:rPr>
                <w:sz w:val="19"/>
              </w:rPr>
              <w:t>In-App Feedback</w:t>
            </w:r>
            <w:r>
              <w:rPr>
                <w:sz w:val="19"/>
              </w:rPr>
              <w:br/>
              <w:t>The system shall retain in-platform activity updates for receipt, assignment, rejection, priority updates, due-date changes, status transitions, and public comments. Resolution and closure must be clearly highlighted.</w:t>
            </w:r>
          </w:p>
        </w:tc>
        <w:tc>
          <w:tcPr>
            <w:tcW w:w="1440" w:type="dxa"/>
            <w:shd w:val="clear" w:color="auto" w:fill="FFFFFF"/>
            <w:tcMar>
              <w:top w:w="100" w:type="dxa"/>
              <w:left w:w="140" w:type="dxa"/>
              <w:bottom w:w="100" w:type="dxa"/>
              <w:right w:w="140" w:type="dxa"/>
            </w:tcMar>
          </w:tcPr>
          <w:p w14:paraId="1C914F81" w14:textId="77777777" w:rsidR="003D481C" w:rsidRDefault="00000000">
            <w:r>
              <w:rPr>
                <w:sz w:val="19"/>
              </w:rPr>
              <w:t>Requester;</w:t>
            </w:r>
            <w:r>
              <w:rPr>
                <w:sz w:val="19"/>
              </w:rPr>
              <w:br/>
              <w:t>MB §3</w:t>
            </w:r>
          </w:p>
        </w:tc>
        <w:tc>
          <w:tcPr>
            <w:tcW w:w="3744" w:type="dxa"/>
            <w:shd w:val="clear" w:color="auto" w:fill="FFFFFF"/>
            <w:tcMar>
              <w:top w:w="100" w:type="dxa"/>
              <w:left w:w="140" w:type="dxa"/>
              <w:bottom w:w="100" w:type="dxa"/>
              <w:right w:w="140" w:type="dxa"/>
            </w:tcMar>
          </w:tcPr>
          <w:p w14:paraId="0DA3DA83" w14:textId="77777777" w:rsidR="003D481C" w:rsidRDefault="00000000">
            <w:r>
              <w:rPr>
                <w:sz w:val="19"/>
              </w:rPr>
              <w:t>AC-F05: After any update, the requester’s dashboard displays the timestamp, reference ID, and clear explanation note. Rejections display reasons, and resolutions display summaries. Internal staff notes remain hidden. Feedback persists across sign-outs.</w:t>
            </w:r>
          </w:p>
        </w:tc>
      </w:tr>
    </w:tbl>
    <w:p w14:paraId="1806F1B3" w14:textId="77777777" w:rsidR="003D481C" w:rsidRDefault="00000000">
      <w:pPr>
        <w:keepNext/>
        <w:spacing w:before="280" w:after="80"/>
      </w:pPr>
      <w:r>
        <w:rPr>
          <w:b/>
          <w:color w:val="4A777A"/>
          <w:sz w:val="26"/>
        </w:rPr>
        <w:t>2.2 Responsibility, Workflows &amp; Oversight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84"/>
        <w:gridCol w:w="2592"/>
        <w:gridCol w:w="1440"/>
        <w:gridCol w:w="3744"/>
      </w:tblGrid>
      <w:tr w:rsidR="003D481C" w14:paraId="1327648E" w14:textId="77777777">
        <w:trPr>
          <w:jc w:val="center"/>
        </w:trPr>
        <w:tc>
          <w:tcPr>
            <w:tcW w:w="1584" w:type="dxa"/>
            <w:shd w:val="clear" w:color="auto" w:fill="1B365D"/>
            <w:tcMar>
              <w:top w:w="120" w:type="dxa"/>
              <w:left w:w="150" w:type="dxa"/>
              <w:bottom w:w="120" w:type="dxa"/>
              <w:right w:w="150" w:type="dxa"/>
            </w:tcMar>
          </w:tcPr>
          <w:p w14:paraId="5D7330A6" w14:textId="77777777" w:rsidR="003D481C" w:rsidRDefault="00000000">
            <w:r>
              <w:rPr>
                <w:b/>
                <w:color w:val="FFFFFF"/>
                <w:sz w:val="20"/>
              </w:rPr>
              <w:t>ID &amp; Priority</w:t>
            </w:r>
          </w:p>
        </w:tc>
        <w:tc>
          <w:tcPr>
            <w:tcW w:w="2592" w:type="dxa"/>
            <w:shd w:val="clear" w:color="auto" w:fill="1B365D"/>
            <w:tcMar>
              <w:top w:w="120" w:type="dxa"/>
              <w:left w:w="150" w:type="dxa"/>
              <w:bottom w:w="120" w:type="dxa"/>
              <w:right w:w="150" w:type="dxa"/>
            </w:tcMar>
          </w:tcPr>
          <w:p w14:paraId="271E3B3B" w14:textId="77777777" w:rsidR="003D481C" w:rsidRDefault="00000000">
            <w:r>
              <w:rPr>
                <w:b/>
                <w:color w:val="FFFFFF"/>
                <w:sz w:val="20"/>
              </w:rPr>
              <w:t>Requirement</w:t>
            </w:r>
          </w:p>
        </w:tc>
        <w:tc>
          <w:tcPr>
            <w:tcW w:w="1440" w:type="dxa"/>
            <w:shd w:val="clear" w:color="auto" w:fill="1B365D"/>
            <w:tcMar>
              <w:top w:w="120" w:type="dxa"/>
              <w:left w:w="150" w:type="dxa"/>
              <w:bottom w:w="120" w:type="dxa"/>
              <w:right w:w="150" w:type="dxa"/>
            </w:tcMar>
          </w:tcPr>
          <w:p w14:paraId="4DD301A0" w14:textId="77777777" w:rsidR="003D481C" w:rsidRDefault="00000000">
            <w:r>
              <w:rPr>
                <w:b/>
                <w:color w:val="FFFFFF"/>
                <w:sz w:val="20"/>
              </w:rPr>
              <w:t>Source</w:t>
            </w:r>
          </w:p>
        </w:tc>
        <w:tc>
          <w:tcPr>
            <w:tcW w:w="3744" w:type="dxa"/>
            <w:shd w:val="clear" w:color="auto" w:fill="1B365D"/>
            <w:tcMar>
              <w:top w:w="120" w:type="dxa"/>
              <w:left w:w="150" w:type="dxa"/>
              <w:bottom w:w="120" w:type="dxa"/>
              <w:right w:w="150" w:type="dxa"/>
            </w:tcMar>
          </w:tcPr>
          <w:p w14:paraId="32F243FF" w14:textId="77777777" w:rsidR="003D481C" w:rsidRDefault="00000000">
            <w:r>
              <w:rPr>
                <w:b/>
                <w:color w:val="FFFFFF"/>
                <w:sz w:val="20"/>
              </w:rPr>
              <w:t>Acceptance Criteria</w:t>
            </w:r>
          </w:p>
        </w:tc>
      </w:tr>
      <w:tr w:rsidR="003D481C" w14:paraId="502C2799" w14:textId="77777777">
        <w:trPr>
          <w:jc w:val="center"/>
        </w:trPr>
        <w:tc>
          <w:tcPr>
            <w:tcW w:w="1584" w:type="dxa"/>
            <w:shd w:val="clear" w:color="auto" w:fill="FFFFFF"/>
            <w:tcMar>
              <w:top w:w="100" w:type="dxa"/>
              <w:left w:w="140" w:type="dxa"/>
              <w:bottom w:w="100" w:type="dxa"/>
              <w:right w:w="140" w:type="dxa"/>
            </w:tcMar>
          </w:tcPr>
          <w:p w14:paraId="69496A09" w14:textId="77777777" w:rsidR="003D481C" w:rsidRDefault="00000000">
            <w:r>
              <w:rPr>
                <w:sz w:val="19"/>
              </w:rPr>
              <w:t>FR-006</w:t>
            </w:r>
            <w:r>
              <w:rPr>
                <w:sz w:val="19"/>
              </w:rPr>
              <w:br/>
            </w:r>
            <w:r>
              <w:rPr>
                <w:sz w:val="19"/>
              </w:rPr>
              <w:lastRenderedPageBreak/>
              <w:t>(Must)</w:t>
            </w:r>
          </w:p>
        </w:tc>
        <w:tc>
          <w:tcPr>
            <w:tcW w:w="2592" w:type="dxa"/>
            <w:shd w:val="clear" w:color="auto" w:fill="FFFFFF"/>
            <w:tcMar>
              <w:top w:w="100" w:type="dxa"/>
              <w:left w:w="140" w:type="dxa"/>
              <w:bottom w:w="100" w:type="dxa"/>
              <w:right w:w="140" w:type="dxa"/>
            </w:tcMar>
          </w:tcPr>
          <w:p w14:paraId="4075BBED" w14:textId="7B14CA33" w:rsidR="003D481C" w:rsidRDefault="00C64D06">
            <w:proofErr w:type="spellStart"/>
            <w:r>
              <w:rPr>
                <w:sz w:val="19"/>
              </w:rPr>
              <w:lastRenderedPageBreak/>
              <w:t>Authorised</w:t>
            </w:r>
            <w:proofErr w:type="spellEnd"/>
            <w:r>
              <w:rPr>
                <w:sz w:val="19"/>
              </w:rPr>
              <w:t xml:space="preserve"> Work Queue</w:t>
            </w:r>
            <w:r>
              <w:rPr>
                <w:sz w:val="19"/>
              </w:rPr>
              <w:br/>
              <w:t xml:space="preserve">The system shall display </w:t>
            </w:r>
            <w:r>
              <w:rPr>
                <w:sz w:val="19"/>
              </w:rPr>
              <w:lastRenderedPageBreak/>
              <w:t xml:space="preserve">tickets within a staff member's </w:t>
            </w:r>
            <w:proofErr w:type="spellStart"/>
            <w:r>
              <w:rPr>
                <w:sz w:val="19"/>
              </w:rPr>
              <w:t>authorised</w:t>
            </w:r>
            <w:proofErr w:type="spellEnd"/>
            <w:r>
              <w:rPr>
                <w:sz w:val="19"/>
              </w:rPr>
              <w:t xml:space="preserve"> categories and allow full inspection of submitted details, owner, priority, due time, status, and history.</w:t>
            </w:r>
          </w:p>
        </w:tc>
        <w:tc>
          <w:tcPr>
            <w:tcW w:w="1440" w:type="dxa"/>
            <w:shd w:val="clear" w:color="auto" w:fill="FFFFFF"/>
            <w:tcMar>
              <w:top w:w="100" w:type="dxa"/>
              <w:left w:w="140" w:type="dxa"/>
              <w:bottom w:w="100" w:type="dxa"/>
              <w:right w:w="140" w:type="dxa"/>
            </w:tcMar>
          </w:tcPr>
          <w:p w14:paraId="7FB75912" w14:textId="77777777" w:rsidR="003D481C" w:rsidRDefault="00000000">
            <w:r>
              <w:rPr>
                <w:sz w:val="19"/>
              </w:rPr>
              <w:lastRenderedPageBreak/>
              <w:t>Staff;</w:t>
            </w:r>
            <w:r>
              <w:rPr>
                <w:sz w:val="19"/>
              </w:rPr>
              <w:br/>
            </w:r>
            <w:r>
              <w:rPr>
                <w:sz w:val="19"/>
              </w:rPr>
              <w:lastRenderedPageBreak/>
              <w:t>MB §3</w:t>
            </w:r>
          </w:p>
        </w:tc>
        <w:tc>
          <w:tcPr>
            <w:tcW w:w="3744" w:type="dxa"/>
            <w:shd w:val="clear" w:color="auto" w:fill="FFFFFF"/>
            <w:tcMar>
              <w:top w:w="100" w:type="dxa"/>
              <w:left w:w="140" w:type="dxa"/>
              <w:bottom w:w="100" w:type="dxa"/>
              <w:right w:w="140" w:type="dxa"/>
            </w:tcMar>
          </w:tcPr>
          <w:p w14:paraId="37E10FE9" w14:textId="77777777" w:rsidR="003D481C" w:rsidRDefault="00000000">
            <w:r>
              <w:rPr>
                <w:sz w:val="19"/>
              </w:rPr>
              <w:lastRenderedPageBreak/>
              <w:t xml:space="preserve">AC-F06: Queues display only in-scope category tickets for the logged-in staff </w:t>
            </w:r>
            <w:r>
              <w:rPr>
                <w:sz w:val="19"/>
              </w:rPr>
              <w:lastRenderedPageBreak/>
              <w:t>member. Opening an in-scope record displays all fields. Direct access attempts to out-of-scope categories are denied.</w:t>
            </w:r>
          </w:p>
        </w:tc>
      </w:tr>
      <w:tr w:rsidR="003D481C" w14:paraId="4CA2FAA3" w14:textId="77777777">
        <w:trPr>
          <w:jc w:val="center"/>
        </w:trPr>
        <w:tc>
          <w:tcPr>
            <w:tcW w:w="1584" w:type="dxa"/>
            <w:shd w:val="clear" w:color="auto" w:fill="F9FAFB"/>
            <w:tcMar>
              <w:top w:w="100" w:type="dxa"/>
              <w:left w:w="140" w:type="dxa"/>
              <w:bottom w:w="100" w:type="dxa"/>
              <w:right w:w="140" w:type="dxa"/>
            </w:tcMar>
          </w:tcPr>
          <w:p w14:paraId="48F7FD23" w14:textId="77777777" w:rsidR="003D481C" w:rsidRDefault="00000000">
            <w:r>
              <w:rPr>
                <w:sz w:val="19"/>
              </w:rPr>
              <w:lastRenderedPageBreak/>
              <w:t>FR-007</w:t>
            </w:r>
            <w:r>
              <w:rPr>
                <w:sz w:val="19"/>
              </w:rPr>
              <w:br/>
              <w:t>(Must)</w:t>
            </w:r>
          </w:p>
        </w:tc>
        <w:tc>
          <w:tcPr>
            <w:tcW w:w="2592" w:type="dxa"/>
            <w:shd w:val="clear" w:color="auto" w:fill="F9FAFB"/>
            <w:tcMar>
              <w:top w:w="100" w:type="dxa"/>
              <w:left w:w="140" w:type="dxa"/>
              <w:bottom w:w="100" w:type="dxa"/>
              <w:right w:w="140" w:type="dxa"/>
            </w:tcMar>
          </w:tcPr>
          <w:p w14:paraId="6CB6F869" w14:textId="77777777" w:rsidR="003D481C" w:rsidRDefault="00000000">
            <w:r>
              <w:rPr>
                <w:sz w:val="19"/>
              </w:rPr>
              <w:t>Search, Filter, and Sort</w:t>
            </w:r>
            <w:r>
              <w:rPr>
                <w:sz w:val="19"/>
              </w:rPr>
              <w:br/>
              <w:t>The system shall support reference code or title searches, filters (by status, category, owner, priority, creation date), and ascending/descending sorting by creation date or due date.</w:t>
            </w:r>
          </w:p>
        </w:tc>
        <w:tc>
          <w:tcPr>
            <w:tcW w:w="1440" w:type="dxa"/>
            <w:shd w:val="clear" w:color="auto" w:fill="F9FAFB"/>
            <w:tcMar>
              <w:top w:w="100" w:type="dxa"/>
              <w:left w:w="140" w:type="dxa"/>
              <w:bottom w:w="100" w:type="dxa"/>
              <w:right w:w="140" w:type="dxa"/>
            </w:tcMar>
          </w:tcPr>
          <w:p w14:paraId="4264C609" w14:textId="77777777" w:rsidR="003D481C" w:rsidRDefault="00000000">
            <w:r>
              <w:rPr>
                <w:sz w:val="19"/>
              </w:rPr>
              <w:t>Staff;</w:t>
            </w:r>
            <w:r>
              <w:rPr>
                <w:sz w:val="19"/>
              </w:rPr>
              <w:br/>
              <w:t>MB §3</w:t>
            </w:r>
          </w:p>
        </w:tc>
        <w:tc>
          <w:tcPr>
            <w:tcW w:w="3744" w:type="dxa"/>
            <w:shd w:val="clear" w:color="auto" w:fill="F9FAFB"/>
            <w:tcMar>
              <w:top w:w="100" w:type="dxa"/>
              <w:left w:w="140" w:type="dxa"/>
              <w:bottom w:w="100" w:type="dxa"/>
              <w:right w:w="140" w:type="dxa"/>
            </w:tcMar>
          </w:tcPr>
          <w:p w14:paraId="2F0E24B5" w14:textId="31CEA434" w:rsidR="003D481C" w:rsidRDefault="00000000">
            <w:r>
              <w:rPr>
                <w:sz w:val="19"/>
              </w:rPr>
              <w:t xml:space="preserve">AC-F07: Search and combined filters return exact matching records within </w:t>
            </w:r>
            <w:proofErr w:type="spellStart"/>
            <w:r w:rsidR="00C64D06">
              <w:rPr>
                <w:sz w:val="19"/>
              </w:rPr>
              <w:t>authorised</w:t>
            </w:r>
            <w:proofErr w:type="spellEnd"/>
            <w:r>
              <w:rPr>
                <w:sz w:val="19"/>
              </w:rPr>
              <w:t xml:space="preserve"> categories. Sorting correctly orders results, placing unscheduled/undated items last. Empty searches show a clear 'No results found' message.</w:t>
            </w:r>
          </w:p>
        </w:tc>
      </w:tr>
      <w:tr w:rsidR="003D481C" w14:paraId="568B0B65" w14:textId="77777777">
        <w:trPr>
          <w:jc w:val="center"/>
        </w:trPr>
        <w:tc>
          <w:tcPr>
            <w:tcW w:w="1584" w:type="dxa"/>
            <w:shd w:val="clear" w:color="auto" w:fill="FFFFFF"/>
            <w:tcMar>
              <w:top w:w="100" w:type="dxa"/>
              <w:left w:w="140" w:type="dxa"/>
              <w:bottom w:w="100" w:type="dxa"/>
              <w:right w:w="140" w:type="dxa"/>
            </w:tcMar>
          </w:tcPr>
          <w:p w14:paraId="2376129D" w14:textId="77777777" w:rsidR="003D481C" w:rsidRDefault="00000000">
            <w:r>
              <w:rPr>
                <w:sz w:val="19"/>
              </w:rPr>
              <w:t>FR-008</w:t>
            </w:r>
            <w:r>
              <w:rPr>
                <w:sz w:val="19"/>
              </w:rPr>
              <w:br/>
              <w:t>(Must)</w:t>
            </w:r>
          </w:p>
        </w:tc>
        <w:tc>
          <w:tcPr>
            <w:tcW w:w="2592" w:type="dxa"/>
            <w:shd w:val="clear" w:color="auto" w:fill="FFFFFF"/>
            <w:tcMar>
              <w:top w:w="100" w:type="dxa"/>
              <w:left w:w="140" w:type="dxa"/>
              <w:bottom w:w="100" w:type="dxa"/>
              <w:right w:w="140" w:type="dxa"/>
            </w:tcMar>
          </w:tcPr>
          <w:p w14:paraId="03B4CAE2" w14:textId="0592EF4B" w:rsidR="003D481C" w:rsidRDefault="00000000">
            <w:r>
              <w:rPr>
                <w:sz w:val="19"/>
              </w:rPr>
              <w:t>Assign Responsibility</w:t>
            </w:r>
            <w:r>
              <w:rPr>
                <w:sz w:val="19"/>
              </w:rPr>
              <w:br/>
            </w:r>
            <w:proofErr w:type="spellStart"/>
            <w:r w:rsidR="00C64D06">
              <w:rPr>
                <w:sz w:val="19"/>
              </w:rPr>
              <w:t>Authorised</w:t>
            </w:r>
            <w:proofErr w:type="spellEnd"/>
            <w:r>
              <w:rPr>
                <w:sz w:val="19"/>
              </w:rPr>
              <w:t xml:space="preserve"> staff shall accept/assign a Received request (updating status to Assigned) or reassign an active request to another eligible team member. Assignment requires setting a priority and due time.</w:t>
            </w:r>
          </w:p>
        </w:tc>
        <w:tc>
          <w:tcPr>
            <w:tcW w:w="1440" w:type="dxa"/>
            <w:shd w:val="clear" w:color="auto" w:fill="FFFFFF"/>
            <w:tcMar>
              <w:top w:w="100" w:type="dxa"/>
              <w:left w:w="140" w:type="dxa"/>
              <w:bottom w:w="100" w:type="dxa"/>
              <w:right w:w="140" w:type="dxa"/>
            </w:tcMar>
          </w:tcPr>
          <w:p w14:paraId="49D7FC45" w14:textId="77777777" w:rsidR="003D481C" w:rsidRDefault="00000000">
            <w:r>
              <w:rPr>
                <w:sz w:val="19"/>
              </w:rPr>
              <w:t>Staff;</w:t>
            </w:r>
            <w:r>
              <w:rPr>
                <w:sz w:val="19"/>
              </w:rPr>
              <w:br/>
              <w:t>MB §3</w:t>
            </w:r>
          </w:p>
        </w:tc>
        <w:tc>
          <w:tcPr>
            <w:tcW w:w="3744" w:type="dxa"/>
            <w:shd w:val="clear" w:color="auto" w:fill="FFFFFF"/>
            <w:tcMar>
              <w:top w:w="100" w:type="dxa"/>
              <w:left w:w="140" w:type="dxa"/>
              <w:bottom w:w="100" w:type="dxa"/>
              <w:right w:w="140" w:type="dxa"/>
            </w:tcMar>
          </w:tcPr>
          <w:p w14:paraId="7DF5B76F" w14:textId="77777777" w:rsidR="003D481C" w:rsidRDefault="00000000">
            <w:r>
              <w:rPr>
                <w:sz w:val="19"/>
              </w:rPr>
              <w:t>AC-F08: Assignment locks the ticket to one category-authorized owner. Ineligible owners or missing due dates abort the assignment. Reassignment preserves the prior owner in the history log and notifies the requester.</w:t>
            </w:r>
          </w:p>
        </w:tc>
      </w:tr>
      <w:tr w:rsidR="003D481C" w14:paraId="148D0700" w14:textId="77777777">
        <w:trPr>
          <w:jc w:val="center"/>
        </w:trPr>
        <w:tc>
          <w:tcPr>
            <w:tcW w:w="1584" w:type="dxa"/>
            <w:shd w:val="clear" w:color="auto" w:fill="F9FAFB"/>
            <w:tcMar>
              <w:top w:w="100" w:type="dxa"/>
              <w:left w:w="140" w:type="dxa"/>
              <w:bottom w:w="100" w:type="dxa"/>
              <w:right w:w="140" w:type="dxa"/>
            </w:tcMar>
          </w:tcPr>
          <w:p w14:paraId="2F40F517" w14:textId="77777777" w:rsidR="003D481C" w:rsidRDefault="00000000">
            <w:r>
              <w:rPr>
                <w:sz w:val="19"/>
              </w:rPr>
              <w:t>FR-009</w:t>
            </w:r>
            <w:r>
              <w:rPr>
                <w:sz w:val="19"/>
              </w:rPr>
              <w:br/>
              <w:t>(Must)</w:t>
            </w:r>
          </w:p>
        </w:tc>
        <w:tc>
          <w:tcPr>
            <w:tcW w:w="2592" w:type="dxa"/>
            <w:shd w:val="clear" w:color="auto" w:fill="F9FAFB"/>
            <w:tcMar>
              <w:top w:w="100" w:type="dxa"/>
              <w:left w:w="140" w:type="dxa"/>
              <w:bottom w:w="100" w:type="dxa"/>
              <w:right w:w="140" w:type="dxa"/>
            </w:tcMar>
          </w:tcPr>
          <w:p w14:paraId="6A072D33" w14:textId="2E0EAD93" w:rsidR="003D481C" w:rsidRDefault="00000000">
            <w:r>
              <w:rPr>
                <w:sz w:val="19"/>
              </w:rPr>
              <w:t>Priority and Due Date Management</w:t>
            </w:r>
            <w:r>
              <w:rPr>
                <w:sz w:val="19"/>
              </w:rPr>
              <w:br/>
            </w:r>
            <w:proofErr w:type="spellStart"/>
            <w:r w:rsidR="00C64D06">
              <w:rPr>
                <w:sz w:val="19"/>
              </w:rPr>
              <w:t>Authorised</w:t>
            </w:r>
            <w:proofErr w:type="spellEnd"/>
            <w:r>
              <w:rPr>
                <w:sz w:val="19"/>
              </w:rPr>
              <w:t xml:space="preserve"> staff shall set or update priorities (Low, Normal, High) and set target completion dates (must be later than creation time).</w:t>
            </w:r>
          </w:p>
        </w:tc>
        <w:tc>
          <w:tcPr>
            <w:tcW w:w="1440" w:type="dxa"/>
            <w:shd w:val="clear" w:color="auto" w:fill="F9FAFB"/>
            <w:tcMar>
              <w:top w:w="100" w:type="dxa"/>
              <w:left w:w="140" w:type="dxa"/>
              <w:bottom w:w="100" w:type="dxa"/>
              <w:right w:w="140" w:type="dxa"/>
            </w:tcMar>
          </w:tcPr>
          <w:p w14:paraId="305DE00F" w14:textId="77777777" w:rsidR="003D481C" w:rsidRDefault="00000000">
            <w:r>
              <w:rPr>
                <w:sz w:val="19"/>
              </w:rPr>
              <w:t>Staff / Oversight;</w:t>
            </w:r>
            <w:r>
              <w:rPr>
                <w:sz w:val="19"/>
              </w:rPr>
              <w:br/>
              <w:t>MB §§2, 3</w:t>
            </w:r>
          </w:p>
        </w:tc>
        <w:tc>
          <w:tcPr>
            <w:tcW w:w="3744" w:type="dxa"/>
            <w:shd w:val="clear" w:color="auto" w:fill="F9FAFB"/>
            <w:tcMar>
              <w:top w:w="100" w:type="dxa"/>
              <w:left w:w="140" w:type="dxa"/>
              <w:bottom w:w="100" w:type="dxa"/>
              <w:right w:w="140" w:type="dxa"/>
            </w:tcMar>
          </w:tcPr>
          <w:p w14:paraId="1C6973D2" w14:textId="77777777" w:rsidR="003D481C" w:rsidRDefault="00000000">
            <w:r>
              <w:rPr>
                <w:sz w:val="19"/>
              </w:rPr>
              <w:t>AC-F09: Valid priorities and future due dates are saved successfully. Past due dates or invalid values are rejected. Modifications retain previous values, actor ID, timestamp, and update reason in the audit history.</w:t>
            </w:r>
          </w:p>
        </w:tc>
      </w:tr>
      <w:tr w:rsidR="003D481C" w14:paraId="08EB016A" w14:textId="77777777">
        <w:trPr>
          <w:jc w:val="center"/>
        </w:trPr>
        <w:tc>
          <w:tcPr>
            <w:tcW w:w="1584" w:type="dxa"/>
            <w:shd w:val="clear" w:color="auto" w:fill="FFFFFF"/>
            <w:tcMar>
              <w:top w:w="100" w:type="dxa"/>
              <w:left w:w="140" w:type="dxa"/>
              <w:bottom w:w="100" w:type="dxa"/>
              <w:right w:w="140" w:type="dxa"/>
            </w:tcMar>
          </w:tcPr>
          <w:p w14:paraId="015237F6" w14:textId="77777777" w:rsidR="003D481C" w:rsidRDefault="00000000">
            <w:r>
              <w:rPr>
                <w:sz w:val="19"/>
              </w:rPr>
              <w:t>FR-010</w:t>
            </w:r>
            <w:r>
              <w:rPr>
                <w:sz w:val="19"/>
              </w:rPr>
              <w:br/>
              <w:t>(Must)</w:t>
            </w:r>
          </w:p>
        </w:tc>
        <w:tc>
          <w:tcPr>
            <w:tcW w:w="2592" w:type="dxa"/>
            <w:shd w:val="clear" w:color="auto" w:fill="FFFFFF"/>
            <w:tcMar>
              <w:top w:w="100" w:type="dxa"/>
              <w:left w:w="140" w:type="dxa"/>
              <w:bottom w:w="100" w:type="dxa"/>
              <w:right w:w="140" w:type="dxa"/>
            </w:tcMar>
          </w:tcPr>
          <w:p w14:paraId="4A398B3E" w14:textId="77777777" w:rsidR="003D481C" w:rsidRDefault="00000000">
            <w:r>
              <w:rPr>
                <w:sz w:val="19"/>
              </w:rPr>
              <w:t>Controlled Lifecycle Transitions</w:t>
            </w:r>
            <w:r>
              <w:rPr>
                <w:sz w:val="19"/>
              </w:rPr>
              <w:br/>
              <w:t>Staff shall transition request statuses strictly following Rule R2. Rejections require reason notes, resolutions require summaries, and closure requires prior resolution.</w:t>
            </w:r>
          </w:p>
        </w:tc>
        <w:tc>
          <w:tcPr>
            <w:tcW w:w="1440" w:type="dxa"/>
            <w:shd w:val="clear" w:color="auto" w:fill="FFFFFF"/>
            <w:tcMar>
              <w:top w:w="100" w:type="dxa"/>
              <w:left w:w="140" w:type="dxa"/>
              <w:bottom w:w="100" w:type="dxa"/>
              <w:right w:w="140" w:type="dxa"/>
            </w:tcMar>
          </w:tcPr>
          <w:p w14:paraId="1C9FB02E" w14:textId="77777777" w:rsidR="003D481C" w:rsidRDefault="00000000">
            <w:r>
              <w:rPr>
                <w:sz w:val="19"/>
              </w:rPr>
              <w:t>Staff;</w:t>
            </w:r>
            <w:r>
              <w:rPr>
                <w:sz w:val="19"/>
              </w:rPr>
              <w:br/>
              <w:t>MB §3</w:t>
            </w:r>
          </w:p>
        </w:tc>
        <w:tc>
          <w:tcPr>
            <w:tcW w:w="3744" w:type="dxa"/>
            <w:shd w:val="clear" w:color="auto" w:fill="FFFFFF"/>
            <w:tcMar>
              <w:top w:w="100" w:type="dxa"/>
              <w:left w:w="140" w:type="dxa"/>
              <w:bottom w:w="100" w:type="dxa"/>
              <w:right w:w="140" w:type="dxa"/>
            </w:tcMar>
          </w:tcPr>
          <w:p w14:paraId="35368DCF" w14:textId="77777777" w:rsidR="003D481C" w:rsidRDefault="00000000">
            <w:r>
              <w:rPr>
                <w:sz w:val="19"/>
              </w:rPr>
              <w:t>AC-F10: Valid state transitions execute properly with mandatory notes. Missing notes or invalid state jump attempts are blocked without changing database state. Resolution and closure trigger requester notifications.</w:t>
            </w:r>
          </w:p>
        </w:tc>
      </w:tr>
      <w:tr w:rsidR="003D481C" w14:paraId="3CD76042" w14:textId="77777777">
        <w:trPr>
          <w:jc w:val="center"/>
        </w:trPr>
        <w:tc>
          <w:tcPr>
            <w:tcW w:w="1584" w:type="dxa"/>
            <w:shd w:val="clear" w:color="auto" w:fill="F9FAFB"/>
            <w:tcMar>
              <w:top w:w="100" w:type="dxa"/>
              <w:left w:w="140" w:type="dxa"/>
              <w:bottom w:w="100" w:type="dxa"/>
              <w:right w:w="140" w:type="dxa"/>
            </w:tcMar>
          </w:tcPr>
          <w:p w14:paraId="3AA1F05D" w14:textId="77777777" w:rsidR="003D481C" w:rsidRDefault="00000000">
            <w:r>
              <w:rPr>
                <w:sz w:val="19"/>
              </w:rPr>
              <w:t>FR-011</w:t>
            </w:r>
            <w:r>
              <w:rPr>
                <w:sz w:val="19"/>
              </w:rPr>
              <w:br/>
            </w:r>
            <w:r>
              <w:rPr>
                <w:sz w:val="19"/>
              </w:rPr>
              <w:lastRenderedPageBreak/>
              <w:t>(Must)</w:t>
            </w:r>
          </w:p>
        </w:tc>
        <w:tc>
          <w:tcPr>
            <w:tcW w:w="2592" w:type="dxa"/>
            <w:shd w:val="clear" w:color="auto" w:fill="F9FAFB"/>
            <w:tcMar>
              <w:top w:w="100" w:type="dxa"/>
              <w:left w:w="140" w:type="dxa"/>
              <w:bottom w:w="100" w:type="dxa"/>
              <w:right w:w="140" w:type="dxa"/>
            </w:tcMar>
          </w:tcPr>
          <w:p w14:paraId="718EE3BE" w14:textId="371EA5EB" w:rsidR="003D481C" w:rsidRDefault="00000000">
            <w:r>
              <w:rPr>
                <w:sz w:val="19"/>
              </w:rPr>
              <w:lastRenderedPageBreak/>
              <w:t xml:space="preserve">Work History &amp; Action </w:t>
            </w:r>
            <w:r>
              <w:rPr>
                <w:sz w:val="19"/>
              </w:rPr>
              <w:lastRenderedPageBreak/>
              <w:t>Logging</w:t>
            </w:r>
            <w:r>
              <w:rPr>
                <w:sz w:val="19"/>
              </w:rPr>
              <w:br/>
            </w:r>
            <w:proofErr w:type="spellStart"/>
            <w:r w:rsidR="00C64D06">
              <w:rPr>
                <w:sz w:val="19"/>
              </w:rPr>
              <w:t>Authorised</w:t>
            </w:r>
            <w:proofErr w:type="spellEnd"/>
            <w:r>
              <w:rPr>
                <w:sz w:val="19"/>
              </w:rPr>
              <w:t xml:space="preserve"> staff shall append work logs, progress notes, and resolution text. Every note must be explicitly flagged as Requester-Visible or Internal-Only before saving.</w:t>
            </w:r>
          </w:p>
        </w:tc>
        <w:tc>
          <w:tcPr>
            <w:tcW w:w="1440" w:type="dxa"/>
            <w:shd w:val="clear" w:color="auto" w:fill="F9FAFB"/>
            <w:tcMar>
              <w:top w:w="100" w:type="dxa"/>
              <w:left w:w="140" w:type="dxa"/>
              <w:bottom w:w="100" w:type="dxa"/>
              <w:right w:w="140" w:type="dxa"/>
            </w:tcMar>
          </w:tcPr>
          <w:p w14:paraId="11C3E690" w14:textId="77777777" w:rsidR="003D481C" w:rsidRDefault="00000000">
            <w:r>
              <w:rPr>
                <w:sz w:val="19"/>
              </w:rPr>
              <w:lastRenderedPageBreak/>
              <w:t>Staff;</w:t>
            </w:r>
            <w:r>
              <w:rPr>
                <w:sz w:val="19"/>
              </w:rPr>
              <w:br/>
            </w:r>
            <w:r>
              <w:rPr>
                <w:sz w:val="19"/>
              </w:rPr>
              <w:lastRenderedPageBreak/>
              <w:t>MB §3</w:t>
            </w:r>
          </w:p>
        </w:tc>
        <w:tc>
          <w:tcPr>
            <w:tcW w:w="3744" w:type="dxa"/>
            <w:shd w:val="clear" w:color="auto" w:fill="F9FAFB"/>
            <w:tcMar>
              <w:top w:w="100" w:type="dxa"/>
              <w:left w:w="140" w:type="dxa"/>
              <w:bottom w:w="100" w:type="dxa"/>
              <w:right w:w="140" w:type="dxa"/>
            </w:tcMar>
          </w:tcPr>
          <w:p w14:paraId="2370E394" w14:textId="77777777" w:rsidR="003D481C" w:rsidRDefault="00000000">
            <w:r>
              <w:rPr>
                <w:sz w:val="19"/>
              </w:rPr>
              <w:lastRenderedPageBreak/>
              <w:t xml:space="preserve">AC-F11: Saved notes preserve author, </w:t>
            </w:r>
            <w:r>
              <w:rPr>
                <w:sz w:val="19"/>
              </w:rPr>
              <w:lastRenderedPageBreak/>
              <w:t>timestamp, text, and visibility flag. Requesters only see public notes. Corrections are appended as new notes; historical logs cannot be edited or deleted through normal user interfaces.</w:t>
            </w:r>
          </w:p>
        </w:tc>
      </w:tr>
      <w:tr w:rsidR="003D481C" w14:paraId="50682564" w14:textId="77777777">
        <w:trPr>
          <w:jc w:val="center"/>
        </w:trPr>
        <w:tc>
          <w:tcPr>
            <w:tcW w:w="1584" w:type="dxa"/>
            <w:shd w:val="clear" w:color="auto" w:fill="FFFFFF"/>
            <w:tcMar>
              <w:top w:w="100" w:type="dxa"/>
              <w:left w:w="140" w:type="dxa"/>
              <w:bottom w:w="100" w:type="dxa"/>
              <w:right w:w="140" w:type="dxa"/>
            </w:tcMar>
          </w:tcPr>
          <w:p w14:paraId="2D94A65C" w14:textId="77777777" w:rsidR="003D481C" w:rsidRDefault="00000000">
            <w:r>
              <w:rPr>
                <w:sz w:val="19"/>
              </w:rPr>
              <w:lastRenderedPageBreak/>
              <w:t>FR-012</w:t>
            </w:r>
            <w:r>
              <w:rPr>
                <w:sz w:val="19"/>
              </w:rPr>
              <w:br/>
              <w:t>(Must)</w:t>
            </w:r>
          </w:p>
        </w:tc>
        <w:tc>
          <w:tcPr>
            <w:tcW w:w="2592" w:type="dxa"/>
            <w:shd w:val="clear" w:color="auto" w:fill="FFFFFF"/>
            <w:tcMar>
              <w:top w:w="100" w:type="dxa"/>
              <w:left w:w="140" w:type="dxa"/>
              <w:bottom w:w="100" w:type="dxa"/>
              <w:right w:w="140" w:type="dxa"/>
            </w:tcMar>
          </w:tcPr>
          <w:p w14:paraId="3ABEDDDB" w14:textId="77777777" w:rsidR="003D481C" w:rsidRDefault="00000000">
            <w:r>
              <w:rPr>
                <w:sz w:val="19"/>
              </w:rPr>
              <w:t>Management Reporting</w:t>
            </w:r>
            <w:r>
              <w:rPr>
                <w:sz w:val="19"/>
              </w:rPr>
              <w:br/>
              <w:t xml:space="preserve">The system shall generate aggregate reports showing open, overdue, resolved, closed, and rejected counts by category for defined date ranges. It shall </w:t>
            </w:r>
            <w:proofErr w:type="gramStart"/>
            <w:r>
              <w:rPr>
                <w:sz w:val="19"/>
              </w:rPr>
              <w:t>report</w:t>
            </w:r>
            <w:proofErr w:type="gramEnd"/>
            <w:r>
              <w:rPr>
                <w:sz w:val="19"/>
              </w:rPr>
              <w:t xml:space="preserve"> undated tickets, ownership, and MTTR as defined in R4.</w:t>
            </w:r>
          </w:p>
        </w:tc>
        <w:tc>
          <w:tcPr>
            <w:tcW w:w="1440" w:type="dxa"/>
            <w:shd w:val="clear" w:color="auto" w:fill="FFFFFF"/>
            <w:tcMar>
              <w:top w:w="100" w:type="dxa"/>
              <w:left w:w="140" w:type="dxa"/>
              <w:bottom w:w="100" w:type="dxa"/>
              <w:right w:w="140" w:type="dxa"/>
            </w:tcMar>
          </w:tcPr>
          <w:p w14:paraId="4751EA82" w14:textId="77777777" w:rsidR="003D481C" w:rsidRDefault="00000000">
            <w:r>
              <w:rPr>
                <w:sz w:val="19"/>
              </w:rPr>
              <w:t>Oversight;</w:t>
            </w:r>
            <w:r>
              <w:rPr>
                <w:sz w:val="19"/>
              </w:rPr>
              <w:br/>
              <w:t>MB §3</w:t>
            </w:r>
          </w:p>
        </w:tc>
        <w:tc>
          <w:tcPr>
            <w:tcW w:w="3744" w:type="dxa"/>
            <w:shd w:val="clear" w:color="auto" w:fill="FFFFFF"/>
            <w:tcMar>
              <w:top w:w="100" w:type="dxa"/>
              <w:left w:w="140" w:type="dxa"/>
              <w:bottom w:w="100" w:type="dxa"/>
              <w:right w:w="140" w:type="dxa"/>
            </w:tcMar>
          </w:tcPr>
          <w:p w14:paraId="2C9E4FCD" w14:textId="77777777" w:rsidR="003D481C" w:rsidRDefault="00000000">
            <w:r>
              <w:rPr>
                <w:sz w:val="19"/>
              </w:rPr>
              <w:t xml:space="preserve">AC-F12: Generated report metrics, boundary date filters, and breakdown </w:t>
            </w:r>
            <w:proofErr w:type="gramStart"/>
            <w:r>
              <w:rPr>
                <w:sz w:val="19"/>
              </w:rPr>
              <w:t>counts</w:t>
            </w:r>
            <w:proofErr w:type="gramEnd"/>
            <w:r>
              <w:rPr>
                <w:sz w:val="19"/>
              </w:rPr>
              <w:t xml:space="preserve"> match underlying data exactly. Only resolved/closed tickets calculate into MTTR. Oversight </w:t>
            </w:r>
            <w:proofErr w:type="gramStart"/>
            <w:r>
              <w:rPr>
                <w:sz w:val="19"/>
              </w:rPr>
              <w:t>roles</w:t>
            </w:r>
            <w:proofErr w:type="gramEnd"/>
            <w:r>
              <w:rPr>
                <w:sz w:val="19"/>
              </w:rPr>
              <w:t xml:space="preserve"> cannot modify tickets without staff rights.</w:t>
            </w:r>
          </w:p>
        </w:tc>
      </w:tr>
      <w:tr w:rsidR="003D481C" w14:paraId="52FF89EC" w14:textId="77777777">
        <w:trPr>
          <w:jc w:val="center"/>
        </w:trPr>
        <w:tc>
          <w:tcPr>
            <w:tcW w:w="1584" w:type="dxa"/>
            <w:shd w:val="clear" w:color="auto" w:fill="F9FAFB"/>
            <w:tcMar>
              <w:top w:w="100" w:type="dxa"/>
              <w:left w:w="140" w:type="dxa"/>
              <w:bottom w:w="100" w:type="dxa"/>
              <w:right w:w="140" w:type="dxa"/>
            </w:tcMar>
          </w:tcPr>
          <w:p w14:paraId="466F56D4" w14:textId="77777777" w:rsidR="003D481C" w:rsidRDefault="00000000">
            <w:r>
              <w:rPr>
                <w:sz w:val="19"/>
              </w:rPr>
              <w:t>FR-013</w:t>
            </w:r>
            <w:r>
              <w:rPr>
                <w:sz w:val="19"/>
              </w:rPr>
              <w:br/>
              <w:t>(Must)</w:t>
            </w:r>
          </w:p>
        </w:tc>
        <w:tc>
          <w:tcPr>
            <w:tcW w:w="2592" w:type="dxa"/>
            <w:shd w:val="clear" w:color="auto" w:fill="F9FAFB"/>
            <w:tcMar>
              <w:top w:w="100" w:type="dxa"/>
              <w:left w:w="140" w:type="dxa"/>
              <w:bottom w:w="100" w:type="dxa"/>
              <w:right w:w="140" w:type="dxa"/>
            </w:tcMar>
          </w:tcPr>
          <w:p w14:paraId="3862D344" w14:textId="77777777" w:rsidR="003D481C" w:rsidRDefault="00000000">
            <w:r>
              <w:rPr>
                <w:sz w:val="19"/>
              </w:rPr>
              <w:t>Audit Trail</w:t>
            </w:r>
            <w:r>
              <w:rPr>
                <w:sz w:val="19"/>
              </w:rPr>
              <w:br/>
              <w:t>The system shall maintain an immutable, chronological log of creation, ownership updates, priority shifts, due-date adjustments, status changes, and work logs.</w:t>
            </w:r>
          </w:p>
        </w:tc>
        <w:tc>
          <w:tcPr>
            <w:tcW w:w="1440" w:type="dxa"/>
            <w:shd w:val="clear" w:color="auto" w:fill="F9FAFB"/>
            <w:tcMar>
              <w:top w:w="100" w:type="dxa"/>
              <w:left w:w="140" w:type="dxa"/>
              <w:bottom w:w="100" w:type="dxa"/>
              <w:right w:w="140" w:type="dxa"/>
            </w:tcMar>
          </w:tcPr>
          <w:p w14:paraId="424F9FC9" w14:textId="77777777" w:rsidR="003D481C" w:rsidRDefault="00000000">
            <w:r>
              <w:rPr>
                <w:sz w:val="19"/>
              </w:rPr>
              <w:t>Staff / Oversight;</w:t>
            </w:r>
            <w:r>
              <w:rPr>
                <w:sz w:val="19"/>
              </w:rPr>
              <w:br/>
              <w:t>MB §§2, 3</w:t>
            </w:r>
          </w:p>
        </w:tc>
        <w:tc>
          <w:tcPr>
            <w:tcW w:w="3744" w:type="dxa"/>
            <w:shd w:val="clear" w:color="auto" w:fill="F9FAFB"/>
            <w:tcMar>
              <w:top w:w="100" w:type="dxa"/>
              <w:left w:w="140" w:type="dxa"/>
              <w:bottom w:w="100" w:type="dxa"/>
              <w:right w:w="140" w:type="dxa"/>
            </w:tcMar>
          </w:tcPr>
          <w:p w14:paraId="03B1B1D2" w14:textId="77777777" w:rsidR="003D481C" w:rsidRDefault="00000000">
            <w:r>
              <w:rPr>
                <w:sz w:val="19"/>
              </w:rPr>
              <w:t>AC-F13: System updates generate sequential audit log records capturing actor ID, timestamp, prior values, and new values. Standard interfaces prevent editing or deleting audit logs. Requesters cannot view internal audit details.</w:t>
            </w:r>
          </w:p>
        </w:tc>
      </w:tr>
    </w:tbl>
    <w:p w14:paraId="305B0B43" w14:textId="77777777" w:rsidR="003D481C" w:rsidRDefault="00000000">
      <w:pPr>
        <w:keepNext/>
        <w:spacing w:before="360" w:after="120"/>
      </w:pPr>
      <w:r>
        <w:rPr>
          <w:b/>
          <w:color w:val="1B365D"/>
          <w:sz w:val="32"/>
        </w:rPr>
        <w:t>3. Non-Functional Requirements</w:t>
      </w:r>
    </w:p>
    <w:p w14:paraId="2FCBCBBA" w14:textId="77777777" w:rsidR="003D481C" w:rsidRDefault="00000000">
      <w:pPr>
        <w:keepNext/>
        <w:spacing w:before="280" w:after="80"/>
      </w:pPr>
      <w:r>
        <w:rPr>
          <w:b/>
          <w:color w:val="4A777A"/>
          <w:sz w:val="26"/>
        </w:rPr>
        <w:t>3.1 Security, Reliability, and Performance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84"/>
        <w:gridCol w:w="2592"/>
        <w:gridCol w:w="1440"/>
        <w:gridCol w:w="3744"/>
      </w:tblGrid>
      <w:tr w:rsidR="003D481C" w14:paraId="6A3220D1" w14:textId="77777777">
        <w:trPr>
          <w:jc w:val="center"/>
        </w:trPr>
        <w:tc>
          <w:tcPr>
            <w:tcW w:w="1584" w:type="dxa"/>
            <w:shd w:val="clear" w:color="auto" w:fill="1B365D"/>
            <w:tcMar>
              <w:top w:w="120" w:type="dxa"/>
              <w:left w:w="150" w:type="dxa"/>
              <w:bottom w:w="120" w:type="dxa"/>
              <w:right w:w="150" w:type="dxa"/>
            </w:tcMar>
          </w:tcPr>
          <w:p w14:paraId="385375DD" w14:textId="77777777" w:rsidR="003D481C" w:rsidRDefault="00000000">
            <w:r>
              <w:rPr>
                <w:b/>
                <w:color w:val="FFFFFF"/>
                <w:sz w:val="20"/>
              </w:rPr>
              <w:t>ID &amp; Priority</w:t>
            </w:r>
          </w:p>
        </w:tc>
        <w:tc>
          <w:tcPr>
            <w:tcW w:w="2592" w:type="dxa"/>
            <w:shd w:val="clear" w:color="auto" w:fill="1B365D"/>
            <w:tcMar>
              <w:top w:w="120" w:type="dxa"/>
              <w:left w:w="150" w:type="dxa"/>
              <w:bottom w:w="120" w:type="dxa"/>
              <w:right w:w="150" w:type="dxa"/>
            </w:tcMar>
          </w:tcPr>
          <w:p w14:paraId="74DD6A36" w14:textId="77777777" w:rsidR="003D481C" w:rsidRDefault="00000000">
            <w:r>
              <w:rPr>
                <w:b/>
                <w:color w:val="FFFFFF"/>
                <w:sz w:val="20"/>
              </w:rPr>
              <w:t>Requirement</w:t>
            </w:r>
          </w:p>
        </w:tc>
        <w:tc>
          <w:tcPr>
            <w:tcW w:w="1440" w:type="dxa"/>
            <w:shd w:val="clear" w:color="auto" w:fill="1B365D"/>
            <w:tcMar>
              <w:top w:w="120" w:type="dxa"/>
              <w:left w:w="150" w:type="dxa"/>
              <w:bottom w:w="120" w:type="dxa"/>
              <w:right w:w="150" w:type="dxa"/>
            </w:tcMar>
          </w:tcPr>
          <w:p w14:paraId="6D408C08" w14:textId="77777777" w:rsidR="003D481C" w:rsidRDefault="00000000">
            <w:r>
              <w:rPr>
                <w:b/>
                <w:color w:val="FFFFFF"/>
                <w:sz w:val="20"/>
              </w:rPr>
              <w:t>Source</w:t>
            </w:r>
          </w:p>
        </w:tc>
        <w:tc>
          <w:tcPr>
            <w:tcW w:w="3744" w:type="dxa"/>
            <w:shd w:val="clear" w:color="auto" w:fill="1B365D"/>
            <w:tcMar>
              <w:top w:w="120" w:type="dxa"/>
              <w:left w:w="150" w:type="dxa"/>
              <w:bottom w:w="120" w:type="dxa"/>
              <w:right w:w="150" w:type="dxa"/>
            </w:tcMar>
          </w:tcPr>
          <w:p w14:paraId="6048F6D5" w14:textId="77777777" w:rsidR="003D481C" w:rsidRDefault="00000000">
            <w:r>
              <w:rPr>
                <w:b/>
                <w:color w:val="FFFFFF"/>
                <w:sz w:val="20"/>
              </w:rPr>
              <w:t>Acceptance Criteria</w:t>
            </w:r>
          </w:p>
        </w:tc>
      </w:tr>
      <w:tr w:rsidR="003D481C" w14:paraId="1AEB52D8" w14:textId="77777777">
        <w:trPr>
          <w:jc w:val="center"/>
        </w:trPr>
        <w:tc>
          <w:tcPr>
            <w:tcW w:w="1584" w:type="dxa"/>
            <w:shd w:val="clear" w:color="auto" w:fill="FFFFFF"/>
            <w:tcMar>
              <w:top w:w="100" w:type="dxa"/>
              <w:left w:w="140" w:type="dxa"/>
              <w:bottom w:w="100" w:type="dxa"/>
              <w:right w:w="140" w:type="dxa"/>
            </w:tcMar>
          </w:tcPr>
          <w:p w14:paraId="2021F128" w14:textId="77777777" w:rsidR="003D481C" w:rsidRDefault="00000000">
            <w:r>
              <w:rPr>
                <w:sz w:val="19"/>
              </w:rPr>
              <w:t>NFR-001</w:t>
            </w:r>
            <w:r>
              <w:rPr>
                <w:sz w:val="19"/>
              </w:rPr>
              <w:br/>
              <w:t>(Must)</w:t>
            </w:r>
          </w:p>
        </w:tc>
        <w:tc>
          <w:tcPr>
            <w:tcW w:w="2592" w:type="dxa"/>
            <w:shd w:val="clear" w:color="auto" w:fill="FFFFFF"/>
            <w:tcMar>
              <w:top w:w="100" w:type="dxa"/>
              <w:left w:w="140" w:type="dxa"/>
              <w:bottom w:w="100" w:type="dxa"/>
              <w:right w:w="140" w:type="dxa"/>
            </w:tcMar>
          </w:tcPr>
          <w:p w14:paraId="512D4F57" w14:textId="20985BCA" w:rsidR="003D481C" w:rsidRDefault="00000000">
            <w:r>
              <w:rPr>
                <w:sz w:val="19"/>
              </w:rPr>
              <w:t>Access Control &amp; Least Privilege</w:t>
            </w:r>
            <w:r>
              <w:rPr>
                <w:sz w:val="19"/>
              </w:rPr>
              <w:br/>
              <w:t xml:space="preserve">The platform shall enforce strict role-based access checks on all protected API endpoints and system actions, blocking </w:t>
            </w:r>
            <w:proofErr w:type="spellStart"/>
            <w:r w:rsidR="00C64D06">
              <w:rPr>
                <w:sz w:val="19"/>
              </w:rPr>
              <w:t>unauthorised</w:t>
            </w:r>
            <w:proofErr w:type="spellEnd"/>
            <w:r>
              <w:rPr>
                <w:sz w:val="19"/>
              </w:rPr>
              <w:t xml:space="preserve"> direct backend requests.</w:t>
            </w:r>
          </w:p>
        </w:tc>
        <w:tc>
          <w:tcPr>
            <w:tcW w:w="1440" w:type="dxa"/>
            <w:shd w:val="clear" w:color="auto" w:fill="FFFFFF"/>
            <w:tcMar>
              <w:top w:w="100" w:type="dxa"/>
              <w:left w:w="140" w:type="dxa"/>
              <w:bottom w:w="100" w:type="dxa"/>
              <w:right w:w="140" w:type="dxa"/>
            </w:tcMar>
          </w:tcPr>
          <w:p w14:paraId="5249A534" w14:textId="77777777" w:rsidR="003D481C" w:rsidRDefault="00000000">
            <w:r>
              <w:rPr>
                <w:sz w:val="19"/>
              </w:rPr>
              <w:t>All users;</w:t>
            </w:r>
            <w:r>
              <w:rPr>
                <w:sz w:val="19"/>
              </w:rPr>
              <w:br/>
              <w:t>MB §16</w:t>
            </w:r>
          </w:p>
        </w:tc>
        <w:tc>
          <w:tcPr>
            <w:tcW w:w="3744" w:type="dxa"/>
            <w:shd w:val="clear" w:color="auto" w:fill="FFFFFF"/>
            <w:tcMar>
              <w:top w:w="100" w:type="dxa"/>
              <w:left w:w="140" w:type="dxa"/>
              <w:bottom w:w="100" w:type="dxa"/>
              <w:right w:w="140" w:type="dxa"/>
            </w:tcMar>
          </w:tcPr>
          <w:p w14:paraId="6E53AB9B" w14:textId="56C3A26A" w:rsidR="003D481C" w:rsidRDefault="00000000">
            <w:r>
              <w:rPr>
                <w:sz w:val="19"/>
              </w:rPr>
              <w:t xml:space="preserve">AC-N01: Role matrix tests verify that </w:t>
            </w:r>
            <w:proofErr w:type="spellStart"/>
            <w:r w:rsidR="00C64D06">
              <w:rPr>
                <w:sz w:val="19"/>
              </w:rPr>
              <w:t>unauthorised</w:t>
            </w:r>
            <w:proofErr w:type="spellEnd"/>
            <w:r>
              <w:rPr>
                <w:sz w:val="19"/>
              </w:rPr>
              <w:t xml:space="preserve"> read/write attempts (e.g., cross-requester views, out-of-scope staff edits) fail cleanly without exposing sensitive system information or altering state.</w:t>
            </w:r>
          </w:p>
        </w:tc>
      </w:tr>
      <w:tr w:rsidR="003D481C" w14:paraId="1AB87359" w14:textId="77777777">
        <w:trPr>
          <w:jc w:val="center"/>
        </w:trPr>
        <w:tc>
          <w:tcPr>
            <w:tcW w:w="1584" w:type="dxa"/>
            <w:shd w:val="clear" w:color="auto" w:fill="F9FAFB"/>
            <w:tcMar>
              <w:top w:w="100" w:type="dxa"/>
              <w:left w:w="140" w:type="dxa"/>
              <w:bottom w:w="100" w:type="dxa"/>
              <w:right w:w="140" w:type="dxa"/>
            </w:tcMar>
          </w:tcPr>
          <w:p w14:paraId="50D5F3EC" w14:textId="77777777" w:rsidR="003D481C" w:rsidRDefault="00000000">
            <w:r>
              <w:rPr>
                <w:sz w:val="19"/>
              </w:rPr>
              <w:lastRenderedPageBreak/>
              <w:t>NFR-002</w:t>
            </w:r>
            <w:r>
              <w:rPr>
                <w:sz w:val="19"/>
              </w:rPr>
              <w:br/>
              <w:t>(Must)</w:t>
            </w:r>
          </w:p>
        </w:tc>
        <w:tc>
          <w:tcPr>
            <w:tcW w:w="2592" w:type="dxa"/>
            <w:shd w:val="clear" w:color="auto" w:fill="F9FAFB"/>
            <w:tcMar>
              <w:top w:w="100" w:type="dxa"/>
              <w:left w:w="140" w:type="dxa"/>
              <w:bottom w:w="100" w:type="dxa"/>
              <w:right w:w="140" w:type="dxa"/>
            </w:tcMar>
          </w:tcPr>
          <w:p w14:paraId="3AFB7B34" w14:textId="77777777" w:rsidR="003D481C" w:rsidRDefault="00000000">
            <w:r>
              <w:rPr>
                <w:sz w:val="19"/>
              </w:rPr>
              <w:t>Data &amp; Secret Protection</w:t>
            </w:r>
            <w:r>
              <w:rPr>
                <w:sz w:val="19"/>
              </w:rPr>
              <w:br/>
              <w:t>Transmitted credentials and data must be encrypted in transit (TLS). Operational secrets, API keys, and passwords must be excluded from code repositories, client-side files, and logs.</w:t>
            </w:r>
          </w:p>
        </w:tc>
        <w:tc>
          <w:tcPr>
            <w:tcW w:w="1440" w:type="dxa"/>
            <w:shd w:val="clear" w:color="auto" w:fill="F9FAFB"/>
            <w:tcMar>
              <w:top w:w="100" w:type="dxa"/>
              <w:left w:w="140" w:type="dxa"/>
              <w:bottom w:w="100" w:type="dxa"/>
              <w:right w:w="140" w:type="dxa"/>
            </w:tcMar>
          </w:tcPr>
          <w:p w14:paraId="5CB244E4" w14:textId="77777777" w:rsidR="003D481C" w:rsidRDefault="00000000">
            <w:r>
              <w:rPr>
                <w:sz w:val="19"/>
              </w:rPr>
              <w:t>All users / Team;</w:t>
            </w:r>
            <w:r>
              <w:rPr>
                <w:sz w:val="19"/>
              </w:rPr>
              <w:br/>
              <w:t>MB §§9, 16</w:t>
            </w:r>
          </w:p>
        </w:tc>
        <w:tc>
          <w:tcPr>
            <w:tcW w:w="3744" w:type="dxa"/>
            <w:shd w:val="clear" w:color="auto" w:fill="F9FAFB"/>
            <w:tcMar>
              <w:top w:w="100" w:type="dxa"/>
              <w:left w:w="140" w:type="dxa"/>
              <w:bottom w:w="100" w:type="dxa"/>
              <w:right w:w="140" w:type="dxa"/>
            </w:tcMar>
          </w:tcPr>
          <w:p w14:paraId="3E09D836" w14:textId="77777777" w:rsidR="003D481C" w:rsidRDefault="00000000">
            <w:r>
              <w:rPr>
                <w:sz w:val="19"/>
              </w:rPr>
              <w:t>AC-N02: Network traffic audits confirm HTTPS/TLS encryption. Automated repository and log scans confirm no hardcoded secrets or credentials exist in codebase or build outputs.</w:t>
            </w:r>
          </w:p>
        </w:tc>
      </w:tr>
      <w:tr w:rsidR="003D481C" w14:paraId="3EC801F9" w14:textId="77777777">
        <w:trPr>
          <w:jc w:val="center"/>
        </w:trPr>
        <w:tc>
          <w:tcPr>
            <w:tcW w:w="1584" w:type="dxa"/>
            <w:shd w:val="clear" w:color="auto" w:fill="FFFFFF"/>
            <w:tcMar>
              <w:top w:w="100" w:type="dxa"/>
              <w:left w:w="140" w:type="dxa"/>
              <w:bottom w:w="100" w:type="dxa"/>
              <w:right w:w="140" w:type="dxa"/>
            </w:tcMar>
          </w:tcPr>
          <w:p w14:paraId="312DEE1B" w14:textId="77777777" w:rsidR="003D481C" w:rsidRDefault="00000000">
            <w:r>
              <w:rPr>
                <w:sz w:val="19"/>
              </w:rPr>
              <w:t>NFR-003</w:t>
            </w:r>
            <w:r>
              <w:rPr>
                <w:sz w:val="19"/>
              </w:rPr>
              <w:br/>
              <w:t>(Must)</w:t>
            </w:r>
          </w:p>
        </w:tc>
        <w:tc>
          <w:tcPr>
            <w:tcW w:w="2592" w:type="dxa"/>
            <w:shd w:val="clear" w:color="auto" w:fill="FFFFFF"/>
            <w:tcMar>
              <w:top w:w="100" w:type="dxa"/>
              <w:left w:w="140" w:type="dxa"/>
              <w:bottom w:w="100" w:type="dxa"/>
              <w:right w:w="140" w:type="dxa"/>
            </w:tcMar>
          </w:tcPr>
          <w:p w14:paraId="4A14544E" w14:textId="77777777" w:rsidR="003D481C" w:rsidRDefault="00000000">
            <w:r>
              <w:rPr>
                <w:sz w:val="19"/>
              </w:rPr>
              <w:t>Data Integrity &amp; Concurrency</w:t>
            </w:r>
            <w:r>
              <w:rPr>
                <w:sz w:val="19"/>
              </w:rPr>
              <w:br/>
              <w:t>Acknowledged transactions must persist through system restarts. Failed operations must roll back completely. Concurrent edits must not cause data loss or duplicate records.</w:t>
            </w:r>
          </w:p>
        </w:tc>
        <w:tc>
          <w:tcPr>
            <w:tcW w:w="1440" w:type="dxa"/>
            <w:shd w:val="clear" w:color="auto" w:fill="FFFFFF"/>
            <w:tcMar>
              <w:top w:w="100" w:type="dxa"/>
              <w:left w:w="140" w:type="dxa"/>
              <w:bottom w:w="100" w:type="dxa"/>
              <w:right w:w="140" w:type="dxa"/>
            </w:tcMar>
          </w:tcPr>
          <w:p w14:paraId="08F30DA7" w14:textId="77777777" w:rsidR="003D481C" w:rsidRDefault="00000000">
            <w:r>
              <w:rPr>
                <w:sz w:val="19"/>
              </w:rPr>
              <w:t>Requester / Staff;</w:t>
            </w:r>
            <w:r>
              <w:rPr>
                <w:sz w:val="19"/>
              </w:rPr>
              <w:br/>
              <w:t>MB §§2, 4</w:t>
            </w:r>
          </w:p>
        </w:tc>
        <w:tc>
          <w:tcPr>
            <w:tcW w:w="3744" w:type="dxa"/>
            <w:shd w:val="clear" w:color="auto" w:fill="FFFFFF"/>
            <w:tcMar>
              <w:top w:w="100" w:type="dxa"/>
              <w:left w:w="140" w:type="dxa"/>
              <w:bottom w:w="100" w:type="dxa"/>
              <w:right w:w="140" w:type="dxa"/>
            </w:tcMar>
          </w:tcPr>
          <w:p w14:paraId="6F5F86EC" w14:textId="77777777" w:rsidR="003D481C" w:rsidRDefault="00000000">
            <w:r>
              <w:rPr>
                <w:sz w:val="19"/>
              </w:rPr>
              <w:t>AC-N03: Database recovery checks confirm zero state loss after forced application restarts. Failed updates leave no partial entries. Concurrent updates are handled cleanly without silent overwrites.</w:t>
            </w:r>
          </w:p>
        </w:tc>
      </w:tr>
      <w:tr w:rsidR="003D481C" w14:paraId="62942E5F" w14:textId="77777777">
        <w:trPr>
          <w:jc w:val="center"/>
        </w:trPr>
        <w:tc>
          <w:tcPr>
            <w:tcW w:w="1584" w:type="dxa"/>
            <w:shd w:val="clear" w:color="auto" w:fill="F9FAFB"/>
            <w:tcMar>
              <w:top w:w="100" w:type="dxa"/>
              <w:left w:w="140" w:type="dxa"/>
              <w:bottom w:w="100" w:type="dxa"/>
              <w:right w:w="140" w:type="dxa"/>
            </w:tcMar>
          </w:tcPr>
          <w:p w14:paraId="1A007936" w14:textId="77777777" w:rsidR="003D481C" w:rsidRDefault="00000000">
            <w:r>
              <w:rPr>
                <w:sz w:val="19"/>
              </w:rPr>
              <w:t>NFR-004</w:t>
            </w:r>
            <w:r>
              <w:rPr>
                <w:sz w:val="19"/>
              </w:rPr>
              <w:br/>
              <w:t>(Should)</w:t>
            </w:r>
          </w:p>
        </w:tc>
        <w:tc>
          <w:tcPr>
            <w:tcW w:w="2592" w:type="dxa"/>
            <w:shd w:val="clear" w:color="auto" w:fill="F9FAFB"/>
            <w:tcMar>
              <w:top w:w="100" w:type="dxa"/>
              <w:left w:w="140" w:type="dxa"/>
              <w:bottom w:w="100" w:type="dxa"/>
              <w:right w:w="140" w:type="dxa"/>
            </w:tcMar>
          </w:tcPr>
          <w:p w14:paraId="1F36D899" w14:textId="77777777" w:rsidR="003D481C" w:rsidRDefault="00000000">
            <w:r>
              <w:rPr>
                <w:sz w:val="19"/>
              </w:rPr>
              <w:t>System Responsiveness</w:t>
            </w:r>
            <w:r>
              <w:rPr>
                <w:sz w:val="19"/>
              </w:rPr>
              <w:br/>
              <w:t>Under load (5,000 active records, 20 concurrent users), 95% of read operations (search, lists, details) complete within 2.0s, and write operations complete within 3.0s.</w:t>
            </w:r>
          </w:p>
        </w:tc>
        <w:tc>
          <w:tcPr>
            <w:tcW w:w="1440" w:type="dxa"/>
            <w:shd w:val="clear" w:color="auto" w:fill="F9FAFB"/>
            <w:tcMar>
              <w:top w:w="100" w:type="dxa"/>
              <w:left w:w="140" w:type="dxa"/>
              <w:bottom w:w="100" w:type="dxa"/>
              <w:right w:w="140" w:type="dxa"/>
            </w:tcMar>
          </w:tcPr>
          <w:p w14:paraId="1620201B" w14:textId="77777777" w:rsidR="003D481C" w:rsidRDefault="00000000">
            <w:r>
              <w:rPr>
                <w:sz w:val="19"/>
              </w:rPr>
              <w:t>All users;</w:t>
            </w:r>
            <w:r>
              <w:rPr>
                <w:sz w:val="19"/>
              </w:rPr>
              <w:br/>
              <w:t>MB §§4, 11</w:t>
            </w:r>
          </w:p>
        </w:tc>
        <w:tc>
          <w:tcPr>
            <w:tcW w:w="3744" w:type="dxa"/>
            <w:shd w:val="clear" w:color="auto" w:fill="F9FAFB"/>
            <w:tcMar>
              <w:top w:w="100" w:type="dxa"/>
              <w:left w:w="140" w:type="dxa"/>
              <w:bottom w:w="100" w:type="dxa"/>
              <w:right w:w="140" w:type="dxa"/>
            </w:tcMar>
          </w:tcPr>
          <w:p w14:paraId="697C59F6" w14:textId="77777777" w:rsidR="003D481C" w:rsidRDefault="00000000">
            <w:r>
              <w:rPr>
                <w:sz w:val="19"/>
              </w:rPr>
              <w:t>AC-N04: A 15-minute steady-state load test (80% reads, 20% writes) measures client-to-server transaction times, verifying performance target compliance.</w:t>
            </w:r>
          </w:p>
        </w:tc>
      </w:tr>
    </w:tbl>
    <w:p w14:paraId="69C3E3F3" w14:textId="77777777" w:rsidR="003D481C" w:rsidRDefault="00000000">
      <w:pPr>
        <w:keepNext/>
        <w:spacing w:before="280" w:after="80"/>
      </w:pPr>
      <w:r>
        <w:rPr>
          <w:b/>
          <w:color w:val="4A777A"/>
          <w:sz w:val="26"/>
        </w:rPr>
        <w:t>3.2 Usability, Accessibility, and Operations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84"/>
        <w:gridCol w:w="2592"/>
        <w:gridCol w:w="1440"/>
        <w:gridCol w:w="3744"/>
      </w:tblGrid>
      <w:tr w:rsidR="003D481C" w14:paraId="66B28FDA" w14:textId="77777777">
        <w:trPr>
          <w:jc w:val="center"/>
        </w:trPr>
        <w:tc>
          <w:tcPr>
            <w:tcW w:w="1584" w:type="dxa"/>
            <w:shd w:val="clear" w:color="auto" w:fill="1B365D"/>
            <w:tcMar>
              <w:top w:w="120" w:type="dxa"/>
              <w:left w:w="150" w:type="dxa"/>
              <w:bottom w:w="120" w:type="dxa"/>
              <w:right w:w="150" w:type="dxa"/>
            </w:tcMar>
          </w:tcPr>
          <w:p w14:paraId="1B0CE1A2" w14:textId="77777777" w:rsidR="003D481C" w:rsidRDefault="00000000">
            <w:r>
              <w:rPr>
                <w:b/>
                <w:color w:val="FFFFFF"/>
                <w:sz w:val="20"/>
              </w:rPr>
              <w:t>ID &amp; Priority</w:t>
            </w:r>
          </w:p>
        </w:tc>
        <w:tc>
          <w:tcPr>
            <w:tcW w:w="2592" w:type="dxa"/>
            <w:shd w:val="clear" w:color="auto" w:fill="1B365D"/>
            <w:tcMar>
              <w:top w:w="120" w:type="dxa"/>
              <w:left w:w="150" w:type="dxa"/>
              <w:bottom w:w="120" w:type="dxa"/>
              <w:right w:w="150" w:type="dxa"/>
            </w:tcMar>
          </w:tcPr>
          <w:p w14:paraId="5838BD18" w14:textId="77777777" w:rsidR="003D481C" w:rsidRDefault="00000000">
            <w:r>
              <w:rPr>
                <w:b/>
                <w:color w:val="FFFFFF"/>
                <w:sz w:val="20"/>
              </w:rPr>
              <w:t>Requirement</w:t>
            </w:r>
          </w:p>
        </w:tc>
        <w:tc>
          <w:tcPr>
            <w:tcW w:w="1440" w:type="dxa"/>
            <w:shd w:val="clear" w:color="auto" w:fill="1B365D"/>
            <w:tcMar>
              <w:top w:w="120" w:type="dxa"/>
              <w:left w:w="150" w:type="dxa"/>
              <w:bottom w:w="120" w:type="dxa"/>
              <w:right w:w="150" w:type="dxa"/>
            </w:tcMar>
          </w:tcPr>
          <w:p w14:paraId="13BB393B" w14:textId="77777777" w:rsidR="003D481C" w:rsidRDefault="00000000">
            <w:r>
              <w:rPr>
                <w:b/>
                <w:color w:val="FFFFFF"/>
                <w:sz w:val="20"/>
              </w:rPr>
              <w:t>Source</w:t>
            </w:r>
          </w:p>
        </w:tc>
        <w:tc>
          <w:tcPr>
            <w:tcW w:w="3744" w:type="dxa"/>
            <w:shd w:val="clear" w:color="auto" w:fill="1B365D"/>
            <w:tcMar>
              <w:top w:w="120" w:type="dxa"/>
              <w:left w:w="150" w:type="dxa"/>
              <w:bottom w:w="120" w:type="dxa"/>
              <w:right w:w="150" w:type="dxa"/>
            </w:tcMar>
          </w:tcPr>
          <w:p w14:paraId="108F5B69" w14:textId="77777777" w:rsidR="003D481C" w:rsidRDefault="00000000">
            <w:r>
              <w:rPr>
                <w:b/>
                <w:color w:val="FFFFFF"/>
                <w:sz w:val="20"/>
              </w:rPr>
              <w:t>Acceptance Criteria</w:t>
            </w:r>
          </w:p>
        </w:tc>
      </w:tr>
      <w:tr w:rsidR="003D481C" w14:paraId="6ED07893" w14:textId="77777777">
        <w:trPr>
          <w:jc w:val="center"/>
        </w:trPr>
        <w:tc>
          <w:tcPr>
            <w:tcW w:w="1584" w:type="dxa"/>
            <w:shd w:val="clear" w:color="auto" w:fill="FFFFFF"/>
            <w:tcMar>
              <w:top w:w="100" w:type="dxa"/>
              <w:left w:w="140" w:type="dxa"/>
              <w:bottom w:w="100" w:type="dxa"/>
              <w:right w:w="140" w:type="dxa"/>
            </w:tcMar>
          </w:tcPr>
          <w:p w14:paraId="6B458DB0" w14:textId="77777777" w:rsidR="003D481C" w:rsidRDefault="00000000">
            <w:r>
              <w:rPr>
                <w:sz w:val="19"/>
              </w:rPr>
              <w:t>NFR-005</w:t>
            </w:r>
            <w:r>
              <w:rPr>
                <w:sz w:val="19"/>
              </w:rPr>
              <w:br/>
              <w:t>(Should)</w:t>
            </w:r>
          </w:p>
        </w:tc>
        <w:tc>
          <w:tcPr>
            <w:tcW w:w="2592" w:type="dxa"/>
            <w:shd w:val="clear" w:color="auto" w:fill="FFFFFF"/>
            <w:tcMar>
              <w:top w:w="100" w:type="dxa"/>
              <w:left w:w="140" w:type="dxa"/>
              <w:bottom w:w="100" w:type="dxa"/>
              <w:right w:w="140" w:type="dxa"/>
            </w:tcMar>
          </w:tcPr>
          <w:p w14:paraId="66597D90" w14:textId="77777777" w:rsidR="003D481C" w:rsidRDefault="00000000">
            <w:r>
              <w:rPr>
                <w:sz w:val="19"/>
              </w:rPr>
              <w:t>User Accessibility &amp; Usability</w:t>
            </w:r>
            <w:r>
              <w:rPr>
                <w:sz w:val="19"/>
              </w:rPr>
              <w:br/>
              <w:t>At least 80% of first-time test users can successfully submit a ticket and look up its status within 3 minutes without assistance.</w:t>
            </w:r>
          </w:p>
        </w:tc>
        <w:tc>
          <w:tcPr>
            <w:tcW w:w="1440" w:type="dxa"/>
            <w:shd w:val="clear" w:color="auto" w:fill="FFFFFF"/>
            <w:tcMar>
              <w:top w:w="100" w:type="dxa"/>
              <w:left w:w="140" w:type="dxa"/>
              <w:bottom w:w="100" w:type="dxa"/>
              <w:right w:w="140" w:type="dxa"/>
            </w:tcMar>
          </w:tcPr>
          <w:p w14:paraId="1232FB6C" w14:textId="77777777" w:rsidR="003D481C" w:rsidRDefault="00000000">
            <w:r>
              <w:rPr>
                <w:sz w:val="19"/>
              </w:rPr>
              <w:t>Requester;</w:t>
            </w:r>
            <w:r>
              <w:rPr>
                <w:sz w:val="19"/>
              </w:rPr>
              <w:br/>
              <w:t>MB §§2.1, 4</w:t>
            </w:r>
          </w:p>
        </w:tc>
        <w:tc>
          <w:tcPr>
            <w:tcW w:w="3744" w:type="dxa"/>
            <w:shd w:val="clear" w:color="auto" w:fill="FFFFFF"/>
            <w:tcMar>
              <w:top w:w="100" w:type="dxa"/>
              <w:left w:w="140" w:type="dxa"/>
              <w:bottom w:w="100" w:type="dxa"/>
              <w:right w:w="140" w:type="dxa"/>
            </w:tcMar>
          </w:tcPr>
          <w:p w14:paraId="48E4063F" w14:textId="77777777" w:rsidR="003D481C" w:rsidRDefault="00000000">
            <w:r>
              <w:rPr>
                <w:sz w:val="19"/>
              </w:rPr>
              <w:t>AC-N05: Unassisted usability testing with representative user groups tracks task completion time and error rates to verify target usability metrics.</w:t>
            </w:r>
          </w:p>
        </w:tc>
      </w:tr>
      <w:tr w:rsidR="003D481C" w14:paraId="44A3CB63" w14:textId="77777777">
        <w:trPr>
          <w:jc w:val="center"/>
        </w:trPr>
        <w:tc>
          <w:tcPr>
            <w:tcW w:w="1584" w:type="dxa"/>
            <w:shd w:val="clear" w:color="auto" w:fill="F9FAFB"/>
            <w:tcMar>
              <w:top w:w="100" w:type="dxa"/>
              <w:left w:w="140" w:type="dxa"/>
              <w:bottom w:w="100" w:type="dxa"/>
              <w:right w:w="140" w:type="dxa"/>
            </w:tcMar>
          </w:tcPr>
          <w:p w14:paraId="4EAE8980" w14:textId="77777777" w:rsidR="003D481C" w:rsidRDefault="00000000">
            <w:r>
              <w:rPr>
                <w:sz w:val="19"/>
              </w:rPr>
              <w:t>NFR-006</w:t>
            </w:r>
            <w:r>
              <w:rPr>
                <w:sz w:val="19"/>
              </w:rPr>
              <w:br/>
              <w:t>(Should)</w:t>
            </w:r>
          </w:p>
        </w:tc>
        <w:tc>
          <w:tcPr>
            <w:tcW w:w="2592" w:type="dxa"/>
            <w:shd w:val="clear" w:color="auto" w:fill="F9FAFB"/>
            <w:tcMar>
              <w:top w:w="100" w:type="dxa"/>
              <w:left w:w="140" w:type="dxa"/>
              <w:bottom w:w="100" w:type="dxa"/>
              <w:right w:w="140" w:type="dxa"/>
            </w:tcMar>
          </w:tcPr>
          <w:p w14:paraId="18DDD522" w14:textId="77777777" w:rsidR="003D481C" w:rsidRDefault="00000000">
            <w:r>
              <w:rPr>
                <w:sz w:val="19"/>
              </w:rPr>
              <w:t>WCAG Accessibility Compliance</w:t>
            </w:r>
            <w:r>
              <w:rPr>
                <w:sz w:val="19"/>
              </w:rPr>
              <w:br/>
              <w:t xml:space="preserve">Submission, lookup, and staff queue workflows shall support full keyboard navigation, display visible </w:t>
            </w:r>
            <w:r>
              <w:rPr>
                <w:sz w:val="19"/>
              </w:rPr>
              <w:lastRenderedPageBreak/>
              <w:t>focus indicators, and support 200% text zooming without loss of functionality.</w:t>
            </w:r>
          </w:p>
        </w:tc>
        <w:tc>
          <w:tcPr>
            <w:tcW w:w="1440" w:type="dxa"/>
            <w:shd w:val="clear" w:color="auto" w:fill="F9FAFB"/>
            <w:tcMar>
              <w:top w:w="100" w:type="dxa"/>
              <w:left w:w="140" w:type="dxa"/>
              <w:bottom w:w="100" w:type="dxa"/>
              <w:right w:w="140" w:type="dxa"/>
            </w:tcMar>
          </w:tcPr>
          <w:p w14:paraId="114646D5" w14:textId="77777777" w:rsidR="003D481C" w:rsidRDefault="00000000">
            <w:r>
              <w:rPr>
                <w:sz w:val="19"/>
              </w:rPr>
              <w:lastRenderedPageBreak/>
              <w:t>All users;</w:t>
            </w:r>
            <w:r>
              <w:rPr>
                <w:sz w:val="19"/>
              </w:rPr>
              <w:br/>
              <w:t>MB §§2.1, 4;</w:t>
            </w:r>
            <w:r>
              <w:rPr>
                <w:sz w:val="19"/>
              </w:rPr>
              <w:br/>
              <w:t>W3C (2024)</w:t>
            </w:r>
          </w:p>
        </w:tc>
        <w:tc>
          <w:tcPr>
            <w:tcW w:w="3744" w:type="dxa"/>
            <w:shd w:val="clear" w:color="auto" w:fill="F9FAFB"/>
            <w:tcMar>
              <w:top w:w="100" w:type="dxa"/>
              <w:left w:w="140" w:type="dxa"/>
              <w:bottom w:w="100" w:type="dxa"/>
              <w:right w:w="140" w:type="dxa"/>
            </w:tcMar>
          </w:tcPr>
          <w:p w14:paraId="501805D0" w14:textId="77777777" w:rsidR="003D481C" w:rsidRDefault="00000000">
            <w:r>
              <w:rPr>
                <w:sz w:val="19"/>
              </w:rPr>
              <w:t>AC-N06: Interface testing verifies keyboard navigation (WCAG 2.1.1), visible focus styling (WCAG 2.4.7), and responsive page rendering at 200% font scaling (WCAG 1.4.4).</w:t>
            </w:r>
          </w:p>
        </w:tc>
      </w:tr>
      <w:tr w:rsidR="003D481C" w14:paraId="08C6AB1E" w14:textId="77777777">
        <w:trPr>
          <w:jc w:val="center"/>
        </w:trPr>
        <w:tc>
          <w:tcPr>
            <w:tcW w:w="1584" w:type="dxa"/>
            <w:shd w:val="clear" w:color="auto" w:fill="FFFFFF"/>
            <w:tcMar>
              <w:top w:w="100" w:type="dxa"/>
              <w:left w:w="140" w:type="dxa"/>
              <w:bottom w:w="100" w:type="dxa"/>
              <w:right w:w="140" w:type="dxa"/>
            </w:tcMar>
          </w:tcPr>
          <w:p w14:paraId="5ABE7219" w14:textId="77777777" w:rsidR="003D481C" w:rsidRDefault="00000000">
            <w:r>
              <w:rPr>
                <w:sz w:val="19"/>
              </w:rPr>
              <w:t>NFR-007</w:t>
            </w:r>
            <w:r>
              <w:rPr>
                <w:sz w:val="19"/>
              </w:rPr>
              <w:br/>
              <w:t>(Must)</w:t>
            </w:r>
          </w:p>
        </w:tc>
        <w:tc>
          <w:tcPr>
            <w:tcW w:w="2592" w:type="dxa"/>
            <w:shd w:val="clear" w:color="auto" w:fill="FFFFFF"/>
            <w:tcMar>
              <w:top w:w="100" w:type="dxa"/>
              <w:left w:w="140" w:type="dxa"/>
              <w:bottom w:w="100" w:type="dxa"/>
              <w:right w:w="140" w:type="dxa"/>
            </w:tcMar>
          </w:tcPr>
          <w:p w14:paraId="572C20D1" w14:textId="77777777" w:rsidR="003D481C" w:rsidRDefault="00000000">
            <w:r>
              <w:rPr>
                <w:sz w:val="19"/>
              </w:rPr>
              <w:t>Operational Monitoring</w:t>
            </w:r>
            <w:r>
              <w:rPr>
                <w:sz w:val="19"/>
              </w:rPr>
              <w:br/>
              <w:t>System administrators must be alerted to service outages or critical infrastructure failures within 60 seconds. Diagnostic logs must exclude credentials and sensitive request text.</w:t>
            </w:r>
          </w:p>
        </w:tc>
        <w:tc>
          <w:tcPr>
            <w:tcW w:w="1440" w:type="dxa"/>
            <w:shd w:val="clear" w:color="auto" w:fill="FFFFFF"/>
            <w:tcMar>
              <w:top w:w="100" w:type="dxa"/>
              <w:left w:w="140" w:type="dxa"/>
              <w:bottom w:w="100" w:type="dxa"/>
              <w:right w:w="140" w:type="dxa"/>
            </w:tcMar>
          </w:tcPr>
          <w:p w14:paraId="52F3D5CE" w14:textId="77777777" w:rsidR="003D481C" w:rsidRDefault="00000000">
            <w:r>
              <w:rPr>
                <w:sz w:val="19"/>
              </w:rPr>
              <w:t>Operations team;</w:t>
            </w:r>
            <w:r>
              <w:rPr>
                <w:sz w:val="19"/>
              </w:rPr>
              <w:br/>
              <w:t>MB §17</w:t>
            </w:r>
          </w:p>
        </w:tc>
        <w:tc>
          <w:tcPr>
            <w:tcW w:w="3744" w:type="dxa"/>
            <w:shd w:val="clear" w:color="auto" w:fill="FFFFFF"/>
            <w:tcMar>
              <w:top w:w="100" w:type="dxa"/>
              <w:left w:w="140" w:type="dxa"/>
              <w:bottom w:w="100" w:type="dxa"/>
              <w:right w:w="140" w:type="dxa"/>
            </w:tcMar>
          </w:tcPr>
          <w:p w14:paraId="6F5E1E8B" w14:textId="77777777" w:rsidR="003D481C" w:rsidRDefault="00000000">
            <w:r>
              <w:rPr>
                <w:sz w:val="19"/>
              </w:rPr>
              <w:t>AC-N07: Simulated service outages confirm monitoring system alerts trigger within 60 seconds. System logs confirm error correlation IDs and timestamps are captured without logging sensitive payload data.</w:t>
            </w:r>
          </w:p>
        </w:tc>
      </w:tr>
      <w:tr w:rsidR="003D481C" w14:paraId="7AA6BB8C" w14:textId="77777777">
        <w:trPr>
          <w:jc w:val="center"/>
        </w:trPr>
        <w:tc>
          <w:tcPr>
            <w:tcW w:w="1584" w:type="dxa"/>
            <w:shd w:val="clear" w:color="auto" w:fill="F9FAFB"/>
            <w:tcMar>
              <w:top w:w="100" w:type="dxa"/>
              <w:left w:w="140" w:type="dxa"/>
              <w:bottom w:w="100" w:type="dxa"/>
              <w:right w:w="140" w:type="dxa"/>
            </w:tcMar>
          </w:tcPr>
          <w:p w14:paraId="489F51AC" w14:textId="77777777" w:rsidR="003D481C" w:rsidRDefault="00000000">
            <w:r>
              <w:rPr>
                <w:sz w:val="19"/>
              </w:rPr>
              <w:t>NFR-008</w:t>
            </w:r>
            <w:r>
              <w:rPr>
                <w:sz w:val="19"/>
              </w:rPr>
              <w:br/>
              <w:t>(Must)</w:t>
            </w:r>
          </w:p>
        </w:tc>
        <w:tc>
          <w:tcPr>
            <w:tcW w:w="2592" w:type="dxa"/>
            <w:shd w:val="clear" w:color="auto" w:fill="F9FAFB"/>
            <w:tcMar>
              <w:top w:w="100" w:type="dxa"/>
              <w:left w:w="140" w:type="dxa"/>
              <w:bottom w:w="100" w:type="dxa"/>
              <w:right w:w="140" w:type="dxa"/>
            </w:tcMar>
          </w:tcPr>
          <w:p w14:paraId="230D2108" w14:textId="77777777" w:rsidR="003D481C" w:rsidRDefault="00000000">
            <w:r>
              <w:rPr>
                <w:sz w:val="19"/>
              </w:rPr>
              <w:t>Backup and Disaster Recovery</w:t>
            </w:r>
            <w:r>
              <w:rPr>
                <w:sz w:val="19"/>
              </w:rPr>
              <w:br/>
              <w:t>In a critical data-loss event, system recovery shall occur within 60 minutes (RTO), with no more than 24 hours of lost data (RPO).</w:t>
            </w:r>
          </w:p>
        </w:tc>
        <w:tc>
          <w:tcPr>
            <w:tcW w:w="1440" w:type="dxa"/>
            <w:shd w:val="clear" w:color="auto" w:fill="F9FAFB"/>
            <w:tcMar>
              <w:top w:w="100" w:type="dxa"/>
              <w:left w:w="140" w:type="dxa"/>
              <w:bottom w:w="100" w:type="dxa"/>
              <w:right w:w="140" w:type="dxa"/>
            </w:tcMar>
          </w:tcPr>
          <w:p w14:paraId="49B8F8D0" w14:textId="266CD193" w:rsidR="003D481C" w:rsidRDefault="00C64D06">
            <w:proofErr w:type="spellStart"/>
            <w:r>
              <w:rPr>
                <w:sz w:val="19"/>
              </w:rPr>
              <w:t>Organisation</w:t>
            </w:r>
            <w:proofErr w:type="spellEnd"/>
            <w:r>
              <w:rPr>
                <w:sz w:val="19"/>
              </w:rPr>
              <w:t xml:space="preserve"> / Ops;</w:t>
            </w:r>
            <w:r>
              <w:rPr>
                <w:sz w:val="19"/>
              </w:rPr>
              <w:br/>
              <w:t>MB §17</w:t>
            </w:r>
          </w:p>
        </w:tc>
        <w:tc>
          <w:tcPr>
            <w:tcW w:w="3744" w:type="dxa"/>
            <w:shd w:val="clear" w:color="auto" w:fill="F9FAFB"/>
            <w:tcMar>
              <w:top w:w="100" w:type="dxa"/>
              <w:left w:w="140" w:type="dxa"/>
              <w:bottom w:w="100" w:type="dxa"/>
              <w:right w:w="140" w:type="dxa"/>
            </w:tcMar>
          </w:tcPr>
          <w:p w14:paraId="582E1349" w14:textId="77777777" w:rsidR="003D481C" w:rsidRDefault="00000000">
            <w:r>
              <w:rPr>
                <w:sz w:val="19"/>
              </w:rPr>
              <w:t>AC-N08: Simulated database recovery tests verify full system restoration from backup files within 60 minutes, ensuring recovered data integrity.</w:t>
            </w:r>
          </w:p>
        </w:tc>
      </w:tr>
    </w:tbl>
    <w:p w14:paraId="6975D681" w14:textId="77777777" w:rsidR="003D481C" w:rsidRDefault="00000000">
      <w:pPr>
        <w:keepNext/>
        <w:spacing w:before="360" w:after="120"/>
      </w:pPr>
      <w:r>
        <w:rPr>
          <w:b/>
          <w:color w:val="1B365D"/>
          <w:sz w:val="32"/>
        </w:rPr>
        <w:t>4. Initial Requirements Traceability Matrix (RTM)</w:t>
      </w:r>
    </w:p>
    <w:p w14:paraId="68B2FB63" w14:textId="77777777" w:rsidR="003D481C" w:rsidRDefault="00000000">
      <w:pPr>
        <w:spacing w:after="160"/>
      </w:pPr>
      <w:r>
        <w:rPr>
          <w:i/>
          <w:color w:val="666666"/>
          <w:sz w:val="19"/>
        </w:rPr>
        <w:t>Status Legend: P = Pending Artifact/Evidence (Design, code, PRs, and test evidence will be attached during development). All requirements remain in Draft status.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152"/>
        <w:gridCol w:w="2016"/>
        <w:gridCol w:w="1296"/>
        <w:gridCol w:w="1008"/>
        <w:gridCol w:w="1026"/>
        <w:gridCol w:w="864"/>
        <w:gridCol w:w="1008"/>
        <w:gridCol w:w="1008"/>
      </w:tblGrid>
      <w:tr w:rsidR="003D481C" w14:paraId="4BA9B5E5" w14:textId="77777777">
        <w:trPr>
          <w:jc w:val="center"/>
        </w:trPr>
        <w:tc>
          <w:tcPr>
            <w:tcW w:w="1152" w:type="dxa"/>
            <w:shd w:val="clear" w:color="auto" w:fill="1B365D"/>
            <w:tcMar>
              <w:top w:w="120" w:type="dxa"/>
              <w:left w:w="150" w:type="dxa"/>
              <w:bottom w:w="120" w:type="dxa"/>
              <w:right w:w="150" w:type="dxa"/>
            </w:tcMar>
          </w:tcPr>
          <w:p w14:paraId="3562EDB7" w14:textId="77777777" w:rsidR="003D481C" w:rsidRDefault="00000000">
            <w:r>
              <w:rPr>
                <w:b/>
                <w:color w:val="FFFFFF"/>
                <w:sz w:val="20"/>
              </w:rPr>
              <w:t>Req ID</w:t>
            </w:r>
          </w:p>
        </w:tc>
        <w:tc>
          <w:tcPr>
            <w:tcW w:w="2016" w:type="dxa"/>
            <w:shd w:val="clear" w:color="auto" w:fill="1B365D"/>
            <w:tcMar>
              <w:top w:w="120" w:type="dxa"/>
              <w:left w:w="150" w:type="dxa"/>
              <w:bottom w:w="120" w:type="dxa"/>
              <w:right w:w="150" w:type="dxa"/>
            </w:tcMar>
          </w:tcPr>
          <w:p w14:paraId="2F465CC6" w14:textId="77777777" w:rsidR="003D481C" w:rsidRDefault="00000000">
            <w:r>
              <w:rPr>
                <w:b/>
                <w:color w:val="FFFFFF"/>
                <w:sz w:val="20"/>
              </w:rPr>
              <w:t>Stakeholder Source</w:t>
            </w:r>
          </w:p>
        </w:tc>
        <w:tc>
          <w:tcPr>
            <w:tcW w:w="1296" w:type="dxa"/>
            <w:shd w:val="clear" w:color="auto" w:fill="1B365D"/>
            <w:tcMar>
              <w:top w:w="120" w:type="dxa"/>
              <w:left w:w="150" w:type="dxa"/>
              <w:bottom w:w="120" w:type="dxa"/>
              <w:right w:w="150" w:type="dxa"/>
            </w:tcMar>
          </w:tcPr>
          <w:p w14:paraId="3961E2DC" w14:textId="77777777" w:rsidR="003D481C" w:rsidRDefault="00000000">
            <w:r>
              <w:rPr>
                <w:b/>
                <w:color w:val="FFFFFF"/>
                <w:sz w:val="20"/>
              </w:rPr>
              <w:t>AC Basis</w:t>
            </w:r>
          </w:p>
        </w:tc>
        <w:tc>
          <w:tcPr>
            <w:tcW w:w="1008" w:type="dxa"/>
            <w:shd w:val="clear" w:color="auto" w:fill="1B365D"/>
            <w:tcMar>
              <w:top w:w="120" w:type="dxa"/>
              <w:left w:w="150" w:type="dxa"/>
              <w:bottom w:w="120" w:type="dxa"/>
              <w:right w:w="150" w:type="dxa"/>
            </w:tcMar>
          </w:tcPr>
          <w:p w14:paraId="7B48DDF9" w14:textId="77777777" w:rsidR="003D481C" w:rsidRDefault="00000000">
            <w:r>
              <w:rPr>
                <w:b/>
                <w:color w:val="FFFFFF"/>
                <w:sz w:val="20"/>
              </w:rPr>
              <w:t>Design</w:t>
            </w:r>
          </w:p>
        </w:tc>
        <w:tc>
          <w:tcPr>
            <w:tcW w:w="1008" w:type="dxa"/>
            <w:shd w:val="clear" w:color="auto" w:fill="1B365D"/>
            <w:tcMar>
              <w:top w:w="120" w:type="dxa"/>
              <w:left w:w="150" w:type="dxa"/>
              <w:bottom w:w="120" w:type="dxa"/>
              <w:right w:w="150" w:type="dxa"/>
            </w:tcMar>
          </w:tcPr>
          <w:p w14:paraId="3578814F" w14:textId="77777777" w:rsidR="003D481C" w:rsidRDefault="00000000">
            <w:r>
              <w:rPr>
                <w:b/>
                <w:color w:val="FFFFFF"/>
                <w:sz w:val="20"/>
              </w:rPr>
              <w:t>Issue/PR</w:t>
            </w:r>
          </w:p>
        </w:tc>
        <w:tc>
          <w:tcPr>
            <w:tcW w:w="864" w:type="dxa"/>
            <w:shd w:val="clear" w:color="auto" w:fill="1B365D"/>
            <w:tcMar>
              <w:top w:w="120" w:type="dxa"/>
              <w:left w:w="150" w:type="dxa"/>
              <w:bottom w:w="120" w:type="dxa"/>
              <w:right w:w="150" w:type="dxa"/>
            </w:tcMar>
          </w:tcPr>
          <w:p w14:paraId="6B05843F" w14:textId="77777777" w:rsidR="003D481C" w:rsidRDefault="00000000">
            <w:r>
              <w:rPr>
                <w:b/>
                <w:color w:val="FFFFFF"/>
                <w:sz w:val="20"/>
              </w:rPr>
              <w:t>Impl.</w:t>
            </w:r>
          </w:p>
        </w:tc>
        <w:tc>
          <w:tcPr>
            <w:tcW w:w="1008" w:type="dxa"/>
            <w:shd w:val="clear" w:color="auto" w:fill="1B365D"/>
            <w:tcMar>
              <w:top w:w="120" w:type="dxa"/>
              <w:left w:w="150" w:type="dxa"/>
              <w:bottom w:w="120" w:type="dxa"/>
              <w:right w:w="150" w:type="dxa"/>
            </w:tcMar>
          </w:tcPr>
          <w:p w14:paraId="4DAF48D7" w14:textId="77777777" w:rsidR="003D481C" w:rsidRDefault="00000000">
            <w:r>
              <w:rPr>
                <w:b/>
                <w:color w:val="FFFFFF"/>
                <w:sz w:val="20"/>
              </w:rPr>
              <w:t>Test Evid.</w:t>
            </w:r>
          </w:p>
        </w:tc>
        <w:tc>
          <w:tcPr>
            <w:tcW w:w="1008" w:type="dxa"/>
            <w:shd w:val="clear" w:color="auto" w:fill="1B365D"/>
            <w:tcMar>
              <w:top w:w="120" w:type="dxa"/>
              <w:left w:w="150" w:type="dxa"/>
              <w:bottom w:w="120" w:type="dxa"/>
              <w:right w:w="150" w:type="dxa"/>
            </w:tcMar>
          </w:tcPr>
          <w:p w14:paraId="588A45EF" w14:textId="77777777" w:rsidR="003D481C" w:rsidRDefault="00000000">
            <w:r>
              <w:rPr>
                <w:b/>
                <w:color w:val="FFFFFF"/>
                <w:sz w:val="20"/>
              </w:rPr>
              <w:t>Release</w:t>
            </w:r>
          </w:p>
        </w:tc>
      </w:tr>
      <w:tr w:rsidR="003D481C" w14:paraId="4D74DED1" w14:textId="77777777">
        <w:trPr>
          <w:jc w:val="center"/>
        </w:trPr>
        <w:tc>
          <w:tcPr>
            <w:tcW w:w="1152" w:type="dxa"/>
            <w:shd w:val="clear" w:color="auto" w:fill="FFFFFF"/>
            <w:tcMar>
              <w:top w:w="100" w:type="dxa"/>
              <w:left w:w="140" w:type="dxa"/>
              <w:bottom w:w="100" w:type="dxa"/>
              <w:right w:w="140" w:type="dxa"/>
            </w:tcMar>
          </w:tcPr>
          <w:p w14:paraId="48B3E463" w14:textId="77777777" w:rsidR="003D481C" w:rsidRDefault="00000000">
            <w:r>
              <w:rPr>
                <w:sz w:val="19"/>
              </w:rPr>
              <w:t>FR-001</w:t>
            </w:r>
          </w:p>
        </w:tc>
        <w:tc>
          <w:tcPr>
            <w:tcW w:w="2016" w:type="dxa"/>
            <w:shd w:val="clear" w:color="auto" w:fill="FFFFFF"/>
            <w:tcMar>
              <w:top w:w="100" w:type="dxa"/>
              <w:left w:w="140" w:type="dxa"/>
              <w:bottom w:w="100" w:type="dxa"/>
              <w:right w:w="140" w:type="dxa"/>
            </w:tcMar>
          </w:tcPr>
          <w:p w14:paraId="384D8DC5" w14:textId="77777777" w:rsidR="003D481C" w:rsidRDefault="00000000">
            <w:r>
              <w:rPr>
                <w:sz w:val="19"/>
              </w:rPr>
              <w:t>All users; MB §§3, 16</w:t>
            </w:r>
          </w:p>
        </w:tc>
        <w:tc>
          <w:tcPr>
            <w:tcW w:w="1296" w:type="dxa"/>
            <w:shd w:val="clear" w:color="auto" w:fill="FFFFFF"/>
            <w:tcMar>
              <w:top w:w="100" w:type="dxa"/>
              <w:left w:w="140" w:type="dxa"/>
              <w:bottom w:w="100" w:type="dxa"/>
              <w:right w:w="140" w:type="dxa"/>
            </w:tcMar>
          </w:tcPr>
          <w:p w14:paraId="12449650" w14:textId="77777777" w:rsidR="003D481C" w:rsidRDefault="00000000">
            <w:r>
              <w:rPr>
                <w:sz w:val="19"/>
              </w:rPr>
              <w:t>AC-F01</w:t>
            </w:r>
          </w:p>
        </w:tc>
        <w:tc>
          <w:tcPr>
            <w:tcW w:w="1008" w:type="dxa"/>
            <w:shd w:val="clear" w:color="auto" w:fill="FFFFFF"/>
            <w:tcMar>
              <w:top w:w="100" w:type="dxa"/>
              <w:left w:w="140" w:type="dxa"/>
              <w:bottom w:w="100" w:type="dxa"/>
              <w:right w:w="140" w:type="dxa"/>
            </w:tcMar>
          </w:tcPr>
          <w:p w14:paraId="6C472312"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00196999"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69F4B007"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6B11E524"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2890936F" w14:textId="77777777" w:rsidR="003D481C" w:rsidRDefault="00000000">
            <w:r>
              <w:rPr>
                <w:sz w:val="19"/>
              </w:rPr>
              <w:t>P</w:t>
            </w:r>
          </w:p>
        </w:tc>
      </w:tr>
      <w:tr w:rsidR="003D481C" w14:paraId="4393DC9C" w14:textId="77777777">
        <w:trPr>
          <w:jc w:val="center"/>
        </w:trPr>
        <w:tc>
          <w:tcPr>
            <w:tcW w:w="1152" w:type="dxa"/>
            <w:shd w:val="clear" w:color="auto" w:fill="F9FAFB"/>
            <w:tcMar>
              <w:top w:w="100" w:type="dxa"/>
              <w:left w:w="140" w:type="dxa"/>
              <w:bottom w:w="100" w:type="dxa"/>
              <w:right w:w="140" w:type="dxa"/>
            </w:tcMar>
          </w:tcPr>
          <w:p w14:paraId="1794DB6F" w14:textId="77777777" w:rsidR="003D481C" w:rsidRDefault="00000000">
            <w:r>
              <w:rPr>
                <w:sz w:val="19"/>
              </w:rPr>
              <w:t>FR-002</w:t>
            </w:r>
          </w:p>
        </w:tc>
        <w:tc>
          <w:tcPr>
            <w:tcW w:w="2016" w:type="dxa"/>
            <w:shd w:val="clear" w:color="auto" w:fill="F9FAFB"/>
            <w:tcMar>
              <w:top w:w="100" w:type="dxa"/>
              <w:left w:w="140" w:type="dxa"/>
              <w:bottom w:w="100" w:type="dxa"/>
              <w:right w:w="140" w:type="dxa"/>
            </w:tcMar>
          </w:tcPr>
          <w:p w14:paraId="44B2ED31" w14:textId="77777777" w:rsidR="003D481C" w:rsidRDefault="00000000">
            <w:r>
              <w:rPr>
                <w:sz w:val="19"/>
              </w:rPr>
              <w:t>Requester; MB §3</w:t>
            </w:r>
          </w:p>
        </w:tc>
        <w:tc>
          <w:tcPr>
            <w:tcW w:w="1296" w:type="dxa"/>
            <w:shd w:val="clear" w:color="auto" w:fill="F9FAFB"/>
            <w:tcMar>
              <w:top w:w="100" w:type="dxa"/>
              <w:left w:w="140" w:type="dxa"/>
              <w:bottom w:w="100" w:type="dxa"/>
              <w:right w:w="140" w:type="dxa"/>
            </w:tcMar>
          </w:tcPr>
          <w:p w14:paraId="1F424FAA" w14:textId="77777777" w:rsidR="003D481C" w:rsidRDefault="00000000">
            <w:r>
              <w:rPr>
                <w:sz w:val="19"/>
              </w:rPr>
              <w:t>AC-F02</w:t>
            </w:r>
          </w:p>
        </w:tc>
        <w:tc>
          <w:tcPr>
            <w:tcW w:w="1008" w:type="dxa"/>
            <w:shd w:val="clear" w:color="auto" w:fill="F9FAFB"/>
            <w:tcMar>
              <w:top w:w="100" w:type="dxa"/>
              <w:left w:w="140" w:type="dxa"/>
              <w:bottom w:w="100" w:type="dxa"/>
              <w:right w:w="140" w:type="dxa"/>
            </w:tcMar>
          </w:tcPr>
          <w:p w14:paraId="4DF6DE96"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12C5F251"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4EEDCE63"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14139850"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4EC70190" w14:textId="77777777" w:rsidR="003D481C" w:rsidRDefault="00000000">
            <w:r>
              <w:rPr>
                <w:sz w:val="19"/>
              </w:rPr>
              <w:t>P</w:t>
            </w:r>
          </w:p>
        </w:tc>
      </w:tr>
      <w:tr w:rsidR="003D481C" w14:paraId="5B33D96F" w14:textId="77777777">
        <w:trPr>
          <w:jc w:val="center"/>
        </w:trPr>
        <w:tc>
          <w:tcPr>
            <w:tcW w:w="1152" w:type="dxa"/>
            <w:shd w:val="clear" w:color="auto" w:fill="FFFFFF"/>
            <w:tcMar>
              <w:top w:w="100" w:type="dxa"/>
              <w:left w:w="140" w:type="dxa"/>
              <w:bottom w:w="100" w:type="dxa"/>
              <w:right w:w="140" w:type="dxa"/>
            </w:tcMar>
          </w:tcPr>
          <w:p w14:paraId="1A832AB6" w14:textId="77777777" w:rsidR="003D481C" w:rsidRDefault="00000000">
            <w:r>
              <w:rPr>
                <w:sz w:val="19"/>
              </w:rPr>
              <w:t>FR-003</w:t>
            </w:r>
          </w:p>
        </w:tc>
        <w:tc>
          <w:tcPr>
            <w:tcW w:w="2016" w:type="dxa"/>
            <w:shd w:val="clear" w:color="auto" w:fill="FFFFFF"/>
            <w:tcMar>
              <w:top w:w="100" w:type="dxa"/>
              <w:left w:w="140" w:type="dxa"/>
              <w:bottom w:w="100" w:type="dxa"/>
              <w:right w:w="140" w:type="dxa"/>
            </w:tcMar>
          </w:tcPr>
          <w:p w14:paraId="350A3A05" w14:textId="77777777" w:rsidR="003D481C" w:rsidRDefault="00000000">
            <w:r>
              <w:rPr>
                <w:sz w:val="19"/>
              </w:rPr>
              <w:t>Requester / Staff; MB §3</w:t>
            </w:r>
          </w:p>
        </w:tc>
        <w:tc>
          <w:tcPr>
            <w:tcW w:w="1296" w:type="dxa"/>
            <w:shd w:val="clear" w:color="auto" w:fill="FFFFFF"/>
            <w:tcMar>
              <w:top w:w="100" w:type="dxa"/>
              <w:left w:w="140" w:type="dxa"/>
              <w:bottom w:w="100" w:type="dxa"/>
              <w:right w:w="140" w:type="dxa"/>
            </w:tcMar>
          </w:tcPr>
          <w:p w14:paraId="6460AA9B" w14:textId="77777777" w:rsidR="003D481C" w:rsidRDefault="00000000">
            <w:r>
              <w:rPr>
                <w:sz w:val="19"/>
              </w:rPr>
              <w:t>AC-F03</w:t>
            </w:r>
          </w:p>
        </w:tc>
        <w:tc>
          <w:tcPr>
            <w:tcW w:w="1008" w:type="dxa"/>
            <w:shd w:val="clear" w:color="auto" w:fill="FFFFFF"/>
            <w:tcMar>
              <w:top w:w="100" w:type="dxa"/>
              <w:left w:w="140" w:type="dxa"/>
              <w:bottom w:w="100" w:type="dxa"/>
              <w:right w:w="140" w:type="dxa"/>
            </w:tcMar>
          </w:tcPr>
          <w:p w14:paraId="6B7DDF83"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56F4914F"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7F77731D"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24882390"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15C900E4" w14:textId="77777777" w:rsidR="003D481C" w:rsidRDefault="00000000">
            <w:r>
              <w:rPr>
                <w:sz w:val="19"/>
              </w:rPr>
              <w:t>P</w:t>
            </w:r>
          </w:p>
        </w:tc>
      </w:tr>
      <w:tr w:rsidR="003D481C" w14:paraId="0D7B4603" w14:textId="77777777">
        <w:trPr>
          <w:jc w:val="center"/>
        </w:trPr>
        <w:tc>
          <w:tcPr>
            <w:tcW w:w="1152" w:type="dxa"/>
            <w:shd w:val="clear" w:color="auto" w:fill="F9FAFB"/>
            <w:tcMar>
              <w:top w:w="100" w:type="dxa"/>
              <w:left w:w="140" w:type="dxa"/>
              <w:bottom w:w="100" w:type="dxa"/>
              <w:right w:w="140" w:type="dxa"/>
            </w:tcMar>
          </w:tcPr>
          <w:p w14:paraId="6F295069" w14:textId="77777777" w:rsidR="003D481C" w:rsidRDefault="00000000">
            <w:r>
              <w:rPr>
                <w:sz w:val="19"/>
              </w:rPr>
              <w:t>FR-004</w:t>
            </w:r>
          </w:p>
        </w:tc>
        <w:tc>
          <w:tcPr>
            <w:tcW w:w="2016" w:type="dxa"/>
            <w:shd w:val="clear" w:color="auto" w:fill="F9FAFB"/>
            <w:tcMar>
              <w:top w:w="100" w:type="dxa"/>
              <w:left w:w="140" w:type="dxa"/>
              <w:bottom w:w="100" w:type="dxa"/>
              <w:right w:w="140" w:type="dxa"/>
            </w:tcMar>
          </w:tcPr>
          <w:p w14:paraId="1EFECB3A" w14:textId="77777777" w:rsidR="003D481C" w:rsidRDefault="00000000">
            <w:r>
              <w:rPr>
                <w:sz w:val="19"/>
              </w:rPr>
              <w:t>Requester; MB §3</w:t>
            </w:r>
          </w:p>
        </w:tc>
        <w:tc>
          <w:tcPr>
            <w:tcW w:w="1296" w:type="dxa"/>
            <w:shd w:val="clear" w:color="auto" w:fill="F9FAFB"/>
            <w:tcMar>
              <w:top w:w="100" w:type="dxa"/>
              <w:left w:w="140" w:type="dxa"/>
              <w:bottom w:w="100" w:type="dxa"/>
              <w:right w:w="140" w:type="dxa"/>
            </w:tcMar>
          </w:tcPr>
          <w:p w14:paraId="2FC725F2" w14:textId="77777777" w:rsidR="003D481C" w:rsidRDefault="00000000">
            <w:r>
              <w:rPr>
                <w:sz w:val="19"/>
              </w:rPr>
              <w:t>AC-F04</w:t>
            </w:r>
          </w:p>
        </w:tc>
        <w:tc>
          <w:tcPr>
            <w:tcW w:w="1008" w:type="dxa"/>
            <w:shd w:val="clear" w:color="auto" w:fill="F9FAFB"/>
            <w:tcMar>
              <w:top w:w="100" w:type="dxa"/>
              <w:left w:w="140" w:type="dxa"/>
              <w:bottom w:w="100" w:type="dxa"/>
              <w:right w:w="140" w:type="dxa"/>
            </w:tcMar>
          </w:tcPr>
          <w:p w14:paraId="06077F66"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68AF0E4B"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1EC453D3"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6CD093CD"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18C30A9F" w14:textId="77777777" w:rsidR="003D481C" w:rsidRDefault="00000000">
            <w:r>
              <w:rPr>
                <w:sz w:val="19"/>
              </w:rPr>
              <w:t>P</w:t>
            </w:r>
          </w:p>
        </w:tc>
      </w:tr>
      <w:tr w:rsidR="003D481C" w14:paraId="75CF6617" w14:textId="77777777">
        <w:trPr>
          <w:jc w:val="center"/>
        </w:trPr>
        <w:tc>
          <w:tcPr>
            <w:tcW w:w="1152" w:type="dxa"/>
            <w:shd w:val="clear" w:color="auto" w:fill="FFFFFF"/>
            <w:tcMar>
              <w:top w:w="100" w:type="dxa"/>
              <w:left w:w="140" w:type="dxa"/>
              <w:bottom w:w="100" w:type="dxa"/>
              <w:right w:w="140" w:type="dxa"/>
            </w:tcMar>
          </w:tcPr>
          <w:p w14:paraId="4D39A92C" w14:textId="77777777" w:rsidR="003D481C" w:rsidRDefault="00000000">
            <w:r>
              <w:rPr>
                <w:sz w:val="19"/>
              </w:rPr>
              <w:t>FR-005</w:t>
            </w:r>
          </w:p>
        </w:tc>
        <w:tc>
          <w:tcPr>
            <w:tcW w:w="2016" w:type="dxa"/>
            <w:shd w:val="clear" w:color="auto" w:fill="FFFFFF"/>
            <w:tcMar>
              <w:top w:w="100" w:type="dxa"/>
              <w:left w:w="140" w:type="dxa"/>
              <w:bottom w:w="100" w:type="dxa"/>
              <w:right w:w="140" w:type="dxa"/>
            </w:tcMar>
          </w:tcPr>
          <w:p w14:paraId="381BCCC9" w14:textId="77777777" w:rsidR="003D481C" w:rsidRDefault="00000000">
            <w:r>
              <w:rPr>
                <w:sz w:val="19"/>
              </w:rPr>
              <w:t>Requester; MB §3</w:t>
            </w:r>
          </w:p>
        </w:tc>
        <w:tc>
          <w:tcPr>
            <w:tcW w:w="1296" w:type="dxa"/>
            <w:shd w:val="clear" w:color="auto" w:fill="FFFFFF"/>
            <w:tcMar>
              <w:top w:w="100" w:type="dxa"/>
              <w:left w:w="140" w:type="dxa"/>
              <w:bottom w:w="100" w:type="dxa"/>
              <w:right w:w="140" w:type="dxa"/>
            </w:tcMar>
          </w:tcPr>
          <w:p w14:paraId="1D8BFFA8" w14:textId="77777777" w:rsidR="003D481C" w:rsidRDefault="00000000">
            <w:r>
              <w:rPr>
                <w:sz w:val="19"/>
              </w:rPr>
              <w:t>AC-F05</w:t>
            </w:r>
          </w:p>
        </w:tc>
        <w:tc>
          <w:tcPr>
            <w:tcW w:w="1008" w:type="dxa"/>
            <w:shd w:val="clear" w:color="auto" w:fill="FFFFFF"/>
            <w:tcMar>
              <w:top w:w="100" w:type="dxa"/>
              <w:left w:w="140" w:type="dxa"/>
              <w:bottom w:w="100" w:type="dxa"/>
              <w:right w:w="140" w:type="dxa"/>
            </w:tcMar>
          </w:tcPr>
          <w:p w14:paraId="1EDB9232"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68844A8C"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362CDA84"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71C7C4E1"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17D8DE28" w14:textId="77777777" w:rsidR="003D481C" w:rsidRDefault="00000000">
            <w:r>
              <w:rPr>
                <w:sz w:val="19"/>
              </w:rPr>
              <w:t>P</w:t>
            </w:r>
          </w:p>
        </w:tc>
      </w:tr>
      <w:tr w:rsidR="003D481C" w14:paraId="77BD00DF" w14:textId="77777777">
        <w:trPr>
          <w:jc w:val="center"/>
        </w:trPr>
        <w:tc>
          <w:tcPr>
            <w:tcW w:w="1152" w:type="dxa"/>
            <w:shd w:val="clear" w:color="auto" w:fill="F9FAFB"/>
            <w:tcMar>
              <w:top w:w="100" w:type="dxa"/>
              <w:left w:w="140" w:type="dxa"/>
              <w:bottom w:w="100" w:type="dxa"/>
              <w:right w:w="140" w:type="dxa"/>
            </w:tcMar>
          </w:tcPr>
          <w:p w14:paraId="308C7E16" w14:textId="77777777" w:rsidR="003D481C" w:rsidRDefault="00000000">
            <w:r>
              <w:rPr>
                <w:sz w:val="19"/>
              </w:rPr>
              <w:lastRenderedPageBreak/>
              <w:t>FR-006</w:t>
            </w:r>
          </w:p>
        </w:tc>
        <w:tc>
          <w:tcPr>
            <w:tcW w:w="2016" w:type="dxa"/>
            <w:shd w:val="clear" w:color="auto" w:fill="F9FAFB"/>
            <w:tcMar>
              <w:top w:w="100" w:type="dxa"/>
              <w:left w:w="140" w:type="dxa"/>
              <w:bottom w:w="100" w:type="dxa"/>
              <w:right w:w="140" w:type="dxa"/>
            </w:tcMar>
          </w:tcPr>
          <w:p w14:paraId="18CDE40B" w14:textId="77777777" w:rsidR="003D481C" w:rsidRDefault="00000000">
            <w:r>
              <w:rPr>
                <w:sz w:val="19"/>
              </w:rPr>
              <w:t>Staff; MB §3</w:t>
            </w:r>
          </w:p>
        </w:tc>
        <w:tc>
          <w:tcPr>
            <w:tcW w:w="1296" w:type="dxa"/>
            <w:shd w:val="clear" w:color="auto" w:fill="F9FAFB"/>
            <w:tcMar>
              <w:top w:w="100" w:type="dxa"/>
              <w:left w:w="140" w:type="dxa"/>
              <w:bottom w:w="100" w:type="dxa"/>
              <w:right w:w="140" w:type="dxa"/>
            </w:tcMar>
          </w:tcPr>
          <w:p w14:paraId="2DB22981" w14:textId="77777777" w:rsidR="003D481C" w:rsidRDefault="00000000">
            <w:r>
              <w:rPr>
                <w:sz w:val="19"/>
              </w:rPr>
              <w:t>AC-F06</w:t>
            </w:r>
          </w:p>
        </w:tc>
        <w:tc>
          <w:tcPr>
            <w:tcW w:w="1008" w:type="dxa"/>
            <w:shd w:val="clear" w:color="auto" w:fill="F9FAFB"/>
            <w:tcMar>
              <w:top w:w="100" w:type="dxa"/>
              <w:left w:w="140" w:type="dxa"/>
              <w:bottom w:w="100" w:type="dxa"/>
              <w:right w:w="140" w:type="dxa"/>
            </w:tcMar>
          </w:tcPr>
          <w:p w14:paraId="26EEF37C"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37FFA9AC"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661D0C37"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036A86EE"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28C70FFC" w14:textId="77777777" w:rsidR="003D481C" w:rsidRDefault="00000000">
            <w:r>
              <w:rPr>
                <w:sz w:val="19"/>
              </w:rPr>
              <w:t>P</w:t>
            </w:r>
          </w:p>
        </w:tc>
      </w:tr>
      <w:tr w:rsidR="003D481C" w14:paraId="4DCCF957" w14:textId="77777777">
        <w:trPr>
          <w:jc w:val="center"/>
        </w:trPr>
        <w:tc>
          <w:tcPr>
            <w:tcW w:w="1152" w:type="dxa"/>
            <w:shd w:val="clear" w:color="auto" w:fill="FFFFFF"/>
            <w:tcMar>
              <w:top w:w="100" w:type="dxa"/>
              <w:left w:w="140" w:type="dxa"/>
              <w:bottom w:w="100" w:type="dxa"/>
              <w:right w:w="140" w:type="dxa"/>
            </w:tcMar>
          </w:tcPr>
          <w:p w14:paraId="28D77269" w14:textId="77777777" w:rsidR="003D481C" w:rsidRDefault="00000000">
            <w:r>
              <w:rPr>
                <w:sz w:val="19"/>
              </w:rPr>
              <w:t>FR-007</w:t>
            </w:r>
          </w:p>
        </w:tc>
        <w:tc>
          <w:tcPr>
            <w:tcW w:w="2016" w:type="dxa"/>
            <w:shd w:val="clear" w:color="auto" w:fill="FFFFFF"/>
            <w:tcMar>
              <w:top w:w="100" w:type="dxa"/>
              <w:left w:w="140" w:type="dxa"/>
              <w:bottom w:w="100" w:type="dxa"/>
              <w:right w:w="140" w:type="dxa"/>
            </w:tcMar>
          </w:tcPr>
          <w:p w14:paraId="6C4CE24F" w14:textId="77777777" w:rsidR="003D481C" w:rsidRDefault="00000000">
            <w:r>
              <w:rPr>
                <w:sz w:val="19"/>
              </w:rPr>
              <w:t>Staff; MB §3</w:t>
            </w:r>
          </w:p>
        </w:tc>
        <w:tc>
          <w:tcPr>
            <w:tcW w:w="1296" w:type="dxa"/>
            <w:shd w:val="clear" w:color="auto" w:fill="FFFFFF"/>
            <w:tcMar>
              <w:top w:w="100" w:type="dxa"/>
              <w:left w:w="140" w:type="dxa"/>
              <w:bottom w:w="100" w:type="dxa"/>
              <w:right w:w="140" w:type="dxa"/>
            </w:tcMar>
          </w:tcPr>
          <w:p w14:paraId="5C92EB6E" w14:textId="77777777" w:rsidR="003D481C" w:rsidRDefault="00000000">
            <w:r>
              <w:rPr>
                <w:sz w:val="19"/>
              </w:rPr>
              <w:t>AC-F07</w:t>
            </w:r>
          </w:p>
        </w:tc>
        <w:tc>
          <w:tcPr>
            <w:tcW w:w="1008" w:type="dxa"/>
            <w:shd w:val="clear" w:color="auto" w:fill="FFFFFF"/>
            <w:tcMar>
              <w:top w:w="100" w:type="dxa"/>
              <w:left w:w="140" w:type="dxa"/>
              <w:bottom w:w="100" w:type="dxa"/>
              <w:right w:w="140" w:type="dxa"/>
            </w:tcMar>
          </w:tcPr>
          <w:p w14:paraId="0B5EC92F"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4E58CAF8"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3F6F5D17"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2E5322C2"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4669396E" w14:textId="77777777" w:rsidR="003D481C" w:rsidRDefault="00000000">
            <w:r>
              <w:rPr>
                <w:sz w:val="19"/>
              </w:rPr>
              <w:t>P</w:t>
            </w:r>
          </w:p>
        </w:tc>
      </w:tr>
      <w:tr w:rsidR="003D481C" w14:paraId="32D4E4CD" w14:textId="77777777">
        <w:trPr>
          <w:jc w:val="center"/>
        </w:trPr>
        <w:tc>
          <w:tcPr>
            <w:tcW w:w="1152" w:type="dxa"/>
            <w:shd w:val="clear" w:color="auto" w:fill="F9FAFB"/>
            <w:tcMar>
              <w:top w:w="100" w:type="dxa"/>
              <w:left w:w="140" w:type="dxa"/>
              <w:bottom w:w="100" w:type="dxa"/>
              <w:right w:w="140" w:type="dxa"/>
            </w:tcMar>
          </w:tcPr>
          <w:p w14:paraId="4B866A47" w14:textId="77777777" w:rsidR="003D481C" w:rsidRDefault="00000000">
            <w:r>
              <w:rPr>
                <w:sz w:val="19"/>
              </w:rPr>
              <w:t>FR-008</w:t>
            </w:r>
          </w:p>
        </w:tc>
        <w:tc>
          <w:tcPr>
            <w:tcW w:w="2016" w:type="dxa"/>
            <w:shd w:val="clear" w:color="auto" w:fill="F9FAFB"/>
            <w:tcMar>
              <w:top w:w="100" w:type="dxa"/>
              <w:left w:w="140" w:type="dxa"/>
              <w:bottom w:w="100" w:type="dxa"/>
              <w:right w:w="140" w:type="dxa"/>
            </w:tcMar>
          </w:tcPr>
          <w:p w14:paraId="7EA8004E" w14:textId="77777777" w:rsidR="003D481C" w:rsidRDefault="00000000">
            <w:r>
              <w:rPr>
                <w:sz w:val="19"/>
              </w:rPr>
              <w:t>Staff; MB §3</w:t>
            </w:r>
          </w:p>
        </w:tc>
        <w:tc>
          <w:tcPr>
            <w:tcW w:w="1296" w:type="dxa"/>
            <w:shd w:val="clear" w:color="auto" w:fill="F9FAFB"/>
            <w:tcMar>
              <w:top w:w="100" w:type="dxa"/>
              <w:left w:w="140" w:type="dxa"/>
              <w:bottom w:w="100" w:type="dxa"/>
              <w:right w:w="140" w:type="dxa"/>
            </w:tcMar>
          </w:tcPr>
          <w:p w14:paraId="0E209A5D" w14:textId="77777777" w:rsidR="003D481C" w:rsidRDefault="00000000">
            <w:r>
              <w:rPr>
                <w:sz w:val="19"/>
              </w:rPr>
              <w:t>AC-F08</w:t>
            </w:r>
          </w:p>
        </w:tc>
        <w:tc>
          <w:tcPr>
            <w:tcW w:w="1008" w:type="dxa"/>
            <w:shd w:val="clear" w:color="auto" w:fill="F9FAFB"/>
            <w:tcMar>
              <w:top w:w="100" w:type="dxa"/>
              <w:left w:w="140" w:type="dxa"/>
              <w:bottom w:w="100" w:type="dxa"/>
              <w:right w:w="140" w:type="dxa"/>
            </w:tcMar>
          </w:tcPr>
          <w:p w14:paraId="13CE962A"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77637B75"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3E842C2B"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6F9F406A"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4B7717B2" w14:textId="77777777" w:rsidR="003D481C" w:rsidRDefault="00000000">
            <w:r>
              <w:rPr>
                <w:sz w:val="19"/>
              </w:rPr>
              <w:t>P</w:t>
            </w:r>
          </w:p>
        </w:tc>
      </w:tr>
      <w:tr w:rsidR="003D481C" w14:paraId="209FCDFD" w14:textId="77777777">
        <w:trPr>
          <w:jc w:val="center"/>
        </w:trPr>
        <w:tc>
          <w:tcPr>
            <w:tcW w:w="1152" w:type="dxa"/>
            <w:shd w:val="clear" w:color="auto" w:fill="FFFFFF"/>
            <w:tcMar>
              <w:top w:w="100" w:type="dxa"/>
              <w:left w:w="140" w:type="dxa"/>
              <w:bottom w:w="100" w:type="dxa"/>
              <w:right w:w="140" w:type="dxa"/>
            </w:tcMar>
          </w:tcPr>
          <w:p w14:paraId="2C5A5DD9" w14:textId="77777777" w:rsidR="003D481C" w:rsidRDefault="00000000">
            <w:r>
              <w:rPr>
                <w:sz w:val="19"/>
              </w:rPr>
              <w:t>FR-009</w:t>
            </w:r>
          </w:p>
        </w:tc>
        <w:tc>
          <w:tcPr>
            <w:tcW w:w="2016" w:type="dxa"/>
            <w:shd w:val="clear" w:color="auto" w:fill="FFFFFF"/>
            <w:tcMar>
              <w:top w:w="100" w:type="dxa"/>
              <w:left w:w="140" w:type="dxa"/>
              <w:bottom w:w="100" w:type="dxa"/>
              <w:right w:w="140" w:type="dxa"/>
            </w:tcMar>
          </w:tcPr>
          <w:p w14:paraId="21CF0B5A" w14:textId="77777777" w:rsidR="003D481C" w:rsidRDefault="00000000">
            <w:r>
              <w:rPr>
                <w:sz w:val="19"/>
              </w:rPr>
              <w:t>Staff / Oversight; MB §§2, 3</w:t>
            </w:r>
          </w:p>
        </w:tc>
        <w:tc>
          <w:tcPr>
            <w:tcW w:w="1296" w:type="dxa"/>
            <w:shd w:val="clear" w:color="auto" w:fill="FFFFFF"/>
            <w:tcMar>
              <w:top w:w="100" w:type="dxa"/>
              <w:left w:w="140" w:type="dxa"/>
              <w:bottom w:w="100" w:type="dxa"/>
              <w:right w:w="140" w:type="dxa"/>
            </w:tcMar>
          </w:tcPr>
          <w:p w14:paraId="1EF3340B" w14:textId="77777777" w:rsidR="003D481C" w:rsidRDefault="00000000">
            <w:r>
              <w:rPr>
                <w:sz w:val="19"/>
              </w:rPr>
              <w:t>AC-F09</w:t>
            </w:r>
          </w:p>
        </w:tc>
        <w:tc>
          <w:tcPr>
            <w:tcW w:w="1008" w:type="dxa"/>
            <w:shd w:val="clear" w:color="auto" w:fill="FFFFFF"/>
            <w:tcMar>
              <w:top w:w="100" w:type="dxa"/>
              <w:left w:w="140" w:type="dxa"/>
              <w:bottom w:w="100" w:type="dxa"/>
              <w:right w:w="140" w:type="dxa"/>
            </w:tcMar>
          </w:tcPr>
          <w:p w14:paraId="7320543F"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3A4CF551"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356BE4CA"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0734F459"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158EC171" w14:textId="77777777" w:rsidR="003D481C" w:rsidRDefault="00000000">
            <w:r>
              <w:rPr>
                <w:sz w:val="19"/>
              </w:rPr>
              <w:t>P</w:t>
            </w:r>
          </w:p>
        </w:tc>
      </w:tr>
      <w:tr w:rsidR="003D481C" w14:paraId="4A25FD21" w14:textId="77777777">
        <w:trPr>
          <w:jc w:val="center"/>
        </w:trPr>
        <w:tc>
          <w:tcPr>
            <w:tcW w:w="1152" w:type="dxa"/>
            <w:shd w:val="clear" w:color="auto" w:fill="F9FAFB"/>
            <w:tcMar>
              <w:top w:w="100" w:type="dxa"/>
              <w:left w:w="140" w:type="dxa"/>
              <w:bottom w:w="100" w:type="dxa"/>
              <w:right w:w="140" w:type="dxa"/>
            </w:tcMar>
          </w:tcPr>
          <w:p w14:paraId="2DAE36C2" w14:textId="77777777" w:rsidR="003D481C" w:rsidRDefault="00000000">
            <w:r>
              <w:rPr>
                <w:sz w:val="19"/>
              </w:rPr>
              <w:t>FR-010</w:t>
            </w:r>
          </w:p>
        </w:tc>
        <w:tc>
          <w:tcPr>
            <w:tcW w:w="2016" w:type="dxa"/>
            <w:shd w:val="clear" w:color="auto" w:fill="F9FAFB"/>
            <w:tcMar>
              <w:top w:w="100" w:type="dxa"/>
              <w:left w:w="140" w:type="dxa"/>
              <w:bottom w:w="100" w:type="dxa"/>
              <w:right w:w="140" w:type="dxa"/>
            </w:tcMar>
          </w:tcPr>
          <w:p w14:paraId="0F776DC5" w14:textId="77777777" w:rsidR="003D481C" w:rsidRDefault="00000000">
            <w:r>
              <w:rPr>
                <w:sz w:val="19"/>
              </w:rPr>
              <w:t>Staff; MB §3</w:t>
            </w:r>
          </w:p>
        </w:tc>
        <w:tc>
          <w:tcPr>
            <w:tcW w:w="1296" w:type="dxa"/>
            <w:shd w:val="clear" w:color="auto" w:fill="F9FAFB"/>
            <w:tcMar>
              <w:top w:w="100" w:type="dxa"/>
              <w:left w:w="140" w:type="dxa"/>
              <w:bottom w:w="100" w:type="dxa"/>
              <w:right w:w="140" w:type="dxa"/>
            </w:tcMar>
          </w:tcPr>
          <w:p w14:paraId="73BAE85E" w14:textId="77777777" w:rsidR="003D481C" w:rsidRDefault="00000000">
            <w:r>
              <w:rPr>
                <w:sz w:val="19"/>
              </w:rPr>
              <w:t>AC-F10</w:t>
            </w:r>
          </w:p>
        </w:tc>
        <w:tc>
          <w:tcPr>
            <w:tcW w:w="1008" w:type="dxa"/>
            <w:shd w:val="clear" w:color="auto" w:fill="F9FAFB"/>
            <w:tcMar>
              <w:top w:w="100" w:type="dxa"/>
              <w:left w:w="140" w:type="dxa"/>
              <w:bottom w:w="100" w:type="dxa"/>
              <w:right w:w="140" w:type="dxa"/>
            </w:tcMar>
          </w:tcPr>
          <w:p w14:paraId="64715B20"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6BC1D9ED"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06D24A3E"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4C76EACA"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091A1F0D" w14:textId="77777777" w:rsidR="003D481C" w:rsidRDefault="00000000">
            <w:r>
              <w:rPr>
                <w:sz w:val="19"/>
              </w:rPr>
              <w:t>P</w:t>
            </w:r>
          </w:p>
        </w:tc>
      </w:tr>
      <w:tr w:rsidR="003D481C" w14:paraId="748BC867" w14:textId="77777777">
        <w:trPr>
          <w:jc w:val="center"/>
        </w:trPr>
        <w:tc>
          <w:tcPr>
            <w:tcW w:w="1152" w:type="dxa"/>
            <w:shd w:val="clear" w:color="auto" w:fill="FFFFFF"/>
            <w:tcMar>
              <w:top w:w="100" w:type="dxa"/>
              <w:left w:w="140" w:type="dxa"/>
              <w:bottom w:w="100" w:type="dxa"/>
              <w:right w:w="140" w:type="dxa"/>
            </w:tcMar>
          </w:tcPr>
          <w:p w14:paraId="2E6CB8CD" w14:textId="77777777" w:rsidR="003D481C" w:rsidRDefault="00000000">
            <w:r>
              <w:rPr>
                <w:sz w:val="19"/>
              </w:rPr>
              <w:t>FR-011</w:t>
            </w:r>
          </w:p>
        </w:tc>
        <w:tc>
          <w:tcPr>
            <w:tcW w:w="2016" w:type="dxa"/>
            <w:shd w:val="clear" w:color="auto" w:fill="FFFFFF"/>
            <w:tcMar>
              <w:top w:w="100" w:type="dxa"/>
              <w:left w:w="140" w:type="dxa"/>
              <w:bottom w:w="100" w:type="dxa"/>
              <w:right w:w="140" w:type="dxa"/>
            </w:tcMar>
          </w:tcPr>
          <w:p w14:paraId="1BFA53D6" w14:textId="77777777" w:rsidR="003D481C" w:rsidRDefault="00000000">
            <w:r>
              <w:rPr>
                <w:sz w:val="19"/>
              </w:rPr>
              <w:t>Staff; MB §3</w:t>
            </w:r>
          </w:p>
        </w:tc>
        <w:tc>
          <w:tcPr>
            <w:tcW w:w="1296" w:type="dxa"/>
            <w:shd w:val="clear" w:color="auto" w:fill="FFFFFF"/>
            <w:tcMar>
              <w:top w:w="100" w:type="dxa"/>
              <w:left w:w="140" w:type="dxa"/>
              <w:bottom w:w="100" w:type="dxa"/>
              <w:right w:w="140" w:type="dxa"/>
            </w:tcMar>
          </w:tcPr>
          <w:p w14:paraId="6D6EF788" w14:textId="77777777" w:rsidR="003D481C" w:rsidRDefault="00000000">
            <w:r>
              <w:rPr>
                <w:sz w:val="19"/>
              </w:rPr>
              <w:t>AC-F11</w:t>
            </w:r>
          </w:p>
        </w:tc>
        <w:tc>
          <w:tcPr>
            <w:tcW w:w="1008" w:type="dxa"/>
            <w:shd w:val="clear" w:color="auto" w:fill="FFFFFF"/>
            <w:tcMar>
              <w:top w:w="100" w:type="dxa"/>
              <w:left w:w="140" w:type="dxa"/>
              <w:bottom w:w="100" w:type="dxa"/>
              <w:right w:w="140" w:type="dxa"/>
            </w:tcMar>
          </w:tcPr>
          <w:p w14:paraId="551AFE7D"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07A1D269"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6611C72E"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53132306"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20338BED" w14:textId="77777777" w:rsidR="003D481C" w:rsidRDefault="00000000">
            <w:r>
              <w:rPr>
                <w:sz w:val="19"/>
              </w:rPr>
              <w:t>P</w:t>
            </w:r>
          </w:p>
        </w:tc>
      </w:tr>
      <w:tr w:rsidR="003D481C" w14:paraId="62AC9B57" w14:textId="77777777">
        <w:trPr>
          <w:jc w:val="center"/>
        </w:trPr>
        <w:tc>
          <w:tcPr>
            <w:tcW w:w="1152" w:type="dxa"/>
            <w:shd w:val="clear" w:color="auto" w:fill="F9FAFB"/>
            <w:tcMar>
              <w:top w:w="100" w:type="dxa"/>
              <w:left w:w="140" w:type="dxa"/>
              <w:bottom w:w="100" w:type="dxa"/>
              <w:right w:w="140" w:type="dxa"/>
            </w:tcMar>
          </w:tcPr>
          <w:p w14:paraId="3194184C" w14:textId="77777777" w:rsidR="003D481C" w:rsidRDefault="00000000">
            <w:r>
              <w:rPr>
                <w:sz w:val="19"/>
              </w:rPr>
              <w:t>FR-012</w:t>
            </w:r>
          </w:p>
        </w:tc>
        <w:tc>
          <w:tcPr>
            <w:tcW w:w="2016" w:type="dxa"/>
            <w:shd w:val="clear" w:color="auto" w:fill="F9FAFB"/>
            <w:tcMar>
              <w:top w:w="100" w:type="dxa"/>
              <w:left w:w="140" w:type="dxa"/>
              <w:bottom w:w="100" w:type="dxa"/>
              <w:right w:w="140" w:type="dxa"/>
            </w:tcMar>
          </w:tcPr>
          <w:p w14:paraId="1974DF46" w14:textId="77777777" w:rsidR="003D481C" w:rsidRDefault="00000000">
            <w:r>
              <w:rPr>
                <w:sz w:val="19"/>
              </w:rPr>
              <w:t>Oversight; MB §3</w:t>
            </w:r>
          </w:p>
        </w:tc>
        <w:tc>
          <w:tcPr>
            <w:tcW w:w="1296" w:type="dxa"/>
            <w:shd w:val="clear" w:color="auto" w:fill="F9FAFB"/>
            <w:tcMar>
              <w:top w:w="100" w:type="dxa"/>
              <w:left w:w="140" w:type="dxa"/>
              <w:bottom w:w="100" w:type="dxa"/>
              <w:right w:w="140" w:type="dxa"/>
            </w:tcMar>
          </w:tcPr>
          <w:p w14:paraId="33A634BB" w14:textId="77777777" w:rsidR="003D481C" w:rsidRDefault="00000000">
            <w:r>
              <w:rPr>
                <w:sz w:val="19"/>
              </w:rPr>
              <w:t>AC-F12</w:t>
            </w:r>
          </w:p>
        </w:tc>
        <w:tc>
          <w:tcPr>
            <w:tcW w:w="1008" w:type="dxa"/>
            <w:shd w:val="clear" w:color="auto" w:fill="F9FAFB"/>
            <w:tcMar>
              <w:top w:w="100" w:type="dxa"/>
              <w:left w:w="140" w:type="dxa"/>
              <w:bottom w:w="100" w:type="dxa"/>
              <w:right w:w="140" w:type="dxa"/>
            </w:tcMar>
          </w:tcPr>
          <w:p w14:paraId="0A41BB89"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16C422D5"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7D78F15C"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23D0482A"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086D42E9" w14:textId="77777777" w:rsidR="003D481C" w:rsidRDefault="00000000">
            <w:r>
              <w:rPr>
                <w:sz w:val="19"/>
              </w:rPr>
              <w:t>P</w:t>
            </w:r>
          </w:p>
        </w:tc>
      </w:tr>
      <w:tr w:rsidR="003D481C" w14:paraId="717BEADC" w14:textId="77777777">
        <w:trPr>
          <w:jc w:val="center"/>
        </w:trPr>
        <w:tc>
          <w:tcPr>
            <w:tcW w:w="1152" w:type="dxa"/>
            <w:shd w:val="clear" w:color="auto" w:fill="FFFFFF"/>
            <w:tcMar>
              <w:top w:w="100" w:type="dxa"/>
              <w:left w:w="140" w:type="dxa"/>
              <w:bottom w:w="100" w:type="dxa"/>
              <w:right w:w="140" w:type="dxa"/>
            </w:tcMar>
          </w:tcPr>
          <w:p w14:paraId="12D04960" w14:textId="77777777" w:rsidR="003D481C" w:rsidRDefault="00000000">
            <w:r>
              <w:rPr>
                <w:sz w:val="19"/>
              </w:rPr>
              <w:t>FR-013</w:t>
            </w:r>
          </w:p>
        </w:tc>
        <w:tc>
          <w:tcPr>
            <w:tcW w:w="2016" w:type="dxa"/>
            <w:shd w:val="clear" w:color="auto" w:fill="FFFFFF"/>
            <w:tcMar>
              <w:top w:w="100" w:type="dxa"/>
              <w:left w:w="140" w:type="dxa"/>
              <w:bottom w:w="100" w:type="dxa"/>
              <w:right w:w="140" w:type="dxa"/>
            </w:tcMar>
          </w:tcPr>
          <w:p w14:paraId="5B9BA983" w14:textId="77777777" w:rsidR="003D481C" w:rsidRDefault="00000000">
            <w:r>
              <w:rPr>
                <w:sz w:val="19"/>
              </w:rPr>
              <w:t>Staff / Oversight; MB §§2, 3</w:t>
            </w:r>
          </w:p>
        </w:tc>
        <w:tc>
          <w:tcPr>
            <w:tcW w:w="1296" w:type="dxa"/>
            <w:shd w:val="clear" w:color="auto" w:fill="FFFFFF"/>
            <w:tcMar>
              <w:top w:w="100" w:type="dxa"/>
              <w:left w:w="140" w:type="dxa"/>
              <w:bottom w:w="100" w:type="dxa"/>
              <w:right w:w="140" w:type="dxa"/>
            </w:tcMar>
          </w:tcPr>
          <w:p w14:paraId="7DC2E4EC" w14:textId="77777777" w:rsidR="003D481C" w:rsidRDefault="00000000">
            <w:r>
              <w:rPr>
                <w:sz w:val="19"/>
              </w:rPr>
              <w:t>AC-F13</w:t>
            </w:r>
          </w:p>
        </w:tc>
        <w:tc>
          <w:tcPr>
            <w:tcW w:w="1008" w:type="dxa"/>
            <w:shd w:val="clear" w:color="auto" w:fill="FFFFFF"/>
            <w:tcMar>
              <w:top w:w="100" w:type="dxa"/>
              <w:left w:w="140" w:type="dxa"/>
              <w:bottom w:w="100" w:type="dxa"/>
              <w:right w:w="140" w:type="dxa"/>
            </w:tcMar>
          </w:tcPr>
          <w:p w14:paraId="38D525E0"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641ACAD4"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72E419A7"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33B9186D"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5EEAD1B5" w14:textId="77777777" w:rsidR="003D481C" w:rsidRDefault="00000000">
            <w:r>
              <w:rPr>
                <w:sz w:val="19"/>
              </w:rPr>
              <w:t>P</w:t>
            </w:r>
          </w:p>
        </w:tc>
      </w:tr>
      <w:tr w:rsidR="003D481C" w14:paraId="32DCE6BB" w14:textId="77777777">
        <w:trPr>
          <w:jc w:val="center"/>
        </w:trPr>
        <w:tc>
          <w:tcPr>
            <w:tcW w:w="1152" w:type="dxa"/>
            <w:shd w:val="clear" w:color="auto" w:fill="F9FAFB"/>
            <w:tcMar>
              <w:top w:w="100" w:type="dxa"/>
              <w:left w:w="140" w:type="dxa"/>
              <w:bottom w:w="100" w:type="dxa"/>
              <w:right w:w="140" w:type="dxa"/>
            </w:tcMar>
          </w:tcPr>
          <w:p w14:paraId="39EDFF85" w14:textId="77777777" w:rsidR="003D481C" w:rsidRDefault="00000000">
            <w:r>
              <w:rPr>
                <w:sz w:val="19"/>
              </w:rPr>
              <w:t>NFR-001</w:t>
            </w:r>
          </w:p>
        </w:tc>
        <w:tc>
          <w:tcPr>
            <w:tcW w:w="2016" w:type="dxa"/>
            <w:shd w:val="clear" w:color="auto" w:fill="F9FAFB"/>
            <w:tcMar>
              <w:top w:w="100" w:type="dxa"/>
              <w:left w:w="140" w:type="dxa"/>
              <w:bottom w:w="100" w:type="dxa"/>
              <w:right w:w="140" w:type="dxa"/>
            </w:tcMar>
          </w:tcPr>
          <w:p w14:paraId="7A70660F" w14:textId="77777777" w:rsidR="003D481C" w:rsidRDefault="00000000">
            <w:r>
              <w:rPr>
                <w:sz w:val="19"/>
              </w:rPr>
              <w:t>All users; MB §16</w:t>
            </w:r>
          </w:p>
        </w:tc>
        <w:tc>
          <w:tcPr>
            <w:tcW w:w="1296" w:type="dxa"/>
            <w:shd w:val="clear" w:color="auto" w:fill="F9FAFB"/>
            <w:tcMar>
              <w:top w:w="100" w:type="dxa"/>
              <w:left w:w="140" w:type="dxa"/>
              <w:bottom w:w="100" w:type="dxa"/>
              <w:right w:w="140" w:type="dxa"/>
            </w:tcMar>
          </w:tcPr>
          <w:p w14:paraId="450837FF" w14:textId="77777777" w:rsidR="003D481C" w:rsidRDefault="00000000">
            <w:r>
              <w:rPr>
                <w:sz w:val="19"/>
              </w:rPr>
              <w:t>AC-N01</w:t>
            </w:r>
          </w:p>
        </w:tc>
        <w:tc>
          <w:tcPr>
            <w:tcW w:w="1008" w:type="dxa"/>
            <w:shd w:val="clear" w:color="auto" w:fill="F9FAFB"/>
            <w:tcMar>
              <w:top w:w="100" w:type="dxa"/>
              <w:left w:w="140" w:type="dxa"/>
              <w:bottom w:w="100" w:type="dxa"/>
              <w:right w:w="140" w:type="dxa"/>
            </w:tcMar>
          </w:tcPr>
          <w:p w14:paraId="675916DD"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5FCF0555"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240C810C"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0EBF63CF"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5F64A363" w14:textId="77777777" w:rsidR="003D481C" w:rsidRDefault="00000000">
            <w:r>
              <w:rPr>
                <w:sz w:val="19"/>
              </w:rPr>
              <w:t>P</w:t>
            </w:r>
          </w:p>
        </w:tc>
      </w:tr>
      <w:tr w:rsidR="003D481C" w14:paraId="6C838AC9" w14:textId="77777777">
        <w:trPr>
          <w:jc w:val="center"/>
        </w:trPr>
        <w:tc>
          <w:tcPr>
            <w:tcW w:w="1152" w:type="dxa"/>
            <w:shd w:val="clear" w:color="auto" w:fill="FFFFFF"/>
            <w:tcMar>
              <w:top w:w="100" w:type="dxa"/>
              <w:left w:w="140" w:type="dxa"/>
              <w:bottom w:w="100" w:type="dxa"/>
              <w:right w:w="140" w:type="dxa"/>
            </w:tcMar>
          </w:tcPr>
          <w:p w14:paraId="5F8C5EA3" w14:textId="77777777" w:rsidR="003D481C" w:rsidRDefault="00000000">
            <w:r>
              <w:rPr>
                <w:sz w:val="19"/>
              </w:rPr>
              <w:t>NFR-002</w:t>
            </w:r>
          </w:p>
        </w:tc>
        <w:tc>
          <w:tcPr>
            <w:tcW w:w="2016" w:type="dxa"/>
            <w:shd w:val="clear" w:color="auto" w:fill="FFFFFF"/>
            <w:tcMar>
              <w:top w:w="100" w:type="dxa"/>
              <w:left w:w="140" w:type="dxa"/>
              <w:bottom w:w="100" w:type="dxa"/>
              <w:right w:w="140" w:type="dxa"/>
            </w:tcMar>
          </w:tcPr>
          <w:p w14:paraId="271770BA" w14:textId="77777777" w:rsidR="003D481C" w:rsidRDefault="00000000">
            <w:r>
              <w:rPr>
                <w:sz w:val="19"/>
              </w:rPr>
              <w:t>All users / Team; MB §§9, 16</w:t>
            </w:r>
          </w:p>
        </w:tc>
        <w:tc>
          <w:tcPr>
            <w:tcW w:w="1296" w:type="dxa"/>
            <w:shd w:val="clear" w:color="auto" w:fill="FFFFFF"/>
            <w:tcMar>
              <w:top w:w="100" w:type="dxa"/>
              <w:left w:w="140" w:type="dxa"/>
              <w:bottom w:w="100" w:type="dxa"/>
              <w:right w:w="140" w:type="dxa"/>
            </w:tcMar>
          </w:tcPr>
          <w:p w14:paraId="494C5D6C" w14:textId="77777777" w:rsidR="003D481C" w:rsidRDefault="00000000">
            <w:r>
              <w:rPr>
                <w:sz w:val="19"/>
              </w:rPr>
              <w:t>AC-N02</w:t>
            </w:r>
          </w:p>
        </w:tc>
        <w:tc>
          <w:tcPr>
            <w:tcW w:w="1008" w:type="dxa"/>
            <w:shd w:val="clear" w:color="auto" w:fill="FFFFFF"/>
            <w:tcMar>
              <w:top w:w="100" w:type="dxa"/>
              <w:left w:w="140" w:type="dxa"/>
              <w:bottom w:w="100" w:type="dxa"/>
              <w:right w:w="140" w:type="dxa"/>
            </w:tcMar>
          </w:tcPr>
          <w:p w14:paraId="11A8C783"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12FAA6D0"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34DE3236"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4B390161"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64F6D62E" w14:textId="77777777" w:rsidR="003D481C" w:rsidRDefault="00000000">
            <w:r>
              <w:rPr>
                <w:sz w:val="19"/>
              </w:rPr>
              <w:t>P</w:t>
            </w:r>
          </w:p>
        </w:tc>
      </w:tr>
      <w:tr w:rsidR="003D481C" w14:paraId="02369FDB" w14:textId="77777777">
        <w:trPr>
          <w:jc w:val="center"/>
        </w:trPr>
        <w:tc>
          <w:tcPr>
            <w:tcW w:w="1152" w:type="dxa"/>
            <w:shd w:val="clear" w:color="auto" w:fill="F9FAFB"/>
            <w:tcMar>
              <w:top w:w="100" w:type="dxa"/>
              <w:left w:w="140" w:type="dxa"/>
              <w:bottom w:w="100" w:type="dxa"/>
              <w:right w:w="140" w:type="dxa"/>
            </w:tcMar>
          </w:tcPr>
          <w:p w14:paraId="0D702653" w14:textId="77777777" w:rsidR="003D481C" w:rsidRDefault="00000000">
            <w:r>
              <w:rPr>
                <w:sz w:val="19"/>
              </w:rPr>
              <w:t>NFR-003</w:t>
            </w:r>
          </w:p>
        </w:tc>
        <w:tc>
          <w:tcPr>
            <w:tcW w:w="2016" w:type="dxa"/>
            <w:shd w:val="clear" w:color="auto" w:fill="F9FAFB"/>
            <w:tcMar>
              <w:top w:w="100" w:type="dxa"/>
              <w:left w:w="140" w:type="dxa"/>
              <w:bottom w:w="100" w:type="dxa"/>
              <w:right w:w="140" w:type="dxa"/>
            </w:tcMar>
          </w:tcPr>
          <w:p w14:paraId="227B07CF" w14:textId="77777777" w:rsidR="003D481C" w:rsidRDefault="00000000">
            <w:r>
              <w:rPr>
                <w:sz w:val="19"/>
              </w:rPr>
              <w:t>Requester / Staff; MB §§2, 4</w:t>
            </w:r>
          </w:p>
        </w:tc>
        <w:tc>
          <w:tcPr>
            <w:tcW w:w="1296" w:type="dxa"/>
            <w:shd w:val="clear" w:color="auto" w:fill="F9FAFB"/>
            <w:tcMar>
              <w:top w:w="100" w:type="dxa"/>
              <w:left w:w="140" w:type="dxa"/>
              <w:bottom w:w="100" w:type="dxa"/>
              <w:right w:w="140" w:type="dxa"/>
            </w:tcMar>
          </w:tcPr>
          <w:p w14:paraId="64E758E1" w14:textId="77777777" w:rsidR="003D481C" w:rsidRDefault="00000000">
            <w:r>
              <w:rPr>
                <w:sz w:val="19"/>
              </w:rPr>
              <w:t>AC-N03</w:t>
            </w:r>
          </w:p>
        </w:tc>
        <w:tc>
          <w:tcPr>
            <w:tcW w:w="1008" w:type="dxa"/>
            <w:shd w:val="clear" w:color="auto" w:fill="F9FAFB"/>
            <w:tcMar>
              <w:top w:w="100" w:type="dxa"/>
              <w:left w:w="140" w:type="dxa"/>
              <w:bottom w:w="100" w:type="dxa"/>
              <w:right w:w="140" w:type="dxa"/>
            </w:tcMar>
          </w:tcPr>
          <w:p w14:paraId="1A4990EC"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134977C4"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04845F5E"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654B3F5C"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12CA9EB1" w14:textId="77777777" w:rsidR="003D481C" w:rsidRDefault="00000000">
            <w:r>
              <w:rPr>
                <w:sz w:val="19"/>
              </w:rPr>
              <w:t>P</w:t>
            </w:r>
          </w:p>
        </w:tc>
      </w:tr>
      <w:tr w:rsidR="003D481C" w14:paraId="37775171" w14:textId="77777777">
        <w:trPr>
          <w:jc w:val="center"/>
        </w:trPr>
        <w:tc>
          <w:tcPr>
            <w:tcW w:w="1152" w:type="dxa"/>
            <w:shd w:val="clear" w:color="auto" w:fill="FFFFFF"/>
            <w:tcMar>
              <w:top w:w="100" w:type="dxa"/>
              <w:left w:w="140" w:type="dxa"/>
              <w:bottom w:w="100" w:type="dxa"/>
              <w:right w:w="140" w:type="dxa"/>
            </w:tcMar>
          </w:tcPr>
          <w:p w14:paraId="049F46D7" w14:textId="77777777" w:rsidR="003D481C" w:rsidRDefault="00000000">
            <w:r>
              <w:rPr>
                <w:sz w:val="19"/>
              </w:rPr>
              <w:t>NFR-004</w:t>
            </w:r>
          </w:p>
        </w:tc>
        <w:tc>
          <w:tcPr>
            <w:tcW w:w="2016" w:type="dxa"/>
            <w:shd w:val="clear" w:color="auto" w:fill="FFFFFF"/>
            <w:tcMar>
              <w:top w:w="100" w:type="dxa"/>
              <w:left w:w="140" w:type="dxa"/>
              <w:bottom w:w="100" w:type="dxa"/>
              <w:right w:w="140" w:type="dxa"/>
            </w:tcMar>
          </w:tcPr>
          <w:p w14:paraId="6D6D5503" w14:textId="77777777" w:rsidR="003D481C" w:rsidRDefault="00000000">
            <w:r>
              <w:rPr>
                <w:sz w:val="19"/>
              </w:rPr>
              <w:t>All users; MB §§4, 11</w:t>
            </w:r>
          </w:p>
        </w:tc>
        <w:tc>
          <w:tcPr>
            <w:tcW w:w="1296" w:type="dxa"/>
            <w:shd w:val="clear" w:color="auto" w:fill="FFFFFF"/>
            <w:tcMar>
              <w:top w:w="100" w:type="dxa"/>
              <w:left w:w="140" w:type="dxa"/>
              <w:bottom w:w="100" w:type="dxa"/>
              <w:right w:w="140" w:type="dxa"/>
            </w:tcMar>
          </w:tcPr>
          <w:p w14:paraId="166339B0" w14:textId="77777777" w:rsidR="003D481C" w:rsidRDefault="00000000">
            <w:r>
              <w:rPr>
                <w:sz w:val="19"/>
              </w:rPr>
              <w:t>AC-N04</w:t>
            </w:r>
          </w:p>
        </w:tc>
        <w:tc>
          <w:tcPr>
            <w:tcW w:w="1008" w:type="dxa"/>
            <w:shd w:val="clear" w:color="auto" w:fill="FFFFFF"/>
            <w:tcMar>
              <w:top w:w="100" w:type="dxa"/>
              <w:left w:w="140" w:type="dxa"/>
              <w:bottom w:w="100" w:type="dxa"/>
              <w:right w:w="140" w:type="dxa"/>
            </w:tcMar>
          </w:tcPr>
          <w:p w14:paraId="77A8C4F7"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20992222"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2DBF2322"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18B38C59"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3B1BE044" w14:textId="77777777" w:rsidR="003D481C" w:rsidRDefault="00000000">
            <w:r>
              <w:rPr>
                <w:sz w:val="19"/>
              </w:rPr>
              <w:t>P</w:t>
            </w:r>
          </w:p>
        </w:tc>
      </w:tr>
      <w:tr w:rsidR="003D481C" w14:paraId="6BD8127F" w14:textId="77777777">
        <w:trPr>
          <w:jc w:val="center"/>
        </w:trPr>
        <w:tc>
          <w:tcPr>
            <w:tcW w:w="1152" w:type="dxa"/>
            <w:shd w:val="clear" w:color="auto" w:fill="F9FAFB"/>
            <w:tcMar>
              <w:top w:w="100" w:type="dxa"/>
              <w:left w:w="140" w:type="dxa"/>
              <w:bottom w:w="100" w:type="dxa"/>
              <w:right w:w="140" w:type="dxa"/>
            </w:tcMar>
          </w:tcPr>
          <w:p w14:paraId="777C337D" w14:textId="77777777" w:rsidR="003D481C" w:rsidRDefault="00000000">
            <w:r>
              <w:rPr>
                <w:sz w:val="19"/>
              </w:rPr>
              <w:t>NFR-005</w:t>
            </w:r>
          </w:p>
        </w:tc>
        <w:tc>
          <w:tcPr>
            <w:tcW w:w="2016" w:type="dxa"/>
            <w:shd w:val="clear" w:color="auto" w:fill="F9FAFB"/>
            <w:tcMar>
              <w:top w:w="100" w:type="dxa"/>
              <w:left w:w="140" w:type="dxa"/>
              <w:bottom w:w="100" w:type="dxa"/>
              <w:right w:w="140" w:type="dxa"/>
            </w:tcMar>
          </w:tcPr>
          <w:p w14:paraId="72D041A3" w14:textId="77777777" w:rsidR="003D481C" w:rsidRDefault="00000000">
            <w:r>
              <w:rPr>
                <w:sz w:val="19"/>
              </w:rPr>
              <w:t>Requester; MB §§2.1, 4</w:t>
            </w:r>
          </w:p>
        </w:tc>
        <w:tc>
          <w:tcPr>
            <w:tcW w:w="1296" w:type="dxa"/>
            <w:shd w:val="clear" w:color="auto" w:fill="F9FAFB"/>
            <w:tcMar>
              <w:top w:w="100" w:type="dxa"/>
              <w:left w:w="140" w:type="dxa"/>
              <w:bottom w:w="100" w:type="dxa"/>
              <w:right w:w="140" w:type="dxa"/>
            </w:tcMar>
          </w:tcPr>
          <w:p w14:paraId="3A72F48A" w14:textId="77777777" w:rsidR="003D481C" w:rsidRDefault="00000000">
            <w:r>
              <w:rPr>
                <w:sz w:val="19"/>
              </w:rPr>
              <w:t>AC-N05</w:t>
            </w:r>
          </w:p>
        </w:tc>
        <w:tc>
          <w:tcPr>
            <w:tcW w:w="1008" w:type="dxa"/>
            <w:shd w:val="clear" w:color="auto" w:fill="F9FAFB"/>
            <w:tcMar>
              <w:top w:w="100" w:type="dxa"/>
              <w:left w:w="140" w:type="dxa"/>
              <w:bottom w:w="100" w:type="dxa"/>
              <w:right w:w="140" w:type="dxa"/>
            </w:tcMar>
          </w:tcPr>
          <w:p w14:paraId="671C2261"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3D5FD1AF"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1FFBF660"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20278583"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2739B4C1" w14:textId="77777777" w:rsidR="003D481C" w:rsidRDefault="00000000">
            <w:r>
              <w:rPr>
                <w:sz w:val="19"/>
              </w:rPr>
              <w:t>P</w:t>
            </w:r>
          </w:p>
        </w:tc>
      </w:tr>
      <w:tr w:rsidR="003D481C" w14:paraId="3B625D03" w14:textId="77777777">
        <w:trPr>
          <w:jc w:val="center"/>
        </w:trPr>
        <w:tc>
          <w:tcPr>
            <w:tcW w:w="1152" w:type="dxa"/>
            <w:shd w:val="clear" w:color="auto" w:fill="FFFFFF"/>
            <w:tcMar>
              <w:top w:w="100" w:type="dxa"/>
              <w:left w:w="140" w:type="dxa"/>
              <w:bottom w:w="100" w:type="dxa"/>
              <w:right w:w="140" w:type="dxa"/>
            </w:tcMar>
          </w:tcPr>
          <w:p w14:paraId="5B4A8FCA" w14:textId="77777777" w:rsidR="003D481C" w:rsidRDefault="00000000">
            <w:r>
              <w:rPr>
                <w:sz w:val="19"/>
              </w:rPr>
              <w:t>NFR-006</w:t>
            </w:r>
          </w:p>
        </w:tc>
        <w:tc>
          <w:tcPr>
            <w:tcW w:w="2016" w:type="dxa"/>
            <w:shd w:val="clear" w:color="auto" w:fill="FFFFFF"/>
            <w:tcMar>
              <w:top w:w="100" w:type="dxa"/>
              <w:left w:w="140" w:type="dxa"/>
              <w:bottom w:w="100" w:type="dxa"/>
              <w:right w:w="140" w:type="dxa"/>
            </w:tcMar>
          </w:tcPr>
          <w:p w14:paraId="567B29C0" w14:textId="77777777" w:rsidR="003D481C" w:rsidRDefault="00000000">
            <w:r>
              <w:rPr>
                <w:sz w:val="19"/>
              </w:rPr>
              <w:t>All users; MB §§2.1, 4; W3C</w:t>
            </w:r>
          </w:p>
        </w:tc>
        <w:tc>
          <w:tcPr>
            <w:tcW w:w="1296" w:type="dxa"/>
            <w:shd w:val="clear" w:color="auto" w:fill="FFFFFF"/>
            <w:tcMar>
              <w:top w:w="100" w:type="dxa"/>
              <w:left w:w="140" w:type="dxa"/>
              <w:bottom w:w="100" w:type="dxa"/>
              <w:right w:w="140" w:type="dxa"/>
            </w:tcMar>
          </w:tcPr>
          <w:p w14:paraId="4DFD7DC5" w14:textId="77777777" w:rsidR="003D481C" w:rsidRDefault="00000000">
            <w:r>
              <w:rPr>
                <w:sz w:val="19"/>
              </w:rPr>
              <w:t>AC-N06</w:t>
            </w:r>
          </w:p>
        </w:tc>
        <w:tc>
          <w:tcPr>
            <w:tcW w:w="1008" w:type="dxa"/>
            <w:shd w:val="clear" w:color="auto" w:fill="FFFFFF"/>
            <w:tcMar>
              <w:top w:w="100" w:type="dxa"/>
              <w:left w:w="140" w:type="dxa"/>
              <w:bottom w:w="100" w:type="dxa"/>
              <w:right w:w="140" w:type="dxa"/>
            </w:tcMar>
          </w:tcPr>
          <w:p w14:paraId="10CED24D"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69667E61"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1C0B481A"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77D9C065"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77B6D04F" w14:textId="77777777" w:rsidR="003D481C" w:rsidRDefault="00000000">
            <w:r>
              <w:rPr>
                <w:sz w:val="19"/>
              </w:rPr>
              <w:t>P</w:t>
            </w:r>
          </w:p>
        </w:tc>
      </w:tr>
      <w:tr w:rsidR="003D481C" w14:paraId="3D783283" w14:textId="77777777">
        <w:trPr>
          <w:jc w:val="center"/>
        </w:trPr>
        <w:tc>
          <w:tcPr>
            <w:tcW w:w="1152" w:type="dxa"/>
            <w:shd w:val="clear" w:color="auto" w:fill="F9FAFB"/>
            <w:tcMar>
              <w:top w:w="100" w:type="dxa"/>
              <w:left w:w="140" w:type="dxa"/>
              <w:bottom w:w="100" w:type="dxa"/>
              <w:right w:w="140" w:type="dxa"/>
            </w:tcMar>
          </w:tcPr>
          <w:p w14:paraId="47970EBC" w14:textId="77777777" w:rsidR="003D481C" w:rsidRDefault="00000000">
            <w:r>
              <w:rPr>
                <w:sz w:val="19"/>
              </w:rPr>
              <w:t>NFR-007</w:t>
            </w:r>
          </w:p>
        </w:tc>
        <w:tc>
          <w:tcPr>
            <w:tcW w:w="2016" w:type="dxa"/>
            <w:shd w:val="clear" w:color="auto" w:fill="F9FAFB"/>
            <w:tcMar>
              <w:top w:w="100" w:type="dxa"/>
              <w:left w:w="140" w:type="dxa"/>
              <w:bottom w:w="100" w:type="dxa"/>
              <w:right w:w="140" w:type="dxa"/>
            </w:tcMar>
          </w:tcPr>
          <w:p w14:paraId="091D298D" w14:textId="77777777" w:rsidR="003D481C" w:rsidRDefault="00000000">
            <w:r>
              <w:rPr>
                <w:sz w:val="19"/>
              </w:rPr>
              <w:t>Operations team; MB §17</w:t>
            </w:r>
          </w:p>
        </w:tc>
        <w:tc>
          <w:tcPr>
            <w:tcW w:w="1296" w:type="dxa"/>
            <w:shd w:val="clear" w:color="auto" w:fill="F9FAFB"/>
            <w:tcMar>
              <w:top w:w="100" w:type="dxa"/>
              <w:left w:w="140" w:type="dxa"/>
              <w:bottom w:w="100" w:type="dxa"/>
              <w:right w:w="140" w:type="dxa"/>
            </w:tcMar>
          </w:tcPr>
          <w:p w14:paraId="3ECFC53D" w14:textId="77777777" w:rsidR="003D481C" w:rsidRDefault="00000000">
            <w:r>
              <w:rPr>
                <w:sz w:val="19"/>
              </w:rPr>
              <w:t>AC-N07</w:t>
            </w:r>
          </w:p>
        </w:tc>
        <w:tc>
          <w:tcPr>
            <w:tcW w:w="1008" w:type="dxa"/>
            <w:shd w:val="clear" w:color="auto" w:fill="F9FAFB"/>
            <w:tcMar>
              <w:top w:w="100" w:type="dxa"/>
              <w:left w:w="140" w:type="dxa"/>
              <w:bottom w:w="100" w:type="dxa"/>
              <w:right w:w="140" w:type="dxa"/>
            </w:tcMar>
          </w:tcPr>
          <w:p w14:paraId="43CE85C8"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64EF3494" w14:textId="77777777" w:rsidR="003D481C" w:rsidRDefault="00000000">
            <w:r>
              <w:rPr>
                <w:sz w:val="19"/>
              </w:rPr>
              <w:t>P</w:t>
            </w:r>
          </w:p>
        </w:tc>
        <w:tc>
          <w:tcPr>
            <w:tcW w:w="864" w:type="dxa"/>
            <w:shd w:val="clear" w:color="auto" w:fill="F9FAFB"/>
            <w:tcMar>
              <w:top w:w="100" w:type="dxa"/>
              <w:left w:w="140" w:type="dxa"/>
              <w:bottom w:w="100" w:type="dxa"/>
              <w:right w:w="140" w:type="dxa"/>
            </w:tcMar>
          </w:tcPr>
          <w:p w14:paraId="47C0F352"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50437DA9" w14:textId="77777777" w:rsidR="003D481C" w:rsidRDefault="00000000">
            <w:r>
              <w:rPr>
                <w:sz w:val="19"/>
              </w:rPr>
              <w:t>P</w:t>
            </w:r>
          </w:p>
        </w:tc>
        <w:tc>
          <w:tcPr>
            <w:tcW w:w="1008" w:type="dxa"/>
            <w:shd w:val="clear" w:color="auto" w:fill="F9FAFB"/>
            <w:tcMar>
              <w:top w:w="100" w:type="dxa"/>
              <w:left w:w="140" w:type="dxa"/>
              <w:bottom w:w="100" w:type="dxa"/>
              <w:right w:w="140" w:type="dxa"/>
            </w:tcMar>
          </w:tcPr>
          <w:p w14:paraId="48389350" w14:textId="77777777" w:rsidR="003D481C" w:rsidRDefault="00000000">
            <w:r>
              <w:rPr>
                <w:sz w:val="19"/>
              </w:rPr>
              <w:t>P</w:t>
            </w:r>
          </w:p>
        </w:tc>
      </w:tr>
      <w:tr w:rsidR="003D481C" w14:paraId="51414E35" w14:textId="77777777">
        <w:trPr>
          <w:jc w:val="center"/>
        </w:trPr>
        <w:tc>
          <w:tcPr>
            <w:tcW w:w="1152" w:type="dxa"/>
            <w:shd w:val="clear" w:color="auto" w:fill="FFFFFF"/>
            <w:tcMar>
              <w:top w:w="100" w:type="dxa"/>
              <w:left w:w="140" w:type="dxa"/>
              <w:bottom w:w="100" w:type="dxa"/>
              <w:right w:w="140" w:type="dxa"/>
            </w:tcMar>
          </w:tcPr>
          <w:p w14:paraId="4736AC3F" w14:textId="77777777" w:rsidR="003D481C" w:rsidRDefault="00000000">
            <w:r>
              <w:rPr>
                <w:sz w:val="19"/>
              </w:rPr>
              <w:t>NFR-008</w:t>
            </w:r>
          </w:p>
        </w:tc>
        <w:tc>
          <w:tcPr>
            <w:tcW w:w="2016" w:type="dxa"/>
            <w:shd w:val="clear" w:color="auto" w:fill="FFFFFF"/>
            <w:tcMar>
              <w:top w:w="100" w:type="dxa"/>
              <w:left w:w="140" w:type="dxa"/>
              <w:bottom w:w="100" w:type="dxa"/>
              <w:right w:w="140" w:type="dxa"/>
            </w:tcMar>
          </w:tcPr>
          <w:p w14:paraId="177AD2DE" w14:textId="77777777" w:rsidR="003D481C" w:rsidRDefault="00000000">
            <w:r>
              <w:rPr>
                <w:sz w:val="19"/>
              </w:rPr>
              <w:t xml:space="preserve">Organization / Ops; </w:t>
            </w:r>
            <w:r>
              <w:rPr>
                <w:sz w:val="19"/>
              </w:rPr>
              <w:lastRenderedPageBreak/>
              <w:t>MB §17</w:t>
            </w:r>
          </w:p>
        </w:tc>
        <w:tc>
          <w:tcPr>
            <w:tcW w:w="1296" w:type="dxa"/>
            <w:shd w:val="clear" w:color="auto" w:fill="FFFFFF"/>
            <w:tcMar>
              <w:top w:w="100" w:type="dxa"/>
              <w:left w:w="140" w:type="dxa"/>
              <w:bottom w:w="100" w:type="dxa"/>
              <w:right w:w="140" w:type="dxa"/>
            </w:tcMar>
          </w:tcPr>
          <w:p w14:paraId="5DF84A4A" w14:textId="77777777" w:rsidR="003D481C" w:rsidRDefault="00000000">
            <w:r>
              <w:rPr>
                <w:sz w:val="19"/>
              </w:rPr>
              <w:lastRenderedPageBreak/>
              <w:t>AC-N08</w:t>
            </w:r>
          </w:p>
        </w:tc>
        <w:tc>
          <w:tcPr>
            <w:tcW w:w="1008" w:type="dxa"/>
            <w:shd w:val="clear" w:color="auto" w:fill="FFFFFF"/>
            <w:tcMar>
              <w:top w:w="100" w:type="dxa"/>
              <w:left w:w="140" w:type="dxa"/>
              <w:bottom w:w="100" w:type="dxa"/>
              <w:right w:w="140" w:type="dxa"/>
            </w:tcMar>
          </w:tcPr>
          <w:p w14:paraId="1946E934"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506D2E15" w14:textId="77777777" w:rsidR="003D481C" w:rsidRDefault="00000000">
            <w:r>
              <w:rPr>
                <w:sz w:val="19"/>
              </w:rPr>
              <w:t>P</w:t>
            </w:r>
          </w:p>
        </w:tc>
        <w:tc>
          <w:tcPr>
            <w:tcW w:w="864" w:type="dxa"/>
            <w:shd w:val="clear" w:color="auto" w:fill="FFFFFF"/>
            <w:tcMar>
              <w:top w:w="100" w:type="dxa"/>
              <w:left w:w="140" w:type="dxa"/>
              <w:bottom w:w="100" w:type="dxa"/>
              <w:right w:w="140" w:type="dxa"/>
            </w:tcMar>
          </w:tcPr>
          <w:p w14:paraId="078DAC55"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6118DE0B" w14:textId="77777777" w:rsidR="003D481C" w:rsidRDefault="00000000">
            <w:r>
              <w:rPr>
                <w:sz w:val="19"/>
              </w:rPr>
              <w:t>P</w:t>
            </w:r>
          </w:p>
        </w:tc>
        <w:tc>
          <w:tcPr>
            <w:tcW w:w="1008" w:type="dxa"/>
            <w:shd w:val="clear" w:color="auto" w:fill="FFFFFF"/>
            <w:tcMar>
              <w:top w:w="100" w:type="dxa"/>
              <w:left w:w="140" w:type="dxa"/>
              <w:bottom w:w="100" w:type="dxa"/>
              <w:right w:w="140" w:type="dxa"/>
            </w:tcMar>
          </w:tcPr>
          <w:p w14:paraId="120B296F" w14:textId="77777777" w:rsidR="003D481C" w:rsidRDefault="00000000">
            <w:r>
              <w:rPr>
                <w:sz w:val="19"/>
              </w:rPr>
              <w:t>P</w:t>
            </w:r>
          </w:p>
        </w:tc>
      </w:tr>
    </w:tbl>
    <w:p w14:paraId="51621AA6" w14:textId="77777777" w:rsidR="003D481C" w:rsidRDefault="00000000">
      <w:pPr>
        <w:keepNext/>
        <w:spacing w:before="360" w:after="120"/>
      </w:pPr>
      <w:r>
        <w:rPr>
          <w:b/>
          <w:color w:val="1B365D"/>
          <w:sz w:val="32"/>
        </w:rPr>
        <w:t>5. Integration Notes &amp; Team Actions</w:t>
      </w:r>
    </w:p>
    <w:p w14:paraId="3BA53283" w14:textId="77777777" w:rsidR="003D481C" w:rsidRDefault="00000000">
      <w:pPr>
        <w:keepNext/>
        <w:spacing w:before="280" w:after="80"/>
      </w:pPr>
      <w:r>
        <w:rPr>
          <w:b/>
          <w:color w:val="4A777A"/>
          <w:sz w:val="26"/>
        </w:rPr>
        <w:t>5.1 Requirement Coverage Check</w:t>
      </w:r>
    </w:p>
    <w:p w14:paraId="4B8FAE1F" w14:textId="77777777" w:rsidR="003D481C" w:rsidRDefault="00000000">
      <w:pPr>
        <w:pStyle w:val="ListBullet"/>
        <w:spacing w:after="80"/>
      </w:pPr>
      <w:r>
        <w:rPr>
          <w:b/>
        </w:rPr>
        <w:t xml:space="preserve">Requester Capabilities: </w:t>
      </w:r>
      <w:r>
        <w:t>Submission and category filtering are fulfilled by FR-002 and FR-003; ticket lookup and history tracking by FR-004; in-app notifications by FR-005.</w:t>
      </w:r>
    </w:p>
    <w:p w14:paraId="6217AFA1" w14:textId="77777777" w:rsidR="003D481C" w:rsidRDefault="00000000">
      <w:pPr>
        <w:pStyle w:val="ListBullet"/>
        <w:spacing w:after="80"/>
      </w:pPr>
      <w:r>
        <w:rPr>
          <w:b/>
        </w:rPr>
        <w:t xml:space="preserve">Staff Capabilities: </w:t>
      </w:r>
      <w:r>
        <w:t>Role queues are covered by FR-006; search/filter/sort options by FR-007; ticket assignment by FR-008; priority/due-date management by FR-009; lifecycle state changes by FR-010; activity notes by FR-011.</w:t>
      </w:r>
    </w:p>
    <w:p w14:paraId="41B9A18F" w14:textId="77777777" w:rsidR="003D481C" w:rsidRDefault="00000000">
      <w:pPr>
        <w:pStyle w:val="ListBullet"/>
        <w:spacing w:after="80"/>
      </w:pPr>
      <w:r>
        <w:rPr>
          <w:b/>
        </w:rPr>
        <w:t xml:space="preserve">Oversight &amp; Security: </w:t>
      </w:r>
      <w:r>
        <w:t>Operational reporting and activity tracking are addressed by FR-012 and FR-013. Platform security and access control are supported by FR-001, NFR-001, and NFR-002.</w:t>
      </w:r>
    </w:p>
    <w:p w14:paraId="0977BE46" w14:textId="77777777" w:rsidR="003D481C" w:rsidRDefault="00000000">
      <w:pPr>
        <w:keepNext/>
        <w:spacing w:before="280" w:after="80"/>
      </w:pPr>
      <w:r>
        <w:rPr>
          <w:b/>
          <w:color w:val="4A777A"/>
          <w:sz w:val="26"/>
        </w:rPr>
        <w:t>5.2 Traceability Scenario Example</w:t>
      </w:r>
    </w:p>
    <w:p w14:paraId="51CB364E" w14:textId="77777777" w:rsidR="003D481C" w:rsidRDefault="00000000">
      <w:pPr>
        <w:spacing w:after="160"/>
      </w:pPr>
      <w:r>
        <w:t xml:space="preserve">Management's operational need to track overdue tickets (MB §3) directly </w:t>
      </w:r>
      <w:proofErr w:type="gramStart"/>
      <w:r>
        <w:t>drives</w:t>
      </w:r>
      <w:proofErr w:type="gramEnd"/>
      <w:r>
        <w:t xml:space="preserve"> FR-012 and AC-F12 using Rule R4. During system verification, an </w:t>
      </w:r>
      <w:proofErr w:type="gramStart"/>
      <w:r>
        <w:t>In</w:t>
      </w:r>
      <w:proofErr w:type="gramEnd"/>
      <w:r>
        <w:t xml:space="preserve"> progress request past its target completion time must count as both open and overdue. A Resolved request with that same target completion time counts only as resolved. An undated request increments the undated ticket tally. Corresponding architecture references, GitHub PRs, code files, and test outputs will be linked in the RTM upon completion.</w:t>
      </w:r>
    </w:p>
    <w:p w14:paraId="7BEF34FC" w14:textId="77777777" w:rsidR="003D481C" w:rsidRDefault="00000000">
      <w:pPr>
        <w:keepNext/>
        <w:spacing w:before="280" w:after="80"/>
      </w:pPr>
      <w:r>
        <w:rPr>
          <w:b/>
          <w:color w:val="4A777A"/>
          <w:sz w:val="26"/>
        </w:rPr>
        <w:t>5.3 Next Steps Before Final Integration</w:t>
      </w:r>
    </w:p>
    <w:p w14:paraId="22D0A1E8" w14:textId="50CC3438" w:rsidR="003D481C" w:rsidRDefault="00000000">
      <w:pPr>
        <w:spacing w:after="80"/>
      </w:pPr>
      <w:r>
        <w:rPr>
          <w:b/>
          <w:color w:val="1B365D"/>
        </w:rPr>
        <w:t xml:space="preserve">1. </w:t>
      </w:r>
      <w:r>
        <w:rPr>
          <w:b/>
        </w:rPr>
        <w:t xml:space="preserve">Team Alignment: </w:t>
      </w:r>
      <w:proofErr w:type="spellStart"/>
      <w:r w:rsidR="00C64D06">
        <w:t>Standardise</w:t>
      </w:r>
      <w:proofErr w:type="spellEnd"/>
      <w:r>
        <w:t xml:space="preserve"> user role nomenclature, category definitions, and requirement ID numbering across all team section submissions before final PED v1.0 assembly.</w:t>
      </w:r>
    </w:p>
    <w:p w14:paraId="38E00C96" w14:textId="77777777" w:rsidR="003D481C" w:rsidRDefault="00000000">
      <w:pPr>
        <w:spacing w:after="80"/>
      </w:pPr>
      <w:r>
        <w:rPr>
          <w:b/>
          <w:color w:val="1B365D"/>
        </w:rPr>
        <w:t xml:space="preserve">2. </w:t>
      </w:r>
      <w:r>
        <w:rPr>
          <w:b/>
        </w:rPr>
        <w:t xml:space="preserve">Rules Verification: </w:t>
      </w:r>
      <w:r>
        <w:t>Review proposed rules R1–R4 with the team. Clarify whether explicit request reopening procedures should be added to scope.</w:t>
      </w:r>
    </w:p>
    <w:p w14:paraId="064F9F07" w14:textId="77777777" w:rsidR="003D481C" w:rsidRDefault="00000000">
      <w:pPr>
        <w:spacing w:after="80"/>
      </w:pPr>
      <w:r>
        <w:rPr>
          <w:b/>
          <w:color w:val="1B365D"/>
        </w:rPr>
        <w:t xml:space="preserve">3. </w:t>
      </w:r>
      <w:r>
        <w:rPr>
          <w:b/>
        </w:rPr>
        <w:t xml:space="preserve">Performance Targets: </w:t>
      </w:r>
      <w:r>
        <w:t>Validate pilot load metrics (NFR-004 through NFR-008) against team infrastructure constraints.</w:t>
      </w:r>
    </w:p>
    <w:sdt>
      <w:sdtPr>
        <w:rPr>
          <w:rFonts w:ascii="Calibri" w:eastAsiaTheme="minorEastAsia" w:hAnsi="Calibri" w:cstheme="minorBidi"/>
          <w:b w:val="0"/>
          <w:bCs w:val="0"/>
          <w:color w:val="222222"/>
          <w:sz w:val="22"/>
          <w:szCs w:val="22"/>
        </w:rPr>
        <w:id w:val="-1596092871"/>
        <w:docPartObj>
          <w:docPartGallery w:val="Bibliographies"/>
          <w:docPartUnique/>
        </w:docPartObj>
      </w:sdtPr>
      <w:sdtContent>
        <w:p w14:paraId="5FA6DD47" w14:textId="2B0968CD" w:rsidR="002235FD" w:rsidRDefault="002235FD">
          <w:pPr>
            <w:pStyle w:val="Heading1"/>
          </w:pPr>
          <w:r>
            <w:t>References</w:t>
          </w:r>
        </w:p>
        <w:sdt>
          <w:sdtPr>
            <w:id w:val="-573587230"/>
            <w:bibliography/>
          </w:sdtPr>
          <w:sdtContent>
            <w:p w14:paraId="630C6ACF" w14:textId="77777777" w:rsidR="002235FD" w:rsidRDefault="002235FD" w:rsidP="002235FD">
              <w:pPr>
                <w:pStyle w:val="Bibliography"/>
                <w:rPr>
                  <w:noProof/>
                  <w:sz w:val="24"/>
                  <w:szCs w:val="24"/>
                </w:rPr>
              </w:pPr>
              <w:r>
                <w:fldChar w:fldCharType="begin"/>
              </w:r>
              <w:r>
                <w:instrText xml:space="preserve"> BIBLIOGRAPHY </w:instrText>
              </w:r>
              <w:r>
                <w:fldChar w:fldCharType="separate"/>
              </w:r>
              <w:r>
                <w:rPr>
                  <w:noProof/>
                </w:rPr>
                <w:t xml:space="preserve">Team, S. T., 2026. </w:t>
              </w:r>
              <w:r>
                <w:rPr>
                  <w:i/>
                  <w:iCs/>
                  <w:noProof/>
                </w:rPr>
                <w:t xml:space="preserve">SEN381 Master Project Brief: CivicConnect — Community Service Request Management Platform, </w:t>
              </w:r>
              <w:r>
                <w:rPr>
                  <w:noProof/>
                </w:rPr>
                <w:t>s.l.: Belgium Campus.</w:t>
              </w:r>
            </w:p>
            <w:p w14:paraId="6E6A629C" w14:textId="77777777" w:rsidR="002235FD" w:rsidRDefault="002235FD" w:rsidP="002235FD">
              <w:pPr>
                <w:pStyle w:val="Bibliography"/>
                <w:rPr>
                  <w:noProof/>
                  <w:lang w:val="en-ZA"/>
                </w:rPr>
              </w:pPr>
              <w:r>
                <w:rPr>
                  <w:noProof/>
                </w:rPr>
                <w:t xml:space="preserve">Team, S. T., 2026. </w:t>
              </w:r>
              <w:r>
                <w:rPr>
                  <w:i/>
                  <w:iCs/>
                  <w:noProof/>
                </w:rPr>
                <w:t xml:space="preserve">SEN381 Project Milestone 1, </w:t>
              </w:r>
              <w:r>
                <w:rPr>
                  <w:noProof/>
                </w:rPr>
                <w:t>s.l.: Belgium Campus.</w:t>
              </w:r>
            </w:p>
            <w:p w14:paraId="0255EB98" w14:textId="77777777" w:rsidR="002235FD" w:rsidRDefault="002235FD" w:rsidP="002235FD">
              <w:pPr>
                <w:pStyle w:val="Bibliography"/>
                <w:rPr>
                  <w:noProof/>
                </w:rPr>
              </w:pPr>
              <w:r>
                <w:rPr>
                  <w:noProof/>
                </w:rPr>
                <w:t xml:space="preserve">World Wide Web Consortium, 2024. </w:t>
              </w:r>
              <w:r>
                <w:rPr>
                  <w:i/>
                  <w:iCs/>
                  <w:noProof/>
                </w:rPr>
                <w:t xml:space="preserve">Web Content Accessibility Guidelines (WCAG) 2.2, </w:t>
              </w:r>
              <w:r>
                <w:rPr>
                  <w:noProof/>
                </w:rPr>
                <w:t>s.l.: s.n.</w:t>
              </w:r>
            </w:p>
            <w:p w14:paraId="1F83DE89" w14:textId="21F0B982" w:rsidR="002235FD" w:rsidRDefault="002235FD" w:rsidP="002235FD">
              <w:r>
                <w:rPr>
                  <w:b/>
                  <w:bCs/>
                  <w:noProof/>
                </w:rPr>
                <w:fldChar w:fldCharType="end"/>
              </w:r>
            </w:p>
          </w:sdtContent>
        </w:sdt>
      </w:sdtContent>
    </w:sdt>
    <w:p w14:paraId="095320DC" w14:textId="36F6065C" w:rsidR="003D481C" w:rsidRDefault="003D481C">
      <w:pPr>
        <w:spacing w:after="120"/>
        <w:ind w:left="360" w:hanging="360"/>
      </w:pPr>
    </w:p>
    <w:sectPr w:rsidR="003D48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54215">
    <w:abstractNumId w:val="8"/>
  </w:num>
  <w:num w:numId="2" w16cid:durableId="1697274482">
    <w:abstractNumId w:val="6"/>
  </w:num>
  <w:num w:numId="3" w16cid:durableId="747843009">
    <w:abstractNumId w:val="5"/>
  </w:num>
  <w:num w:numId="4" w16cid:durableId="1238635632">
    <w:abstractNumId w:val="4"/>
  </w:num>
  <w:num w:numId="5" w16cid:durableId="659043030">
    <w:abstractNumId w:val="7"/>
  </w:num>
  <w:num w:numId="6" w16cid:durableId="1196775752">
    <w:abstractNumId w:val="3"/>
  </w:num>
  <w:num w:numId="7" w16cid:durableId="1655142209">
    <w:abstractNumId w:val="2"/>
  </w:num>
  <w:num w:numId="8" w16cid:durableId="183129037">
    <w:abstractNumId w:val="1"/>
  </w:num>
  <w:num w:numId="9" w16cid:durableId="36918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5FD"/>
    <w:rsid w:val="0029639D"/>
    <w:rsid w:val="00326F90"/>
    <w:rsid w:val="003D481C"/>
    <w:rsid w:val="004624DF"/>
    <w:rsid w:val="006C0970"/>
    <w:rsid w:val="00773272"/>
    <w:rsid w:val="0089267C"/>
    <w:rsid w:val="0091366C"/>
    <w:rsid w:val="0097507F"/>
    <w:rsid w:val="00AA1D8D"/>
    <w:rsid w:val="00B47730"/>
    <w:rsid w:val="00C64D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61349"/>
  <w14:defaultImageDpi w14:val="300"/>
  <w15:docId w15:val="{684D344F-E86B-4102-8A4C-7500E8431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223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558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SEN261</b:Tag>
    <b:SourceType>Report</b:SourceType>
    <b:Guid>{B9DF9EBC-259B-48E6-9108-0E757E75BB4E}</b:Guid>
    <b:Author>
      <b:Author>
        <b:NameList>
          <b:Person>
            <b:Last>Team</b:Last>
            <b:First>SEN381</b:First>
            <b:Middle>Teaching</b:Middle>
          </b:Person>
        </b:NameList>
      </b:Author>
    </b:Author>
    <b:Title>SEN381 Master Project Brief: CivicConnect — Community Service Request Management Platform</b:Title>
    <b:Year>2026</b:Year>
    <b:Publisher>Belgium Campus</b:Publisher>
    <b:RefOrder>1</b:RefOrder>
  </b:Source>
  <b:Source>
    <b:Tag>SEN26</b:Tag>
    <b:SourceType>Report</b:SourceType>
    <b:Guid>{DA43A054-D542-4F8C-B8CC-DA4614550CCA}</b:Guid>
    <b:LCID>en-ZA</b:LCID>
    <b:Author>
      <b:Author>
        <b:NameList>
          <b:Person>
            <b:Last>Team</b:Last>
            <b:First>SEN381</b:First>
            <b:Middle>Teaching</b:Middle>
          </b:Person>
        </b:NameList>
      </b:Author>
    </b:Author>
    <b:Title>SEN381 Project Milestone 1</b:Title>
    <b:Year>2026</b:Year>
    <b:Publisher>Belgium Campus</b:Publisher>
    <b:RefOrder>2</b:RefOrder>
  </b:Source>
  <b:Source>
    <b:Tag>Wor24</b:Tag>
    <b:SourceType>Report</b:SourceType>
    <b:Guid>{D3F1A899-DE6E-403F-B582-97D51CD822CC}</b:Guid>
    <b:Author>
      <b:Author>
        <b:Corporate>World Wide Web Consortium</b:Corporate>
      </b:Author>
    </b:Author>
    <b:Title>Web Content Accessibility Guidelines (WCAG) 2.2</b:Title>
    <b:Year>2024</b:Year>
    <b:RefOrder>3</b:RefOrder>
  </b:Source>
</b:Sources>
</file>

<file path=customXml/itemProps1.xml><?xml version="1.0" encoding="utf-8"?>
<ds:datastoreItem xmlns:ds="http://schemas.openxmlformats.org/officeDocument/2006/customXml" ds:itemID="{9371A50B-2205-45C3-81B3-113348F7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Edward Goosen</cp:lastModifiedBy>
  <cp:revision>5</cp:revision>
  <dcterms:created xsi:type="dcterms:W3CDTF">2013-12-23T23:15:00Z</dcterms:created>
  <dcterms:modified xsi:type="dcterms:W3CDTF">2026-09-09T12:29:00Z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4c71fb8c-3cdf-4a68-9da5-e31ee23d941f</vt:lpwstr>
  </property>
</Properties>
</file>