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30ADC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 xml:space="preserve">Amine </w:t>
      </w:r>
      <w:proofErr w:type="spellStart"/>
      <w:r w:rsidRPr="00C71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Medjoudj</w:t>
      </w:r>
      <w:proofErr w:type="spellEnd"/>
    </w:p>
    <w:p w14:paraId="0FA4665A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Commercial Photographer &amp; Filmmaker</w:t>
      </w:r>
    </w:p>
    <w:p w14:paraId="30F748AA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Serving Brands Across the GCC</w:t>
      </w:r>
    </w:p>
    <w:p w14:paraId="19AB5D8E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For over a decade, I've helped brands, businesses, government entities, and creative agencies transform ideas into compelling visual stories through commercial photography and cinematic filmmaking.</w:t>
      </w:r>
    </w:p>
    <w:p w14:paraId="5E30C21D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Based between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Constantine, Algeria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and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Dubai, UAE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, I work across the GCC, delivering high-quality visual content for corporate events, commercial campaigns, real estate, automotive, fashion, hospitality, television, and documentary productions.</w:t>
      </w:r>
    </w:p>
    <w:p w14:paraId="0F93AEDA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Throughout my career, I've built long-term partnerships by combining creativity with reliability—understanding that today's businesses need more than beautiful visuals. They need content that strengthens their brand, supports marketing, and delivers measurable value.</w:t>
      </w:r>
    </w:p>
    <w:p w14:paraId="2FA78C48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Trusted by Leading Brands &amp; Organizations</w:t>
      </w:r>
    </w:p>
    <w:p w14:paraId="49BD6AA4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I've had the privilege of collaborating with international brands and organizations including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Mastercard, Philips, GENYSYS, Concentrix, Contact, </w:t>
      </w:r>
      <w:proofErr w:type="spellStart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Ayvo</w:t>
      </w:r>
      <w:proofErr w:type="spellEnd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, </w:t>
      </w:r>
      <w:proofErr w:type="spellStart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Ektifa</w:t>
      </w:r>
      <w:proofErr w:type="spellEnd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, </w:t>
      </w:r>
      <w:proofErr w:type="spellStart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Omnixis</w:t>
      </w:r>
      <w:proofErr w:type="spellEnd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, </w:t>
      </w:r>
      <w:proofErr w:type="spellStart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Unifyapp</w:t>
      </w:r>
      <w:proofErr w:type="spellEnd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, CMC Modification Cars, Sama Dubai TV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, and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government entities in Abu Dhabi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02B0F02C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Over the years, I've:</w:t>
      </w:r>
    </w:p>
    <w:p w14:paraId="58FA6C40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Produced visual content for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40+ major events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across the GCC.</w:t>
      </w:r>
    </w:p>
    <w:p w14:paraId="1A17A9CC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Maintained a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3-year partnership with GENYSYS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, covering conferences and corporate events across Dubai and Saudi Arabia.</w:t>
      </w:r>
    </w:p>
    <w:p w14:paraId="18D9B9B9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Worked with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Philips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for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one year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across Saudi Arabia, producing commercial and corporate visual content.</w:t>
      </w:r>
    </w:p>
    <w:p w14:paraId="73B6B40A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Created premium automotive campaigns during a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3-year collaboration with CMC Modification Cars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4325C890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Helped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20+ real estate companies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build professional photography and cinematic video portfolios.</w:t>
      </w:r>
    </w:p>
    <w:p w14:paraId="1B8C0991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Developed launch campaigns and visual identities for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nearly 30 fashion and clothing </w:t>
      </w:r>
      <w:proofErr w:type="spellStart"/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startups</w:t>
      </w:r>
      <w:proofErr w:type="spellEnd"/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6657BD91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Covered internationally recognized events including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GITEX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,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LEAP Riyadh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,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LEAP Jeddah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, and the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World Beauty Congress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4F103EDD" w14:textId="77777777" w:rsidR="00C7187E" w:rsidRPr="00C7187E" w:rsidRDefault="00C7187E" w:rsidP="00C71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Directed and produced a </w:t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7-episode documentary series on traditional falconry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, blending authentic storytelling with cinematic filmmaking.</w:t>
      </w:r>
    </w:p>
    <w:p w14:paraId="3D48804C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My Approach</w:t>
      </w:r>
    </w:p>
    <w:p w14:paraId="216EBF8C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Every project is different, but my commitment never changes.</w:t>
      </w:r>
    </w:p>
    <w:p w14:paraId="30B732D4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Whether documenting a global technology conference, producing a commercial campaign, photographing luxury real estate, filming an automotive launch, or capturing the energy behind Fashion Week, I approach every production with the same goal: creating visual content that is both creatively distinctive and commercially effective.</w:t>
      </w:r>
    </w:p>
    <w:p w14:paraId="7F25C81A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gramStart"/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Clients</w:t>
      </w:r>
      <w:proofErr w:type="gramEnd"/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value working with me because I adapt quickly, work efficiently under pressure, and consistently deliver polished results—without compromising quality.</w:t>
      </w:r>
    </w:p>
    <w:p w14:paraId="677A8C86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I believe the strongest visual content doesn't just capture attention; it builds trust, tells a story, and creates lasting impact.</w:t>
      </w:r>
    </w:p>
    <w:p w14:paraId="636DCCEA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Services</w:t>
      </w:r>
    </w:p>
    <w:p w14:paraId="065B1DDB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Commercial Photography</w:t>
      </w:r>
    </w:p>
    <w:p w14:paraId="7094FCCC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Commercial Filmmaking</w:t>
      </w:r>
    </w:p>
    <w:p w14:paraId="1EB31EB0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Corporate Events &amp; Conferences</w:t>
      </w:r>
    </w:p>
    <w:p w14:paraId="58AD1416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Brand Campaigns</w:t>
      </w:r>
    </w:p>
    <w:p w14:paraId="02E87B25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Real Estate Photography &amp; Videography</w:t>
      </w:r>
    </w:p>
    <w:p w14:paraId="2BC8E42E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Automotive Photography &amp; Films</w:t>
      </w:r>
    </w:p>
    <w:p w14:paraId="54E672DB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Fashion &amp; Lifestyle Productions</w:t>
      </w:r>
    </w:p>
    <w:p w14:paraId="27D12A9B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Product Photography</w:t>
      </w:r>
    </w:p>
    <w:p w14:paraId="1E5C3721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Studio Productions</w:t>
      </w:r>
    </w:p>
    <w:p w14:paraId="52BBB704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TV &amp; Broadcast Production</w:t>
      </w:r>
    </w:p>
    <w:p w14:paraId="0668FFFB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Documentary Filmmaking</w:t>
      </w:r>
    </w:p>
    <w:p w14:paraId="0530E667" w14:textId="77777777" w:rsidR="00C7187E" w:rsidRPr="00C7187E" w:rsidRDefault="00C7187E" w:rsidP="00C71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Social Media &amp; Marketing Content</w:t>
      </w:r>
    </w:p>
    <w:p w14:paraId="4003A2F5" w14:textId="77777777" w:rsidR="00C7187E" w:rsidRPr="00C7187E" w:rsidRDefault="00C7187E" w:rsidP="00C71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Let's Build Something Worth Remembering</w:t>
      </w:r>
    </w:p>
    <w:p w14:paraId="668F6AEA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t>Whether you're launching a new brand, hosting an international event, showcasing a luxury property, or producing your next marketing campaign, I bring over a decade of experience, a proven track record, and a commitment to delivering visuals that work as hard as your business does.</w:t>
      </w:r>
    </w:p>
    <w:p w14:paraId="27059203" w14:textId="77777777" w:rsidR="00C7187E" w:rsidRPr="00C7187E" w:rsidRDefault="00C7187E" w:rsidP="00C71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Based in Constantine, Algeria &amp; Dubai, UAE</w:t>
      </w:r>
      <w:r w:rsidRPr="00C7187E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C7187E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Available for assignments across the GCC and worldwide.</w:t>
      </w:r>
    </w:p>
    <w:p w14:paraId="621DABF2" w14:textId="20D37F84" w:rsidR="00B8551C" w:rsidRPr="00C7187E" w:rsidRDefault="00C7187E">
      <w:pPr>
        <w:rPr>
          <w:b/>
          <w:bCs/>
          <w:i/>
          <w:iCs/>
          <w:sz w:val="28"/>
          <w:szCs w:val="28"/>
        </w:rPr>
      </w:pPr>
      <w:r w:rsidRPr="00C7187E">
        <w:rPr>
          <w:b/>
          <w:bCs/>
          <w:i/>
          <w:iCs/>
          <w:sz w:val="28"/>
          <w:szCs w:val="28"/>
        </w:rPr>
        <w:t>Creating Visual Stories That Elevate Brands Across the GCC</w:t>
      </w:r>
    </w:p>
    <w:sectPr w:rsidR="00B8551C" w:rsidRPr="00C71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D3FC6"/>
    <w:multiLevelType w:val="multilevel"/>
    <w:tmpl w:val="BA2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E014D"/>
    <w:multiLevelType w:val="multilevel"/>
    <w:tmpl w:val="2A3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BC"/>
    <w:rsid w:val="00594BBC"/>
    <w:rsid w:val="00B8551C"/>
    <w:rsid w:val="00C7187E"/>
    <w:rsid w:val="00C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BCE23-CAC6-429D-A2A9-D388A307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8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C71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C71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7E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C7187E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C7187E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C71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C718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7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shoot</dc:creator>
  <cp:keywords/>
  <dc:description/>
  <cp:lastModifiedBy>Amine shoot</cp:lastModifiedBy>
  <cp:revision>2</cp:revision>
  <dcterms:created xsi:type="dcterms:W3CDTF">2026-07-21T11:52:00Z</dcterms:created>
  <dcterms:modified xsi:type="dcterms:W3CDTF">2026-07-21T11:53:00Z</dcterms:modified>
</cp:coreProperties>
</file>