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9917D5C" wp14:paraId="46CE43C6" wp14:textId="627E61AB">
      <w:pPr>
        <w:pStyle w:val="Heading1"/>
        <w:spacing w:before="322" w:beforeAutospacing="off" w:after="322" w:afterAutospacing="off"/>
      </w:pPr>
      <w:r w:rsidRPr="49917D5C" w:rsidR="0B7105B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Data Collection &amp; Processing</w:t>
      </w:r>
    </w:p>
    <w:p xmlns:wp14="http://schemas.microsoft.com/office/word/2010/wordml" w:rsidP="49917D5C" wp14:paraId="4C18FE58" wp14:textId="3BDDEC44">
      <w:pPr>
        <w:pStyle w:val="Heading2"/>
        <w:spacing w:before="299" w:beforeAutospacing="off" w:after="299" w:afterAutospacing="off"/>
      </w:pPr>
      <w:r w:rsidRPr="49917D5C" w:rsidR="0B7105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Task Summary</w:t>
      </w:r>
    </w:p>
    <w:p xmlns:wp14="http://schemas.microsoft.com/office/word/2010/wordml" w:rsidP="49917D5C" wp14:paraId="5815FD34" wp14:textId="09286F5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Collect and </w:t>
      </w:r>
      <w:r w:rsidRPr="49917D5C" w:rsidR="720FA18A">
        <w:rPr>
          <w:rFonts w:ascii="Aptos" w:hAnsi="Aptos" w:eastAsia="Aptos" w:cs="Aptos"/>
          <w:noProof w:val="0"/>
          <w:sz w:val="24"/>
          <w:szCs w:val="24"/>
          <w:lang w:val="en-US"/>
        </w:rPr>
        <w:t>structure</w:t>
      </w: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49917D5C" w:rsidR="0B7105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time-series electricity consumption dataset</w:t>
      </w: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AI-powered energy theft and leak detection</w:t>
      </w:r>
      <w:r w:rsidRPr="49917D5C" w:rsidR="31085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.</w:t>
      </w:r>
    </w:p>
    <w:p xmlns:wp14="http://schemas.microsoft.com/office/word/2010/wordml" w:rsidP="49917D5C" wp14:paraId="00F27BB2" wp14:textId="009EFE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Dataset includes meter ID, timestamp (UTC), and cumulative energy consumption. </w:t>
      </w:r>
    </w:p>
    <w:p xmlns:wp14="http://schemas.microsoft.com/office/word/2010/wordml" w:rsidP="49917D5C" wp14:paraId="4DC7E5ED" wp14:textId="34D069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Saved as a </w:t>
      </w:r>
      <w:r w:rsidRPr="49917D5C" w:rsidR="0B7105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CSV file</w:t>
      </w: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49917D5C" w:rsidR="0B7105BA">
        <w:rPr>
          <w:rFonts w:ascii="Consolas" w:hAnsi="Consolas" w:eastAsia="Consolas" w:cs="Consolas"/>
          <w:noProof w:val="0"/>
          <w:sz w:val="24"/>
          <w:szCs w:val="24"/>
          <w:lang w:val="en-US"/>
        </w:rPr>
        <w:t>/data/</w:t>
      </w: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9917D5C" wp14:paraId="4C6BA321" wp14:textId="1448F7A3">
      <w:pPr>
        <w:pStyle w:val="Heading2"/>
        <w:spacing w:before="299" w:beforeAutospacing="off" w:after="299" w:afterAutospacing="off"/>
      </w:pPr>
      <w:r w:rsidRPr="49917D5C" w:rsidR="0B7105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Expected Out</w:t>
      </w:r>
      <w:r w:rsidRPr="49917D5C" w:rsidR="2164662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puts</w:t>
      </w:r>
    </w:p>
    <w:p xmlns:wp14="http://schemas.microsoft.com/office/word/2010/wordml" w:rsidP="49917D5C" wp14:paraId="2FC40318" wp14:textId="58F09B96">
      <w:pPr>
        <w:pStyle w:val="Heading2"/>
        <w:spacing w:before="299" w:beforeAutospacing="off" w:after="29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AI-Powered Energy Theft and Leak Detection System </w:t>
      </w:r>
      <w:r w:rsidRPr="49917D5C" w:rsidR="214D284A">
        <w:rPr>
          <w:rFonts w:ascii="Aptos" w:hAnsi="Aptos" w:eastAsia="Aptos" w:cs="Aptos"/>
          <w:noProof w:val="0"/>
          <w:sz w:val="24"/>
          <w:szCs w:val="24"/>
          <w:lang w:val="en-US"/>
        </w:rPr>
        <w:t>must</w:t>
      </w:r>
      <w:r w:rsidRPr="49917D5C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</w:t>
      </w:r>
    </w:p>
    <w:p xmlns:wp14="http://schemas.microsoft.com/office/word/2010/wordml" w:rsidP="49917D5C" wp14:paraId="6E717382" wp14:textId="6CDF24BC">
      <w:pPr>
        <w:pStyle w:val="Heading2"/>
        <w:spacing w:before="299" w:beforeAutospacing="off" w:after="29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9917D5C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9917D5C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>dentify</w:t>
      </w:r>
      <w:r w:rsidRPr="49917D5C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abnormal energy</w:t>
      </w:r>
      <w:r w:rsidRPr="49917D5C" w:rsidR="686A59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9917D5C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>or</w:t>
      </w:r>
      <w:r w:rsidRPr="49917D5C" w:rsidR="508CE4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9917D5C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>pipelines usage, alerting potential thefts</w:t>
      </w:r>
      <w:r w:rsidRPr="49917D5C" w:rsidR="1AE6D5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9917D5C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>leaks, forecasting</w:t>
      </w:r>
      <w:r w:rsidRPr="49917D5C" w:rsidR="48F744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9917D5C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>baseline predicting consumptions, visualizing anomalies on dashboards</w:t>
      </w:r>
      <w:r w:rsidRPr="49917D5C" w:rsidR="7D6B1F5B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49917D5C" w:rsidR="216466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well as insights into the data quality and the performance of AI models to support decision making.</w:t>
      </w:r>
    </w:p>
    <w:p xmlns:wp14="http://schemas.microsoft.com/office/word/2010/wordml" w:rsidP="49917D5C" wp14:paraId="1E81C59C" wp14:textId="696A86EB">
      <w:pPr>
        <w:pStyle w:val="Normal"/>
        <w:rPr>
          <w:noProof w:val="0"/>
          <w:lang w:val="en-US"/>
        </w:rPr>
      </w:pPr>
    </w:p>
    <w:p xmlns:wp14="http://schemas.microsoft.com/office/word/2010/wordml" w:rsidP="49917D5C" wp14:paraId="26EE9D8C" wp14:textId="7916E13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File: </w:t>
      </w:r>
      <w:r w:rsidRPr="49917D5C" w:rsidR="0B7105BA">
        <w:rPr>
          <w:rFonts w:ascii="Consolas" w:hAnsi="Consolas" w:eastAsia="Consolas" w:cs="Consolas"/>
          <w:noProof w:val="0"/>
          <w:sz w:val="24"/>
          <w:szCs w:val="24"/>
          <w:lang w:val="en-US"/>
        </w:rPr>
        <w:t>data/sample_consumption_</w:t>
      </w:r>
      <w:r w:rsidRPr="49917D5C" w:rsidR="682632D6">
        <w:rPr>
          <w:rFonts w:ascii="Consolas" w:hAnsi="Consolas" w:eastAsia="Consolas" w:cs="Consolas"/>
          <w:noProof w:val="0"/>
          <w:sz w:val="24"/>
          <w:szCs w:val="24"/>
          <w:lang w:val="en-US"/>
        </w:rPr>
        <w:t>3</w:t>
      </w:r>
      <w:r w:rsidRPr="49917D5C" w:rsidR="0B7105BA">
        <w:rPr>
          <w:rFonts w:ascii="Consolas" w:hAnsi="Consolas" w:eastAsia="Consolas" w:cs="Consolas"/>
          <w:noProof w:val="0"/>
          <w:sz w:val="24"/>
          <w:szCs w:val="24"/>
          <w:lang w:val="en-US"/>
        </w:rPr>
        <w:t>meters.csv</w:t>
      </w: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9917D5C" wp14:paraId="530A0491" wp14:textId="6C76701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7C62FA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</w:t>
      </w: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meters, 3 </w:t>
      </w:r>
      <w:r w:rsidRPr="49917D5C" w:rsidR="4DEA540A">
        <w:rPr>
          <w:rFonts w:ascii="Aptos" w:hAnsi="Aptos" w:eastAsia="Aptos" w:cs="Aptos"/>
          <w:noProof w:val="0"/>
          <w:sz w:val="24"/>
          <w:szCs w:val="24"/>
          <w:lang w:val="en-US"/>
        </w:rPr>
        <w:t>Months</w:t>
      </w: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, hourly readings (~</w:t>
      </w:r>
      <w:r w:rsidRPr="49917D5C" w:rsidR="25EBC293">
        <w:rPr>
          <w:rFonts w:ascii="Aptos" w:hAnsi="Aptos" w:eastAsia="Aptos" w:cs="Aptos"/>
          <w:noProof w:val="0"/>
          <w:sz w:val="24"/>
          <w:szCs w:val="24"/>
          <w:lang w:val="en-US"/>
        </w:rPr>
        <w:t>10</w:t>
      </w:r>
      <w:r w:rsidRPr="49917D5C" w:rsidR="3485FC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,800 </w:t>
      </w: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rows) </w:t>
      </w:r>
    </w:p>
    <w:p xmlns:wp14="http://schemas.microsoft.com/office/word/2010/wordml" w:rsidP="49917D5C" wp14:paraId="54DD9CED" wp14:textId="026802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Timestamps in UTC, meter IDs anonymized</w:t>
      </w:r>
    </w:p>
    <w:p xmlns:wp14="http://schemas.microsoft.com/office/word/2010/wordml" w:rsidP="49917D5C" wp14:paraId="336FFC00" wp14:textId="55CB0FB8">
      <w:pPr>
        <w:pStyle w:val="Heading2"/>
        <w:spacing w:before="299" w:beforeAutospacing="off" w:after="299" w:afterAutospacing="off"/>
      </w:pPr>
      <w:r w:rsidRPr="49917D5C" w:rsidR="0B7105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Processing Steps</w:t>
      </w:r>
    </w:p>
    <w:p xmlns:wp14="http://schemas.microsoft.com/office/word/2010/wordml" w:rsidP="49917D5C" wp14:paraId="0B2998EC" wp14:textId="188D5EE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Validate schema: </w:t>
      </w:r>
      <w:r w:rsidRPr="49917D5C" w:rsidR="0DDB5C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for presence of all required </w:t>
      </w:r>
      <w:r w:rsidRPr="49917D5C" w:rsidR="208D1C04">
        <w:rPr>
          <w:rFonts w:ascii="Aptos" w:hAnsi="Aptos" w:eastAsia="Aptos" w:cs="Aptos"/>
          <w:noProof w:val="0"/>
          <w:sz w:val="24"/>
          <w:szCs w:val="24"/>
          <w:lang w:val="en-US"/>
        </w:rPr>
        <w:t>fields</w:t>
      </w:r>
    </w:p>
    <w:p xmlns:wp14="http://schemas.microsoft.com/office/word/2010/wordml" w:rsidP="49917D5C" wp14:paraId="4F20946E" wp14:textId="687A19F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Remove duplicates a</w:t>
      </w:r>
      <w:r w:rsidRPr="49917D5C" w:rsidR="10E68A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nd deal with </w:t>
      </w: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missing readings. </w:t>
      </w:r>
    </w:p>
    <w:p xmlns:wp14="http://schemas.microsoft.com/office/word/2010/wordml" w:rsidP="49917D5C" wp14:paraId="30D1CE49" wp14:textId="6939B23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Resample to hourly or daily intervals. </w:t>
      </w:r>
    </w:p>
    <w:p xmlns:wp14="http://schemas.microsoft.com/office/word/2010/wordml" w:rsidP="49917D5C" wp14:paraId="1645AA65" wp14:textId="74A3A3C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15D07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</w:t>
      </w: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features: consumption delta, rolling statistics, anomaly scores. </w:t>
      </w:r>
    </w:p>
    <w:p xmlns:wp14="http://schemas.microsoft.com/office/word/2010/wordml" w:rsidP="49917D5C" wp14:paraId="4D105288" wp14:textId="74149AF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Label data using known theft/leak events (if available).</w:t>
      </w:r>
    </w:p>
    <w:p xmlns:wp14="http://schemas.microsoft.com/office/word/2010/wordml" w:rsidP="49917D5C" wp14:paraId="04B42DA3" wp14:textId="021288E1">
      <w:pPr>
        <w:pStyle w:val="Heading2"/>
        <w:spacing w:before="299" w:beforeAutospacing="off" w:after="299" w:afterAutospacing="off"/>
      </w:pPr>
      <w:r w:rsidRPr="49917D5C" w:rsidR="0B7105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Quality Checks</w:t>
      </w:r>
    </w:p>
    <w:p xmlns:wp14="http://schemas.microsoft.com/office/word/2010/wordml" w:rsidP="49917D5C" wp14:paraId="00D50958" wp14:textId="7154BD6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Completeness (&gt;95% of expected readings present) </w:t>
      </w:r>
    </w:p>
    <w:p xmlns:wp14="http://schemas.microsoft.com/office/word/2010/wordml" w:rsidP="49917D5C" wp14:paraId="4929502D" wp14:textId="0F85214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Unique </w:t>
      </w:r>
      <w:r w:rsidRPr="49917D5C" w:rsidR="0B7105BA">
        <w:rPr>
          <w:rFonts w:ascii="Consolas" w:hAnsi="Consolas" w:eastAsia="Consolas" w:cs="Consolas"/>
          <w:noProof w:val="0"/>
          <w:sz w:val="24"/>
          <w:szCs w:val="24"/>
          <w:lang w:val="en-US"/>
        </w:rPr>
        <w:t>(meter_id, timestamp)</w:t>
      </w: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entries </w:t>
      </w:r>
    </w:p>
    <w:p xmlns:wp14="http://schemas.microsoft.com/office/word/2010/wordml" w:rsidP="49917D5C" wp14:paraId="69138E5B" wp14:textId="11924F4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Valid value ranges (e.g., voltage, cumulative energy) </w:t>
      </w:r>
    </w:p>
    <w:p xmlns:wp14="http://schemas.microsoft.com/office/word/2010/wordml" w:rsidP="49917D5C" wp14:paraId="730F4CA5" wp14:textId="524C69C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Temporal consistency (cumulative readings should not decrease)</w:t>
      </w:r>
    </w:p>
    <w:p xmlns:wp14="http://schemas.microsoft.com/office/word/2010/wordml" w:rsidP="49917D5C" wp14:paraId="599DC20C" wp14:textId="5EB5FE3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9917D5C" wp14:paraId="262A4FB2" wp14:textId="3044735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9917D5C" wp14:paraId="2C078E63" wp14:textId="2006DEF4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9917D5C" w:rsidR="07F4661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Background &amp; Relevance</w:t>
      </w:r>
    </w:p>
    <w:p w:rsidR="21F8594C" w:rsidP="49917D5C" w:rsidRDefault="21F8594C" w14:paraId="183F12C9" w14:textId="765F494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917D5C" w:rsidR="21F8594C">
        <w:rPr>
          <w:rFonts w:ascii="Aptos" w:hAnsi="Aptos" w:eastAsia="Aptos" w:cs="Aptos"/>
          <w:noProof w:val="0"/>
          <w:sz w:val="24"/>
          <w:szCs w:val="24"/>
          <w:lang w:val="en-US"/>
        </w:rPr>
        <w:t>The proposed AI-powered energy theft and leak detection solution</w:t>
      </w:r>
      <w:r w:rsidRPr="49917D5C" w:rsidR="07F466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9917D5C" w:rsidR="07F46616">
        <w:rPr>
          <w:rFonts w:ascii="Aptos" w:hAnsi="Aptos" w:eastAsia="Aptos" w:cs="Aptos"/>
          <w:noProof w:val="0"/>
          <w:sz w:val="24"/>
          <w:szCs w:val="24"/>
          <w:lang w:val="en-US"/>
        </w:rPr>
        <w:t>utilizes</w:t>
      </w:r>
      <w:r w:rsidRPr="49917D5C" w:rsidR="07F466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9917D5C" w:rsidR="07F46616">
        <w:rPr>
          <w:rFonts w:ascii="Aptos" w:hAnsi="Aptos" w:eastAsia="Aptos" w:cs="Aptos"/>
          <w:noProof w:val="0"/>
          <w:sz w:val="24"/>
          <w:szCs w:val="24"/>
          <w:lang w:val="en-US"/>
        </w:rPr>
        <w:t>cutting-edge</w:t>
      </w:r>
      <w:r w:rsidRPr="49917D5C" w:rsidR="07F466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analytics including machine learning to </w:t>
      </w:r>
      <w:r w:rsidRPr="49917D5C" w:rsidR="07BB389F">
        <w:rPr>
          <w:rFonts w:ascii="Aptos" w:hAnsi="Aptos" w:eastAsia="Aptos" w:cs="Aptos"/>
          <w:noProof w:val="0"/>
          <w:sz w:val="24"/>
          <w:szCs w:val="24"/>
          <w:lang w:val="en-US"/>
        </w:rPr>
        <w:t>examine</w:t>
      </w:r>
      <w:r w:rsidRPr="49917D5C" w:rsidR="07F466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9917D5C" w:rsidR="72A5FE60">
        <w:rPr>
          <w:rFonts w:ascii="Aptos" w:hAnsi="Aptos" w:eastAsia="Aptos" w:cs="Aptos"/>
          <w:noProof w:val="0"/>
          <w:sz w:val="24"/>
          <w:szCs w:val="24"/>
          <w:lang w:val="en-US"/>
        </w:rPr>
        <w:t>in real</w:t>
      </w:r>
      <w:r w:rsidRPr="49917D5C" w:rsidR="07F466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 the patterns of electricity consumption. Based on smart meters' time-of-use consumption data, the system </w:t>
      </w:r>
      <w:r w:rsidRPr="49917D5C" w:rsidR="38EA0C1E">
        <w:rPr>
          <w:rFonts w:ascii="Aptos" w:hAnsi="Aptos" w:eastAsia="Aptos" w:cs="Aptos"/>
          <w:noProof w:val="0"/>
          <w:sz w:val="24"/>
          <w:szCs w:val="24"/>
          <w:lang w:val="en-US"/>
        </w:rPr>
        <w:t>can</w:t>
      </w:r>
      <w:r w:rsidRPr="49917D5C" w:rsidR="07F466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recognize anomalies such as a high spike, a small dip, or an irregular impression of certain consumption trends that may point to theft or technical leakage. Not only is this method more </w:t>
      </w:r>
      <w:r w:rsidRPr="49917D5C" w:rsidR="07F46616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49917D5C" w:rsidR="07F466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faster at detecting problems than manual inspections, </w:t>
      </w:r>
      <w:r w:rsidRPr="49917D5C" w:rsidR="07F46616">
        <w:rPr>
          <w:rFonts w:ascii="Aptos" w:hAnsi="Aptos" w:eastAsia="Aptos" w:cs="Aptos"/>
          <w:noProof w:val="0"/>
          <w:sz w:val="24"/>
          <w:szCs w:val="24"/>
          <w:lang w:val="en-US"/>
        </w:rPr>
        <w:t>it</w:t>
      </w:r>
      <w:r w:rsidRPr="49917D5C" w:rsidR="07F466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minimizes the</w:t>
      </w:r>
      <w:r w:rsidRPr="49917D5C" w:rsidR="1BD075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financial losses for utilities, enhances grid reliability, and ensures fair billing for customers.</w:t>
      </w:r>
    </w:p>
    <w:p w:rsidR="49917D5C" w:rsidP="49917D5C" w:rsidRDefault="49917D5C" w14:paraId="3C444141" w14:textId="14492E5E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6758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343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c309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79e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219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B8"/>
    <w:rsid w:val="000C5DB8"/>
    <w:rsid w:val="063ACEAB"/>
    <w:rsid w:val="07BB389F"/>
    <w:rsid w:val="07F46616"/>
    <w:rsid w:val="0B7105BA"/>
    <w:rsid w:val="0DDB5C57"/>
    <w:rsid w:val="10E68A12"/>
    <w:rsid w:val="13C5B8F7"/>
    <w:rsid w:val="13FAD827"/>
    <w:rsid w:val="1467E381"/>
    <w:rsid w:val="15B9759D"/>
    <w:rsid w:val="15D071F0"/>
    <w:rsid w:val="1A199AF0"/>
    <w:rsid w:val="1A9860FE"/>
    <w:rsid w:val="1AE6D5CB"/>
    <w:rsid w:val="1BD075BD"/>
    <w:rsid w:val="1C37AEDF"/>
    <w:rsid w:val="1D7A8C74"/>
    <w:rsid w:val="208D1C04"/>
    <w:rsid w:val="214D284A"/>
    <w:rsid w:val="21646621"/>
    <w:rsid w:val="21F8594C"/>
    <w:rsid w:val="22648B1E"/>
    <w:rsid w:val="25EBC293"/>
    <w:rsid w:val="262A36BA"/>
    <w:rsid w:val="31085F1B"/>
    <w:rsid w:val="31B9B384"/>
    <w:rsid w:val="34737289"/>
    <w:rsid w:val="3485FC5F"/>
    <w:rsid w:val="38EA0C1E"/>
    <w:rsid w:val="39E6AD23"/>
    <w:rsid w:val="3C0D50C8"/>
    <w:rsid w:val="3D1F8D91"/>
    <w:rsid w:val="3D9B3796"/>
    <w:rsid w:val="44A77403"/>
    <w:rsid w:val="47EDDE03"/>
    <w:rsid w:val="48F74442"/>
    <w:rsid w:val="49917D5C"/>
    <w:rsid w:val="4B0AD7EA"/>
    <w:rsid w:val="4C6C828B"/>
    <w:rsid w:val="4DEA540A"/>
    <w:rsid w:val="4EE317B8"/>
    <w:rsid w:val="4F421678"/>
    <w:rsid w:val="508CE4E4"/>
    <w:rsid w:val="509CF553"/>
    <w:rsid w:val="5393A37D"/>
    <w:rsid w:val="5E028C70"/>
    <w:rsid w:val="682632D6"/>
    <w:rsid w:val="686A5971"/>
    <w:rsid w:val="69A58149"/>
    <w:rsid w:val="6D7FF01D"/>
    <w:rsid w:val="6E7C2053"/>
    <w:rsid w:val="6ED4A818"/>
    <w:rsid w:val="71255C12"/>
    <w:rsid w:val="720FA18A"/>
    <w:rsid w:val="72A5FE60"/>
    <w:rsid w:val="78A3D35C"/>
    <w:rsid w:val="7C62FA10"/>
    <w:rsid w:val="7D6B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5DB8"/>
  <w15:chartTrackingRefBased/>
  <w15:docId w15:val="{D71D9D05-4ABF-45A1-887C-A572147830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9917D5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3532be71c645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2025-09-28T01:28:31.6350197Z</dcterms:created>
  <dcterms:modified xsi:type="dcterms:W3CDTF">2025-09-28T13:58:42.7409285Z</dcterms:modified>
  <dc:creator>Amelia Mathebula</dc:creator>
  <lastModifiedBy>Amelia Mathebula</lastModifiedBy>
</coreProperties>
</file>