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51EC9436"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10354968" w:rsidR="002A72CD" w:rsidRDefault="007E3C09" w:rsidP="002A72CD">
      <w:pPr>
        <w:pStyle w:val="Heading1"/>
        <w:bidi w:val="0"/>
      </w:pPr>
      <w:r>
        <w:t>Purpose</w:t>
      </w:r>
    </w:p>
    <w:p w14:paraId="4EBC338B" w14:textId="66A079A7" w:rsidR="003109B3" w:rsidRDefault="007E3C09" w:rsidP="007E3C09">
      <w:pPr>
        <w:bidi w:val="0"/>
      </w:pPr>
      <w:r w:rsidRPr="007E3C09">
        <w:t xml:space="preserve">The purpose of this document is to provide a comprehensive description of the </w:t>
      </w:r>
      <w:r w:rsidRPr="007E3C09">
        <w:rPr>
          <w:b/>
          <w:bCs/>
        </w:rPr>
        <w:t>Car Rental Management System (CRMS)</w:t>
      </w:r>
      <w:r w:rsidRPr="007E3C09">
        <w:t>. It outlines the system’s objectives, features, technical interfaces, operational constraints under which it must operate, reaction to external stimuli, and responses to user interactions. This document serves as a reference for stakeholders, including developers, testers, and business owners, to ensure the system meets the specified requirements and objectives.</w:t>
      </w:r>
    </w:p>
    <w:p w14:paraId="3567FB1F" w14:textId="77777777" w:rsidR="007E3C09" w:rsidRPr="003109B3" w:rsidRDefault="007E3C09" w:rsidP="007E3C09">
      <w:pPr>
        <w:bidi w:val="0"/>
      </w:pPr>
    </w:p>
    <w:p w14:paraId="6227654E" w14:textId="38B41BFA" w:rsidR="002A72CD" w:rsidRDefault="002A72CD" w:rsidP="002A72CD">
      <w:pPr>
        <w:pStyle w:val="Heading1"/>
        <w:bidi w:val="0"/>
      </w:pPr>
      <w:bookmarkStart w:id="1" w:name="_Hlk194276384"/>
      <w:r w:rsidRPr="002A72CD">
        <w:t>Document Convention</w:t>
      </w:r>
    </w:p>
    <w:p w14:paraId="1A59D70F" w14:textId="77777777" w:rsidR="00591229" w:rsidRPr="00591229" w:rsidRDefault="00591229" w:rsidP="00591229">
      <w:pPr>
        <w:bidi w:val="0"/>
        <w:rPr>
          <w:b/>
          <w:bCs/>
        </w:rPr>
      </w:pPr>
      <w:r w:rsidRPr="00591229">
        <w:rPr>
          <w:b/>
          <w:bCs/>
        </w:rPr>
        <w:t>1.2.1 Text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5"/>
        <w:gridCol w:w="3502"/>
        <w:gridCol w:w="3158"/>
      </w:tblGrid>
      <w:tr w:rsidR="00AD6C5A" w:rsidRPr="00591229" w14:paraId="09CC935A" w14:textId="77777777" w:rsidTr="0049703F">
        <w:trPr>
          <w:tblHeader/>
        </w:trPr>
        <w:tc>
          <w:tcPr>
            <w:tcW w:w="625" w:type="dxa"/>
            <w:shd w:val="clear" w:color="auto" w:fill="auto"/>
            <w:tcMar>
              <w:top w:w="15" w:type="dxa"/>
              <w:left w:w="0" w:type="dxa"/>
              <w:bottom w:w="15" w:type="dxa"/>
              <w:right w:w="15" w:type="dxa"/>
            </w:tcMar>
            <w:vAlign w:val="center"/>
            <w:hideMark/>
          </w:tcPr>
          <w:p w14:paraId="039C0BC2" w14:textId="77777777" w:rsidR="00591229" w:rsidRPr="00591229" w:rsidRDefault="00591229" w:rsidP="00591229">
            <w:pPr>
              <w:bidi w:val="0"/>
              <w:rPr>
                <w:b/>
                <w:bCs/>
              </w:rPr>
            </w:pPr>
            <w:r w:rsidRPr="00591229">
              <w:rPr>
                <w:b/>
                <w:bCs/>
              </w:rPr>
              <w:t>Style</w:t>
            </w:r>
          </w:p>
        </w:tc>
        <w:tc>
          <w:tcPr>
            <w:tcW w:w="3502" w:type="dxa"/>
            <w:shd w:val="clear" w:color="auto" w:fill="auto"/>
            <w:vAlign w:val="center"/>
            <w:hideMark/>
          </w:tcPr>
          <w:p w14:paraId="147BB286" w14:textId="77777777" w:rsidR="00591229" w:rsidRPr="00591229" w:rsidRDefault="00591229" w:rsidP="00591229">
            <w:pPr>
              <w:bidi w:val="0"/>
              <w:rPr>
                <w:b/>
                <w:bCs/>
              </w:rPr>
            </w:pPr>
            <w:r w:rsidRPr="00591229">
              <w:rPr>
                <w:b/>
                <w:bCs/>
              </w:rPr>
              <w:t>Usage</w:t>
            </w:r>
          </w:p>
        </w:tc>
        <w:tc>
          <w:tcPr>
            <w:tcW w:w="3158" w:type="dxa"/>
            <w:shd w:val="clear" w:color="auto" w:fill="auto"/>
            <w:vAlign w:val="center"/>
            <w:hideMark/>
          </w:tcPr>
          <w:p w14:paraId="687C7620" w14:textId="77777777" w:rsidR="00591229" w:rsidRPr="00591229" w:rsidRDefault="00591229" w:rsidP="00591229">
            <w:pPr>
              <w:bidi w:val="0"/>
              <w:rPr>
                <w:b/>
                <w:bCs/>
              </w:rPr>
            </w:pPr>
            <w:r w:rsidRPr="00591229">
              <w:rPr>
                <w:b/>
                <w:bCs/>
              </w:rPr>
              <w:t>Example</w:t>
            </w:r>
          </w:p>
        </w:tc>
      </w:tr>
      <w:tr w:rsidR="00AD6C5A" w:rsidRPr="00591229" w14:paraId="38C2DE14" w14:textId="77777777" w:rsidTr="0049703F">
        <w:tc>
          <w:tcPr>
            <w:tcW w:w="625" w:type="dxa"/>
            <w:shd w:val="clear" w:color="auto" w:fill="auto"/>
            <w:tcMar>
              <w:top w:w="15" w:type="dxa"/>
              <w:left w:w="0" w:type="dxa"/>
              <w:bottom w:w="15" w:type="dxa"/>
              <w:right w:w="15" w:type="dxa"/>
            </w:tcMar>
            <w:vAlign w:val="center"/>
            <w:hideMark/>
          </w:tcPr>
          <w:p w14:paraId="083DA27D" w14:textId="77777777" w:rsidR="00591229" w:rsidRPr="00591229" w:rsidRDefault="00591229" w:rsidP="00591229">
            <w:pPr>
              <w:bidi w:val="0"/>
            </w:pPr>
            <w:r w:rsidRPr="00591229">
              <w:rPr>
                <w:b/>
                <w:bCs/>
              </w:rPr>
              <w:t>Bold</w:t>
            </w:r>
          </w:p>
        </w:tc>
        <w:tc>
          <w:tcPr>
            <w:tcW w:w="3502" w:type="dxa"/>
            <w:shd w:val="clear" w:color="auto" w:fill="auto"/>
            <w:vAlign w:val="center"/>
            <w:hideMark/>
          </w:tcPr>
          <w:p w14:paraId="3F8F5121" w14:textId="77777777" w:rsidR="00591229" w:rsidRPr="00591229" w:rsidRDefault="00591229" w:rsidP="00591229">
            <w:pPr>
              <w:bidi w:val="0"/>
            </w:pPr>
            <w:r w:rsidRPr="00591229">
              <w:t>Mandatory requirements, key terms.</w:t>
            </w:r>
          </w:p>
        </w:tc>
        <w:tc>
          <w:tcPr>
            <w:tcW w:w="3158" w:type="dxa"/>
            <w:shd w:val="clear" w:color="auto" w:fill="auto"/>
            <w:vAlign w:val="center"/>
            <w:hideMark/>
          </w:tcPr>
          <w:p w14:paraId="78282FE8" w14:textId="155E518A" w:rsidR="00591229" w:rsidRPr="00591229" w:rsidRDefault="00591229" w:rsidP="00591229">
            <w:pPr>
              <w:bidi w:val="0"/>
            </w:pPr>
            <w:r w:rsidRPr="00D04F40">
              <w:rPr>
                <w:b/>
                <w:bCs/>
              </w:rPr>
              <w:t xml:space="preserve">real-time </w:t>
            </w:r>
            <w:r>
              <w:rPr>
                <w:b/>
                <w:bCs/>
              </w:rPr>
              <w:t>fleet</w:t>
            </w:r>
            <w:r w:rsidRPr="00D04F40">
              <w:rPr>
                <w:b/>
                <w:bCs/>
              </w:rPr>
              <w:t xml:space="preserve"> availability</w:t>
            </w:r>
          </w:p>
        </w:tc>
      </w:tr>
      <w:tr w:rsidR="00AD6C5A" w:rsidRPr="00591229" w14:paraId="742F779B" w14:textId="77777777" w:rsidTr="0049703F">
        <w:tc>
          <w:tcPr>
            <w:tcW w:w="625" w:type="dxa"/>
            <w:shd w:val="clear" w:color="auto" w:fill="auto"/>
            <w:tcMar>
              <w:top w:w="15" w:type="dxa"/>
              <w:left w:w="0" w:type="dxa"/>
              <w:bottom w:w="15" w:type="dxa"/>
              <w:right w:w="15" w:type="dxa"/>
            </w:tcMar>
            <w:vAlign w:val="center"/>
            <w:hideMark/>
          </w:tcPr>
          <w:p w14:paraId="26CE766A" w14:textId="77777777" w:rsidR="00591229" w:rsidRPr="00591229" w:rsidRDefault="00591229" w:rsidP="00591229">
            <w:pPr>
              <w:bidi w:val="0"/>
            </w:pPr>
            <w:r w:rsidRPr="00591229">
              <w:rPr>
                <w:i/>
                <w:iCs/>
              </w:rPr>
              <w:t>Italics</w:t>
            </w:r>
          </w:p>
        </w:tc>
        <w:tc>
          <w:tcPr>
            <w:tcW w:w="3502" w:type="dxa"/>
            <w:shd w:val="clear" w:color="auto" w:fill="auto"/>
            <w:vAlign w:val="center"/>
            <w:hideMark/>
          </w:tcPr>
          <w:p w14:paraId="59A18F7B" w14:textId="0CFF3941" w:rsidR="00591229" w:rsidRPr="00591229" w:rsidRDefault="00AD6C5A" w:rsidP="00591229">
            <w:pPr>
              <w:bidi w:val="0"/>
            </w:pPr>
            <w:r>
              <w:t>examples</w:t>
            </w:r>
            <w:r w:rsidR="00591229" w:rsidRPr="00591229">
              <w:t>, technical terms, or emphasis.</w:t>
            </w:r>
          </w:p>
        </w:tc>
        <w:tc>
          <w:tcPr>
            <w:tcW w:w="3158" w:type="dxa"/>
            <w:shd w:val="clear" w:color="auto" w:fill="auto"/>
            <w:vAlign w:val="center"/>
            <w:hideMark/>
          </w:tcPr>
          <w:p w14:paraId="260A4CC2" w14:textId="43A5FCC0" w:rsidR="00591229" w:rsidRPr="00591229" w:rsidRDefault="00AD6C5A" w:rsidP="00591229">
            <w:pPr>
              <w:bidi w:val="0"/>
              <w:rPr>
                <w:i/>
                <w:iCs/>
              </w:rPr>
            </w:pPr>
            <w:r>
              <w:rPr>
                <w:i/>
                <w:iCs/>
              </w:rPr>
              <w:t>(</w:t>
            </w:r>
            <w:r w:rsidRPr="00D656ED">
              <w:rPr>
                <w:i/>
                <w:iCs/>
              </w:rPr>
              <w:t>e.g., insurance</w:t>
            </w:r>
            <w:r>
              <w:rPr>
                <w:i/>
                <w:iCs/>
              </w:rPr>
              <w:t xml:space="preserve">, </w:t>
            </w:r>
            <w:r w:rsidRPr="00D656ED">
              <w:rPr>
                <w:i/>
                <w:iCs/>
              </w:rPr>
              <w:t>registration</w:t>
            </w:r>
            <w:r>
              <w:t xml:space="preserve">), </w:t>
            </w:r>
            <w:r>
              <w:rPr>
                <w:i/>
                <w:iCs/>
              </w:rPr>
              <w:t xml:space="preserve">API </w:t>
            </w:r>
          </w:p>
        </w:tc>
      </w:tr>
    </w:tbl>
    <w:p w14:paraId="70A2164A" w14:textId="77777777" w:rsidR="00591229" w:rsidRPr="00591229" w:rsidRDefault="00591229" w:rsidP="00591229">
      <w:pPr>
        <w:bidi w:val="0"/>
      </w:pPr>
    </w:p>
    <w:p w14:paraId="773E0729" w14:textId="7EF214F2" w:rsidR="00144709" w:rsidRPr="00144709" w:rsidRDefault="00144709" w:rsidP="00144709">
      <w:pPr>
        <w:bidi w:val="0"/>
        <w:rPr>
          <w:b/>
          <w:bCs/>
        </w:rPr>
      </w:pPr>
      <w:r w:rsidRPr="00144709">
        <w:rPr>
          <w:b/>
          <w:bCs/>
        </w:rPr>
        <w:t>1.2.2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3330"/>
      </w:tblGrid>
      <w:tr w:rsidR="00144709" w:rsidRPr="00144709" w14:paraId="253839A9" w14:textId="77777777" w:rsidTr="0049703F">
        <w:trPr>
          <w:tblHeader/>
        </w:trPr>
        <w:tc>
          <w:tcPr>
            <w:tcW w:w="1345" w:type="dxa"/>
            <w:shd w:val="clear" w:color="auto" w:fill="auto"/>
            <w:tcMar>
              <w:top w:w="15" w:type="dxa"/>
              <w:left w:w="0" w:type="dxa"/>
              <w:bottom w:w="15" w:type="dxa"/>
              <w:right w:w="15" w:type="dxa"/>
            </w:tcMar>
            <w:vAlign w:val="center"/>
            <w:hideMark/>
          </w:tcPr>
          <w:p w14:paraId="21A5A0BD" w14:textId="77777777" w:rsidR="00144709" w:rsidRPr="00144709" w:rsidRDefault="00144709" w:rsidP="00144709">
            <w:pPr>
              <w:bidi w:val="0"/>
              <w:rPr>
                <w:b/>
                <w:bCs/>
              </w:rPr>
            </w:pPr>
            <w:r w:rsidRPr="00144709">
              <w:rPr>
                <w:b/>
                <w:bCs/>
              </w:rPr>
              <w:t>Abbreviation</w:t>
            </w:r>
          </w:p>
        </w:tc>
        <w:tc>
          <w:tcPr>
            <w:tcW w:w="3330" w:type="dxa"/>
            <w:shd w:val="clear" w:color="auto" w:fill="auto"/>
            <w:vAlign w:val="center"/>
            <w:hideMark/>
          </w:tcPr>
          <w:p w14:paraId="6A143B6A" w14:textId="77777777" w:rsidR="00144709" w:rsidRPr="00144709" w:rsidRDefault="00144709" w:rsidP="00144709">
            <w:pPr>
              <w:bidi w:val="0"/>
              <w:rPr>
                <w:b/>
                <w:bCs/>
              </w:rPr>
            </w:pPr>
            <w:r w:rsidRPr="00144709">
              <w:rPr>
                <w:b/>
                <w:bCs/>
              </w:rPr>
              <w:t>Meaning</w:t>
            </w:r>
          </w:p>
        </w:tc>
      </w:tr>
      <w:tr w:rsidR="00144709" w:rsidRPr="00144709" w14:paraId="4E6E7311" w14:textId="77777777" w:rsidTr="0049703F">
        <w:tc>
          <w:tcPr>
            <w:tcW w:w="1345" w:type="dxa"/>
            <w:shd w:val="clear" w:color="auto" w:fill="auto"/>
            <w:tcMar>
              <w:top w:w="15" w:type="dxa"/>
              <w:left w:w="0" w:type="dxa"/>
              <w:bottom w:w="15" w:type="dxa"/>
              <w:right w:w="15" w:type="dxa"/>
            </w:tcMar>
            <w:vAlign w:val="center"/>
            <w:hideMark/>
          </w:tcPr>
          <w:p w14:paraId="7908CE4D" w14:textId="77777777" w:rsidR="00144709" w:rsidRPr="00144709" w:rsidRDefault="00144709" w:rsidP="00144709">
            <w:pPr>
              <w:bidi w:val="0"/>
            </w:pPr>
            <w:r w:rsidRPr="00144709">
              <w:t>CRMS</w:t>
            </w:r>
          </w:p>
        </w:tc>
        <w:tc>
          <w:tcPr>
            <w:tcW w:w="3330" w:type="dxa"/>
            <w:shd w:val="clear" w:color="auto" w:fill="auto"/>
            <w:vAlign w:val="center"/>
            <w:hideMark/>
          </w:tcPr>
          <w:p w14:paraId="61DF4BDE" w14:textId="77777777" w:rsidR="00144709" w:rsidRPr="00144709" w:rsidRDefault="00144709" w:rsidP="00144709">
            <w:pPr>
              <w:bidi w:val="0"/>
            </w:pPr>
            <w:r w:rsidRPr="00144709">
              <w:t>Car Rental Management System</w:t>
            </w:r>
          </w:p>
        </w:tc>
      </w:tr>
      <w:tr w:rsidR="00144709" w:rsidRPr="00144709" w14:paraId="373FF184" w14:textId="77777777" w:rsidTr="0049703F">
        <w:tc>
          <w:tcPr>
            <w:tcW w:w="1345" w:type="dxa"/>
            <w:shd w:val="clear" w:color="auto" w:fill="auto"/>
            <w:tcMar>
              <w:top w:w="15" w:type="dxa"/>
              <w:left w:w="0" w:type="dxa"/>
              <w:bottom w:w="15" w:type="dxa"/>
              <w:right w:w="15" w:type="dxa"/>
            </w:tcMar>
            <w:vAlign w:val="center"/>
            <w:hideMark/>
          </w:tcPr>
          <w:p w14:paraId="7E4130D5" w14:textId="77777777" w:rsidR="00144709" w:rsidRPr="00144709" w:rsidRDefault="00144709" w:rsidP="00144709">
            <w:pPr>
              <w:bidi w:val="0"/>
            </w:pPr>
            <w:r w:rsidRPr="00144709">
              <w:t>KYC</w:t>
            </w:r>
          </w:p>
        </w:tc>
        <w:tc>
          <w:tcPr>
            <w:tcW w:w="3330" w:type="dxa"/>
            <w:shd w:val="clear" w:color="auto" w:fill="auto"/>
            <w:vAlign w:val="center"/>
            <w:hideMark/>
          </w:tcPr>
          <w:p w14:paraId="25FB5D88" w14:textId="0E6E66EB" w:rsidR="00144709" w:rsidRPr="00144709" w:rsidRDefault="00144709" w:rsidP="00144709">
            <w:pPr>
              <w:bidi w:val="0"/>
            </w:pPr>
            <w:r w:rsidRPr="00144709">
              <w:t>Know Your Customer (</w:t>
            </w:r>
            <w:r w:rsidRPr="00144709">
              <w:rPr>
                <w:i/>
                <w:iCs/>
              </w:rPr>
              <w:t>ID verification</w:t>
            </w:r>
            <w:r w:rsidRPr="00144709">
              <w:t>)</w:t>
            </w:r>
          </w:p>
        </w:tc>
      </w:tr>
      <w:tr w:rsidR="00AD6C5A" w:rsidRPr="00144709" w14:paraId="45AE6EAD" w14:textId="77777777" w:rsidTr="0049703F">
        <w:tc>
          <w:tcPr>
            <w:tcW w:w="1345" w:type="dxa"/>
            <w:shd w:val="clear" w:color="auto" w:fill="auto"/>
            <w:tcMar>
              <w:top w:w="15" w:type="dxa"/>
              <w:left w:w="0" w:type="dxa"/>
              <w:bottom w:w="15" w:type="dxa"/>
              <w:right w:w="15" w:type="dxa"/>
            </w:tcMar>
            <w:vAlign w:val="center"/>
          </w:tcPr>
          <w:p w14:paraId="1E841E72" w14:textId="0459DC0E" w:rsidR="00AD6C5A" w:rsidRPr="00144709" w:rsidRDefault="00AD6C5A" w:rsidP="00144709">
            <w:pPr>
              <w:bidi w:val="0"/>
            </w:pPr>
            <w:r>
              <w:lastRenderedPageBreak/>
              <w:t>API</w:t>
            </w:r>
          </w:p>
        </w:tc>
        <w:tc>
          <w:tcPr>
            <w:tcW w:w="3330" w:type="dxa"/>
            <w:shd w:val="clear" w:color="auto" w:fill="auto"/>
            <w:vAlign w:val="center"/>
          </w:tcPr>
          <w:p w14:paraId="4D90C3A5" w14:textId="5A725DC6" w:rsidR="00AD6C5A" w:rsidRPr="00144709" w:rsidRDefault="00AD6C5A" w:rsidP="00144709">
            <w:pPr>
              <w:bidi w:val="0"/>
            </w:pPr>
            <w:r w:rsidRPr="00AD6C5A">
              <w:t>Application Programming Interface</w:t>
            </w:r>
          </w:p>
        </w:tc>
      </w:tr>
    </w:tbl>
    <w:p w14:paraId="261F6EDC" w14:textId="77777777" w:rsidR="007E31A6" w:rsidRDefault="007E31A6" w:rsidP="00144709">
      <w:pPr>
        <w:bidi w:val="0"/>
        <w:rPr>
          <w:b/>
          <w:bCs/>
        </w:rPr>
      </w:pPr>
    </w:p>
    <w:p w14:paraId="139ACCE3" w14:textId="5C8CF1A7" w:rsidR="00144709" w:rsidRPr="00144709" w:rsidRDefault="00144709" w:rsidP="007E31A6">
      <w:pPr>
        <w:bidi w:val="0"/>
        <w:rPr>
          <w:b/>
          <w:bCs/>
        </w:rPr>
      </w:pPr>
      <w:r w:rsidRPr="00144709">
        <w:rPr>
          <w:b/>
          <w:bCs/>
        </w:rPr>
        <w:t>1.2.3 Terminology</w:t>
      </w:r>
    </w:p>
    <w:p w14:paraId="4AFDFBC9" w14:textId="7314ED04" w:rsidR="00144709" w:rsidRDefault="00144709" w:rsidP="00144709">
      <w:pPr>
        <w:numPr>
          <w:ilvl w:val="0"/>
          <w:numId w:val="7"/>
        </w:numPr>
        <w:bidi w:val="0"/>
      </w:pPr>
      <w:r w:rsidRPr="00144709">
        <w:rPr>
          <w:b/>
          <w:bCs/>
        </w:rPr>
        <w:t>Role-Based Access</w:t>
      </w:r>
      <w:r w:rsidRPr="00144709">
        <w:t>: Privileged accounts (</w:t>
      </w:r>
      <w:r w:rsidRPr="00144709">
        <w:rPr>
          <w:i/>
          <w:iCs/>
        </w:rPr>
        <w:t>e.g.,</w:t>
      </w:r>
      <w:r w:rsidRPr="0049703F">
        <w:rPr>
          <w:i/>
          <w:iCs/>
        </w:rPr>
        <w:t xml:space="preserve"> </w:t>
      </w:r>
      <w:r w:rsidRPr="00144709">
        <w:rPr>
          <w:i/>
          <w:iCs/>
        </w:rPr>
        <w:t>Manager</w:t>
      </w:r>
      <w:r w:rsidRPr="00144709">
        <w:t>) with restricted permissions.</w:t>
      </w:r>
    </w:p>
    <w:p w14:paraId="04D59C2E" w14:textId="3084E3B8" w:rsidR="007E31A6" w:rsidRPr="00144709" w:rsidRDefault="007E31A6" w:rsidP="007E31A6">
      <w:pPr>
        <w:numPr>
          <w:ilvl w:val="0"/>
          <w:numId w:val="7"/>
        </w:numPr>
        <w:bidi w:val="0"/>
      </w:pPr>
      <w:r>
        <w:rPr>
          <w:b/>
          <w:bCs/>
        </w:rPr>
        <w:t>Fleet</w:t>
      </w:r>
      <w:r w:rsidRPr="007E31A6">
        <w:t>:</w:t>
      </w:r>
      <w:r>
        <w:t xml:space="preserve"> Collection of vehicles owned by the rental agency </w:t>
      </w:r>
    </w:p>
    <w:bookmarkEnd w:id="1"/>
    <w:p w14:paraId="24F0BBEA" w14:textId="4265B881" w:rsidR="000B4BEC" w:rsidRDefault="000B4BEC" w:rsidP="000B4BEC">
      <w:pPr>
        <w:bidi w:val="0"/>
      </w:pPr>
    </w:p>
    <w:p w14:paraId="5364050E" w14:textId="77777777" w:rsidR="000B4BEC" w:rsidRPr="000B4BEC" w:rsidRDefault="000B4BEC" w:rsidP="000B4BEC">
      <w:pPr>
        <w:bidi w:val="0"/>
      </w:pPr>
    </w:p>
    <w:p w14:paraId="1B4A737B" w14:textId="29C91169" w:rsidR="002A72CD" w:rsidRDefault="002A72CD" w:rsidP="002A72CD">
      <w:pPr>
        <w:pStyle w:val="Heading1"/>
        <w:bidi w:val="0"/>
      </w:pPr>
      <w:r w:rsidRPr="000A41D4">
        <w:t>Intended Audience and Reading Suggestions</w:t>
      </w:r>
    </w:p>
    <w:p w14:paraId="1E49DB52" w14:textId="77777777" w:rsidR="0096642E" w:rsidRPr="000A41D4" w:rsidRDefault="0096642E" w:rsidP="0096642E">
      <w:pPr>
        <w:bidi w:val="0"/>
      </w:pPr>
      <w:r w:rsidRPr="000A41D4">
        <w:t xml:space="preserve">This document is intended for stakeholders involved in the development, deployment, and use of the </w:t>
      </w:r>
      <w:r w:rsidRPr="000A41D4">
        <w:rPr>
          <w:b/>
          <w:bCs/>
        </w:rPr>
        <w:t>Car Rental Management System (CRMS)</w:t>
      </w:r>
      <w:r w:rsidRPr="000A41D4">
        <w:t>. The key audiences are:</w:t>
      </w:r>
    </w:p>
    <w:p w14:paraId="126FA405" w14:textId="77777777" w:rsidR="0096642E" w:rsidRPr="00650B3D" w:rsidRDefault="0096642E" w:rsidP="0096642E">
      <w:pPr>
        <w:numPr>
          <w:ilvl w:val="0"/>
          <w:numId w:val="4"/>
        </w:numPr>
        <w:bidi w:val="0"/>
      </w:pPr>
      <w:r w:rsidRPr="00650B3D">
        <w:rPr>
          <w:b/>
          <w:bCs/>
        </w:rPr>
        <w:t>System Developers</w:t>
      </w:r>
    </w:p>
    <w:p w14:paraId="5FF41561" w14:textId="77777777" w:rsidR="0096642E" w:rsidRPr="00650B3D" w:rsidRDefault="0096642E" w:rsidP="0096642E">
      <w:pPr>
        <w:numPr>
          <w:ilvl w:val="1"/>
          <w:numId w:val="4"/>
        </w:numPr>
        <w:bidi w:val="0"/>
      </w:pPr>
      <w:r w:rsidRPr="00650B3D">
        <w:rPr>
          <w:b/>
          <w:bCs/>
        </w:rPr>
        <w:t>Role</w:t>
      </w:r>
      <w:r w:rsidRPr="00650B3D">
        <w:t>: Design, implement, and maintain the CRMS.</w:t>
      </w:r>
    </w:p>
    <w:p w14:paraId="31E5019B" w14:textId="77777777" w:rsidR="0096642E" w:rsidRPr="00650B3D" w:rsidRDefault="0096642E" w:rsidP="0096642E">
      <w:pPr>
        <w:numPr>
          <w:ilvl w:val="1"/>
          <w:numId w:val="4"/>
        </w:numPr>
        <w:bidi w:val="0"/>
      </w:pPr>
      <w:r w:rsidRPr="00650B3D">
        <w:rPr>
          <w:b/>
          <w:bCs/>
        </w:rPr>
        <w:t>Focus</w:t>
      </w:r>
      <w:r w:rsidRPr="00650B3D">
        <w:t>: Technical specifications, API integration, and security protocols.</w:t>
      </w:r>
    </w:p>
    <w:p w14:paraId="397B6935" w14:textId="77777777" w:rsidR="0096642E" w:rsidRPr="00650B3D" w:rsidRDefault="0096642E" w:rsidP="0096642E">
      <w:pPr>
        <w:numPr>
          <w:ilvl w:val="0"/>
          <w:numId w:val="4"/>
        </w:numPr>
        <w:bidi w:val="0"/>
      </w:pPr>
      <w:r w:rsidRPr="00650B3D">
        <w:rPr>
          <w:b/>
          <w:bCs/>
        </w:rPr>
        <w:t>Rental Agency Owners/Managers</w:t>
      </w:r>
    </w:p>
    <w:p w14:paraId="4E7FDE2F" w14:textId="77777777" w:rsidR="0096642E" w:rsidRPr="00650B3D" w:rsidRDefault="0096642E" w:rsidP="0096642E">
      <w:pPr>
        <w:numPr>
          <w:ilvl w:val="1"/>
          <w:numId w:val="4"/>
        </w:numPr>
        <w:bidi w:val="0"/>
      </w:pPr>
      <w:r w:rsidRPr="00650B3D">
        <w:rPr>
          <w:b/>
          <w:bCs/>
        </w:rPr>
        <w:t>Role</w:t>
      </w:r>
      <w:r w:rsidRPr="00650B3D">
        <w:t>: Use the system to manage vehicles, customers, and financial workflows.</w:t>
      </w:r>
    </w:p>
    <w:p w14:paraId="1A7B994D" w14:textId="77777777" w:rsidR="0096642E" w:rsidRPr="00650B3D" w:rsidRDefault="0096642E" w:rsidP="0096642E">
      <w:pPr>
        <w:numPr>
          <w:ilvl w:val="1"/>
          <w:numId w:val="4"/>
        </w:numPr>
        <w:bidi w:val="0"/>
      </w:pPr>
      <w:r w:rsidRPr="00650B3D">
        <w:rPr>
          <w:b/>
          <w:bCs/>
        </w:rPr>
        <w:t>Focus</w:t>
      </w:r>
      <w:r w:rsidRPr="00650B3D">
        <w:t>: Business features (e.g., billing, reporting) and user roles.</w:t>
      </w:r>
    </w:p>
    <w:p w14:paraId="12B4EBDA" w14:textId="77777777" w:rsidR="0096642E" w:rsidRPr="00650B3D" w:rsidRDefault="0096642E" w:rsidP="0096642E">
      <w:pPr>
        <w:numPr>
          <w:ilvl w:val="0"/>
          <w:numId w:val="4"/>
        </w:numPr>
        <w:bidi w:val="0"/>
      </w:pPr>
      <w:r w:rsidRPr="00650B3D">
        <w:rPr>
          <w:b/>
          <w:bCs/>
        </w:rPr>
        <w:t>End Users (Customers)</w:t>
      </w:r>
    </w:p>
    <w:p w14:paraId="41C8CB9C" w14:textId="77777777" w:rsidR="0096642E" w:rsidRPr="00650B3D" w:rsidRDefault="0096642E" w:rsidP="0096642E">
      <w:pPr>
        <w:numPr>
          <w:ilvl w:val="1"/>
          <w:numId w:val="4"/>
        </w:numPr>
        <w:bidi w:val="0"/>
      </w:pPr>
      <w:r w:rsidRPr="00650B3D">
        <w:rPr>
          <w:b/>
          <w:bCs/>
        </w:rPr>
        <w:t>Role</w:t>
      </w:r>
      <w:r w:rsidRPr="00650B3D">
        <w:t>: Rent vehicles via the CRMS portal.</w:t>
      </w:r>
    </w:p>
    <w:p w14:paraId="15E3D6C1" w14:textId="4B2D7CFE" w:rsidR="0096642E" w:rsidRPr="00650B3D" w:rsidRDefault="0096642E" w:rsidP="00DD305F">
      <w:pPr>
        <w:numPr>
          <w:ilvl w:val="1"/>
          <w:numId w:val="4"/>
        </w:numPr>
        <w:bidi w:val="0"/>
      </w:pPr>
      <w:r w:rsidRPr="00650B3D">
        <w:rPr>
          <w:b/>
          <w:bCs/>
        </w:rPr>
        <w:t>Focus</w:t>
      </w:r>
      <w:r w:rsidRPr="00650B3D">
        <w:t>: Booking workflows, account management, and feedback submission.</w:t>
      </w:r>
    </w:p>
    <w:p w14:paraId="60B279D6" w14:textId="77777777" w:rsidR="0096642E" w:rsidRPr="00650B3D" w:rsidRDefault="0096642E" w:rsidP="0096642E">
      <w:pPr>
        <w:numPr>
          <w:ilvl w:val="0"/>
          <w:numId w:val="4"/>
        </w:numPr>
        <w:bidi w:val="0"/>
      </w:pPr>
      <w:r w:rsidRPr="00650B3D">
        <w:rPr>
          <w:b/>
          <w:bCs/>
        </w:rPr>
        <w:t>PTUK Faculty</w:t>
      </w:r>
    </w:p>
    <w:p w14:paraId="39F8EAC6" w14:textId="77777777" w:rsidR="0096642E" w:rsidRPr="00650B3D" w:rsidRDefault="0096642E" w:rsidP="0096642E">
      <w:pPr>
        <w:numPr>
          <w:ilvl w:val="1"/>
          <w:numId w:val="4"/>
        </w:numPr>
        <w:bidi w:val="0"/>
      </w:pPr>
      <w:r w:rsidRPr="00650B3D">
        <w:rPr>
          <w:b/>
          <w:bCs/>
        </w:rPr>
        <w:t>Role</w:t>
      </w:r>
      <w:r w:rsidRPr="00650B3D">
        <w:t>: Evaluate academic compliance and SRS structure.</w:t>
      </w:r>
    </w:p>
    <w:p w14:paraId="1D537437" w14:textId="77777777" w:rsidR="0096642E" w:rsidRDefault="0096642E" w:rsidP="0096642E">
      <w:pPr>
        <w:numPr>
          <w:ilvl w:val="1"/>
          <w:numId w:val="4"/>
        </w:numPr>
        <w:bidi w:val="0"/>
      </w:pPr>
      <w:r w:rsidRPr="00650B3D">
        <w:rPr>
          <w:b/>
          <w:bCs/>
        </w:rPr>
        <w:t>Focus</w:t>
      </w:r>
      <w:r w:rsidRPr="00650B3D">
        <w:t>: IEEE formatting, traceability, and project scope.</w:t>
      </w:r>
    </w:p>
    <w:p w14:paraId="21ADA96F" w14:textId="77777777" w:rsidR="0096642E" w:rsidRPr="0096642E" w:rsidRDefault="0096642E" w:rsidP="0096642E">
      <w:pPr>
        <w:bidi w:val="0"/>
      </w:pPr>
    </w:p>
    <w:p w14:paraId="47A8463C" w14:textId="30EDAE8F" w:rsidR="00B972F4" w:rsidRDefault="002A72CD" w:rsidP="002A72CD">
      <w:pPr>
        <w:pStyle w:val="Heading1"/>
        <w:bidi w:val="0"/>
      </w:pPr>
      <w:r w:rsidRPr="004F58D3">
        <w:t>Project Scope</w:t>
      </w:r>
    </w:p>
    <w:p w14:paraId="294E5F12" w14:textId="3EA1F514" w:rsidR="00FD7534" w:rsidRPr="00FD7534" w:rsidRDefault="00FD7534" w:rsidP="00FD7534">
      <w:pPr>
        <w:bidi w:val="0"/>
      </w:pPr>
      <w:r w:rsidRPr="004F58D3">
        <w:t xml:space="preserve">This section defines the boundaries of the </w:t>
      </w:r>
      <w:r w:rsidRPr="003D2376">
        <w:rPr>
          <w:b/>
          <w:bCs/>
        </w:rPr>
        <w:t>Car Rental Management System (CRMS)</w:t>
      </w:r>
      <w:r w:rsidRPr="004F58D3">
        <w:t>, including its core functionalities, technical limitations, and excluded features.</w:t>
      </w:r>
    </w:p>
    <w:p w14:paraId="6C89428A" w14:textId="77777777" w:rsidR="00FD7534" w:rsidRPr="00FD7534" w:rsidRDefault="00FD7534" w:rsidP="00FD7534">
      <w:pPr>
        <w:bidi w:val="0"/>
      </w:pPr>
      <w:r w:rsidRPr="00FD7534">
        <w:rPr>
          <w:b/>
          <w:bCs/>
        </w:rPr>
        <w:t>In-Scope</w:t>
      </w:r>
    </w:p>
    <w:p w14:paraId="68CA8B30" w14:textId="77777777" w:rsidR="00FD7534" w:rsidRPr="00FD7534" w:rsidRDefault="00FD7534" w:rsidP="00FD7534">
      <w:pPr>
        <w:numPr>
          <w:ilvl w:val="0"/>
          <w:numId w:val="8"/>
        </w:numPr>
        <w:bidi w:val="0"/>
        <w:spacing w:after="0"/>
      </w:pPr>
      <w:r w:rsidRPr="00FD7534">
        <w:rPr>
          <w:b/>
          <w:bCs/>
        </w:rPr>
        <w:t>User Management:</w:t>
      </w:r>
      <w:r w:rsidRPr="00FD7534">
        <w:t xml:space="preserve"> Secure accounts (email/password), role-based access (Admin/Customer).</w:t>
      </w:r>
    </w:p>
    <w:p w14:paraId="3D4A8F5F" w14:textId="6B1ED559" w:rsidR="00FD7534" w:rsidRDefault="00FD7534" w:rsidP="00FD7534">
      <w:pPr>
        <w:numPr>
          <w:ilvl w:val="0"/>
          <w:numId w:val="8"/>
        </w:numPr>
        <w:bidi w:val="0"/>
        <w:spacing w:after="0"/>
      </w:pPr>
      <w:r w:rsidRPr="00FD7534">
        <w:rPr>
          <w:b/>
          <w:bCs/>
        </w:rPr>
        <w:t>Vehicle Management:</w:t>
      </w:r>
      <w:r w:rsidRPr="00FD7534">
        <w:t xml:space="preserve"> Real-time availability, online booking.</w:t>
      </w:r>
    </w:p>
    <w:p w14:paraId="18EBB404" w14:textId="34FDDA85" w:rsidR="00FD7534" w:rsidRPr="00FD7534" w:rsidRDefault="00FD7534" w:rsidP="00FD7534">
      <w:pPr>
        <w:numPr>
          <w:ilvl w:val="0"/>
          <w:numId w:val="8"/>
        </w:numPr>
        <w:bidi w:val="0"/>
        <w:spacing w:after="0"/>
      </w:pPr>
      <w:r w:rsidRPr="00FD7534">
        <w:rPr>
          <w:b/>
          <w:bCs/>
        </w:rPr>
        <w:t>Payment &amp; Billing</w:t>
      </w:r>
      <w:r>
        <w:rPr>
          <w:b/>
          <w:bCs/>
        </w:rPr>
        <w:t xml:space="preserve">: </w:t>
      </w:r>
      <w:r w:rsidRPr="00FD7534">
        <w:t>Automated cost calculation (daily/weekly rates).</w:t>
      </w:r>
    </w:p>
    <w:p w14:paraId="706B0EAB" w14:textId="32A12540" w:rsidR="00FD7534" w:rsidRPr="00FD7534" w:rsidRDefault="00FD7534" w:rsidP="00FD7534">
      <w:pPr>
        <w:numPr>
          <w:ilvl w:val="0"/>
          <w:numId w:val="8"/>
        </w:numPr>
        <w:bidi w:val="0"/>
        <w:spacing w:after="0"/>
      </w:pPr>
      <w:r>
        <w:rPr>
          <w:b/>
          <w:bCs/>
        </w:rPr>
        <w:lastRenderedPageBreak/>
        <w:t xml:space="preserve">Business </w:t>
      </w:r>
      <w:r w:rsidRPr="00FD7534">
        <w:rPr>
          <w:b/>
          <w:bCs/>
        </w:rPr>
        <w:t>Operations:</w:t>
      </w:r>
      <w:r w:rsidRPr="00FD7534">
        <w:t xml:space="preserve"> Maintenance/insurance tracking, basic reports</w:t>
      </w:r>
      <w:r>
        <w:t>.</w:t>
      </w:r>
    </w:p>
    <w:p w14:paraId="561EAA2F" w14:textId="3140CA83" w:rsidR="00FD7534" w:rsidRPr="00FD7534" w:rsidRDefault="00FD7534" w:rsidP="00FD7534">
      <w:pPr>
        <w:numPr>
          <w:ilvl w:val="0"/>
          <w:numId w:val="8"/>
        </w:numPr>
        <w:bidi w:val="0"/>
      </w:pPr>
      <w:r w:rsidRPr="00FD7534">
        <w:rPr>
          <w:b/>
          <w:bCs/>
        </w:rPr>
        <w:t>Technical</w:t>
      </w:r>
      <w:r>
        <w:rPr>
          <w:b/>
          <w:bCs/>
        </w:rPr>
        <w:t xml:space="preserve"> Scope</w:t>
      </w:r>
      <w:r w:rsidRPr="00FD7534">
        <w:rPr>
          <w:b/>
          <w:bCs/>
        </w:rPr>
        <w:t>:</w:t>
      </w:r>
      <w:r w:rsidRPr="00FD7534">
        <w:t xml:space="preserve"> Web-based (mobile-responsive</w:t>
      </w:r>
      <w:r>
        <w:t>)</w:t>
      </w:r>
      <w:r w:rsidRPr="00FD7534">
        <w:t>.</w:t>
      </w:r>
    </w:p>
    <w:p w14:paraId="7173B4D9" w14:textId="77777777" w:rsidR="00FD7534" w:rsidRPr="00FD7534" w:rsidRDefault="00FD7534" w:rsidP="00FD7534">
      <w:pPr>
        <w:bidi w:val="0"/>
      </w:pPr>
      <w:r w:rsidRPr="00FD7534">
        <w:rPr>
          <w:b/>
          <w:bCs/>
        </w:rPr>
        <w:t>Out-of-Scope</w:t>
      </w:r>
    </w:p>
    <w:p w14:paraId="7A094135" w14:textId="5B698A02" w:rsidR="00FD7534" w:rsidRDefault="00FD7534" w:rsidP="00FD7534">
      <w:pPr>
        <w:numPr>
          <w:ilvl w:val="0"/>
          <w:numId w:val="9"/>
        </w:numPr>
        <w:bidi w:val="0"/>
        <w:spacing w:after="0"/>
      </w:pPr>
      <w:r w:rsidRPr="00FD7534">
        <w:t>Mobile apps</w:t>
      </w:r>
      <w:r>
        <w:t>.</w:t>
      </w:r>
    </w:p>
    <w:p w14:paraId="0D6E4C15" w14:textId="7AE05A65" w:rsidR="00FD7534" w:rsidRDefault="00FD7534" w:rsidP="00FD7534">
      <w:pPr>
        <w:numPr>
          <w:ilvl w:val="0"/>
          <w:numId w:val="9"/>
        </w:numPr>
        <w:bidi w:val="0"/>
        <w:spacing w:after="0"/>
      </w:pPr>
      <w:r w:rsidRPr="00FD7534">
        <w:t>GPS tracking</w:t>
      </w:r>
      <w:r>
        <w:t>.</w:t>
      </w:r>
    </w:p>
    <w:p w14:paraId="7EEDD89F" w14:textId="642605B3" w:rsidR="00FD7534" w:rsidRPr="00FD7534" w:rsidRDefault="00FD7534" w:rsidP="00FD7534">
      <w:pPr>
        <w:numPr>
          <w:ilvl w:val="0"/>
          <w:numId w:val="9"/>
        </w:numPr>
        <w:bidi w:val="0"/>
      </w:pPr>
      <w:r w:rsidRPr="00FD7534">
        <w:t>third-party KYC tools.</w:t>
      </w:r>
    </w:p>
    <w:p w14:paraId="059C4C45" w14:textId="77777777" w:rsidR="00FD7534" w:rsidRPr="00FD7534" w:rsidRDefault="00FD7534" w:rsidP="00FD7534">
      <w:pPr>
        <w:bidi w:val="0"/>
      </w:pPr>
      <w:r w:rsidRPr="00FD7534">
        <w:rPr>
          <w:b/>
          <w:bCs/>
        </w:rPr>
        <w:t>Constraints</w:t>
      </w:r>
    </w:p>
    <w:p w14:paraId="582693F5" w14:textId="134F932B" w:rsidR="00FD7534" w:rsidRPr="00FD7534" w:rsidRDefault="00FD7534" w:rsidP="00FD7534">
      <w:pPr>
        <w:numPr>
          <w:ilvl w:val="0"/>
          <w:numId w:val="10"/>
        </w:numPr>
        <w:bidi w:val="0"/>
        <w:spacing w:after="0"/>
      </w:pPr>
      <w:r w:rsidRPr="00FD7534">
        <w:t>Internet required</w:t>
      </w:r>
      <w:r>
        <w:t>.</w:t>
      </w:r>
    </w:p>
    <w:p w14:paraId="5B07143D" w14:textId="4805534F" w:rsidR="00FD7534" w:rsidRPr="00FD7534" w:rsidRDefault="00FD7534" w:rsidP="00FD7534">
      <w:pPr>
        <w:numPr>
          <w:ilvl w:val="0"/>
          <w:numId w:val="10"/>
        </w:numPr>
        <w:bidi w:val="0"/>
      </w:pPr>
      <w:r w:rsidRPr="00FD7534">
        <w:t>Budget limit</w:t>
      </w:r>
      <w:r>
        <w:t>s</w:t>
      </w:r>
      <w:r w:rsidRPr="00FD7534">
        <w:t>.</w:t>
      </w:r>
    </w:p>
    <w:p w14:paraId="39A05A20" w14:textId="77777777" w:rsidR="00FD7534" w:rsidRPr="00FD7534" w:rsidRDefault="00FD7534" w:rsidP="00FD7534">
      <w:pPr>
        <w:bidi w:val="0"/>
      </w:pPr>
      <w:r w:rsidRPr="00FD7534">
        <w:rPr>
          <w:b/>
          <w:bCs/>
        </w:rPr>
        <w:t>Assumptions</w:t>
      </w:r>
    </w:p>
    <w:p w14:paraId="4158307D" w14:textId="77777777" w:rsidR="00FD7534" w:rsidRDefault="00FD7534" w:rsidP="00FD7534">
      <w:pPr>
        <w:pStyle w:val="ListParagraph"/>
        <w:numPr>
          <w:ilvl w:val="0"/>
          <w:numId w:val="14"/>
        </w:numPr>
        <w:bidi w:val="0"/>
      </w:pPr>
      <w:r w:rsidRPr="00FD7534">
        <w:rPr>
          <w:b/>
          <w:bCs/>
        </w:rPr>
        <w:t>User Literacy:</w:t>
      </w:r>
      <w:r w:rsidRPr="00FD7534">
        <w:t xml:space="preserve"> Customers and staff can navigate a web interface.</w:t>
      </w:r>
    </w:p>
    <w:p w14:paraId="19E57164" w14:textId="35A0D7B4" w:rsidR="00FD7534" w:rsidRDefault="00FD7534" w:rsidP="00FD7534">
      <w:pPr>
        <w:pStyle w:val="ListParagraph"/>
        <w:numPr>
          <w:ilvl w:val="0"/>
          <w:numId w:val="14"/>
        </w:numPr>
        <w:bidi w:val="0"/>
      </w:pPr>
      <w:r w:rsidRPr="00FD7534">
        <w:rPr>
          <w:b/>
          <w:bCs/>
        </w:rPr>
        <w:t>Legal Compliance:</w:t>
      </w:r>
      <w:r w:rsidRPr="00FD7534">
        <w:t xml:space="preserve"> </w:t>
      </w:r>
      <w:r>
        <w:t>Both Customers and agencies upload valid documentations</w:t>
      </w:r>
    </w:p>
    <w:p w14:paraId="274E14BC" w14:textId="75F8F99E" w:rsidR="00DF2B61" w:rsidRPr="00DF2B61" w:rsidRDefault="00FD7534" w:rsidP="00EB67D8">
      <w:pPr>
        <w:pStyle w:val="ListParagraph"/>
        <w:numPr>
          <w:ilvl w:val="0"/>
          <w:numId w:val="14"/>
        </w:numPr>
        <w:bidi w:val="0"/>
      </w:pPr>
      <w:r w:rsidRPr="00EB67D8">
        <w:rPr>
          <w:b/>
          <w:bCs/>
        </w:rPr>
        <w:t xml:space="preserve">Manual </w:t>
      </w:r>
      <w:r w:rsidRPr="00FD7534">
        <w:rPr>
          <w:b/>
          <w:bCs/>
        </w:rPr>
        <w:t>Verification:</w:t>
      </w:r>
      <w:r w:rsidRPr="00FD7534">
        <w:t xml:space="preserve"> </w:t>
      </w:r>
      <w:r w:rsidR="00EB67D8">
        <w:t>A</w:t>
      </w:r>
      <w:r w:rsidRPr="00FD7534">
        <w:t>genc</w:t>
      </w:r>
      <w:r w:rsidR="00EB67D8">
        <w:t>ies</w:t>
      </w:r>
      <w:r w:rsidRPr="00FD7534">
        <w:t xml:space="preserve"> </w:t>
      </w:r>
      <w:r>
        <w:t>m</w:t>
      </w:r>
      <w:r w:rsidRPr="00FD7534">
        <w:t>anual</w:t>
      </w:r>
      <w:r>
        <w:t>ly</w:t>
      </w:r>
      <w:r w:rsidRPr="00FD7534">
        <w:t xml:space="preserve"> verif</w:t>
      </w:r>
      <w:r>
        <w:t>y</w:t>
      </w:r>
      <w:r w:rsidRPr="00FD7534">
        <w:t xml:space="preserve"> </w:t>
      </w:r>
      <w:r>
        <w:t xml:space="preserve">customers’ </w:t>
      </w:r>
      <w:r w:rsidR="00EB67D8">
        <w:t>IDs and driver Licenses</w:t>
      </w:r>
      <w:r w:rsidRPr="00FD7534">
        <w:t>.</w:t>
      </w:r>
    </w:p>
    <w:p w14:paraId="01C6DF93" w14:textId="175A1777" w:rsidR="002A72CD" w:rsidRDefault="002A72CD" w:rsidP="002A72CD">
      <w:pPr>
        <w:pStyle w:val="Heading1"/>
        <w:bidi w:val="0"/>
      </w:pPr>
      <w:r>
        <w:t xml:space="preserve">References </w:t>
      </w:r>
    </w:p>
    <w:p w14:paraId="003D3BE3" w14:textId="77777777" w:rsidR="003E0A3A" w:rsidRDefault="003E0A3A" w:rsidP="003E0A3A">
      <w:pPr>
        <w:bidi w:val="0"/>
      </w:pPr>
      <w:r>
        <w:t>[1] PTUK Software Engineering Course, “</w:t>
      </w:r>
      <w:r w:rsidRPr="002B407D">
        <w:rPr>
          <w:i/>
          <w:iCs/>
        </w:rPr>
        <w:t>Sw Eng Assignment - Part 1.pdf: Software Requirements Specification (SRS)</w:t>
      </w:r>
      <w:r>
        <w:t xml:space="preserve">” 2025. [Online]. Available: </w:t>
      </w:r>
      <w:r w:rsidRPr="00474A52">
        <w:t>https://lms.ptuk.edu.ps/mod/assign/view.php?id=633283</w:t>
      </w:r>
    </w:p>
    <w:p w14:paraId="482F1675" w14:textId="77777777" w:rsidR="003E0A3A" w:rsidRDefault="003E0A3A" w:rsidP="003E0A3A"/>
    <w:p w14:paraId="517D59AD" w14:textId="77777777" w:rsidR="003E0A3A" w:rsidRDefault="003E0A3A" w:rsidP="003E0A3A">
      <w:pPr>
        <w:bidi w:val="0"/>
      </w:pPr>
      <w:r>
        <w:t>[2] IEEE Standards Association, “</w:t>
      </w:r>
      <w:r w:rsidRPr="002B407D">
        <w:rPr>
          <w:i/>
          <w:iCs/>
        </w:rPr>
        <w:t>IEEE Recommended Practice for Software Requirements Specifications</w:t>
      </w:r>
      <w:r>
        <w:t>” IEEE Std 830-1998, 1998. [Online]. Available: https://standards.ieee.org/ieee/830/1222/</w:t>
      </w:r>
    </w:p>
    <w:p w14:paraId="7642EAF9" w14:textId="77777777" w:rsidR="003E0A3A" w:rsidRPr="003E0A3A" w:rsidRDefault="003E0A3A" w:rsidP="003E0A3A">
      <w:pPr>
        <w:bidi w:val="0"/>
      </w:pPr>
    </w:p>
    <w:sectPr w:rsidR="003E0A3A" w:rsidRPr="003E0A3A" w:rsidSect="0062532F">
      <w:headerReference w:type="default" r:id="rId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1000" w14:textId="77777777" w:rsidR="000715E6" w:rsidRDefault="000715E6" w:rsidP="0062532F">
      <w:pPr>
        <w:spacing w:after="0" w:line="240" w:lineRule="auto"/>
      </w:pPr>
      <w:r>
        <w:separator/>
      </w:r>
    </w:p>
  </w:endnote>
  <w:endnote w:type="continuationSeparator" w:id="0">
    <w:p w14:paraId="6CE938EB" w14:textId="77777777" w:rsidR="000715E6" w:rsidRDefault="000715E6" w:rsidP="0062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A7E0" w14:textId="77777777" w:rsidR="000715E6" w:rsidRDefault="000715E6" w:rsidP="0062532F">
      <w:pPr>
        <w:spacing w:after="0" w:line="240" w:lineRule="auto"/>
      </w:pPr>
      <w:r>
        <w:separator/>
      </w:r>
    </w:p>
  </w:footnote>
  <w:footnote w:type="continuationSeparator" w:id="0">
    <w:p w14:paraId="207A83C5" w14:textId="77777777" w:rsidR="000715E6" w:rsidRDefault="000715E6" w:rsidP="0062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alias w:val="Title"/>
      <w:tag w:val=""/>
      <w:id w:val="-80063053"/>
      <w:placeholder>
        <w:docPart w:val="B3F69448E63C4B8DA2E57709D0642479"/>
      </w:placeholder>
      <w:showingPlcHdr/>
      <w:dataBinding w:prefixMappings="xmlns:ns0='http://purl.org/dc/elements/1.1/' xmlns:ns1='http://schemas.openxmlformats.org/package/2006/metadata/core-properties' " w:xpath="/ns1:coreProperties[1]/ns0:title[1]" w:storeItemID="{6C3C8BC8-F283-45AE-878A-BAB7291924A1}"/>
      <w:text/>
    </w:sdtPr>
    <w:sdtContent>
      <w:p w14:paraId="3AD441AD" w14:textId="131C5E93" w:rsidR="0062532F" w:rsidRDefault="0062532F">
        <w:pPr>
          <w:pStyle w:val="Header"/>
        </w:pPr>
        <w:r w:rsidRPr="008B5B52">
          <w:rPr>
            <w:rStyle w:val="PlaceholderText"/>
          </w:rPr>
          <w:t>[Title]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A"/>
    <w:multiLevelType w:val="multilevel"/>
    <w:tmpl w:val="18C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34BF"/>
    <w:multiLevelType w:val="hybridMultilevel"/>
    <w:tmpl w:val="A254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A4FC3"/>
    <w:multiLevelType w:val="hybridMultilevel"/>
    <w:tmpl w:val="7952E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71572"/>
    <w:multiLevelType w:val="multilevel"/>
    <w:tmpl w:val="F18A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1BE0"/>
    <w:multiLevelType w:val="multilevel"/>
    <w:tmpl w:val="2D02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562D0"/>
    <w:multiLevelType w:val="hybridMultilevel"/>
    <w:tmpl w:val="11A8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682E9C"/>
    <w:multiLevelType w:val="multilevel"/>
    <w:tmpl w:val="9FCA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F189B"/>
    <w:multiLevelType w:val="multilevel"/>
    <w:tmpl w:val="3EF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401DE"/>
    <w:multiLevelType w:val="multilevel"/>
    <w:tmpl w:val="E4A42A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B3779"/>
    <w:multiLevelType w:val="multilevel"/>
    <w:tmpl w:val="B19A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23D50"/>
    <w:multiLevelType w:val="multilevel"/>
    <w:tmpl w:val="C8F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934DE"/>
    <w:multiLevelType w:val="multilevel"/>
    <w:tmpl w:val="F00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C75BA"/>
    <w:multiLevelType w:val="multilevel"/>
    <w:tmpl w:val="56A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E22A2"/>
    <w:multiLevelType w:val="multilevel"/>
    <w:tmpl w:val="9B6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4"/>
  </w:num>
  <w:num w:numId="5">
    <w:abstractNumId w:val="12"/>
  </w:num>
  <w:num w:numId="6">
    <w:abstractNumId w:val="0"/>
  </w:num>
  <w:num w:numId="7">
    <w:abstractNumId w:val="7"/>
  </w:num>
  <w:num w:numId="8">
    <w:abstractNumId w:val="13"/>
  </w:num>
  <w:num w:numId="9">
    <w:abstractNumId w:val="3"/>
  </w:num>
  <w:num w:numId="10">
    <w:abstractNumId w:val="8"/>
  </w:num>
  <w:num w:numId="11">
    <w:abstractNumId w:val="6"/>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0715E6"/>
    <w:rsid w:val="000B4BEC"/>
    <w:rsid w:val="00144709"/>
    <w:rsid w:val="002A72CD"/>
    <w:rsid w:val="003109B3"/>
    <w:rsid w:val="003206F3"/>
    <w:rsid w:val="003E0A3A"/>
    <w:rsid w:val="00413530"/>
    <w:rsid w:val="0049703F"/>
    <w:rsid w:val="004F2FA6"/>
    <w:rsid w:val="00591229"/>
    <w:rsid w:val="0062532F"/>
    <w:rsid w:val="007E31A6"/>
    <w:rsid w:val="007E3C09"/>
    <w:rsid w:val="007F567F"/>
    <w:rsid w:val="0096642E"/>
    <w:rsid w:val="009B6885"/>
    <w:rsid w:val="00AD6C5A"/>
    <w:rsid w:val="00B972F4"/>
    <w:rsid w:val="00D376F7"/>
    <w:rsid w:val="00DD305F"/>
    <w:rsid w:val="00DF2B61"/>
    <w:rsid w:val="00EB67D8"/>
    <w:rsid w:val="00FD7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C5A"/>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14470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 w:type="paragraph" w:styleId="Header">
    <w:name w:val="header"/>
    <w:basedOn w:val="Normal"/>
    <w:link w:val="HeaderChar"/>
    <w:uiPriority w:val="99"/>
    <w:unhideWhenUsed/>
    <w:rsid w:val="006253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532F"/>
  </w:style>
  <w:style w:type="paragraph" w:styleId="Footer">
    <w:name w:val="footer"/>
    <w:basedOn w:val="Normal"/>
    <w:link w:val="FooterChar"/>
    <w:uiPriority w:val="99"/>
    <w:unhideWhenUsed/>
    <w:rsid w:val="006253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532F"/>
  </w:style>
  <w:style w:type="character" w:styleId="PlaceholderText">
    <w:name w:val="Placeholder Text"/>
    <w:basedOn w:val="DefaultParagraphFont"/>
    <w:uiPriority w:val="99"/>
    <w:semiHidden/>
    <w:rsid w:val="0062532F"/>
    <w:rPr>
      <w:color w:val="808080"/>
    </w:rPr>
  </w:style>
  <w:style w:type="paragraph" w:styleId="NoSpacing">
    <w:name w:val="No Spacing"/>
    <w:link w:val="NoSpacingChar"/>
    <w:uiPriority w:val="1"/>
    <w:qFormat/>
    <w:rsid w:val="006253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532F"/>
    <w:rPr>
      <w:rFonts w:eastAsiaTheme="minorEastAsia"/>
      <w:kern w:val="0"/>
      <w14:ligatures w14:val="none"/>
    </w:rPr>
  </w:style>
  <w:style w:type="character" w:customStyle="1" w:styleId="Heading4Char">
    <w:name w:val="Heading 4 Char"/>
    <w:basedOn w:val="DefaultParagraphFont"/>
    <w:link w:val="Heading4"/>
    <w:uiPriority w:val="9"/>
    <w:semiHidden/>
    <w:rsid w:val="00144709"/>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semiHidden/>
    <w:rsid w:val="00AD6C5A"/>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rsid w:val="00FD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823">
      <w:bodyDiv w:val="1"/>
      <w:marLeft w:val="0"/>
      <w:marRight w:val="0"/>
      <w:marTop w:val="0"/>
      <w:marBottom w:val="0"/>
      <w:divBdr>
        <w:top w:val="none" w:sz="0" w:space="0" w:color="auto"/>
        <w:left w:val="none" w:sz="0" w:space="0" w:color="auto"/>
        <w:bottom w:val="none" w:sz="0" w:space="0" w:color="auto"/>
        <w:right w:val="none" w:sz="0" w:space="0" w:color="auto"/>
      </w:divBdr>
    </w:div>
    <w:div w:id="391998729">
      <w:bodyDiv w:val="1"/>
      <w:marLeft w:val="0"/>
      <w:marRight w:val="0"/>
      <w:marTop w:val="0"/>
      <w:marBottom w:val="0"/>
      <w:divBdr>
        <w:top w:val="none" w:sz="0" w:space="0" w:color="auto"/>
        <w:left w:val="none" w:sz="0" w:space="0" w:color="auto"/>
        <w:bottom w:val="none" w:sz="0" w:space="0" w:color="auto"/>
        <w:right w:val="none" w:sz="0" w:space="0" w:color="auto"/>
      </w:divBdr>
    </w:div>
    <w:div w:id="489714900">
      <w:bodyDiv w:val="1"/>
      <w:marLeft w:val="0"/>
      <w:marRight w:val="0"/>
      <w:marTop w:val="0"/>
      <w:marBottom w:val="0"/>
      <w:divBdr>
        <w:top w:val="none" w:sz="0" w:space="0" w:color="auto"/>
        <w:left w:val="none" w:sz="0" w:space="0" w:color="auto"/>
        <w:bottom w:val="none" w:sz="0" w:space="0" w:color="auto"/>
        <w:right w:val="none" w:sz="0" w:space="0" w:color="auto"/>
      </w:divBdr>
    </w:div>
    <w:div w:id="836771072">
      <w:bodyDiv w:val="1"/>
      <w:marLeft w:val="0"/>
      <w:marRight w:val="0"/>
      <w:marTop w:val="0"/>
      <w:marBottom w:val="0"/>
      <w:divBdr>
        <w:top w:val="none" w:sz="0" w:space="0" w:color="auto"/>
        <w:left w:val="none" w:sz="0" w:space="0" w:color="auto"/>
        <w:bottom w:val="none" w:sz="0" w:space="0" w:color="auto"/>
        <w:right w:val="none" w:sz="0" w:space="0" w:color="auto"/>
      </w:divBdr>
    </w:div>
    <w:div w:id="1008364925">
      <w:bodyDiv w:val="1"/>
      <w:marLeft w:val="0"/>
      <w:marRight w:val="0"/>
      <w:marTop w:val="0"/>
      <w:marBottom w:val="0"/>
      <w:divBdr>
        <w:top w:val="none" w:sz="0" w:space="0" w:color="auto"/>
        <w:left w:val="none" w:sz="0" w:space="0" w:color="auto"/>
        <w:bottom w:val="none" w:sz="0" w:space="0" w:color="auto"/>
        <w:right w:val="none" w:sz="0" w:space="0" w:color="auto"/>
      </w:divBdr>
    </w:div>
    <w:div w:id="1266769442">
      <w:bodyDiv w:val="1"/>
      <w:marLeft w:val="0"/>
      <w:marRight w:val="0"/>
      <w:marTop w:val="0"/>
      <w:marBottom w:val="0"/>
      <w:divBdr>
        <w:top w:val="none" w:sz="0" w:space="0" w:color="auto"/>
        <w:left w:val="none" w:sz="0" w:space="0" w:color="auto"/>
        <w:bottom w:val="none" w:sz="0" w:space="0" w:color="auto"/>
        <w:right w:val="none" w:sz="0" w:space="0" w:color="auto"/>
      </w:divBdr>
    </w:div>
    <w:div w:id="15399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F69448E63C4B8DA2E57709D0642479"/>
        <w:category>
          <w:name w:val="General"/>
          <w:gallery w:val="placeholder"/>
        </w:category>
        <w:types>
          <w:type w:val="bbPlcHdr"/>
        </w:types>
        <w:behaviors>
          <w:behavior w:val="content"/>
        </w:behaviors>
        <w:guid w:val="{70248E12-89E6-4E5D-A47E-AED776ADD3B1}"/>
      </w:docPartPr>
      <w:docPartBody>
        <w:p w:rsidR="00000000" w:rsidRDefault="00587EF6">
          <w:r w:rsidRPr="008B5B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F6"/>
    <w:rsid w:val="00381C51"/>
    <w:rsid w:val="00587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F6"/>
    <w:rPr>
      <w:rFonts w:cs="Times New Roman"/>
      <w:sz w:val="3276"/>
      <w:szCs w:val="3276"/>
    </w:rPr>
  </w:style>
  <w:style w:type="character" w:default="1" w:styleId="DefaultParagraphFont">
    <w:name w:val="Default Paragraph Font"/>
    <w:uiPriority w:val="1"/>
    <w:semiHidden/>
    <w:unhideWhenUsed/>
    <w:rsid w:val="00587E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EF6"/>
    <w:rPr>
      <w:color w:val="808080"/>
    </w:rPr>
  </w:style>
  <w:style w:type="paragraph" w:customStyle="1" w:styleId="727C0C46BF6448258E1938D35E3A5986">
    <w:name w:val="727C0C46BF6448258E1938D35E3A5986"/>
    <w:rsid w:val="00587EF6"/>
  </w:style>
  <w:style w:type="paragraph" w:customStyle="1" w:styleId="76B9035F9B1742E99014EA67E1B601E7">
    <w:name w:val="76B9035F9B1742E99014EA67E1B601E7"/>
    <w:rsid w:val="00587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15</cp:revision>
  <dcterms:created xsi:type="dcterms:W3CDTF">2025-03-30T20:57:00Z</dcterms:created>
  <dcterms:modified xsi:type="dcterms:W3CDTF">2025-03-31T00:32:00Z</dcterms:modified>
</cp:coreProperties>
</file>