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08BA9"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1) Enable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cloud-trail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monitoring and store the events in s3 and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cloud-watch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log events.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2) Enable SNS for cloudtrial to send alert on email.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3) Configure cloud watch monitoring and record the cpu utilization and other metrics of ec2.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4) Create one alarm to send alert to email if the cpu utilization is more than 70 percent.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5) Create Dashboard and monitor tomcat service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whether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it is running or not and send the alert.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>6) Create Dashboard and monitor nginx service to send the alert if nginx is not runn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>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B4FA0"/>
    <w:rsid w:val="201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2024-11-22T19:19:00Z</dcterms:created>
  <dc:creator>Muhammed Amer</dc:creator>
  <cp:lastModifiedBy>Muhammed Amer</cp:lastModifiedBy>
  <dcterms:modified xsi:type="dcterms:W3CDTF">2024-11-22T19:21:40Z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CCFD4F01B5BE46A78CCB055B1C364514_11</vt:lpwstr>
  </property>
</Properties>
</file>