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4AE3CD">
      <w:pPr>
        <w:ind w:firstLine="2881" w:firstLineChars="800"/>
        <w:rPr>
          <w:rFonts w:hint="default"/>
          <w:lang w:val="en-IN"/>
        </w:rPr>
      </w:pPr>
      <w:r>
        <w:rPr>
          <w:rFonts w:hint="default" w:ascii="Gill Sans Ultra Bold" w:hAnsi="Gill Sans Ultra Bold" w:cs="Gill Sans Ultra Bold"/>
          <w:b/>
          <w:bCs/>
          <w:sz w:val="36"/>
          <w:szCs w:val="36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K8’s-08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1) Create and Test a Kubernetes Pod with an EmptyDir Volume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880" cy="309562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830830"/>
            <wp:effectExtent l="0" t="0" r="1079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245" cy="147764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34823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2) Configure a HostPath Volume in Kubernetes and Validate Data Persistence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258254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437515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8051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</w:p>
    <w:p w14:paraId="654D6887">
      <w:pPr>
        <w:rPr>
          <w:rFonts w:hint="default"/>
          <w:lang w:val="en-IN"/>
        </w:rPr>
      </w:pPr>
      <w:r>
        <w:rPr>
          <w:rFonts w:hint="default"/>
          <w:lang w:val="en-IN"/>
        </w:rPr>
        <w:t>3) Deploy an Amazon EBS Volume Using Persistent Volume and Persistent Volume Claim (PVC)</w:t>
      </w:r>
    </w:p>
    <w:p w14:paraId="61E77E47">
      <w:pPr>
        <w:rPr>
          <w:rFonts w:hint="default"/>
          <w:lang w:val="en-IN"/>
        </w:rPr>
      </w:pP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</w:p>
    <w:p w14:paraId="47FCB467">
      <w:pPr>
        <w:rPr>
          <w:rFonts w:hint="default"/>
          <w:lang w:val="en-IN"/>
        </w:rPr>
      </w:pPr>
      <w:r>
        <w:rPr>
          <w:rFonts w:hint="default"/>
          <w:lang w:val="en-IN"/>
        </w:rPr>
        <w:t>4) Set Up an Amazon EFS Volume and Attach it to Multiple Pods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1960245"/>
            <wp:effectExtent l="0" t="0" r="825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1397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245" cy="2350770"/>
            <wp:effectExtent l="0" t="0" r="825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665095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245" cy="2738120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2245" cy="2355215"/>
            <wp:effectExtent l="0" t="0" r="825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5) Implement and Test Liveness and Readiness Probes in a Kubernetes Pod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bookmarkStart w:id="0" w:name="_GoBack"/>
      <w:bookmarkEnd w:id="0"/>
      <w:r>
        <w:rPr>
          <w:rFonts w:hint="default"/>
          <w:b/>
          <w:bCs/>
          <w:lang w:val="en-IN"/>
        </w:rPr>
        <w:t>Liveness --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2880" cy="2995295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2040890"/>
            <wp:effectExtent l="0" t="0" r="1016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0500" cy="23044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461895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lang w:val="en-IN"/>
        </w:rPr>
        <w:t>Readiness --</w:t>
      </w:r>
      <w:r>
        <w:rPr>
          <w:rFonts w:hint="default"/>
          <w:b/>
          <w:bCs/>
          <w:lang w:val="en-IN"/>
        </w:rPr>
        <w:br w:type="textWrapping"/>
      </w:r>
      <w:r>
        <w:rPr>
          <w:rFonts w:hint="default"/>
          <w:b/>
          <w:bCs/>
          <w:lang w:val="en-IN"/>
        </w:rPr>
        <w:br w:type="textWrapping"/>
      </w:r>
      <w:r>
        <w:drawing>
          <wp:inline distT="0" distB="0" distL="114300" distR="114300">
            <wp:extent cx="5266055" cy="2211070"/>
            <wp:effectExtent l="0" t="0" r="4445" b="1143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8595" cy="2049780"/>
            <wp:effectExtent l="0" t="0" r="1905" b="762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7960" cy="600710"/>
            <wp:effectExtent l="0" t="0" r="254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D3466C"/>
    <w:rsid w:val="12A926AA"/>
    <w:rsid w:val="1E230919"/>
    <w:rsid w:val="2FD3466C"/>
    <w:rsid w:val="38183E1B"/>
    <w:rsid w:val="3AFE0C57"/>
    <w:rsid w:val="4ADC3B20"/>
    <w:rsid w:val="4C012BBE"/>
    <w:rsid w:val="7DF2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1114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2025-03-12T11:27:00Z</dcterms:created>
  <dc:creator>Muhammed Amer</dc:creator>
  <cp:lastModifiedBy>Muhammed Amer</cp:lastModifiedBy>
  <dcterms:modified xsi:type="dcterms:W3CDTF">2025-03-13T18:50:59Z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2BF582F7CD78475A8AC190894E796708_11</vt:lpwstr>
  </property>
</Properties>
</file>