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102" w:tblpY="844"/>
        <w:tblW w:w="10060" w:type="dxa"/>
        <w:shd w:val="clear" w:color="auto" w:fill="CED7E7"/>
        <w:tblLayout w:type="fixed"/>
        <w:tblLook w:val="04A0" w:firstRow="1" w:lastRow="0" w:firstColumn="1" w:lastColumn="0" w:noHBand="0" w:noVBand="1"/>
      </w:tblPr>
      <w:tblGrid>
        <w:gridCol w:w="5030"/>
        <w:gridCol w:w="5030"/>
      </w:tblGrid>
      <w:tr w:rsidR="003432A0" w14:paraId="55466FD7" w14:textId="77777777" w:rsidTr="00FA711D">
        <w:trPr>
          <w:trHeight w:val="2199"/>
        </w:trPr>
        <w:tc>
          <w:tcPr>
            <w:tcW w:w="5030" w:type="dxa"/>
            <w:shd w:val="clear" w:color="auto" w:fill="auto"/>
            <w:tcMar>
              <w:top w:w="0" w:type="dxa"/>
              <w:left w:w="0" w:type="dxa"/>
              <w:bottom w:w="0" w:type="dxa"/>
              <w:right w:w="0" w:type="dxa"/>
            </w:tcMar>
            <w:vAlign w:val="center"/>
          </w:tcPr>
          <w:p w14:paraId="127ADE07" w14:textId="2FC131B5" w:rsidR="0088500B" w:rsidRPr="003432A0" w:rsidRDefault="0001445A" w:rsidP="0071670D">
            <w:pPr>
              <w:pStyle w:val="ProjectTableHeading"/>
              <w:ind w:left="270"/>
              <w:jc w:val="left"/>
              <w:rPr>
                <w:color w:val="FFFFFF" w:themeColor="background1"/>
                <w:sz w:val="40"/>
              </w:rPr>
            </w:pPr>
            <w:r>
              <w:rPr>
                <w:color w:val="FFFFFF" w:themeColor="background1"/>
                <w:sz w:val="40"/>
              </w:rPr>
              <w:t xml:space="preserve">OASIS Baseline </w:t>
            </w:r>
            <w:r w:rsidR="0088500B">
              <w:rPr>
                <w:color w:val="FFFFFF" w:themeColor="background1"/>
                <w:sz w:val="40"/>
              </w:rPr>
              <w:t xml:space="preserve">Scanpath </w:t>
            </w:r>
            <w:r w:rsidR="0071670D">
              <w:rPr>
                <w:color w:val="FFFFFF" w:themeColor="background1"/>
                <w:sz w:val="40"/>
              </w:rPr>
              <w:t>User Manual</w:t>
            </w:r>
          </w:p>
        </w:tc>
        <w:tc>
          <w:tcPr>
            <w:tcW w:w="5030" w:type="dxa"/>
            <w:shd w:val="clear" w:color="auto" w:fill="auto"/>
            <w:vAlign w:val="center"/>
          </w:tcPr>
          <w:p w14:paraId="0EA46F17" w14:textId="77777777" w:rsidR="003432A0" w:rsidRPr="00955FAD" w:rsidRDefault="00FA711D" w:rsidP="00FA711D">
            <w:pPr>
              <w:pStyle w:val="ProjectTableHeading"/>
              <w:ind w:right="175"/>
              <w:jc w:val="right"/>
            </w:pPr>
            <w:r w:rsidRPr="00FF78EE">
              <w:rPr>
                <w:noProof/>
              </w:rPr>
              <w:drawing>
                <wp:anchor distT="0" distB="0" distL="114300" distR="114300" simplePos="0" relativeHeight="251660288" behindDoc="0" locked="0" layoutInCell="1" allowOverlap="1" wp14:anchorId="6CB6C0E6" wp14:editId="0A2BACCD">
                  <wp:simplePos x="0" y="0"/>
                  <wp:positionH relativeFrom="column">
                    <wp:posOffset>1088390</wp:posOffset>
                  </wp:positionH>
                  <wp:positionV relativeFrom="paragraph">
                    <wp:posOffset>406400</wp:posOffset>
                  </wp:positionV>
                  <wp:extent cx="1818005" cy="519430"/>
                  <wp:effectExtent l="0" t="0" r="1079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DMM horz WHI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8005" cy="519430"/>
                          </a:xfrm>
                          <a:prstGeom prst="rect">
                            <a:avLst/>
                          </a:prstGeom>
                        </pic:spPr>
                      </pic:pic>
                    </a:graphicData>
                  </a:graphic>
                  <wp14:sizeRelH relativeFrom="page">
                    <wp14:pctWidth>0</wp14:pctWidth>
                  </wp14:sizeRelH>
                  <wp14:sizeRelV relativeFrom="page">
                    <wp14:pctHeight>0</wp14:pctHeight>
                  </wp14:sizeRelV>
                </wp:anchor>
              </w:drawing>
            </w:r>
            <w:r>
              <w:rPr>
                <w:rFonts w:eastAsia="Arial"/>
                <w:noProof/>
                <w:sz w:val="24"/>
                <w:szCs w:val="24"/>
              </w:rPr>
              <w:drawing>
                <wp:anchor distT="152400" distB="152400" distL="152400" distR="152400" simplePos="0" relativeHeight="251659264" behindDoc="1" locked="0" layoutInCell="1" allowOverlap="1" wp14:anchorId="0C82F3EB" wp14:editId="16D43F90">
                  <wp:simplePos x="0" y="0"/>
                  <wp:positionH relativeFrom="margin">
                    <wp:posOffset>-3259455</wp:posOffset>
                  </wp:positionH>
                  <wp:positionV relativeFrom="page">
                    <wp:posOffset>-2540</wp:posOffset>
                  </wp:positionV>
                  <wp:extent cx="6400800" cy="137160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2hx7w_report_box.png"/>
                          <pic:cNvPicPr>
                            <a:picLocks noChangeAspect="1"/>
                          </pic:cNvPicPr>
                        </pic:nvPicPr>
                        <pic:blipFill>
                          <a:blip r:embed="rId12"/>
                          <a:srcRect/>
                          <a:stretch>
                            <a:fillRect/>
                          </a:stretch>
                        </pic:blipFill>
                        <pic:spPr>
                          <a:xfrm>
                            <a:off x="0" y="0"/>
                            <a:ext cx="6400800" cy="13716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tc>
      </w:tr>
      <w:tr w:rsidR="003432A0" w14:paraId="16BD676E" w14:textId="77777777" w:rsidTr="002B0D70">
        <w:trPr>
          <w:trHeight w:val="264"/>
        </w:trPr>
        <w:tc>
          <w:tcPr>
            <w:tcW w:w="10060" w:type="dxa"/>
            <w:gridSpan w:val="2"/>
            <w:shd w:val="clear" w:color="auto" w:fill="auto"/>
            <w:tcMar>
              <w:top w:w="0" w:type="dxa"/>
              <w:left w:w="0" w:type="dxa"/>
              <w:bottom w:w="0" w:type="dxa"/>
              <w:right w:w="0" w:type="dxa"/>
            </w:tcMar>
            <w:vAlign w:val="center"/>
          </w:tcPr>
          <w:p w14:paraId="70480A3B" w14:textId="3FD84C81" w:rsidR="00132C25" w:rsidRPr="00FA711D" w:rsidRDefault="00132C25" w:rsidP="00F42948">
            <w:pPr>
              <w:ind w:left="5040"/>
            </w:pPr>
          </w:p>
        </w:tc>
      </w:tr>
      <w:tr w:rsidR="00132C25" w14:paraId="562CE16C" w14:textId="77777777" w:rsidTr="002B0D70">
        <w:trPr>
          <w:trHeight w:val="264"/>
        </w:trPr>
        <w:tc>
          <w:tcPr>
            <w:tcW w:w="10060" w:type="dxa"/>
            <w:gridSpan w:val="2"/>
            <w:shd w:val="clear" w:color="auto" w:fill="auto"/>
            <w:tcMar>
              <w:top w:w="0" w:type="dxa"/>
              <w:left w:w="0" w:type="dxa"/>
              <w:bottom w:w="0" w:type="dxa"/>
              <w:right w:w="0" w:type="dxa"/>
            </w:tcMar>
            <w:vAlign w:val="center"/>
          </w:tcPr>
          <w:p w14:paraId="7B35B34F" w14:textId="77777777" w:rsidR="00132C25" w:rsidRDefault="00132C25" w:rsidP="00FA711D"/>
        </w:tc>
      </w:tr>
    </w:tbl>
    <w:p w14:paraId="59752F21" w14:textId="05816C7D" w:rsidR="002B0D70" w:rsidRPr="00FC66E0" w:rsidRDefault="002B0D70" w:rsidP="003807B5">
      <w:pPr>
        <w:ind w:left="810"/>
        <w:rPr>
          <w:b/>
          <w:sz w:val="40"/>
        </w:rPr>
      </w:pPr>
      <w:r w:rsidRPr="00FC66E0">
        <w:rPr>
          <w:b/>
          <w:sz w:val="40"/>
        </w:rPr>
        <w:t xml:space="preserve">Project </w:t>
      </w:r>
      <w:r w:rsidR="0088500B" w:rsidRPr="00FC66E0">
        <w:rPr>
          <w:b/>
          <w:sz w:val="40"/>
        </w:rPr>
        <w:t>3024</w:t>
      </w:r>
      <w:r w:rsidR="003807B5" w:rsidRPr="00FC66E0">
        <w:rPr>
          <w:b/>
          <w:sz w:val="40"/>
        </w:rPr>
        <w:t xml:space="preserve">, </w:t>
      </w:r>
      <w:r w:rsidR="00FC66E0" w:rsidRPr="00FC66E0">
        <w:rPr>
          <w:b/>
          <w:sz w:val="40"/>
        </w:rPr>
        <w:t>Acceleration of Large-Scale Additive Manufacturing</w:t>
      </w:r>
    </w:p>
    <w:p w14:paraId="7F9DF7A0" w14:textId="512BB779" w:rsidR="002B0D70" w:rsidRPr="00FC66E0" w:rsidRDefault="00B603CD" w:rsidP="003807B5">
      <w:pPr>
        <w:ind w:left="810"/>
      </w:pPr>
      <w:r>
        <w:rPr>
          <w:noProof/>
        </w:rPr>
        <w:drawing>
          <wp:anchor distT="0" distB="0" distL="114300" distR="114300" simplePos="0" relativeHeight="251664384" behindDoc="0" locked="0" layoutInCell="1" allowOverlap="1" wp14:anchorId="0EB5028A" wp14:editId="700624B1">
            <wp:simplePos x="0" y="0"/>
            <wp:positionH relativeFrom="margin">
              <wp:posOffset>3086756</wp:posOffset>
            </wp:positionH>
            <wp:positionV relativeFrom="paragraph">
              <wp:posOffset>125590</wp:posOffset>
            </wp:positionV>
            <wp:extent cx="3124200" cy="601980"/>
            <wp:effectExtent l="19050" t="19050" r="19050" b="266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60198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6A31B1E1" w14:textId="1382EF8D" w:rsidR="002B0D70" w:rsidRPr="002B0D70" w:rsidRDefault="002B0D70" w:rsidP="003807B5">
      <w:pPr>
        <w:ind w:left="810"/>
      </w:pPr>
      <w:r w:rsidRPr="00FC66E0">
        <w:t xml:space="preserve">(Released:   </w:t>
      </w:r>
      <w:r w:rsidR="00FC66E0" w:rsidRPr="00FC66E0">
        <w:t>August</w:t>
      </w:r>
      <w:r w:rsidRPr="00FC66E0">
        <w:t xml:space="preserve"> </w:t>
      </w:r>
      <w:r w:rsidR="0088500B" w:rsidRPr="00FC66E0">
        <w:t>2</w:t>
      </w:r>
      <w:r w:rsidR="0088500B" w:rsidRPr="0088500B">
        <w:t>020</w:t>
      </w:r>
      <w:r w:rsidRPr="002B0D70">
        <w:t>)</w:t>
      </w:r>
    </w:p>
    <w:p w14:paraId="0F81EF37" w14:textId="25CD4FFF" w:rsidR="003807B5" w:rsidRDefault="003807B5" w:rsidP="003807B5">
      <w:pPr>
        <w:ind w:left="810"/>
      </w:pPr>
    </w:p>
    <w:p w14:paraId="799B66CD" w14:textId="2B9AE467" w:rsidR="003807B5" w:rsidRDefault="00FC66E0" w:rsidP="003807B5">
      <w:pPr>
        <w:ind w:left="810"/>
      </w:pPr>
      <w:r w:rsidRPr="00FC66E0">
        <w:rPr>
          <w:noProof/>
        </w:rPr>
        <w:drawing>
          <wp:anchor distT="0" distB="0" distL="114300" distR="114300" simplePos="0" relativeHeight="251663360" behindDoc="0" locked="0" layoutInCell="1" allowOverlap="1" wp14:anchorId="499F34DF" wp14:editId="5B965996">
            <wp:simplePos x="0" y="0"/>
            <wp:positionH relativeFrom="column">
              <wp:posOffset>3324225</wp:posOffset>
            </wp:positionH>
            <wp:positionV relativeFrom="paragraph">
              <wp:posOffset>155143</wp:posOffset>
            </wp:positionV>
            <wp:extent cx="2600325" cy="2600325"/>
            <wp:effectExtent l="0" t="0" r="9525" b="9525"/>
            <wp:wrapNone/>
            <wp:docPr id="6" name="Picture 5" descr="A picture containing drawing&#10;&#10;Description automatically generated">
              <a:extLst xmlns:a="http://schemas.openxmlformats.org/drawingml/2006/main">
                <a:ext uri="{FF2B5EF4-FFF2-40B4-BE49-F238E27FC236}">
                  <a16:creationId xmlns:a16="http://schemas.microsoft.com/office/drawing/2014/main" id="{CAD9C005-45E1-40FC-AB4C-A348B4551D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drawing&#10;&#10;Description automatically generated">
                      <a:extLst>
                        <a:ext uri="{FF2B5EF4-FFF2-40B4-BE49-F238E27FC236}">
                          <a16:creationId xmlns:a16="http://schemas.microsoft.com/office/drawing/2014/main" id="{CAD9C005-45E1-40FC-AB4C-A348B4551D2B}"/>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600325" cy="2600325"/>
                    </a:xfrm>
                    <a:prstGeom prst="rect">
                      <a:avLst/>
                    </a:prstGeom>
                  </pic:spPr>
                </pic:pic>
              </a:graphicData>
            </a:graphic>
            <wp14:sizeRelH relativeFrom="page">
              <wp14:pctWidth>0</wp14:pctWidth>
            </wp14:sizeRelH>
            <wp14:sizeRelV relativeFrom="page">
              <wp14:pctHeight>0</wp14:pctHeight>
            </wp14:sizeRelV>
          </wp:anchor>
        </w:drawing>
      </w:r>
    </w:p>
    <w:p w14:paraId="59C3C181" w14:textId="3E71B789" w:rsidR="002B0D70" w:rsidRPr="0088500B" w:rsidRDefault="002B0D70" w:rsidP="003807B5">
      <w:pPr>
        <w:ind w:left="810"/>
        <w:rPr>
          <w:b/>
        </w:rPr>
      </w:pPr>
      <w:r w:rsidRPr="0088500B">
        <w:rPr>
          <w:b/>
        </w:rPr>
        <w:t>Submitted by</w:t>
      </w:r>
      <w:r w:rsidR="003807B5" w:rsidRPr="0088500B">
        <w:rPr>
          <w:b/>
        </w:rPr>
        <w:t>:</w:t>
      </w:r>
    </w:p>
    <w:p w14:paraId="45E35598" w14:textId="77777777" w:rsidR="002B0D70" w:rsidRPr="0088500B" w:rsidRDefault="002B0D70" w:rsidP="003807B5">
      <w:pPr>
        <w:ind w:left="810"/>
      </w:pPr>
    </w:p>
    <w:p w14:paraId="3D5778FE" w14:textId="128CE65D" w:rsidR="002B0D70" w:rsidRPr="0088500B" w:rsidRDefault="0088500B" w:rsidP="00213385">
      <w:pPr>
        <w:pStyle w:val="AddressBlock"/>
      </w:pPr>
      <w:r w:rsidRPr="0088500B">
        <w:t>David Toledano</w:t>
      </w:r>
      <w:r w:rsidR="002B0D70" w:rsidRPr="0088500B">
        <w:br/>
      </w:r>
      <w:r w:rsidRPr="0088500B">
        <w:t>Systems Engineer</w:t>
      </w:r>
    </w:p>
    <w:p w14:paraId="426E3815" w14:textId="71E172A8" w:rsidR="0088500B" w:rsidRPr="0088500B" w:rsidRDefault="0088500B" w:rsidP="00213385">
      <w:pPr>
        <w:pStyle w:val="AddressBlock"/>
      </w:pPr>
      <w:r w:rsidRPr="0088500B">
        <w:t>GE Research</w:t>
      </w:r>
    </w:p>
    <w:p w14:paraId="70F895BB" w14:textId="10F2E8E1" w:rsidR="0088500B" w:rsidRPr="0088500B" w:rsidRDefault="0088500B" w:rsidP="00213385">
      <w:pPr>
        <w:pStyle w:val="AddressBlock"/>
      </w:pPr>
      <w:r w:rsidRPr="0088500B">
        <w:t>1 Research Circle</w:t>
      </w:r>
    </w:p>
    <w:p w14:paraId="51DCC964" w14:textId="242782A8" w:rsidR="0088500B" w:rsidRPr="0088500B" w:rsidRDefault="0088500B" w:rsidP="00213385">
      <w:pPr>
        <w:pStyle w:val="AddressBlock"/>
      </w:pPr>
      <w:r w:rsidRPr="0088500B">
        <w:t>Niskayuna, New York 12309</w:t>
      </w:r>
    </w:p>
    <w:p w14:paraId="4F77B0E1" w14:textId="2D5C87D0" w:rsidR="003807B5" w:rsidRDefault="002B0D70" w:rsidP="00213385">
      <w:pPr>
        <w:pStyle w:val="AddressBlock"/>
        <w:rPr>
          <w:b/>
        </w:rPr>
      </w:pPr>
      <w:r w:rsidRPr="002B0D70">
        <w:br/>
        <w:t xml:space="preserve">Phone: </w:t>
      </w:r>
      <w:r w:rsidR="0088500B">
        <w:t>518-387-5189</w:t>
      </w:r>
      <w:r w:rsidRPr="002B0D70">
        <w:br/>
        <w:t xml:space="preserve">Fax:  </w:t>
      </w:r>
      <w:r w:rsidR="0088500B">
        <w:t>518-387-7080</w:t>
      </w:r>
      <w:r w:rsidRPr="002B0D70">
        <w:br/>
      </w:r>
    </w:p>
    <w:p w14:paraId="3DC9955C" w14:textId="77777777" w:rsidR="002B0D70" w:rsidRPr="002B0D70" w:rsidRDefault="002B0D70" w:rsidP="003807B5">
      <w:pPr>
        <w:ind w:left="810"/>
      </w:pPr>
      <w:r w:rsidRPr="003807B5">
        <w:rPr>
          <w:b/>
        </w:rPr>
        <w:t>ncdmm.org</w:t>
      </w:r>
      <w:r w:rsidRPr="002B0D70">
        <w:t xml:space="preserve"> </w:t>
      </w:r>
    </w:p>
    <w:p w14:paraId="7973BA4B" w14:textId="77777777" w:rsidR="002B0D70" w:rsidRPr="00F42948" w:rsidRDefault="00F42948" w:rsidP="003807B5">
      <w:pPr>
        <w:ind w:left="810"/>
        <w:rPr>
          <w:b/>
        </w:rPr>
      </w:pPr>
      <w:r w:rsidRPr="00F42948">
        <w:rPr>
          <w:b/>
        </w:rPr>
        <w:t>americamake</w:t>
      </w:r>
      <w:r w:rsidR="002A64F8">
        <w:rPr>
          <w:b/>
        </w:rPr>
        <w:t>s</w:t>
      </w:r>
      <w:r w:rsidRPr="00F42948">
        <w:rPr>
          <w:b/>
        </w:rPr>
        <w:t>.us</w:t>
      </w:r>
    </w:p>
    <w:p w14:paraId="67BEC136" w14:textId="77777777" w:rsidR="00213385" w:rsidRDefault="00213385" w:rsidP="00F42948">
      <w:pPr>
        <w:pStyle w:val="CoverPage"/>
        <w:ind w:left="0"/>
        <w:rPr>
          <w:color w:val="auto"/>
          <w:sz w:val="24"/>
          <w:szCs w:val="24"/>
        </w:rPr>
      </w:pPr>
    </w:p>
    <w:p w14:paraId="1C071919" w14:textId="77777777" w:rsidR="00F42948" w:rsidRDefault="00F42948" w:rsidP="00F42948">
      <w:pPr>
        <w:pStyle w:val="CoverPage"/>
        <w:ind w:left="0"/>
      </w:pPr>
    </w:p>
    <w:p w14:paraId="575A9DCF" w14:textId="001018DF" w:rsidR="00213385" w:rsidRPr="00213385" w:rsidRDefault="00213385" w:rsidP="00213385">
      <w:pPr>
        <w:pStyle w:val="CoverPage"/>
      </w:pPr>
      <w:r w:rsidRPr="00213385">
        <w:t>"This material is based on research sponsored by Air Force Research Laboratory under agreement</w:t>
      </w:r>
      <w:r>
        <w:t xml:space="preserve"> </w:t>
      </w:r>
      <w:r w:rsidRPr="00213385">
        <w:t xml:space="preserve">number </w:t>
      </w:r>
      <w:r w:rsidR="00C203CC" w:rsidRPr="00C203CC">
        <w:t>FA8650-16-2-5700</w:t>
      </w:r>
      <w:r w:rsidRPr="00213385">
        <w:t>. The U.S. Government is authorized to reproduce and distribute reprints for.</w:t>
      </w:r>
      <w:r w:rsidR="000357DD">
        <w:t xml:space="preserve"> </w:t>
      </w:r>
      <w:r w:rsidRPr="00213385">
        <w:t>Governmental purposes notwithstanding any copyright notation thereon. The views and conclusions contained herein are those of the authors and should not be interpreted as necessarily representing the official policies or endorsements, either expressed or implied, of Air Force Research Laboratory or the U.S. Government."</w:t>
      </w:r>
    </w:p>
    <w:p w14:paraId="29D2F446" w14:textId="003436CC" w:rsidR="002E7A44" w:rsidRPr="005743A5" w:rsidRDefault="005743A5" w:rsidP="005743A5">
      <w:pPr>
        <w:rPr>
          <w:color w:val="535353" w:themeColor="background2"/>
          <w:sz w:val="22"/>
          <w:szCs w:val="22"/>
        </w:rPr>
      </w:pPr>
      <w:r>
        <w:br w:type="page"/>
      </w:r>
    </w:p>
    <w:p w14:paraId="1BDF2A10" w14:textId="3253C9BE" w:rsidR="00C86231" w:rsidRDefault="003A15DF">
      <w:pPr>
        <w:pStyle w:val="TOC1"/>
        <w:tabs>
          <w:tab w:val="right" w:leader="dot" w:pos="10502"/>
        </w:tabs>
        <w:rPr>
          <w:rFonts w:eastAsiaTheme="minorEastAsia" w:cstheme="minorBidi"/>
          <w:b w:val="0"/>
          <w:bCs w:val="0"/>
          <w:noProof/>
          <w:sz w:val="22"/>
          <w:szCs w:val="22"/>
          <w:bdr w:val="none" w:sz="0" w:space="0" w:color="auto"/>
        </w:rPr>
      </w:pPr>
      <w:r>
        <w:rPr>
          <w:b w:val="0"/>
          <w:bCs w:val="0"/>
          <w:color w:val="535353" w:themeColor="background2"/>
          <w:sz w:val="22"/>
          <w:szCs w:val="22"/>
        </w:rPr>
        <w:lastRenderedPageBreak/>
        <w:fldChar w:fldCharType="begin"/>
      </w:r>
      <w:r>
        <w:rPr>
          <w:b w:val="0"/>
          <w:bCs w:val="0"/>
          <w:color w:val="535353" w:themeColor="background2"/>
          <w:sz w:val="22"/>
          <w:szCs w:val="22"/>
        </w:rPr>
        <w:instrText xml:space="preserve"> TOC \o "1-3" </w:instrText>
      </w:r>
      <w:r>
        <w:rPr>
          <w:b w:val="0"/>
          <w:bCs w:val="0"/>
          <w:color w:val="535353" w:themeColor="background2"/>
          <w:sz w:val="22"/>
          <w:szCs w:val="22"/>
        </w:rPr>
        <w:fldChar w:fldCharType="separate"/>
      </w:r>
      <w:r w:rsidR="00C86231">
        <w:rPr>
          <w:noProof/>
        </w:rPr>
        <w:t>List of Figures</w:t>
      </w:r>
      <w:r w:rsidR="00C86231">
        <w:rPr>
          <w:noProof/>
        </w:rPr>
        <w:tab/>
      </w:r>
      <w:r w:rsidR="00C86231">
        <w:rPr>
          <w:noProof/>
        </w:rPr>
        <w:fldChar w:fldCharType="begin"/>
      </w:r>
      <w:r w:rsidR="00C86231">
        <w:rPr>
          <w:noProof/>
        </w:rPr>
        <w:instrText xml:space="preserve"> PAGEREF _Toc48580280 \h </w:instrText>
      </w:r>
      <w:r w:rsidR="00C86231">
        <w:rPr>
          <w:noProof/>
        </w:rPr>
      </w:r>
      <w:r w:rsidR="00C86231">
        <w:rPr>
          <w:noProof/>
        </w:rPr>
        <w:fldChar w:fldCharType="separate"/>
      </w:r>
      <w:r w:rsidR="00C86231">
        <w:rPr>
          <w:noProof/>
        </w:rPr>
        <w:t>3</w:t>
      </w:r>
      <w:r w:rsidR="00C86231">
        <w:rPr>
          <w:noProof/>
        </w:rPr>
        <w:fldChar w:fldCharType="end"/>
      </w:r>
    </w:p>
    <w:p w14:paraId="5B5D79DC" w14:textId="0D0A6EFB" w:rsidR="00C86231" w:rsidRDefault="00C86231">
      <w:pPr>
        <w:pStyle w:val="TOC1"/>
        <w:tabs>
          <w:tab w:val="right" w:leader="dot" w:pos="10502"/>
        </w:tabs>
        <w:rPr>
          <w:rFonts w:eastAsiaTheme="minorEastAsia" w:cstheme="minorBidi"/>
          <w:b w:val="0"/>
          <w:bCs w:val="0"/>
          <w:noProof/>
          <w:sz w:val="22"/>
          <w:szCs w:val="22"/>
          <w:bdr w:val="none" w:sz="0" w:space="0" w:color="auto"/>
        </w:rPr>
      </w:pPr>
      <w:r w:rsidRPr="001338C1">
        <w:rPr>
          <w:noProof/>
          <w:lang w:val="fr-FR"/>
        </w:rPr>
        <w:t>List of Tables</w:t>
      </w:r>
      <w:r>
        <w:rPr>
          <w:noProof/>
        </w:rPr>
        <w:tab/>
      </w:r>
      <w:r>
        <w:rPr>
          <w:noProof/>
        </w:rPr>
        <w:fldChar w:fldCharType="begin"/>
      </w:r>
      <w:r>
        <w:rPr>
          <w:noProof/>
        </w:rPr>
        <w:instrText xml:space="preserve"> PAGEREF _Toc48580281 \h </w:instrText>
      </w:r>
      <w:r>
        <w:rPr>
          <w:noProof/>
        </w:rPr>
      </w:r>
      <w:r>
        <w:rPr>
          <w:noProof/>
        </w:rPr>
        <w:fldChar w:fldCharType="separate"/>
      </w:r>
      <w:r>
        <w:rPr>
          <w:noProof/>
        </w:rPr>
        <w:t>3</w:t>
      </w:r>
      <w:r>
        <w:rPr>
          <w:noProof/>
        </w:rPr>
        <w:fldChar w:fldCharType="end"/>
      </w:r>
    </w:p>
    <w:p w14:paraId="2C18C2CB" w14:textId="5C69205F" w:rsidR="00C86231" w:rsidRDefault="00C86231">
      <w:pPr>
        <w:pStyle w:val="TOC1"/>
        <w:tabs>
          <w:tab w:val="left" w:pos="480"/>
          <w:tab w:val="right" w:leader="dot" w:pos="10502"/>
        </w:tabs>
        <w:rPr>
          <w:rFonts w:eastAsiaTheme="minorEastAsia" w:cstheme="minorBidi"/>
          <w:b w:val="0"/>
          <w:bCs w:val="0"/>
          <w:noProof/>
          <w:sz w:val="22"/>
          <w:szCs w:val="22"/>
          <w:bdr w:val="none" w:sz="0" w:space="0" w:color="auto"/>
        </w:rPr>
      </w:pPr>
      <w:r>
        <w:rPr>
          <w:noProof/>
        </w:rPr>
        <w:t>1.</w:t>
      </w:r>
      <w:r>
        <w:rPr>
          <w:rFonts w:eastAsiaTheme="minorEastAsia" w:cstheme="minorBidi"/>
          <w:b w:val="0"/>
          <w:bCs w:val="0"/>
          <w:noProof/>
          <w:sz w:val="22"/>
          <w:szCs w:val="22"/>
          <w:bdr w:val="none" w:sz="0" w:space="0" w:color="auto"/>
        </w:rPr>
        <w:tab/>
      </w:r>
      <w:r>
        <w:rPr>
          <w:noProof/>
        </w:rPr>
        <w:t>Executive Summary</w:t>
      </w:r>
      <w:r>
        <w:rPr>
          <w:noProof/>
        </w:rPr>
        <w:tab/>
      </w:r>
      <w:r>
        <w:rPr>
          <w:noProof/>
        </w:rPr>
        <w:fldChar w:fldCharType="begin"/>
      </w:r>
      <w:r>
        <w:rPr>
          <w:noProof/>
        </w:rPr>
        <w:instrText xml:space="preserve"> PAGEREF _Toc48580282 \h </w:instrText>
      </w:r>
      <w:r>
        <w:rPr>
          <w:noProof/>
        </w:rPr>
      </w:r>
      <w:r>
        <w:rPr>
          <w:noProof/>
        </w:rPr>
        <w:fldChar w:fldCharType="separate"/>
      </w:r>
      <w:r>
        <w:rPr>
          <w:noProof/>
        </w:rPr>
        <w:t>4</w:t>
      </w:r>
      <w:r>
        <w:rPr>
          <w:noProof/>
        </w:rPr>
        <w:fldChar w:fldCharType="end"/>
      </w:r>
    </w:p>
    <w:p w14:paraId="4CF59F5E" w14:textId="0291AB76" w:rsidR="00C86231" w:rsidRDefault="00C86231">
      <w:pPr>
        <w:pStyle w:val="TOC1"/>
        <w:tabs>
          <w:tab w:val="left" w:pos="480"/>
          <w:tab w:val="right" w:leader="dot" w:pos="10502"/>
        </w:tabs>
        <w:rPr>
          <w:rFonts w:eastAsiaTheme="minorEastAsia" w:cstheme="minorBidi"/>
          <w:b w:val="0"/>
          <w:bCs w:val="0"/>
          <w:noProof/>
          <w:sz w:val="22"/>
          <w:szCs w:val="22"/>
          <w:bdr w:val="none" w:sz="0" w:space="0" w:color="auto"/>
        </w:rPr>
      </w:pPr>
      <w:r>
        <w:rPr>
          <w:noProof/>
        </w:rPr>
        <w:t>2.</w:t>
      </w:r>
      <w:r>
        <w:rPr>
          <w:rFonts w:eastAsiaTheme="minorEastAsia" w:cstheme="minorBidi"/>
          <w:b w:val="0"/>
          <w:bCs w:val="0"/>
          <w:noProof/>
          <w:sz w:val="22"/>
          <w:szCs w:val="22"/>
          <w:bdr w:val="none" w:sz="0" w:space="0" w:color="auto"/>
        </w:rPr>
        <w:tab/>
      </w:r>
      <w:r>
        <w:rPr>
          <w:noProof/>
        </w:rPr>
        <w:t>Introduction and Problem Statement</w:t>
      </w:r>
      <w:r>
        <w:rPr>
          <w:noProof/>
        </w:rPr>
        <w:tab/>
      </w:r>
      <w:r>
        <w:rPr>
          <w:noProof/>
        </w:rPr>
        <w:fldChar w:fldCharType="begin"/>
      </w:r>
      <w:r>
        <w:rPr>
          <w:noProof/>
        </w:rPr>
        <w:instrText xml:space="preserve"> PAGEREF _Toc48580283 \h </w:instrText>
      </w:r>
      <w:r>
        <w:rPr>
          <w:noProof/>
        </w:rPr>
      </w:r>
      <w:r>
        <w:rPr>
          <w:noProof/>
        </w:rPr>
        <w:fldChar w:fldCharType="separate"/>
      </w:r>
      <w:r>
        <w:rPr>
          <w:noProof/>
        </w:rPr>
        <w:t>4</w:t>
      </w:r>
      <w:r>
        <w:rPr>
          <w:noProof/>
        </w:rPr>
        <w:fldChar w:fldCharType="end"/>
      </w:r>
    </w:p>
    <w:p w14:paraId="05EFA6C7" w14:textId="491C3474" w:rsidR="00C86231" w:rsidRDefault="00C86231">
      <w:pPr>
        <w:pStyle w:val="TOC2"/>
        <w:tabs>
          <w:tab w:val="left" w:pos="960"/>
          <w:tab w:val="right" w:leader="dot" w:pos="10502"/>
        </w:tabs>
        <w:rPr>
          <w:rFonts w:eastAsiaTheme="minorEastAsia" w:cstheme="minorBidi"/>
          <w:b w:val="0"/>
          <w:bCs w:val="0"/>
          <w:noProof/>
          <w:bdr w:val="none" w:sz="0" w:space="0" w:color="auto"/>
        </w:rPr>
      </w:pPr>
      <w:r>
        <w:rPr>
          <w:noProof/>
        </w:rPr>
        <w:t>2.1.</w:t>
      </w:r>
      <w:r>
        <w:rPr>
          <w:rFonts w:eastAsiaTheme="minorEastAsia" w:cstheme="minorBidi"/>
          <w:b w:val="0"/>
          <w:bCs w:val="0"/>
          <w:noProof/>
          <w:bdr w:val="none" w:sz="0" w:space="0" w:color="auto"/>
        </w:rPr>
        <w:tab/>
      </w:r>
      <w:r>
        <w:rPr>
          <w:noProof/>
        </w:rPr>
        <w:t>Use case</w:t>
      </w:r>
      <w:r>
        <w:rPr>
          <w:noProof/>
        </w:rPr>
        <w:tab/>
      </w:r>
      <w:r>
        <w:rPr>
          <w:noProof/>
        </w:rPr>
        <w:fldChar w:fldCharType="begin"/>
      </w:r>
      <w:r>
        <w:rPr>
          <w:noProof/>
        </w:rPr>
        <w:instrText xml:space="preserve"> PAGEREF _Toc48580284 \h </w:instrText>
      </w:r>
      <w:r>
        <w:rPr>
          <w:noProof/>
        </w:rPr>
      </w:r>
      <w:r>
        <w:rPr>
          <w:noProof/>
        </w:rPr>
        <w:fldChar w:fldCharType="separate"/>
      </w:r>
      <w:r>
        <w:rPr>
          <w:noProof/>
        </w:rPr>
        <w:t>4</w:t>
      </w:r>
      <w:r>
        <w:rPr>
          <w:noProof/>
        </w:rPr>
        <w:fldChar w:fldCharType="end"/>
      </w:r>
    </w:p>
    <w:p w14:paraId="55DDDAA9" w14:textId="46D2CA8F" w:rsidR="00C86231" w:rsidRDefault="00C86231">
      <w:pPr>
        <w:pStyle w:val="TOC2"/>
        <w:tabs>
          <w:tab w:val="left" w:pos="960"/>
          <w:tab w:val="right" w:leader="dot" w:pos="10502"/>
        </w:tabs>
        <w:rPr>
          <w:rFonts w:eastAsiaTheme="minorEastAsia" w:cstheme="minorBidi"/>
          <w:b w:val="0"/>
          <w:bCs w:val="0"/>
          <w:noProof/>
          <w:bdr w:val="none" w:sz="0" w:space="0" w:color="auto"/>
        </w:rPr>
      </w:pPr>
      <w:r>
        <w:rPr>
          <w:noProof/>
        </w:rPr>
        <w:t>2.2.</w:t>
      </w:r>
      <w:r>
        <w:rPr>
          <w:rFonts w:eastAsiaTheme="minorEastAsia" w:cstheme="minorBidi"/>
          <w:b w:val="0"/>
          <w:bCs w:val="0"/>
          <w:noProof/>
          <w:bdr w:val="none" w:sz="0" w:space="0" w:color="auto"/>
        </w:rPr>
        <w:tab/>
      </w:r>
      <w:r>
        <w:rPr>
          <w:noProof/>
        </w:rPr>
        <w:t>Features of the ALSAM XML scan schema</w:t>
      </w:r>
      <w:r>
        <w:rPr>
          <w:noProof/>
        </w:rPr>
        <w:tab/>
      </w:r>
      <w:r>
        <w:rPr>
          <w:noProof/>
        </w:rPr>
        <w:fldChar w:fldCharType="begin"/>
      </w:r>
      <w:r>
        <w:rPr>
          <w:noProof/>
        </w:rPr>
        <w:instrText xml:space="preserve"> PAGEREF _Toc48580285 \h </w:instrText>
      </w:r>
      <w:r>
        <w:rPr>
          <w:noProof/>
        </w:rPr>
      </w:r>
      <w:r>
        <w:rPr>
          <w:noProof/>
        </w:rPr>
        <w:fldChar w:fldCharType="separate"/>
      </w:r>
      <w:r>
        <w:rPr>
          <w:noProof/>
        </w:rPr>
        <w:t>4</w:t>
      </w:r>
      <w:r>
        <w:rPr>
          <w:noProof/>
        </w:rPr>
        <w:fldChar w:fldCharType="end"/>
      </w:r>
    </w:p>
    <w:p w14:paraId="3B1A7257" w14:textId="0262FE7B" w:rsidR="00C86231" w:rsidRDefault="00C86231">
      <w:pPr>
        <w:pStyle w:val="TOC2"/>
        <w:tabs>
          <w:tab w:val="left" w:pos="960"/>
          <w:tab w:val="right" w:leader="dot" w:pos="10502"/>
        </w:tabs>
        <w:rPr>
          <w:rFonts w:eastAsiaTheme="minorEastAsia" w:cstheme="minorBidi"/>
          <w:b w:val="0"/>
          <w:bCs w:val="0"/>
          <w:noProof/>
          <w:bdr w:val="none" w:sz="0" w:space="0" w:color="auto"/>
        </w:rPr>
      </w:pPr>
      <w:r>
        <w:rPr>
          <w:noProof/>
        </w:rPr>
        <w:t>2.3.</w:t>
      </w:r>
      <w:r>
        <w:rPr>
          <w:rFonts w:eastAsiaTheme="minorEastAsia" w:cstheme="minorBidi"/>
          <w:b w:val="0"/>
          <w:bCs w:val="0"/>
          <w:noProof/>
          <w:bdr w:val="none" w:sz="0" w:space="0" w:color="auto"/>
        </w:rPr>
        <w:tab/>
      </w:r>
      <w:r>
        <w:rPr>
          <w:noProof/>
        </w:rPr>
        <w:t>Limitations</w:t>
      </w:r>
      <w:r>
        <w:rPr>
          <w:noProof/>
        </w:rPr>
        <w:tab/>
      </w:r>
      <w:r>
        <w:rPr>
          <w:noProof/>
        </w:rPr>
        <w:fldChar w:fldCharType="begin"/>
      </w:r>
      <w:r>
        <w:rPr>
          <w:noProof/>
        </w:rPr>
        <w:instrText xml:space="preserve"> PAGEREF _Toc48580286 \h </w:instrText>
      </w:r>
      <w:r>
        <w:rPr>
          <w:noProof/>
        </w:rPr>
      </w:r>
      <w:r>
        <w:rPr>
          <w:noProof/>
        </w:rPr>
        <w:fldChar w:fldCharType="separate"/>
      </w:r>
      <w:r>
        <w:rPr>
          <w:noProof/>
        </w:rPr>
        <w:t>5</w:t>
      </w:r>
      <w:r>
        <w:rPr>
          <w:noProof/>
        </w:rPr>
        <w:fldChar w:fldCharType="end"/>
      </w:r>
    </w:p>
    <w:p w14:paraId="00A1517F" w14:textId="4D18FDE8" w:rsidR="00C86231" w:rsidRDefault="00C86231">
      <w:pPr>
        <w:pStyle w:val="TOC3"/>
        <w:tabs>
          <w:tab w:val="left" w:pos="1440"/>
          <w:tab w:val="right" w:leader="dot" w:pos="10502"/>
        </w:tabs>
        <w:rPr>
          <w:rFonts w:eastAsiaTheme="minorEastAsia" w:cstheme="minorBidi"/>
          <w:noProof/>
          <w:bdr w:val="none" w:sz="0" w:space="0" w:color="auto"/>
        </w:rPr>
      </w:pPr>
      <w:r>
        <w:rPr>
          <w:noProof/>
        </w:rPr>
        <w:t>2.3.1.</w:t>
      </w:r>
      <w:r>
        <w:rPr>
          <w:rFonts w:eastAsiaTheme="minorEastAsia" w:cstheme="minorBidi"/>
          <w:noProof/>
          <w:bdr w:val="none" w:sz="0" w:space="0" w:color="auto"/>
        </w:rPr>
        <w:tab/>
      </w:r>
      <w:r>
        <w:rPr>
          <w:noProof/>
        </w:rPr>
        <w:t>Baseline code limitations</w:t>
      </w:r>
      <w:r>
        <w:rPr>
          <w:noProof/>
        </w:rPr>
        <w:tab/>
      </w:r>
      <w:r>
        <w:rPr>
          <w:noProof/>
        </w:rPr>
        <w:fldChar w:fldCharType="begin"/>
      </w:r>
      <w:r>
        <w:rPr>
          <w:noProof/>
        </w:rPr>
        <w:instrText xml:space="preserve"> PAGEREF _Toc48580287 \h </w:instrText>
      </w:r>
      <w:r>
        <w:rPr>
          <w:noProof/>
        </w:rPr>
      </w:r>
      <w:r>
        <w:rPr>
          <w:noProof/>
        </w:rPr>
        <w:fldChar w:fldCharType="separate"/>
      </w:r>
      <w:r>
        <w:rPr>
          <w:noProof/>
        </w:rPr>
        <w:t>5</w:t>
      </w:r>
      <w:r>
        <w:rPr>
          <w:noProof/>
        </w:rPr>
        <w:fldChar w:fldCharType="end"/>
      </w:r>
    </w:p>
    <w:p w14:paraId="47C0191A" w14:textId="7E2D6D9E" w:rsidR="00C86231" w:rsidRDefault="00C86231">
      <w:pPr>
        <w:pStyle w:val="TOC3"/>
        <w:tabs>
          <w:tab w:val="left" w:pos="1440"/>
          <w:tab w:val="right" w:leader="dot" w:pos="10502"/>
        </w:tabs>
        <w:rPr>
          <w:rFonts w:eastAsiaTheme="minorEastAsia" w:cstheme="minorBidi"/>
          <w:noProof/>
          <w:bdr w:val="none" w:sz="0" w:space="0" w:color="auto"/>
        </w:rPr>
      </w:pPr>
      <w:r>
        <w:rPr>
          <w:noProof/>
        </w:rPr>
        <w:t>2.3.2.</w:t>
      </w:r>
      <w:r>
        <w:rPr>
          <w:rFonts w:eastAsiaTheme="minorEastAsia" w:cstheme="minorBidi"/>
          <w:noProof/>
          <w:bdr w:val="none" w:sz="0" w:space="0" w:color="auto"/>
        </w:rPr>
        <w:tab/>
      </w:r>
      <w:r>
        <w:rPr>
          <w:noProof/>
        </w:rPr>
        <w:t>Potential machine limitations</w:t>
      </w:r>
      <w:r>
        <w:rPr>
          <w:noProof/>
        </w:rPr>
        <w:tab/>
      </w:r>
      <w:r>
        <w:rPr>
          <w:noProof/>
        </w:rPr>
        <w:fldChar w:fldCharType="begin"/>
      </w:r>
      <w:r>
        <w:rPr>
          <w:noProof/>
        </w:rPr>
        <w:instrText xml:space="preserve"> PAGEREF _Toc48580288 \h </w:instrText>
      </w:r>
      <w:r>
        <w:rPr>
          <w:noProof/>
        </w:rPr>
      </w:r>
      <w:r>
        <w:rPr>
          <w:noProof/>
        </w:rPr>
        <w:fldChar w:fldCharType="separate"/>
      </w:r>
      <w:r>
        <w:rPr>
          <w:noProof/>
        </w:rPr>
        <w:t>6</w:t>
      </w:r>
      <w:r>
        <w:rPr>
          <w:noProof/>
        </w:rPr>
        <w:fldChar w:fldCharType="end"/>
      </w:r>
    </w:p>
    <w:p w14:paraId="2F8FDB7B" w14:textId="65DED080" w:rsidR="00C86231" w:rsidRDefault="00C86231">
      <w:pPr>
        <w:pStyle w:val="TOC1"/>
        <w:tabs>
          <w:tab w:val="left" w:pos="480"/>
          <w:tab w:val="right" w:leader="dot" w:pos="10502"/>
        </w:tabs>
        <w:rPr>
          <w:rFonts w:eastAsiaTheme="minorEastAsia" w:cstheme="minorBidi"/>
          <w:b w:val="0"/>
          <w:bCs w:val="0"/>
          <w:noProof/>
          <w:sz w:val="22"/>
          <w:szCs w:val="22"/>
          <w:bdr w:val="none" w:sz="0" w:space="0" w:color="auto"/>
        </w:rPr>
      </w:pPr>
      <w:r>
        <w:rPr>
          <w:noProof/>
        </w:rPr>
        <w:t>3.</w:t>
      </w:r>
      <w:r>
        <w:rPr>
          <w:rFonts w:eastAsiaTheme="minorEastAsia" w:cstheme="minorBidi"/>
          <w:b w:val="0"/>
          <w:bCs w:val="0"/>
          <w:noProof/>
          <w:sz w:val="22"/>
          <w:szCs w:val="22"/>
          <w:bdr w:val="none" w:sz="0" w:space="0" w:color="auto"/>
        </w:rPr>
        <w:tab/>
      </w:r>
      <w:r>
        <w:rPr>
          <w:noProof/>
        </w:rPr>
        <w:t>Scanpath generation overview</w:t>
      </w:r>
      <w:r>
        <w:rPr>
          <w:noProof/>
        </w:rPr>
        <w:tab/>
      </w:r>
      <w:r>
        <w:rPr>
          <w:noProof/>
        </w:rPr>
        <w:fldChar w:fldCharType="begin"/>
      </w:r>
      <w:r>
        <w:rPr>
          <w:noProof/>
        </w:rPr>
        <w:instrText xml:space="preserve"> PAGEREF _Toc48580289 \h </w:instrText>
      </w:r>
      <w:r>
        <w:rPr>
          <w:noProof/>
        </w:rPr>
      </w:r>
      <w:r>
        <w:rPr>
          <w:noProof/>
        </w:rPr>
        <w:fldChar w:fldCharType="separate"/>
      </w:r>
      <w:r>
        <w:rPr>
          <w:noProof/>
        </w:rPr>
        <w:t>6</w:t>
      </w:r>
      <w:r>
        <w:rPr>
          <w:noProof/>
        </w:rPr>
        <w:fldChar w:fldCharType="end"/>
      </w:r>
    </w:p>
    <w:p w14:paraId="3CE3C53E" w14:textId="7DDFD61A" w:rsidR="00C86231" w:rsidRDefault="00C86231">
      <w:pPr>
        <w:pStyle w:val="TOC2"/>
        <w:tabs>
          <w:tab w:val="left" w:pos="960"/>
          <w:tab w:val="right" w:leader="dot" w:pos="10502"/>
        </w:tabs>
        <w:rPr>
          <w:rFonts w:eastAsiaTheme="minorEastAsia" w:cstheme="minorBidi"/>
          <w:b w:val="0"/>
          <w:bCs w:val="0"/>
          <w:noProof/>
          <w:bdr w:val="none" w:sz="0" w:space="0" w:color="auto"/>
        </w:rPr>
      </w:pPr>
      <w:r>
        <w:rPr>
          <w:noProof/>
        </w:rPr>
        <w:t>3.1.</w:t>
      </w:r>
      <w:r>
        <w:rPr>
          <w:rFonts w:eastAsiaTheme="minorEastAsia" w:cstheme="minorBidi"/>
          <w:b w:val="0"/>
          <w:bCs w:val="0"/>
          <w:noProof/>
          <w:bdr w:val="none" w:sz="0" w:space="0" w:color="auto"/>
        </w:rPr>
        <w:tab/>
      </w:r>
      <w:r>
        <w:rPr>
          <w:noProof/>
        </w:rPr>
        <w:t>End-to-end process</w:t>
      </w:r>
      <w:r>
        <w:rPr>
          <w:noProof/>
        </w:rPr>
        <w:tab/>
      </w:r>
      <w:r>
        <w:rPr>
          <w:noProof/>
        </w:rPr>
        <w:fldChar w:fldCharType="begin"/>
      </w:r>
      <w:r>
        <w:rPr>
          <w:noProof/>
        </w:rPr>
        <w:instrText xml:space="preserve"> PAGEREF _Toc48580290 \h </w:instrText>
      </w:r>
      <w:r>
        <w:rPr>
          <w:noProof/>
        </w:rPr>
      </w:r>
      <w:r>
        <w:rPr>
          <w:noProof/>
        </w:rPr>
        <w:fldChar w:fldCharType="separate"/>
      </w:r>
      <w:r>
        <w:rPr>
          <w:noProof/>
        </w:rPr>
        <w:t>6</w:t>
      </w:r>
      <w:r>
        <w:rPr>
          <w:noProof/>
        </w:rPr>
        <w:fldChar w:fldCharType="end"/>
      </w:r>
    </w:p>
    <w:p w14:paraId="0912A0E9" w14:textId="55015470" w:rsidR="00C86231" w:rsidRDefault="00C86231">
      <w:pPr>
        <w:pStyle w:val="TOC2"/>
        <w:tabs>
          <w:tab w:val="left" w:pos="960"/>
          <w:tab w:val="right" w:leader="dot" w:pos="10502"/>
        </w:tabs>
        <w:rPr>
          <w:rFonts w:eastAsiaTheme="minorEastAsia" w:cstheme="minorBidi"/>
          <w:b w:val="0"/>
          <w:bCs w:val="0"/>
          <w:noProof/>
          <w:bdr w:val="none" w:sz="0" w:space="0" w:color="auto"/>
        </w:rPr>
      </w:pPr>
      <w:r>
        <w:rPr>
          <w:noProof/>
        </w:rPr>
        <w:t>3.2.</w:t>
      </w:r>
      <w:r>
        <w:rPr>
          <w:rFonts w:eastAsiaTheme="minorEastAsia" w:cstheme="minorBidi"/>
          <w:b w:val="0"/>
          <w:bCs w:val="0"/>
          <w:noProof/>
          <w:bdr w:val="none" w:sz="0" w:space="0" w:color="auto"/>
        </w:rPr>
        <w:tab/>
      </w:r>
      <w:r>
        <w:rPr>
          <w:noProof/>
        </w:rPr>
        <w:t>Requirements to execute the baseline code</w:t>
      </w:r>
      <w:r>
        <w:rPr>
          <w:noProof/>
        </w:rPr>
        <w:tab/>
      </w:r>
      <w:r>
        <w:rPr>
          <w:noProof/>
        </w:rPr>
        <w:fldChar w:fldCharType="begin"/>
      </w:r>
      <w:r>
        <w:rPr>
          <w:noProof/>
        </w:rPr>
        <w:instrText xml:space="preserve"> PAGEREF _Toc48580291 \h </w:instrText>
      </w:r>
      <w:r>
        <w:rPr>
          <w:noProof/>
        </w:rPr>
      </w:r>
      <w:r>
        <w:rPr>
          <w:noProof/>
        </w:rPr>
        <w:fldChar w:fldCharType="separate"/>
      </w:r>
      <w:r>
        <w:rPr>
          <w:noProof/>
        </w:rPr>
        <w:t>7</w:t>
      </w:r>
      <w:r>
        <w:rPr>
          <w:noProof/>
        </w:rPr>
        <w:fldChar w:fldCharType="end"/>
      </w:r>
    </w:p>
    <w:p w14:paraId="2AB3C5C4" w14:textId="1038C949" w:rsidR="00C86231" w:rsidRDefault="00C86231">
      <w:pPr>
        <w:pStyle w:val="TOC1"/>
        <w:tabs>
          <w:tab w:val="left" w:pos="480"/>
          <w:tab w:val="right" w:leader="dot" w:pos="10502"/>
        </w:tabs>
        <w:rPr>
          <w:rFonts w:eastAsiaTheme="minorEastAsia" w:cstheme="minorBidi"/>
          <w:b w:val="0"/>
          <w:bCs w:val="0"/>
          <w:noProof/>
          <w:sz w:val="22"/>
          <w:szCs w:val="22"/>
          <w:bdr w:val="none" w:sz="0" w:space="0" w:color="auto"/>
        </w:rPr>
      </w:pPr>
      <w:r>
        <w:rPr>
          <w:noProof/>
        </w:rPr>
        <w:t>4.</w:t>
      </w:r>
      <w:r>
        <w:rPr>
          <w:rFonts w:eastAsiaTheme="minorEastAsia" w:cstheme="minorBidi"/>
          <w:b w:val="0"/>
          <w:bCs w:val="0"/>
          <w:noProof/>
          <w:sz w:val="22"/>
          <w:szCs w:val="22"/>
          <w:bdr w:val="none" w:sz="0" w:space="0" w:color="auto"/>
        </w:rPr>
        <w:tab/>
      </w:r>
      <w:r>
        <w:rPr>
          <w:noProof/>
        </w:rPr>
        <w:t>Quick start:  Download and run some examples</w:t>
      </w:r>
      <w:r>
        <w:rPr>
          <w:noProof/>
        </w:rPr>
        <w:tab/>
      </w:r>
      <w:r>
        <w:rPr>
          <w:noProof/>
        </w:rPr>
        <w:fldChar w:fldCharType="begin"/>
      </w:r>
      <w:r>
        <w:rPr>
          <w:noProof/>
        </w:rPr>
        <w:instrText xml:space="preserve"> PAGEREF _Toc48580292 \h </w:instrText>
      </w:r>
      <w:r>
        <w:rPr>
          <w:noProof/>
        </w:rPr>
      </w:r>
      <w:r>
        <w:rPr>
          <w:noProof/>
        </w:rPr>
        <w:fldChar w:fldCharType="separate"/>
      </w:r>
      <w:r>
        <w:rPr>
          <w:noProof/>
        </w:rPr>
        <w:t>8</w:t>
      </w:r>
      <w:r>
        <w:rPr>
          <w:noProof/>
        </w:rPr>
        <w:fldChar w:fldCharType="end"/>
      </w:r>
    </w:p>
    <w:p w14:paraId="4DB6AFBE" w14:textId="13323228" w:rsidR="00C86231" w:rsidRDefault="00C86231">
      <w:pPr>
        <w:pStyle w:val="TOC2"/>
        <w:tabs>
          <w:tab w:val="left" w:pos="960"/>
          <w:tab w:val="right" w:leader="dot" w:pos="10502"/>
        </w:tabs>
        <w:rPr>
          <w:rFonts w:eastAsiaTheme="minorEastAsia" w:cstheme="minorBidi"/>
          <w:b w:val="0"/>
          <w:bCs w:val="0"/>
          <w:noProof/>
          <w:bdr w:val="none" w:sz="0" w:space="0" w:color="auto"/>
        </w:rPr>
      </w:pPr>
      <w:r>
        <w:rPr>
          <w:noProof/>
        </w:rPr>
        <w:t>4.1.</w:t>
      </w:r>
      <w:r>
        <w:rPr>
          <w:rFonts w:eastAsiaTheme="minorEastAsia" w:cstheme="minorBidi"/>
          <w:b w:val="0"/>
          <w:bCs w:val="0"/>
          <w:noProof/>
          <w:bdr w:val="none" w:sz="0" w:space="0" w:color="auto"/>
        </w:rPr>
        <w:tab/>
      </w:r>
      <w:r>
        <w:rPr>
          <w:noProof/>
        </w:rPr>
        <w:t>Set things up on your machine</w:t>
      </w:r>
      <w:r>
        <w:rPr>
          <w:noProof/>
        </w:rPr>
        <w:tab/>
      </w:r>
      <w:r>
        <w:rPr>
          <w:noProof/>
        </w:rPr>
        <w:fldChar w:fldCharType="begin"/>
      </w:r>
      <w:r>
        <w:rPr>
          <w:noProof/>
        </w:rPr>
        <w:instrText xml:space="preserve"> PAGEREF _Toc48580293 \h </w:instrText>
      </w:r>
      <w:r>
        <w:rPr>
          <w:noProof/>
        </w:rPr>
      </w:r>
      <w:r>
        <w:rPr>
          <w:noProof/>
        </w:rPr>
        <w:fldChar w:fldCharType="separate"/>
      </w:r>
      <w:r>
        <w:rPr>
          <w:noProof/>
        </w:rPr>
        <w:t>8</w:t>
      </w:r>
      <w:r>
        <w:rPr>
          <w:noProof/>
        </w:rPr>
        <w:fldChar w:fldCharType="end"/>
      </w:r>
    </w:p>
    <w:p w14:paraId="7480E70F" w14:textId="6F41D128" w:rsidR="00C86231" w:rsidRDefault="00C86231">
      <w:pPr>
        <w:pStyle w:val="TOC2"/>
        <w:tabs>
          <w:tab w:val="left" w:pos="960"/>
          <w:tab w:val="right" w:leader="dot" w:pos="10502"/>
        </w:tabs>
        <w:rPr>
          <w:rFonts w:eastAsiaTheme="minorEastAsia" w:cstheme="minorBidi"/>
          <w:b w:val="0"/>
          <w:bCs w:val="0"/>
          <w:noProof/>
          <w:bdr w:val="none" w:sz="0" w:space="0" w:color="auto"/>
        </w:rPr>
      </w:pPr>
      <w:r>
        <w:rPr>
          <w:noProof/>
        </w:rPr>
        <w:t>4.2.</w:t>
      </w:r>
      <w:r>
        <w:rPr>
          <w:rFonts w:eastAsiaTheme="minorEastAsia" w:cstheme="minorBidi"/>
          <w:b w:val="0"/>
          <w:bCs w:val="0"/>
          <w:noProof/>
          <w:bdr w:val="none" w:sz="0" w:space="0" w:color="auto"/>
        </w:rPr>
        <w:tab/>
      </w:r>
      <w:r>
        <w:rPr>
          <w:noProof/>
        </w:rPr>
        <w:t>Generate sample builds</w:t>
      </w:r>
      <w:r>
        <w:rPr>
          <w:noProof/>
        </w:rPr>
        <w:tab/>
      </w:r>
      <w:r>
        <w:rPr>
          <w:noProof/>
        </w:rPr>
        <w:fldChar w:fldCharType="begin"/>
      </w:r>
      <w:r>
        <w:rPr>
          <w:noProof/>
        </w:rPr>
        <w:instrText xml:space="preserve"> PAGEREF _Toc48580294 \h </w:instrText>
      </w:r>
      <w:r>
        <w:rPr>
          <w:noProof/>
        </w:rPr>
      </w:r>
      <w:r>
        <w:rPr>
          <w:noProof/>
        </w:rPr>
        <w:fldChar w:fldCharType="separate"/>
      </w:r>
      <w:r>
        <w:rPr>
          <w:noProof/>
        </w:rPr>
        <w:t>9</w:t>
      </w:r>
      <w:r>
        <w:rPr>
          <w:noProof/>
        </w:rPr>
        <w:fldChar w:fldCharType="end"/>
      </w:r>
    </w:p>
    <w:p w14:paraId="102D1EE4" w14:textId="3A8119D3" w:rsidR="00C86231" w:rsidRDefault="00C86231">
      <w:pPr>
        <w:pStyle w:val="TOC1"/>
        <w:tabs>
          <w:tab w:val="left" w:pos="480"/>
          <w:tab w:val="right" w:leader="dot" w:pos="10502"/>
        </w:tabs>
        <w:rPr>
          <w:rFonts w:eastAsiaTheme="minorEastAsia" w:cstheme="minorBidi"/>
          <w:b w:val="0"/>
          <w:bCs w:val="0"/>
          <w:noProof/>
          <w:sz w:val="22"/>
          <w:szCs w:val="22"/>
          <w:bdr w:val="none" w:sz="0" w:space="0" w:color="auto"/>
        </w:rPr>
      </w:pPr>
      <w:r>
        <w:rPr>
          <w:noProof/>
        </w:rPr>
        <w:t>5.</w:t>
      </w:r>
      <w:r>
        <w:rPr>
          <w:rFonts w:eastAsiaTheme="minorEastAsia" w:cstheme="minorBidi"/>
          <w:b w:val="0"/>
          <w:bCs w:val="0"/>
          <w:noProof/>
          <w:sz w:val="22"/>
          <w:szCs w:val="22"/>
          <w:bdr w:val="none" w:sz="0" w:space="0" w:color="auto"/>
        </w:rPr>
        <w:tab/>
      </w:r>
      <w:r>
        <w:rPr>
          <w:noProof/>
        </w:rPr>
        <w:t>Setting up a new build</w:t>
      </w:r>
      <w:r>
        <w:rPr>
          <w:noProof/>
        </w:rPr>
        <w:tab/>
      </w:r>
      <w:r>
        <w:rPr>
          <w:noProof/>
        </w:rPr>
        <w:fldChar w:fldCharType="begin"/>
      </w:r>
      <w:r>
        <w:rPr>
          <w:noProof/>
        </w:rPr>
        <w:instrText xml:space="preserve"> PAGEREF _Toc48580295 \h </w:instrText>
      </w:r>
      <w:r>
        <w:rPr>
          <w:noProof/>
        </w:rPr>
      </w:r>
      <w:r>
        <w:rPr>
          <w:noProof/>
        </w:rPr>
        <w:fldChar w:fldCharType="separate"/>
      </w:r>
      <w:r>
        <w:rPr>
          <w:noProof/>
        </w:rPr>
        <w:t>11</w:t>
      </w:r>
      <w:r>
        <w:rPr>
          <w:noProof/>
        </w:rPr>
        <w:fldChar w:fldCharType="end"/>
      </w:r>
    </w:p>
    <w:p w14:paraId="2E06CECC" w14:textId="2941C21D" w:rsidR="00C86231" w:rsidRDefault="00C86231">
      <w:pPr>
        <w:pStyle w:val="TOC2"/>
        <w:tabs>
          <w:tab w:val="left" w:pos="960"/>
          <w:tab w:val="right" w:leader="dot" w:pos="10502"/>
        </w:tabs>
        <w:rPr>
          <w:rFonts w:eastAsiaTheme="minorEastAsia" w:cstheme="minorBidi"/>
          <w:b w:val="0"/>
          <w:bCs w:val="0"/>
          <w:noProof/>
          <w:bdr w:val="none" w:sz="0" w:space="0" w:color="auto"/>
        </w:rPr>
      </w:pPr>
      <w:r>
        <w:rPr>
          <w:noProof/>
        </w:rPr>
        <w:t>5.1.</w:t>
      </w:r>
      <w:r>
        <w:rPr>
          <w:rFonts w:eastAsiaTheme="minorEastAsia" w:cstheme="minorBidi"/>
          <w:b w:val="0"/>
          <w:bCs w:val="0"/>
          <w:noProof/>
          <w:bdr w:val="none" w:sz="0" w:space="0" w:color="auto"/>
        </w:rPr>
        <w:tab/>
      </w:r>
      <w:r>
        <w:rPr>
          <w:noProof/>
        </w:rPr>
        <w:t>General considerations</w:t>
      </w:r>
      <w:r>
        <w:rPr>
          <w:noProof/>
        </w:rPr>
        <w:tab/>
      </w:r>
      <w:r>
        <w:rPr>
          <w:noProof/>
        </w:rPr>
        <w:fldChar w:fldCharType="begin"/>
      </w:r>
      <w:r>
        <w:rPr>
          <w:noProof/>
        </w:rPr>
        <w:instrText xml:space="preserve"> PAGEREF _Toc48580296 \h </w:instrText>
      </w:r>
      <w:r>
        <w:rPr>
          <w:noProof/>
        </w:rPr>
      </w:r>
      <w:r>
        <w:rPr>
          <w:noProof/>
        </w:rPr>
        <w:fldChar w:fldCharType="separate"/>
      </w:r>
      <w:r>
        <w:rPr>
          <w:noProof/>
        </w:rPr>
        <w:t>11</w:t>
      </w:r>
      <w:r>
        <w:rPr>
          <w:noProof/>
        </w:rPr>
        <w:fldChar w:fldCharType="end"/>
      </w:r>
    </w:p>
    <w:p w14:paraId="563823E7" w14:textId="7FED4DA3" w:rsidR="00C86231" w:rsidRDefault="00C86231">
      <w:pPr>
        <w:pStyle w:val="TOC2"/>
        <w:tabs>
          <w:tab w:val="left" w:pos="960"/>
          <w:tab w:val="right" w:leader="dot" w:pos="10502"/>
        </w:tabs>
        <w:rPr>
          <w:rFonts w:eastAsiaTheme="minorEastAsia" w:cstheme="minorBidi"/>
          <w:b w:val="0"/>
          <w:bCs w:val="0"/>
          <w:noProof/>
          <w:bdr w:val="none" w:sz="0" w:space="0" w:color="auto"/>
        </w:rPr>
      </w:pPr>
      <w:r>
        <w:rPr>
          <w:noProof/>
        </w:rPr>
        <w:t>5.2.</w:t>
      </w:r>
      <w:r>
        <w:rPr>
          <w:rFonts w:eastAsiaTheme="minorEastAsia" w:cstheme="minorBidi"/>
          <w:b w:val="0"/>
          <w:bCs w:val="0"/>
          <w:noProof/>
          <w:bdr w:val="none" w:sz="0" w:space="0" w:color="auto"/>
        </w:rPr>
        <w:tab/>
      </w:r>
      <w:r>
        <w:rPr>
          <w:noProof/>
        </w:rPr>
        <w:t>Recommended navigation through config-file tabs</w:t>
      </w:r>
      <w:r>
        <w:rPr>
          <w:noProof/>
        </w:rPr>
        <w:tab/>
      </w:r>
      <w:r>
        <w:rPr>
          <w:noProof/>
        </w:rPr>
        <w:fldChar w:fldCharType="begin"/>
      </w:r>
      <w:r>
        <w:rPr>
          <w:noProof/>
        </w:rPr>
        <w:instrText xml:space="preserve"> PAGEREF _Toc48580297 \h </w:instrText>
      </w:r>
      <w:r>
        <w:rPr>
          <w:noProof/>
        </w:rPr>
      </w:r>
      <w:r>
        <w:rPr>
          <w:noProof/>
        </w:rPr>
        <w:fldChar w:fldCharType="separate"/>
      </w:r>
      <w:r>
        <w:rPr>
          <w:noProof/>
        </w:rPr>
        <w:t>12</w:t>
      </w:r>
      <w:r>
        <w:rPr>
          <w:noProof/>
        </w:rPr>
        <w:fldChar w:fldCharType="end"/>
      </w:r>
    </w:p>
    <w:p w14:paraId="42C62CCF" w14:textId="30FA679F" w:rsidR="00C86231" w:rsidRDefault="00C86231">
      <w:pPr>
        <w:pStyle w:val="TOC2"/>
        <w:tabs>
          <w:tab w:val="left" w:pos="960"/>
          <w:tab w:val="right" w:leader="dot" w:pos="10502"/>
        </w:tabs>
        <w:rPr>
          <w:rFonts w:eastAsiaTheme="minorEastAsia" w:cstheme="minorBidi"/>
          <w:b w:val="0"/>
          <w:bCs w:val="0"/>
          <w:noProof/>
          <w:bdr w:val="none" w:sz="0" w:space="0" w:color="auto"/>
        </w:rPr>
      </w:pPr>
      <w:r>
        <w:rPr>
          <w:noProof/>
        </w:rPr>
        <w:t>5.3.</w:t>
      </w:r>
      <w:r>
        <w:rPr>
          <w:rFonts w:eastAsiaTheme="minorEastAsia" w:cstheme="minorBidi"/>
          <w:b w:val="0"/>
          <w:bCs w:val="0"/>
          <w:noProof/>
          <w:bdr w:val="none" w:sz="0" w:space="0" w:color="auto"/>
        </w:rPr>
        <w:tab/>
      </w:r>
      <w:r>
        <w:rPr>
          <w:noProof/>
        </w:rPr>
        <w:t>Typical configuration file errors</w:t>
      </w:r>
      <w:r>
        <w:rPr>
          <w:noProof/>
        </w:rPr>
        <w:tab/>
      </w:r>
      <w:r>
        <w:rPr>
          <w:noProof/>
        </w:rPr>
        <w:fldChar w:fldCharType="begin"/>
      </w:r>
      <w:r>
        <w:rPr>
          <w:noProof/>
        </w:rPr>
        <w:instrText xml:space="preserve"> PAGEREF _Toc48580298 \h </w:instrText>
      </w:r>
      <w:r>
        <w:rPr>
          <w:noProof/>
        </w:rPr>
      </w:r>
      <w:r>
        <w:rPr>
          <w:noProof/>
        </w:rPr>
        <w:fldChar w:fldCharType="separate"/>
      </w:r>
      <w:r>
        <w:rPr>
          <w:noProof/>
        </w:rPr>
        <w:t>13</w:t>
      </w:r>
      <w:r>
        <w:rPr>
          <w:noProof/>
        </w:rPr>
        <w:fldChar w:fldCharType="end"/>
      </w:r>
    </w:p>
    <w:p w14:paraId="47B1DD83" w14:textId="212EDCAF" w:rsidR="00C86231" w:rsidRDefault="00C86231">
      <w:pPr>
        <w:pStyle w:val="TOC2"/>
        <w:tabs>
          <w:tab w:val="left" w:pos="960"/>
          <w:tab w:val="right" w:leader="dot" w:pos="10502"/>
        </w:tabs>
        <w:rPr>
          <w:rFonts w:eastAsiaTheme="minorEastAsia" w:cstheme="minorBidi"/>
          <w:b w:val="0"/>
          <w:bCs w:val="0"/>
          <w:noProof/>
          <w:bdr w:val="none" w:sz="0" w:space="0" w:color="auto"/>
        </w:rPr>
      </w:pPr>
      <w:r>
        <w:rPr>
          <w:noProof/>
        </w:rPr>
        <w:t>5.4.</w:t>
      </w:r>
      <w:r>
        <w:rPr>
          <w:rFonts w:eastAsiaTheme="minorEastAsia" w:cstheme="minorBidi"/>
          <w:b w:val="0"/>
          <w:bCs w:val="0"/>
          <w:noProof/>
          <w:bdr w:val="none" w:sz="0" w:space="0" w:color="auto"/>
        </w:rPr>
        <w:tab/>
      </w:r>
      <w:r>
        <w:rPr>
          <w:noProof/>
        </w:rPr>
        <w:t>Specifications and bounds</w:t>
      </w:r>
      <w:r>
        <w:rPr>
          <w:noProof/>
        </w:rPr>
        <w:tab/>
      </w:r>
      <w:r>
        <w:rPr>
          <w:noProof/>
        </w:rPr>
        <w:fldChar w:fldCharType="begin"/>
      </w:r>
      <w:r>
        <w:rPr>
          <w:noProof/>
        </w:rPr>
        <w:instrText xml:space="preserve"> PAGEREF _Toc48580299 \h </w:instrText>
      </w:r>
      <w:r>
        <w:rPr>
          <w:noProof/>
        </w:rPr>
      </w:r>
      <w:r>
        <w:rPr>
          <w:noProof/>
        </w:rPr>
        <w:fldChar w:fldCharType="separate"/>
      </w:r>
      <w:r>
        <w:rPr>
          <w:noProof/>
        </w:rPr>
        <w:t>14</w:t>
      </w:r>
      <w:r>
        <w:rPr>
          <w:noProof/>
        </w:rPr>
        <w:fldChar w:fldCharType="end"/>
      </w:r>
    </w:p>
    <w:p w14:paraId="0D8BBC0A" w14:textId="00381492" w:rsidR="00C86231" w:rsidRDefault="00C86231">
      <w:pPr>
        <w:pStyle w:val="TOC1"/>
        <w:tabs>
          <w:tab w:val="left" w:pos="480"/>
          <w:tab w:val="right" w:leader="dot" w:pos="10502"/>
        </w:tabs>
        <w:rPr>
          <w:rFonts w:eastAsiaTheme="minorEastAsia" w:cstheme="minorBidi"/>
          <w:b w:val="0"/>
          <w:bCs w:val="0"/>
          <w:noProof/>
          <w:sz w:val="22"/>
          <w:szCs w:val="22"/>
          <w:bdr w:val="none" w:sz="0" w:space="0" w:color="auto"/>
        </w:rPr>
      </w:pPr>
      <w:r>
        <w:rPr>
          <w:noProof/>
        </w:rPr>
        <w:t>6.</w:t>
      </w:r>
      <w:r>
        <w:rPr>
          <w:rFonts w:eastAsiaTheme="minorEastAsia" w:cstheme="minorBidi"/>
          <w:b w:val="0"/>
          <w:bCs w:val="0"/>
          <w:noProof/>
          <w:sz w:val="22"/>
          <w:szCs w:val="22"/>
          <w:bdr w:val="none" w:sz="0" w:space="0" w:color="auto"/>
        </w:rPr>
        <w:tab/>
      </w:r>
      <w:r>
        <w:rPr>
          <w:noProof/>
        </w:rPr>
        <w:t>Configuration file reference</w:t>
      </w:r>
      <w:r>
        <w:rPr>
          <w:noProof/>
        </w:rPr>
        <w:tab/>
      </w:r>
      <w:r>
        <w:rPr>
          <w:noProof/>
        </w:rPr>
        <w:fldChar w:fldCharType="begin"/>
      </w:r>
      <w:r>
        <w:rPr>
          <w:noProof/>
        </w:rPr>
        <w:instrText xml:space="preserve"> PAGEREF _Toc48580300 \h </w:instrText>
      </w:r>
      <w:r>
        <w:rPr>
          <w:noProof/>
        </w:rPr>
      </w:r>
      <w:r>
        <w:rPr>
          <w:noProof/>
        </w:rPr>
        <w:fldChar w:fldCharType="separate"/>
      </w:r>
      <w:r>
        <w:rPr>
          <w:noProof/>
        </w:rPr>
        <w:t>16</w:t>
      </w:r>
      <w:r>
        <w:rPr>
          <w:noProof/>
        </w:rPr>
        <w:fldChar w:fldCharType="end"/>
      </w:r>
    </w:p>
    <w:p w14:paraId="44B9901E" w14:textId="1FD48344" w:rsidR="00C86231" w:rsidRDefault="00C86231">
      <w:pPr>
        <w:pStyle w:val="TOC2"/>
        <w:tabs>
          <w:tab w:val="left" w:pos="960"/>
          <w:tab w:val="right" w:leader="dot" w:pos="10502"/>
        </w:tabs>
        <w:rPr>
          <w:rFonts w:eastAsiaTheme="minorEastAsia" w:cstheme="minorBidi"/>
          <w:b w:val="0"/>
          <w:bCs w:val="0"/>
          <w:noProof/>
          <w:bdr w:val="none" w:sz="0" w:space="0" w:color="auto"/>
        </w:rPr>
      </w:pPr>
      <w:r>
        <w:rPr>
          <w:noProof/>
        </w:rPr>
        <w:t>6.1.</w:t>
      </w:r>
      <w:r>
        <w:rPr>
          <w:rFonts w:eastAsiaTheme="minorEastAsia" w:cstheme="minorBidi"/>
          <w:b w:val="0"/>
          <w:bCs w:val="0"/>
          <w:noProof/>
          <w:bdr w:val="none" w:sz="0" w:space="0" w:color="auto"/>
        </w:rPr>
        <w:tab/>
      </w:r>
      <w:r>
        <w:rPr>
          <w:noProof/>
        </w:rPr>
        <w:t>Tab 1.Header</w:t>
      </w:r>
      <w:r>
        <w:rPr>
          <w:noProof/>
        </w:rPr>
        <w:tab/>
      </w:r>
      <w:r>
        <w:rPr>
          <w:noProof/>
        </w:rPr>
        <w:fldChar w:fldCharType="begin"/>
      </w:r>
      <w:r>
        <w:rPr>
          <w:noProof/>
        </w:rPr>
        <w:instrText xml:space="preserve"> PAGEREF _Toc48580301 \h </w:instrText>
      </w:r>
      <w:r>
        <w:rPr>
          <w:noProof/>
        </w:rPr>
      </w:r>
      <w:r>
        <w:rPr>
          <w:noProof/>
        </w:rPr>
        <w:fldChar w:fldCharType="separate"/>
      </w:r>
      <w:r>
        <w:rPr>
          <w:noProof/>
        </w:rPr>
        <w:t>16</w:t>
      </w:r>
      <w:r>
        <w:rPr>
          <w:noProof/>
        </w:rPr>
        <w:fldChar w:fldCharType="end"/>
      </w:r>
    </w:p>
    <w:p w14:paraId="1DDAA97D" w14:textId="791250B1" w:rsidR="00C86231" w:rsidRDefault="00C86231">
      <w:pPr>
        <w:pStyle w:val="TOC2"/>
        <w:tabs>
          <w:tab w:val="left" w:pos="960"/>
          <w:tab w:val="right" w:leader="dot" w:pos="10502"/>
        </w:tabs>
        <w:rPr>
          <w:rFonts w:eastAsiaTheme="minorEastAsia" w:cstheme="minorBidi"/>
          <w:b w:val="0"/>
          <w:bCs w:val="0"/>
          <w:noProof/>
          <w:bdr w:val="none" w:sz="0" w:space="0" w:color="auto"/>
        </w:rPr>
      </w:pPr>
      <w:r>
        <w:rPr>
          <w:noProof/>
        </w:rPr>
        <w:t>6.2.</w:t>
      </w:r>
      <w:r>
        <w:rPr>
          <w:rFonts w:eastAsiaTheme="minorEastAsia" w:cstheme="minorBidi"/>
          <w:b w:val="0"/>
          <w:bCs w:val="0"/>
          <w:noProof/>
          <w:bdr w:val="none" w:sz="0" w:space="0" w:color="auto"/>
        </w:rPr>
        <w:tab/>
      </w:r>
      <w:r>
        <w:rPr>
          <w:noProof/>
        </w:rPr>
        <w:t>Tab 2.General</w:t>
      </w:r>
      <w:r>
        <w:rPr>
          <w:noProof/>
        </w:rPr>
        <w:tab/>
      </w:r>
      <w:r>
        <w:rPr>
          <w:noProof/>
        </w:rPr>
        <w:fldChar w:fldCharType="begin"/>
      </w:r>
      <w:r>
        <w:rPr>
          <w:noProof/>
        </w:rPr>
        <w:instrText xml:space="preserve"> PAGEREF _Toc48580302 \h </w:instrText>
      </w:r>
      <w:r>
        <w:rPr>
          <w:noProof/>
        </w:rPr>
      </w:r>
      <w:r>
        <w:rPr>
          <w:noProof/>
        </w:rPr>
        <w:fldChar w:fldCharType="separate"/>
      </w:r>
      <w:r>
        <w:rPr>
          <w:noProof/>
        </w:rPr>
        <w:t>16</w:t>
      </w:r>
      <w:r>
        <w:rPr>
          <w:noProof/>
        </w:rPr>
        <w:fldChar w:fldCharType="end"/>
      </w:r>
    </w:p>
    <w:p w14:paraId="68A4EB09" w14:textId="56FC8138" w:rsidR="00C86231" w:rsidRDefault="00C86231">
      <w:pPr>
        <w:pStyle w:val="TOC2"/>
        <w:tabs>
          <w:tab w:val="left" w:pos="960"/>
          <w:tab w:val="right" w:leader="dot" w:pos="10502"/>
        </w:tabs>
        <w:rPr>
          <w:rFonts w:eastAsiaTheme="minorEastAsia" w:cstheme="minorBidi"/>
          <w:b w:val="0"/>
          <w:bCs w:val="0"/>
          <w:noProof/>
          <w:bdr w:val="none" w:sz="0" w:space="0" w:color="auto"/>
        </w:rPr>
      </w:pPr>
      <w:r>
        <w:rPr>
          <w:noProof/>
        </w:rPr>
        <w:t>6.3.</w:t>
      </w:r>
      <w:r>
        <w:rPr>
          <w:rFonts w:eastAsiaTheme="minorEastAsia" w:cstheme="minorBidi"/>
          <w:b w:val="0"/>
          <w:bCs w:val="0"/>
          <w:noProof/>
          <w:bdr w:val="none" w:sz="0" w:space="0" w:color="auto"/>
        </w:rPr>
        <w:tab/>
      </w:r>
      <w:r>
        <w:rPr>
          <w:noProof/>
        </w:rPr>
        <w:t>Tab 3.VelocityProfiles</w:t>
      </w:r>
      <w:r>
        <w:rPr>
          <w:noProof/>
        </w:rPr>
        <w:tab/>
      </w:r>
      <w:r>
        <w:rPr>
          <w:noProof/>
        </w:rPr>
        <w:fldChar w:fldCharType="begin"/>
      </w:r>
      <w:r>
        <w:rPr>
          <w:noProof/>
        </w:rPr>
        <w:instrText xml:space="preserve"> PAGEREF _Toc48580303 \h </w:instrText>
      </w:r>
      <w:r>
        <w:rPr>
          <w:noProof/>
        </w:rPr>
      </w:r>
      <w:r>
        <w:rPr>
          <w:noProof/>
        </w:rPr>
        <w:fldChar w:fldCharType="separate"/>
      </w:r>
      <w:r>
        <w:rPr>
          <w:noProof/>
        </w:rPr>
        <w:t>17</w:t>
      </w:r>
      <w:r>
        <w:rPr>
          <w:noProof/>
        </w:rPr>
        <w:fldChar w:fldCharType="end"/>
      </w:r>
    </w:p>
    <w:p w14:paraId="19D9B52D" w14:textId="09F717B3" w:rsidR="00C86231" w:rsidRDefault="00C86231">
      <w:pPr>
        <w:pStyle w:val="TOC2"/>
        <w:tabs>
          <w:tab w:val="left" w:pos="960"/>
          <w:tab w:val="right" w:leader="dot" w:pos="10502"/>
        </w:tabs>
        <w:rPr>
          <w:rFonts w:eastAsiaTheme="minorEastAsia" w:cstheme="minorBidi"/>
          <w:b w:val="0"/>
          <w:bCs w:val="0"/>
          <w:noProof/>
          <w:bdr w:val="none" w:sz="0" w:space="0" w:color="auto"/>
        </w:rPr>
      </w:pPr>
      <w:r>
        <w:rPr>
          <w:noProof/>
        </w:rPr>
        <w:t>6.4.</w:t>
      </w:r>
      <w:r>
        <w:rPr>
          <w:rFonts w:eastAsiaTheme="minorEastAsia" w:cstheme="minorBidi"/>
          <w:b w:val="0"/>
          <w:bCs w:val="0"/>
          <w:noProof/>
          <w:bdr w:val="none" w:sz="0" w:space="0" w:color="auto"/>
        </w:rPr>
        <w:tab/>
      </w:r>
      <w:r>
        <w:rPr>
          <w:noProof/>
        </w:rPr>
        <w:t>Tab 4.SegmentStyles</w:t>
      </w:r>
      <w:r>
        <w:rPr>
          <w:noProof/>
        </w:rPr>
        <w:tab/>
      </w:r>
      <w:r>
        <w:rPr>
          <w:noProof/>
        </w:rPr>
        <w:fldChar w:fldCharType="begin"/>
      </w:r>
      <w:r>
        <w:rPr>
          <w:noProof/>
        </w:rPr>
        <w:instrText xml:space="preserve"> PAGEREF _Toc48580304 \h </w:instrText>
      </w:r>
      <w:r>
        <w:rPr>
          <w:noProof/>
        </w:rPr>
      </w:r>
      <w:r>
        <w:rPr>
          <w:noProof/>
        </w:rPr>
        <w:fldChar w:fldCharType="separate"/>
      </w:r>
      <w:r>
        <w:rPr>
          <w:noProof/>
        </w:rPr>
        <w:t>18</w:t>
      </w:r>
      <w:r>
        <w:rPr>
          <w:noProof/>
        </w:rPr>
        <w:fldChar w:fldCharType="end"/>
      </w:r>
    </w:p>
    <w:p w14:paraId="50085152" w14:textId="3CEDE2A4" w:rsidR="00C86231" w:rsidRDefault="00C86231">
      <w:pPr>
        <w:pStyle w:val="TOC2"/>
        <w:tabs>
          <w:tab w:val="left" w:pos="960"/>
          <w:tab w:val="right" w:leader="dot" w:pos="10502"/>
        </w:tabs>
        <w:rPr>
          <w:rFonts w:eastAsiaTheme="minorEastAsia" w:cstheme="minorBidi"/>
          <w:b w:val="0"/>
          <w:bCs w:val="0"/>
          <w:noProof/>
          <w:bdr w:val="none" w:sz="0" w:space="0" w:color="auto"/>
        </w:rPr>
      </w:pPr>
      <w:r>
        <w:rPr>
          <w:noProof/>
        </w:rPr>
        <w:t>6.5.</w:t>
      </w:r>
      <w:r>
        <w:rPr>
          <w:rFonts w:eastAsiaTheme="minorEastAsia" w:cstheme="minorBidi"/>
          <w:b w:val="0"/>
          <w:bCs w:val="0"/>
          <w:noProof/>
          <w:bdr w:val="none" w:sz="0" w:space="0" w:color="auto"/>
        </w:rPr>
        <w:tab/>
      </w:r>
      <w:r>
        <w:rPr>
          <w:noProof/>
        </w:rPr>
        <w:t>Tab 5.Regions</w:t>
      </w:r>
      <w:r>
        <w:rPr>
          <w:noProof/>
        </w:rPr>
        <w:tab/>
      </w:r>
      <w:r>
        <w:rPr>
          <w:noProof/>
        </w:rPr>
        <w:fldChar w:fldCharType="begin"/>
      </w:r>
      <w:r>
        <w:rPr>
          <w:noProof/>
        </w:rPr>
        <w:instrText xml:space="preserve"> PAGEREF _Toc48580305 \h </w:instrText>
      </w:r>
      <w:r>
        <w:rPr>
          <w:noProof/>
        </w:rPr>
      </w:r>
      <w:r>
        <w:rPr>
          <w:noProof/>
        </w:rPr>
        <w:fldChar w:fldCharType="separate"/>
      </w:r>
      <w:r>
        <w:rPr>
          <w:noProof/>
        </w:rPr>
        <w:t>19</w:t>
      </w:r>
      <w:r>
        <w:rPr>
          <w:noProof/>
        </w:rPr>
        <w:fldChar w:fldCharType="end"/>
      </w:r>
    </w:p>
    <w:p w14:paraId="6A2485B0" w14:textId="4AD8BE44" w:rsidR="00C86231" w:rsidRDefault="00C86231">
      <w:pPr>
        <w:pStyle w:val="TOC2"/>
        <w:tabs>
          <w:tab w:val="left" w:pos="960"/>
          <w:tab w:val="right" w:leader="dot" w:pos="10502"/>
        </w:tabs>
        <w:rPr>
          <w:rFonts w:eastAsiaTheme="minorEastAsia" w:cstheme="minorBidi"/>
          <w:b w:val="0"/>
          <w:bCs w:val="0"/>
          <w:noProof/>
          <w:bdr w:val="none" w:sz="0" w:space="0" w:color="auto"/>
        </w:rPr>
      </w:pPr>
      <w:r>
        <w:rPr>
          <w:noProof/>
        </w:rPr>
        <w:t>6.6.</w:t>
      </w:r>
      <w:r>
        <w:rPr>
          <w:rFonts w:eastAsiaTheme="minorEastAsia" w:cstheme="minorBidi"/>
          <w:b w:val="0"/>
          <w:bCs w:val="0"/>
          <w:noProof/>
          <w:bdr w:val="none" w:sz="0" w:space="0" w:color="auto"/>
        </w:rPr>
        <w:tab/>
      </w:r>
      <w:r>
        <w:rPr>
          <w:noProof/>
        </w:rPr>
        <w:t>Tab 6.Parts</w:t>
      </w:r>
      <w:r>
        <w:rPr>
          <w:noProof/>
        </w:rPr>
        <w:tab/>
      </w:r>
      <w:r>
        <w:rPr>
          <w:noProof/>
        </w:rPr>
        <w:fldChar w:fldCharType="begin"/>
      </w:r>
      <w:r>
        <w:rPr>
          <w:noProof/>
        </w:rPr>
        <w:instrText xml:space="preserve"> PAGEREF _Toc48580306 \h </w:instrText>
      </w:r>
      <w:r>
        <w:rPr>
          <w:noProof/>
        </w:rPr>
      </w:r>
      <w:r>
        <w:rPr>
          <w:noProof/>
        </w:rPr>
        <w:fldChar w:fldCharType="separate"/>
      </w:r>
      <w:r>
        <w:rPr>
          <w:noProof/>
        </w:rPr>
        <w:t>20</w:t>
      </w:r>
      <w:r>
        <w:rPr>
          <w:noProof/>
        </w:rPr>
        <w:fldChar w:fldCharType="end"/>
      </w:r>
    </w:p>
    <w:p w14:paraId="1629950B" w14:textId="26A9A0EB" w:rsidR="00C86231" w:rsidRDefault="00C86231">
      <w:pPr>
        <w:pStyle w:val="TOC2"/>
        <w:tabs>
          <w:tab w:val="left" w:pos="960"/>
          <w:tab w:val="right" w:leader="dot" w:pos="10502"/>
        </w:tabs>
        <w:rPr>
          <w:rFonts w:eastAsiaTheme="minorEastAsia" w:cstheme="minorBidi"/>
          <w:b w:val="0"/>
          <w:bCs w:val="0"/>
          <w:noProof/>
          <w:bdr w:val="none" w:sz="0" w:space="0" w:color="auto"/>
        </w:rPr>
      </w:pPr>
      <w:r>
        <w:rPr>
          <w:noProof/>
        </w:rPr>
        <w:t>6.7.</w:t>
      </w:r>
      <w:r>
        <w:rPr>
          <w:rFonts w:eastAsiaTheme="minorEastAsia" w:cstheme="minorBidi"/>
          <w:b w:val="0"/>
          <w:bCs w:val="0"/>
          <w:noProof/>
          <w:bdr w:val="none" w:sz="0" w:space="0" w:color="auto"/>
        </w:rPr>
        <w:tab/>
      </w:r>
      <w:r>
        <w:rPr>
          <w:noProof/>
        </w:rPr>
        <w:t>Tab 7.PathProcessing</w:t>
      </w:r>
      <w:r>
        <w:rPr>
          <w:noProof/>
        </w:rPr>
        <w:tab/>
      </w:r>
      <w:r>
        <w:rPr>
          <w:noProof/>
        </w:rPr>
        <w:fldChar w:fldCharType="begin"/>
      </w:r>
      <w:r>
        <w:rPr>
          <w:noProof/>
        </w:rPr>
        <w:instrText xml:space="preserve"> PAGEREF _Toc48580307 \h </w:instrText>
      </w:r>
      <w:r>
        <w:rPr>
          <w:noProof/>
        </w:rPr>
      </w:r>
      <w:r>
        <w:rPr>
          <w:noProof/>
        </w:rPr>
        <w:fldChar w:fldCharType="separate"/>
      </w:r>
      <w:r>
        <w:rPr>
          <w:noProof/>
        </w:rPr>
        <w:t>21</w:t>
      </w:r>
      <w:r>
        <w:rPr>
          <w:noProof/>
        </w:rPr>
        <w:fldChar w:fldCharType="end"/>
      </w:r>
    </w:p>
    <w:p w14:paraId="5447943F" w14:textId="42E5F831" w:rsidR="00C86231" w:rsidRDefault="00C86231">
      <w:pPr>
        <w:pStyle w:val="TOC2"/>
        <w:tabs>
          <w:tab w:val="left" w:pos="960"/>
          <w:tab w:val="right" w:leader="dot" w:pos="10502"/>
        </w:tabs>
        <w:rPr>
          <w:rFonts w:eastAsiaTheme="minorEastAsia" w:cstheme="minorBidi"/>
          <w:b w:val="0"/>
          <w:bCs w:val="0"/>
          <w:noProof/>
          <w:bdr w:val="none" w:sz="0" w:space="0" w:color="auto"/>
        </w:rPr>
      </w:pPr>
      <w:r>
        <w:rPr>
          <w:noProof/>
        </w:rPr>
        <w:t>6.8.</w:t>
      </w:r>
      <w:r>
        <w:rPr>
          <w:rFonts w:eastAsiaTheme="minorEastAsia" w:cstheme="minorBidi"/>
          <w:b w:val="0"/>
          <w:bCs w:val="0"/>
          <w:noProof/>
          <w:bdr w:val="none" w:sz="0" w:space="0" w:color="auto"/>
        </w:rPr>
        <w:tab/>
      </w:r>
      <w:r>
        <w:rPr>
          <w:noProof/>
        </w:rPr>
        <w:t>Tab 8.Stripes</w:t>
      </w:r>
      <w:r>
        <w:rPr>
          <w:noProof/>
        </w:rPr>
        <w:tab/>
      </w:r>
      <w:r>
        <w:rPr>
          <w:noProof/>
        </w:rPr>
        <w:fldChar w:fldCharType="begin"/>
      </w:r>
      <w:r>
        <w:rPr>
          <w:noProof/>
        </w:rPr>
        <w:instrText xml:space="preserve"> PAGEREF _Toc48580308 \h </w:instrText>
      </w:r>
      <w:r>
        <w:rPr>
          <w:noProof/>
        </w:rPr>
      </w:r>
      <w:r>
        <w:rPr>
          <w:noProof/>
        </w:rPr>
        <w:fldChar w:fldCharType="separate"/>
      </w:r>
      <w:r>
        <w:rPr>
          <w:noProof/>
        </w:rPr>
        <w:t>22</w:t>
      </w:r>
      <w:r>
        <w:rPr>
          <w:noProof/>
        </w:rPr>
        <w:fldChar w:fldCharType="end"/>
      </w:r>
    </w:p>
    <w:p w14:paraId="590F1924" w14:textId="2339AF32" w:rsidR="00C86231" w:rsidRDefault="00C86231">
      <w:pPr>
        <w:pStyle w:val="TOC1"/>
        <w:tabs>
          <w:tab w:val="left" w:pos="480"/>
          <w:tab w:val="right" w:leader="dot" w:pos="10502"/>
        </w:tabs>
        <w:rPr>
          <w:rFonts w:eastAsiaTheme="minorEastAsia" w:cstheme="minorBidi"/>
          <w:b w:val="0"/>
          <w:bCs w:val="0"/>
          <w:noProof/>
          <w:sz w:val="22"/>
          <w:szCs w:val="22"/>
          <w:bdr w:val="none" w:sz="0" w:space="0" w:color="auto"/>
        </w:rPr>
      </w:pPr>
      <w:r>
        <w:rPr>
          <w:noProof/>
        </w:rPr>
        <w:t>7.</w:t>
      </w:r>
      <w:r>
        <w:rPr>
          <w:rFonts w:eastAsiaTheme="minorEastAsia" w:cstheme="minorBidi"/>
          <w:b w:val="0"/>
          <w:bCs w:val="0"/>
          <w:noProof/>
          <w:sz w:val="22"/>
          <w:szCs w:val="22"/>
          <w:bdr w:val="none" w:sz="0" w:space="0" w:color="auto"/>
        </w:rPr>
        <w:tab/>
      </w:r>
      <w:r>
        <w:rPr>
          <w:noProof/>
        </w:rPr>
        <w:t>XML Layer format</w:t>
      </w:r>
      <w:r>
        <w:rPr>
          <w:noProof/>
        </w:rPr>
        <w:tab/>
      </w:r>
      <w:r>
        <w:rPr>
          <w:noProof/>
        </w:rPr>
        <w:fldChar w:fldCharType="begin"/>
      </w:r>
      <w:r>
        <w:rPr>
          <w:noProof/>
        </w:rPr>
        <w:instrText xml:space="preserve"> PAGEREF _Toc48580309 \h </w:instrText>
      </w:r>
      <w:r>
        <w:rPr>
          <w:noProof/>
        </w:rPr>
      </w:r>
      <w:r>
        <w:rPr>
          <w:noProof/>
        </w:rPr>
        <w:fldChar w:fldCharType="separate"/>
      </w:r>
      <w:r>
        <w:rPr>
          <w:noProof/>
        </w:rPr>
        <w:t>22</w:t>
      </w:r>
      <w:r>
        <w:rPr>
          <w:noProof/>
        </w:rPr>
        <w:fldChar w:fldCharType="end"/>
      </w:r>
    </w:p>
    <w:p w14:paraId="33445544" w14:textId="33D66F7F" w:rsidR="00C86231" w:rsidRDefault="00C86231">
      <w:pPr>
        <w:pStyle w:val="TOC2"/>
        <w:tabs>
          <w:tab w:val="left" w:pos="960"/>
          <w:tab w:val="right" w:leader="dot" w:pos="10502"/>
        </w:tabs>
        <w:rPr>
          <w:rFonts w:eastAsiaTheme="minorEastAsia" w:cstheme="minorBidi"/>
          <w:b w:val="0"/>
          <w:bCs w:val="0"/>
          <w:noProof/>
          <w:bdr w:val="none" w:sz="0" w:space="0" w:color="auto"/>
        </w:rPr>
      </w:pPr>
      <w:r>
        <w:rPr>
          <w:noProof/>
        </w:rPr>
        <w:t>7.1.</w:t>
      </w:r>
      <w:r>
        <w:rPr>
          <w:rFonts w:eastAsiaTheme="minorEastAsia" w:cstheme="minorBidi"/>
          <w:b w:val="0"/>
          <w:bCs w:val="0"/>
          <w:noProof/>
          <w:bdr w:val="none" w:sz="0" w:space="0" w:color="auto"/>
        </w:rPr>
        <w:tab/>
      </w:r>
      <w:r>
        <w:rPr>
          <w:noProof/>
        </w:rPr>
        <w:t>Overview</w:t>
      </w:r>
      <w:r>
        <w:rPr>
          <w:noProof/>
        </w:rPr>
        <w:tab/>
      </w:r>
      <w:r>
        <w:rPr>
          <w:noProof/>
        </w:rPr>
        <w:fldChar w:fldCharType="begin"/>
      </w:r>
      <w:r>
        <w:rPr>
          <w:noProof/>
        </w:rPr>
        <w:instrText xml:space="preserve"> PAGEREF _Toc48580310 \h </w:instrText>
      </w:r>
      <w:r>
        <w:rPr>
          <w:noProof/>
        </w:rPr>
      </w:r>
      <w:r>
        <w:rPr>
          <w:noProof/>
        </w:rPr>
        <w:fldChar w:fldCharType="separate"/>
      </w:r>
      <w:r>
        <w:rPr>
          <w:noProof/>
        </w:rPr>
        <w:t>22</w:t>
      </w:r>
      <w:r>
        <w:rPr>
          <w:noProof/>
        </w:rPr>
        <w:fldChar w:fldCharType="end"/>
      </w:r>
    </w:p>
    <w:p w14:paraId="5F87EDB7" w14:textId="1A4202C7" w:rsidR="00C86231" w:rsidRDefault="00C86231">
      <w:pPr>
        <w:pStyle w:val="TOC2"/>
        <w:tabs>
          <w:tab w:val="left" w:pos="960"/>
          <w:tab w:val="right" w:leader="dot" w:pos="10502"/>
        </w:tabs>
        <w:rPr>
          <w:rFonts w:eastAsiaTheme="minorEastAsia" w:cstheme="minorBidi"/>
          <w:b w:val="0"/>
          <w:bCs w:val="0"/>
          <w:noProof/>
          <w:bdr w:val="none" w:sz="0" w:space="0" w:color="auto"/>
        </w:rPr>
      </w:pPr>
      <w:r>
        <w:rPr>
          <w:noProof/>
        </w:rPr>
        <w:t>7.2.</w:t>
      </w:r>
      <w:r>
        <w:rPr>
          <w:rFonts w:eastAsiaTheme="minorEastAsia" w:cstheme="minorBidi"/>
          <w:b w:val="0"/>
          <w:bCs w:val="0"/>
          <w:noProof/>
          <w:bdr w:val="none" w:sz="0" w:space="0" w:color="auto"/>
        </w:rPr>
        <w:tab/>
      </w:r>
      <w:r>
        <w:rPr>
          <w:noProof/>
        </w:rPr>
        <w:t>Slic3r</w:t>
      </w:r>
      <w:r>
        <w:rPr>
          <w:noProof/>
        </w:rPr>
        <w:tab/>
      </w:r>
      <w:r>
        <w:rPr>
          <w:noProof/>
        </w:rPr>
        <w:fldChar w:fldCharType="begin"/>
      </w:r>
      <w:r>
        <w:rPr>
          <w:noProof/>
        </w:rPr>
        <w:instrText xml:space="preserve"> PAGEREF _Toc48580311 \h </w:instrText>
      </w:r>
      <w:r>
        <w:rPr>
          <w:noProof/>
        </w:rPr>
      </w:r>
      <w:r>
        <w:rPr>
          <w:noProof/>
        </w:rPr>
        <w:fldChar w:fldCharType="separate"/>
      </w:r>
      <w:r>
        <w:rPr>
          <w:noProof/>
        </w:rPr>
        <w:t>23</w:t>
      </w:r>
      <w:r>
        <w:rPr>
          <w:noProof/>
        </w:rPr>
        <w:fldChar w:fldCharType="end"/>
      </w:r>
    </w:p>
    <w:p w14:paraId="7CB7616A" w14:textId="48D36CB6" w:rsidR="00C86231" w:rsidRDefault="00C86231">
      <w:pPr>
        <w:pStyle w:val="TOC1"/>
        <w:tabs>
          <w:tab w:val="left" w:pos="480"/>
          <w:tab w:val="right" w:leader="dot" w:pos="10502"/>
        </w:tabs>
        <w:rPr>
          <w:rFonts w:eastAsiaTheme="minorEastAsia" w:cstheme="minorBidi"/>
          <w:b w:val="0"/>
          <w:bCs w:val="0"/>
          <w:noProof/>
          <w:sz w:val="22"/>
          <w:szCs w:val="22"/>
          <w:bdr w:val="none" w:sz="0" w:space="0" w:color="auto"/>
        </w:rPr>
      </w:pPr>
      <w:r>
        <w:rPr>
          <w:noProof/>
        </w:rPr>
        <w:t>8.</w:t>
      </w:r>
      <w:r>
        <w:rPr>
          <w:rFonts w:eastAsiaTheme="minorEastAsia" w:cstheme="minorBidi"/>
          <w:b w:val="0"/>
          <w:bCs w:val="0"/>
          <w:noProof/>
          <w:sz w:val="22"/>
          <w:szCs w:val="22"/>
          <w:bdr w:val="none" w:sz="0" w:space="0" w:color="auto"/>
        </w:rPr>
        <w:tab/>
      </w:r>
      <w:r>
        <w:rPr>
          <w:noProof/>
        </w:rPr>
        <w:t>XML Scan file content</w:t>
      </w:r>
      <w:r>
        <w:rPr>
          <w:noProof/>
        </w:rPr>
        <w:tab/>
      </w:r>
      <w:r>
        <w:rPr>
          <w:noProof/>
        </w:rPr>
        <w:fldChar w:fldCharType="begin"/>
      </w:r>
      <w:r>
        <w:rPr>
          <w:noProof/>
        </w:rPr>
        <w:instrText xml:space="preserve"> PAGEREF _Toc48580312 \h </w:instrText>
      </w:r>
      <w:r>
        <w:rPr>
          <w:noProof/>
        </w:rPr>
      </w:r>
      <w:r>
        <w:rPr>
          <w:noProof/>
        </w:rPr>
        <w:fldChar w:fldCharType="separate"/>
      </w:r>
      <w:r>
        <w:rPr>
          <w:noProof/>
        </w:rPr>
        <w:t>23</w:t>
      </w:r>
      <w:r>
        <w:rPr>
          <w:noProof/>
        </w:rPr>
        <w:fldChar w:fldCharType="end"/>
      </w:r>
    </w:p>
    <w:p w14:paraId="22211AD8" w14:textId="715AECEC" w:rsidR="00C86231" w:rsidRDefault="00C86231">
      <w:pPr>
        <w:pStyle w:val="TOC3"/>
        <w:tabs>
          <w:tab w:val="left" w:pos="1440"/>
          <w:tab w:val="right" w:leader="dot" w:pos="10502"/>
        </w:tabs>
        <w:rPr>
          <w:rFonts w:eastAsiaTheme="minorEastAsia" w:cstheme="minorBidi"/>
          <w:noProof/>
          <w:bdr w:val="none" w:sz="0" w:space="0" w:color="auto"/>
        </w:rPr>
      </w:pPr>
      <w:r>
        <w:rPr>
          <w:noProof/>
        </w:rPr>
        <w:t>8.1.1.</w:t>
      </w:r>
      <w:r>
        <w:rPr>
          <w:rFonts w:eastAsiaTheme="minorEastAsia" w:cstheme="minorBidi"/>
          <w:noProof/>
          <w:bdr w:val="none" w:sz="0" w:space="0" w:color="auto"/>
        </w:rPr>
        <w:tab/>
      </w:r>
      <w:r>
        <w:rPr>
          <w:noProof/>
        </w:rPr>
        <w:t>Header</w:t>
      </w:r>
      <w:r>
        <w:rPr>
          <w:noProof/>
        </w:rPr>
        <w:tab/>
      </w:r>
      <w:r>
        <w:rPr>
          <w:noProof/>
        </w:rPr>
        <w:fldChar w:fldCharType="begin"/>
      </w:r>
      <w:r>
        <w:rPr>
          <w:noProof/>
        </w:rPr>
        <w:instrText xml:space="preserve"> PAGEREF _Toc48580313 \h </w:instrText>
      </w:r>
      <w:r>
        <w:rPr>
          <w:noProof/>
        </w:rPr>
      </w:r>
      <w:r>
        <w:rPr>
          <w:noProof/>
        </w:rPr>
        <w:fldChar w:fldCharType="separate"/>
      </w:r>
      <w:r>
        <w:rPr>
          <w:noProof/>
        </w:rPr>
        <w:t>24</w:t>
      </w:r>
      <w:r>
        <w:rPr>
          <w:noProof/>
        </w:rPr>
        <w:fldChar w:fldCharType="end"/>
      </w:r>
    </w:p>
    <w:p w14:paraId="6B0F8358" w14:textId="48242723" w:rsidR="00C86231" w:rsidRDefault="00C86231">
      <w:pPr>
        <w:pStyle w:val="TOC3"/>
        <w:tabs>
          <w:tab w:val="left" w:pos="1440"/>
          <w:tab w:val="right" w:leader="dot" w:pos="10502"/>
        </w:tabs>
        <w:rPr>
          <w:rFonts w:eastAsiaTheme="minorEastAsia" w:cstheme="minorBidi"/>
          <w:noProof/>
          <w:bdr w:val="none" w:sz="0" w:space="0" w:color="auto"/>
        </w:rPr>
      </w:pPr>
      <w:r>
        <w:rPr>
          <w:noProof/>
        </w:rPr>
        <w:t>8.1.2.</w:t>
      </w:r>
      <w:r>
        <w:rPr>
          <w:rFonts w:eastAsiaTheme="minorEastAsia" w:cstheme="minorBidi"/>
          <w:noProof/>
          <w:bdr w:val="none" w:sz="0" w:space="0" w:color="auto"/>
        </w:rPr>
        <w:tab/>
      </w:r>
      <w:r>
        <w:rPr>
          <w:noProof/>
        </w:rPr>
        <w:t>VelocityProfileList</w:t>
      </w:r>
      <w:r>
        <w:rPr>
          <w:noProof/>
        </w:rPr>
        <w:tab/>
      </w:r>
      <w:r>
        <w:rPr>
          <w:noProof/>
        </w:rPr>
        <w:fldChar w:fldCharType="begin"/>
      </w:r>
      <w:r>
        <w:rPr>
          <w:noProof/>
        </w:rPr>
        <w:instrText xml:space="preserve"> PAGEREF _Toc48580314 \h </w:instrText>
      </w:r>
      <w:r>
        <w:rPr>
          <w:noProof/>
        </w:rPr>
      </w:r>
      <w:r>
        <w:rPr>
          <w:noProof/>
        </w:rPr>
        <w:fldChar w:fldCharType="separate"/>
      </w:r>
      <w:r>
        <w:rPr>
          <w:noProof/>
        </w:rPr>
        <w:t>24</w:t>
      </w:r>
      <w:r>
        <w:rPr>
          <w:noProof/>
        </w:rPr>
        <w:fldChar w:fldCharType="end"/>
      </w:r>
    </w:p>
    <w:p w14:paraId="4D2EAD9F" w14:textId="65545874" w:rsidR="00C86231" w:rsidRDefault="00C86231">
      <w:pPr>
        <w:pStyle w:val="TOC3"/>
        <w:tabs>
          <w:tab w:val="left" w:pos="1440"/>
          <w:tab w:val="right" w:leader="dot" w:pos="10502"/>
        </w:tabs>
        <w:rPr>
          <w:rFonts w:eastAsiaTheme="minorEastAsia" w:cstheme="minorBidi"/>
          <w:noProof/>
          <w:bdr w:val="none" w:sz="0" w:space="0" w:color="auto"/>
        </w:rPr>
      </w:pPr>
      <w:r>
        <w:rPr>
          <w:noProof/>
        </w:rPr>
        <w:t>8.1.3.</w:t>
      </w:r>
      <w:r>
        <w:rPr>
          <w:rFonts w:eastAsiaTheme="minorEastAsia" w:cstheme="minorBidi"/>
          <w:noProof/>
          <w:bdr w:val="none" w:sz="0" w:space="0" w:color="auto"/>
        </w:rPr>
        <w:tab/>
      </w:r>
      <w:r>
        <w:rPr>
          <w:noProof/>
        </w:rPr>
        <w:t>SegmentStyleList</w:t>
      </w:r>
      <w:r>
        <w:rPr>
          <w:noProof/>
        </w:rPr>
        <w:tab/>
      </w:r>
      <w:r>
        <w:rPr>
          <w:noProof/>
        </w:rPr>
        <w:fldChar w:fldCharType="begin"/>
      </w:r>
      <w:r>
        <w:rPr>
          <w:noProof/>
        </w:rPr>
        <w:instrText xml:space="preserve"> PAGEREF _Toc48580315 \h </w:instrText>
      </w:r>
      <w:r>
        <w:rPr>
          <w:noProof/>
        </w:rPr>
      </w:r>
      <w:r>
        <w:rPr>
          <w:noProof/>
        </w:rPr>
        <w:fldChar w:fldCharType="separate"/>
      </w:r>
      <w:r>
        <w:rPr>
          <w:noProof/>
        </w:rPr>
        <w:t>24</w:t>
      </w:r>
      <w:r>
        <w:rPr>
          <w:noProof/>
        </w:rPr>
        <w:fldChar w:fldCharType="end"/>
      </w:r>
    </w:p>
    <w:p w14:paraId="12C780E9" w14:textId="1CC0B674" w:rsidR="00C86231" w:rsidRDefault="00C86231">
      <w:pPr>
        <w:pStyle w:val="TOC3"/>
        <w:tabs>
          <w:tab w:val="left" w:pos="1440"/>
          <w:tab w:val="right" w:leader="dot" w:pos="10502"/>
        </w:tabs>
        <w:rPr>
          <w:rFonts w:eastAsiaTheme="minorEastAsia" w:cstheme="minorBidi"/>
          <w:noProof/>
          <w:bdr w:val="none" w:sz="0" w:space="0" w:color="auto"/>
        </w:rPr>
      </w:pPr>
      <w:r>
        <w:rPr>
          <w:noProof/>
        </w:rPr>
        <w:t>8.1.4.</w:t>
      </w:r>
      <w:r>
        <w:rPr>
          <w:rFonts w:eastAsiaTheme="minorEastAsia" w:cstheme="minorBidi"/>
          <w:noProof/>
          <w:bdr w:val="none" w:sz="0" w:space="0" w:color="auto"/>
        </w:rPr>
        <w:tab/>
      </w:r>
      <w:r>
        <w:rPr>
          <w:noProof/>
        </w:rPr>
        <w:t>TrajectoryList</w:t>
      </w:r>
      <w:r>
        <w:rPr>
          <w:noProof/>
        </w:rPr>
        <w:tab/>
      </w:r>
      <w:r>
        <w:rPr>
          <w:noProof/>
        </w:rPr>
        <w:fldChar w:fldCharType="begin"/>
      </w:r>
      <w:r>
        <w:rPr>
          <w:noProof/>
        </w:rPr>
        <w:instrText xml:space="preserve"> PAGEREF _Toc48580316 \h </w:instrText>
      </w:r>
      <w:r>
        <w:rPr>
          <w:noProof/>
        </w:rPr>
      </w:r>
      <w:r>
        <w:rPr>
          <w:noProof/>
        </w:rPr>
        <w:fldChar w:fldCharType="separate"/>
      </w:r>
      <w:r>
        <w:rPr>
          <w:noProof/>
        </w:rPr>
        <w:t>25</w:t>
      </w:r>
      <w:r>
        <w:rPr>
          <w:noProof/>
        </w:rPr>
        <w:fldChar w:fldCharType="end"/>
      </w:r>
    </w:p>
    <w:p w14:paraId="0AA91D73" w14:textId="61CFEAB8" w:rsidR="00C86231" w:rsidRDefault="00C86231">
      <w:pPr>
        <w:pStyle w:val="TOC2"/>
        <w:tabs>
          <w:tab w:val="left" w:pos="960"/>
          <w:tab w:val="right" w:leader="dot" w:pos="10502"/>
        </w:tabs>
        <w:rPr>
          <w:rFonts w:eastAsiaTheme="minorEastAsia" w:cstheme="minorBidi"/>
          <w:b w:val="0"/>
          <w:bCs w:val="0"/>
          <w:noProof/>
          <w:bdr w:val="none" w:sz="0" w:space="0" w:color="auto"/>
        </w:rPr>
      </w:pPr>
      <w:r>
        <w:rPr>
          <w:noProof/>
        </w:rPr>
        <w:t>8.2.</w:t>
      </w:r>
      <w:r>
        <w:rPr>
          <w:rFonts w:eastAsiaTheme="minorEastAsia" w:cstheme="minorBidi"/>
          <w:b w:val="0"/>
          <w:bCs w:val="0"/>
          <w:noProof/>
          <w:bdr w:val="none" w:sz="0" w:space="0" w:color="auto"/>
        </w:rPr>
        <w:tab/>
      </w:r>
      <w:r>
        <w:rPr>
          <w:noProof/>
        </w:rPr>
        <w:t>Mapping configuration-file “regions” to trajectories and paths</w:t>
      </w:r>
      <w:r>
        <w:rPr>
          <w:noProof/>
        </w:rPr>
        <w:tab/>
      </w:r>
      <w:r>
        <w:rPr>
          <w:noProof/>
        </w:rPr>
        <w:fldChar w:fldCharType="begin"/>
      </w:r>
      <w:r>
        <w:rPr>
          <w:noProof/>
        </w:rPr>
        <w:instrText xml:space="preserve"> PAGEREF _Toc48580317 \h </w:instrText>
      </w:r>
      <w:r>
        <w:rPr>
          <w:noProof/>
        </w:rPr>
      </w:r>
      <w:r>
        <w:rPr>
          <w:noProof/>
        </w:rPr>
        <w:fldChar w:fldCharType="separate"/>
      </w:r>
      <w:r>
        <w:rPr>
          <w:noProof/>
        </w:rPr>
        <w:t>26</w:t>
      </w:r>
      <w:r>
        <w:rPr>
          <w:noProof/>
        </w:rPr>
        <w:fldChar w:fldCharType="end"/>
      </w:r>
    </w:p>
    <w:p w14:paraId="14DB7E1A" w14:textId="60CBEE27" w:rsidR="00C86231" w:rsidRDefault="00C86231">
      <w:pPr>
        <w:pStyle w:val="TOC3"/>
        <w:tabs>
          <w:tab w:val="left" w:pos="1440"/>
          <w:tab w:val="right" w:leader="dot" w:pos="10502"/>
        </w:tabs>
        <w:rPr>
          <w:rFonts w:eastAsiaTheme="minorEastAsia" w:cstheme="minorBidi"/>
          <w:noProof/>
          <w:bdr w:val="none" w:sz="0" w:space="0" w:color="auto"/>
        </w:rPr>
      </w:pPr>
      <w:r>
        <w:rPr>
          <w:noProof/>
        </w:rPr>
        <w:t>8.2.1.</w:t>
      </w:r>
      <w:r>
        <w:rPr>
          <w:rFonts w:eastAsiaTheme="minorEastAsia" w:cstheme="minorBidi"/>
          <w:noProof/>
          <w:bdr w:val="none" w:sz="0" w:space="0" w:color="auto"/>
        </w:rPr>
        <w:tab/>
      </w:r>
      <w:r>
        <w:rPr>
          <w:noProof/>
        </w:rPr>
        <w:t>Grouping parts and regions into trajectories</w:t>
      </w:r>
      <w:r>
        <w:rPr>
          <w:noProof/>
        </w:rPr>
        <w:tab/>
      </w:r>
      <w:r>
        <w:rPr>
          <w:noProof/>
        </w:rPr>
        <w:fldChar w:fldCharType="begin"/>
      </w:r>
      <w:r>
        <w:rPr>
          <w:noProof/>
        </w:rPr>
        <w:instrText xml:space="preserve"> PAGEREF _Toc48580318 \h </w:instrText>
      </w:r>
      <w:r>
        <w:rPr>
          <w:noProof/>
        </w:rPr>
      </w:r>
      <w:r>
        <w:rPr>
          <w:noProof/>
        </w:rPr>
        <w:fldChar w:fldCharType="separate"/>
      </w:r>
      <w:r>
        <w:rPr>
          <w:noProof/>
        </w:rPr>
        <w:t>26</w:t>
      </w:r>
      <w:r>
        <w:rPr>
          <w:noProof/>
        </w:rPr>
        <w:fldChar w:fldCharType="end"/>
      </w:r>
    </w:p>
    <w:p w14:paraId="43815D33" w14:textId="5938DEF6" w:rsidR="00C86231" w:rsidRDefault="00C86231">
      <w:pPr>
        <w:pStyle w:val="TOC3"/>
        <w:tabs>
          <w:tab w:val="left" w:pos="1440"/>
          <w:tab w:val="right" w:leader="dot" w:pos="10502"/>
        </w:tabs>
        <w:rPr>
          <w:rFonts w:eastAsiaTheme="minorEastAsia" w:cstheme="minorBidi"/>
          <w:noProof/>
          <w:bdr w:val="none" w:sz="0" w:space="0" w:color="auto"/>
        </w:rPr>
      </w:pPr>
      <w:r>
        <w:rPr>
          <w:noProof/>
        </w:rPr>
        <w:t>8.2.2.</w:t>
      </w:r>
      <w:r>
        <w:rPr>
          <w:rFonts w:eastAsiaTheme="minorEastAsia" w:cstheme="minorBidi"/>
          <w:noProof/>
          <w:bdr w:val="none" w:sz="0" w:space="0" w:color="auto"/>
        </w:rPr>
        <w:tab/>
      </w:r>
      <w:r>
        <w:rPr>
          <w:noProof/>
        </w:rPr>
        <w:t>An example</w:t>
      </w:r>
      <w:r>
        <w:rPr>
          <w:noProof/>
        </w:rPr>
        <w:tab/>
      </w:r>
      <w:r>
        <w:rPr>
          <w:noProof/>
        </w:rPr>
        <w:fldChar w:fldCharType="begin"/>
      </w:r>
      <w:r>
        <w:rPr>
          <w:noProof/>
        </w:rPr>
        <w:instrText xml:space="preserve"> PAGEREF _Toc48580319 \h </w:instrText>
      </w:r>
      <w:r>
        <w:rPr>
          <w:noProof/>
        </w:rPr>
      </w:r>
      <w:r>
        <w:rPr>
          <w:noProof/>
        </w:rPr>
        <w:fldChar w:fldCharType="separate"/>
      </w:r>
      <w:r>
        <w:rPr>
          <w:noProof/>
        </w:rPr>
        <w:t>26</w:t>
      </w:r>
      <w:r>
        <w:rPr>
          <w:noProof/>
        </w:rPr>
        <w:fldChar w:fldCharType="end"/>
      </w:r>
    </w:p>
    <w:p w14:paraId="54E13861" w14:textId="24FBE809" w:rsidR="00C86231" w:rsidRDefault="00C86231">
      <w:pPr>
        <w:pStyle w:val="TOC1"/>
        <w:tabs>
          <w:tab w:val="right" w:leader="dot" w:pos="10502"/>
        </w:tabs>
        <w:rPr>
          <w:rFonts w:eastAsiaTheme="minorEastAsia" w:cstheme="minorBidi"/>
          <w:b w:val="0"/>
          <w:bCs w:val="0"/>
          <w:noProof/>
          <w:sz w:val="22"/>
          <w:szCs w:val="22"/>
          <w:bdr w:val="none" w:sz="0" w:space="0" w:color="auto"/>
        </w:rPr>
      </w:pPr>
      <w:r>
        <w:rPr>
          <w:noProof/>
        </w:rPr>
        <w:t>List of Abbreviations</w:t>
      </w:r>
      <w:r>
        <w:rPr>
          <w:noProof/>
        </w:rPr>
        <w:tab/>
      </w:r>
      <w:r>
        <w:rPr>
          <w:noProof/>
        </w:rPr>
        <w:fldChar w:fldCharType="begin"/>
      </w:r>
      <w:r>
        <w:rPr>
          <w:noProof/>
        </w:rPr>
        <w:instrText xml:space="preserve"> PAGEREF _Toc48580320 \h </w:instrText>
      </w:r>
      <w:r>
        <w:rPr>
          <w:noProof/>
        </w:rPr>
      </w:r>
      <w:r>
        <w:rPr>
          <w:noProof/>
        </w:rPr>
        <w:fldChar w:fldCharType="separate"/>
      </w:r>
      <w:r>
        <w:rPr>
          <w:noProof/>
        </w:rPr>
        <w:t>28</w:t>
      </w:r>
      <w:r>
        <w:rPr>
          <w:noProof/>
        </w:rPr>
        <w:fldChar w:fldCharType="end"/>
      </w:r>
    </w:p>
    <w:p w14:paraId="5F3CCCAF" w14:textId="6CADDE87" w:rsidR="00C86231" w:rsidRDefault="00C86231">
      <w:pPr>
        <w:pStyle w:val="TOC1"/>
        <w:tabs>
          <w:tab w:val="right" w:leader="dot" w:pos="10502"/>
        </w:tabs>
        <w:rPr>
          <w:rFonts w:eastAsiaTheme="minorEastAsia" w:cstheme="minorBidi"/>
          <w:b w:val="0"/>
          <w:bCs w:val="0"/>
          <w:noProof/>
          <w:sz w:val="22"/>
          <w:szCs w:val="22"/>
          <w:bdr w:val="none" w:sz="0" w:space="0" w:color="auto"/>
        </w:rPr>
      </w:pPr>
      <w:r>
        <w:rPr>
          <w:noProof/>
        </w:rPr>
        <w:t>List of XML Scan Schema Terminology</w:t>
      </w:r>
      <w:r>
        <w:rPr>
          <w:noProof/>
        </w:rPr>
        <w:tab/>
      </w:r>
      <w:r>
        <w:rPr>
          <w:noProof/>
        </w:rPr>
        <w:fldChar w:fldCharType="begin"/>
      </w:r>
      <w:r>
        <w:rPr>
          <w:noProof/>
        </w:rPr>
        <w:instrText xml:space="preserve"> PAGEREF _Toc48580321 \h </w:instrText>
      </w:r>
      <w:r>
        <w:rPr>
          <w:noProof/>
        </w:rPr>
      </w:r>
      <w:r>
        <w:rPr>
          <w:noProof/>
        </w:rPr>
        <w:fldChar w:fldCharType="separate"/>
      </w:r>
      <w:r>
        <w:rPr>
          <w:noProof/>
        </w:rPr>
        <w:t>29</w:t>
      </w:r>
      <w:r>
        <w:rPr>
          <w:noProof/>
        </w:rPr>
        <w:fldChar w:fldCharType="end"/>
      </w:r>
    </w:p>
    <w:p w14:paraId="085E4EB1" w14:textId="3A85418C" w:rsidR="0068116C" w:rsidRDefault="003A15DF" w:rsidP="0020436C">
      <w:pPr>
        <w:rPr>
          <w:b/>
        </w:rPr>
      </w:pPr>
      <w:r>
        <w:rPr>
          <w:rFonts w:asciiTheme="minorHAnsi" w:hAnsiTheme="minorHAnsi"/>
          <w:b/>
          <w:bCs/>
          <w:color w:val="535353" w:themeColor="background2"/>
          <w:sz w:val="22"/>
          <w:szCs w:val="22"/>
        </w:rPr>
        <w:fldChar w:fldCharType="end"/>
      </w:r>
    </w:p>
    <w:p w14:paraId="24FD965F" w14:textId="67892A37" w:rsidR="00324969" w:rsidRDefault="00324969">
      <w:pPr>
        <w:rPr>
          <w:b/>
          <w:sz w:val="32"/>
        </w:rPr>
      </w:pPr>
    </w:p>
    <w:p w14:paraId="5064B62C" w14:textId="77777777" w:rsidR="00A923CF" w:rsidRDefault="00A923CF">
      <w:pPr>
        <w:rPr>
          <w:b/>
          <w:sz w:val="32"/>
        </w:rPr>
      </w:pPr>
      <w:r>
        <w:br w:type="page"/>
      </w:r>
    </w:p>
    <w:p w14:paraId="24BDC180" w14:textId="72C6D19F" w:rsidR="0068116C" w:rsidRPr="0020436C" w:rsidRDefault="0068116C" w:rsidP="0020436C">
      <w:pPr>
        <w:pStyle w:val="APPENDIXCoverPage"/>
      </w:pPr>
      <w:bookmarkStart w:id="0" w:name="_Toc48580280"/>
      <w:r>
        <w:lastRenderedPageBreak/>
        <w:t>List of Figures</w:t>
      </w:r>
      <w:bookmarkEnd w:id="0"/>
    </w:p>
    <w:p w14:paraId="349960C6" w14:textId="38313E04" w:rsidR="00C86231" w:rsidRDefault="00BF5A9E">
      <w:pPr>
        <w:pStyle w:val="TableofFigures"/>
        <w:tabs>
          <w:tab w:val="right" w:leader="dot" w:pos="10502"/>
        </w:tabs>
        <w:rPr>
          <w:rFonts w:asciiTheme="minorHAnsi" w:eastAsiaTheme="minorEastAsia" w:hAnsiTheme="minorHAnsi" w:cstheme="minorBidi"/>
          <w:noProof/>
          <w:sz w:val="22"/>
          <w:szCs w:val="22"/>
          <w:bdr w:val="none" w:sz="0" w:space="0" w:color="auto"/>
        </w:rPr>
      </w:pPr>
      <w:r>
        <w:rPr>
          <w:b/>
        </w:rPr>
        <w:fldChar w:fldCharType="begin"/>
      </w:r>
      <w:r w:rsidRPr="00132C25">
        <w:rPr>
          <w:b/>
          <w:lang w:val="fr-FR"/>
        </w:rPr>
        <w:instrText xml:space="preserve"> TOC \t "Figure Description" \c </w:instrText>
      </w:r>
      <w:r>
        <w:rPr>
          <w:b/>
        </w:rPr>
        <w:fldChar w:fldCharType="separate"/>
      </w:r>
      <w:r w:rsidR="00C86231">
        <w:rPr>
          <w:noProof/>
        </w:rPr>
        <w:t>Figure 1 End-to-end of generating a built object from STL files</w:t>
      </w:r>
      <w:r w:rsidR="00C86231">
        <w:rPr>
          <w:noProof/>
        </w:rPr>
        <w:tab/>
      </w:r>
      <w:r w:rsidR="00C86231">
        <w:rPr>
          <w:noProof/>
        </w:rPr>
        <w:fldChar w:fldCharType="begin"/>
      </w:r>
      <w:r w:rsidR="00C86231">
        <w:rPr>
          <w:noProof/>
        </w:rPr>
        <w:instrText xml:space="preserve"> PAGEREF _Toc48580322 \h </w:instrText>
      </w:r>
      <w:r w:rsidR="00C86231">
        <w:rPr>
          <w:noProof/>
        </w:rPr>
      </w:r>
      <w:r w:rsidR="00C86231">
        <w:rPr>
          <w:noProof/>
        </w:rPr>
        <w:fldChar w:fldCharType="separate"/>
      </w:r>
      <w:r w:rsidR="00C86231">
        <w:rPr>
          <w:noProof/>
        </w:rPr>
        <w:t>7</w:t>
      </w:r>
      <w:r w:rsidR="00C86231">
        <w:rPr>
          <w:noProof/>
        </w:rPr>
        <w:fldChar w:fldCharType="end"/>
      </w:r>
    </w:p>
    <w:p w14:paraId="7B22688A" w14:textId="5836A0CA" w:rsidR="00C86231" w:rsidRDefault="00C86231">
      <w:pPr>
        <w:pStyle w:val="TableofFigures"/>
        <w:tabs>
          <w:tab w:val="right" w:leader="dot" w:pos="10502"/>
        </w:tabs>
        <w:rPr>
          <w:rFonts w:asciiTheme="minorHAnsi" w:eastAsiaTheme="minorEastAsia" w:hAnsiTheme="minorHAnsi" w:cstheme="minorBidi"/>
          <w:noProof/>
          <w:sz w:val="22"/>
          <w:szCs w:val="22"/>
          <w:bdr w:val="none" w:sz="0" w:space="0" w:color="auto"/>
        </w:rPr>
      </w:pPr>
      <w:r>
        <w:rPr>
          <w:noProof/>
        </w:rPr>
        <w:t>Figure 2 Structure of the Executable folder after downloading Slic3r</w:t>
      </w:r>
      <w:r>
        <w:rPr>
          <w:noProof/>
        </w:rPr>
        <w:tab/>
      </w:r>
      <w:r>
        <w:rPr>
          <w:noProof/>
        </w:rPr>
        <w:fldChar w:fldCharType="begin"/>
      </w:r>
      <w:r>
        <w:rPr>
          <w:noProof/>
        </w:rPr>
        <w:instrText xml:space="preserve"> PAGEREF _Toc48580323 \h </w:instrText>
      </w:r>
      <w:r>
        <w:rPr>
          <w:noProof/>
        </w:rPr>
      </w:r>
      <w:r>
        <w:rPr>
          <w:noProof/>
        </w:rPr>
        <w:fldChar w:fldCharType="separate"/>
      </w:r>
      <w:r>
        <w:rPr>
          <w:noProof/>
        </w:rPr>
        <w:t>8</w:t>
      </w:r>
      <w:r>
        <w:rPr>
          <w:noProof/>
        </w:rPr>
        <w:fldChar w:fldCharType="end"/>
      </w:r>
    </w:p>
    <w:p w14:paraId="72116373" w14:textId="6443CDBD" w:rsidR="00C86231" w:rsidRDefault="00C86231">
      <w:pPr>
        <w:pStyle w:val="TableofFigures"/>
        <w:tabs>
          <w:tab w:val="right" w:leader="dot" w:pos="10502"/>
        </w:tabs>
        <w:rPr>
          <w:rFonts w:asciiTheme="minorHAnsi" w:eastAsiaTheme="minorEastAsia" w:hAnsiTheme="minorHAnsi" w:cstheme="minorBidi"/>
          <w:noProof/>
          <w:sz w:val="22"/>
          <w:szCs w:val="22"/>
          <w:bdr w:val="none" w:sz="0" w:space="0" w:color="auto"/>
        </w:rPr>
      </w:pPr>
      <w:r>
        <w:rPr>
          <w:noProof/>
        </w:rPr>
        <w:t>Figure 3 Recommended “bottom-up” method for configuration file setup</w:t>
      </w:r>
      <w:r>
        <w:rPr>
          <w:noProof/>
        </w:rPr>
        <w:tab/>
      </w:r>
      <w:r>
        <w:rPr>
          <w:noProof/>
        </w:rPr>
        <w:fldChar w:fldCharType="begin"/>
      </w:r>
      <w:r>
        <w:rPr>
          <w:noProof/>
        </w:rPr>
        <w:instrText xml:space="preserve"> PAGEREF _Toc48580324 \h </w:instrText>
      </w:r>
      <w:r>
        <w:rPr>
          <w:noProof/>
        </w:rPr>
      </w:r>
      <w:r>
        <w:rPr>
          <w:noProof/>
        </w:rPr>
        <w:fldChar w:fldCharType="separate"/>
      </w:r>
      <w:r>
        <w:rPr>
          <w:noProof/>
        </w:rPr>
        <w:t>13</w:t>
      </w:r>
      <w:r>
        <w:rPr>
          <w:noProof/>
        </w:rPr>
        <w:fldChar w:fldCharType="end"/>
      </w:r>
    </w:p>
    <w:p w14:paraId="31FED30A" w14:textId="20213395" w:rsidR="00803487" w:rsidRDefault="00BF5A9E">
      <w:pPr>
        <w:rPr>
          <w:b/>
        </w:rPr>
      </w:pPr>
      <w:r>
        <w:rPr>
          <w:b/>
        </w:rPr>
        <w:fldChar w:fldCharType="end"/>
      </w:r>
    </w:p>
    <w:p w14:paraId="0C985465" w14:textId="77777777" w:rsidR="00324969" w:rsidRPr="00132C25" w:rsidRDefault="00324969">
      <w:pPr>
        <w:rPr>
          <w:b/>
          <w:lang w:val="fr-FR"/>
        </w:rPr>
      </w:pPr>
    </w:p>
    <w:p w14:paraId="17F2F6A9" w14:textId="77777777" w:rsidR="0068116C" w:rsidRPr="00132C25" w:rsidRDefault="0068116C" w:rsidP="0020436C">
      <w:pPr>
        <w:pStyle w:val="APPENDIXCoverPage"/>
        <w:rPr>
          <w:lang w:val="fr-FR"/>
        </w:rPr>
      </w:pPr>
      <w:bookmarkStart w:id="1" w:name="_Toc48580281"/>
      <w:r w:rsidRPr="00132C25">
        <w:rPr>
          <w:lang w:val="fr-FR"/>
        </w:rPr>
        <w:t>List of Tables</w:t>
      </w:r>
      <w:bookmarkEnd w:id="1"/>
    </w:p>
    <w:p w14:paraId="066D035E" w14:textId="022F4CBA" w:rsidR="00C86231" w:rsidRDefault="0068116C">
      <w:pPr>
        <w:pStyle w:val="TableofFigures"/>
        <w:tabs>
          <w:tab w:val="right" w:leader="dot" w:pos="10502"/>
        </w:tabs>
        <w:rPr>
          <w:rFonts w:asciiTheme="minorHAnsi" w:eastAsiaTheme="minorEastAsia" w:hAnsiTheme="minorHAnsi" w:cstheme="minorBidi"/>
          <w:noProof/>
          <w:sz w:val="22"/>
          <w:szCs w:val="22"/>
          <w:bdr w:val="none" w:sz="0" w:space="0" w:color="auto"/>
        </w:rPr>
      </w:pPr>
      <w:r>
        <w:fldChar w:fldCharType="begin"/>
      </w:r>
      <w:r w:rsidRPr="00132C25">
        <w:rPr>
          <w:lang w:val="fr-FR"/>
        </w:rPr>
        <w:instrText xml:space="preserve"> TOC \t "Table Description" \c </w:instrText>
      </w:r>
      <w:r>
        <w:fldChar w:fldCharType="separate"/>
      </w:r>
      <w:r w:rsidR="00C86231">
        <w:rPr>
          <w:noProof/>
        </w:rPr>
        <w:t>Table 1 Sample Parts table, for trajectory generation example</w:t>
      </w:r>
      <w:r w:rsidR="00C86231">
        <w:rPr>
          <w:noProof/>
        </w:rPr>
        <w:tab/>
      </w:r>
      <w:r w:rsidR="00C86231">
        <w:rPr>
          <w:noProof/>
        </w:rPr>
        <w:fldChar w:fldCharType="begin"/>
      </w:r>
      <w:r w:rsidR="00C86231">
        <w:rPr>
          <w:noProof/>
        </w:rPr>
        <w:instrText xml:space="preserve"> PAGEREF _Toc48580325 \h </w:instrText>
      </w:r>
      <w:r w:rsidR="00C86231">
        <w:rPr>
          <w:noProof/>
        </w:rPr>
      </w:r>
      <w:r w:rsidR="00C86231">
        <w:rPr>
          <w:noProof/>
        </w:rPr>
        <w:fldChar w:fldCharType="separate"/>
      </w:r>
      <w:r w:rsidR="00C86231">
        <w:rPr>
          <w:noProof/>
        </w:rPr>
        <w:t>27</w:t>
      </w:r>
      <w:r w:rsidR="00C86231">
        <w:rPr>
          <w:noProof/>
        </w:rPr>
        <w:fldChar w:fldCharType="end"/>
      </w:r>
    </w:p>
    <w:p w14:paraId="1F26CF65" w14:textId="6A7AFAC1" w:rsidR="00C86231" w:rsidRDefault="00C86231">
      <w:pPr>
        <w:pStyle w:val="TableofFigures"/>
        <w:tabs>
          <w:tab w:val="right" w:leader="dot" w:pos="10502"/>
        </w:tabs>
        <w:rPr>
          <w:rFonts w:asciiTheme="minorHAnsi" w:eastAsiaTheme="minorEastAsia" w:hAnsiTheme="minorHAnsi" w:cstheme="minorBidi"/>
          <w:noProof/>
          <w:sz w:val="22"/>
          <w:szCs w:val="22"/>
          <w:bdr w:val="none" w:sz="0" w:space="0" w:color="auto"/>
        </w:rPr>
      </w:pPr>
      <w:r>
        <w:rPr>
          <w:noProof/>
        </w:rPr>
        <w:t>Table 2 Sample RegionProfile table, for trajectory generation example</w:t>
      </w:r>
      <w:r>
        <w:rPr>
          <w:noProof/>
        </w:rPr>
        <w:tab/>
      </w:r>
      <w:r>
        <w:rPr>
          <w:noProof/>
        </w:rPr>
        <w:fldChar w:fldCharType="begin"/>
      </w:r>
      <w:r>
        <w:rPr>
          <w:noProof/>
        </w:rPr>
        <w:instrText xml:space="preserve"> PAGEREF _Toc48580326 \h </w:instrText>
      </w:r>
      <w:r>
        <w:rPr>
          <w:noProof/>
        </w:rPr>
      </w:r>
      <w:r>
        <w:rPr>
          <w:noProof/>
        </w:rPr>
        <w:fldChar w:fldCharType="separate"/>
      </w:r>
      <w:r>
        <w:rPr>
          <w:noProof/>
        </w:rPr>
        <w:t>27</w:t>
      </w:r>
      <w:r>
        <w:rPr>
          <w:noProof/>
        </w:rPr>
        <w:fldChar w:fldCharType="end"/>
      </w:r>
    </w:p>
    <w:p w14:paraId="2EEF098B" w14:textId="648389E8" w:rsidR="00C86231" w:rsidRDefault="00C86231">
      <w:pPr>
        <w:pStyle w:val="TableofFigures"/>
        <w:tabs>
          <w:tab w:val="right" w:leader="dot" w:pos="10502"/>
        </w:tabs>
        <w:rPr>
          <w:rFonts w:asciiTheme="minorHAnsi" w:eastAsiaTheme="minorEastAsia" w:hAnsiTheme="minorHAnsi" w:cstheme="minorBidi"/>
          <w:noProof/>
          <w:sz w:val="22"/>
          <w:szCs w:val="22"/>
          <w:bdr w:val="none" w:sz="0" w:space="0" w:color="auto"/>
        </w:rPr>
      </w:pPr>
      <w:r>
        <w:rPr>
          <w:noProof/>
        </w:rPr>
        <w:t>Table 3 Results of trajectory generation example</w:t>
      </w:r>
      <w:r>
        <w:rPr>
          <w:noProof/>
        </w:rPr>
        <w:tab/>
      </w:r>
      <w:r>
        <w:rPr>
          <w:noProof/>
        </w:rPr>
        <w:fldChar w:fldCharType="begin"/>
      </w:r>
      <w:r>
        <w:rPr>
          <w:noProof/>
        </w:rPr>
        <w:instrText xml:space="preserve"> PAGEREF _Toc48580327 \h </w:instrText>
      </w:r>
      <w:r>
        <w:rPr>
          <w:noProof/>
        </w:rPr>
      </w:r>
      <w:r>
        <w:rPr>
          <w:noProof/>
        </w:rPr>
        <w:fldChar w:fldCharType="separate"/>
      </w:r>
      <w:r>
        <w:rPr>
          <w:noProof/>
        </w:rPr>
        <w:t>27</w:t>
      </w:r>
      <w:r>
        <w:rPr>
          <w:noProof/>
        </w:rPr>
        <w:fldChar w:fldCharType="end"/>
      </w:r>
    </w:p>
    <w:p w14:paraId="222F0FD5" w14:textId="234DE7A6" w:rsidR="0020436C" w:rsidRDefault="0068116C">
      <w:r>
        <w:fldChar w:fldCharType="end"/>
      </w:r>
    </w:p>
    <w:p w14:paraId="56FF4322" w14:textId="77777777" w:rsidR="00C563F1" w:rsidRDefault="00C563F1" w:rsidP="0020436C">
      <w:pPr>
        <w:rPr>
          <w:b/>
        </w:rPr>
      </w:pPr>
    </w:p>
    <w:p w14:paraId="0F4F1C2A" w14:textId="477E6541" w:rsidR="00A26F3C" w:rsidRPr="0020436C" w:rsidRDefault="00A26F3C" w:rsidP="0020436C">
      <w:pPr>
        <w:rPr>
          <w:b/>
        </w:rPr>
      </w:pPr>
      <w:r w:rsidRPr="0020436C">
        <w:rPr>
          <w:b/>
        </w:rPr>
        <w:t xml:space="preserve">Disclaimer </w:t>
      </w:r>
    </w:p>
    <w:p w14:paraId="15B60EBA" w14:textId="3CB9F003" w:rsidR="0015015B" w:rsidRDefault="0015015B" w:rsidP="0015015B">
      <w:r>
        <w:t xml:space="preserve">Unless otherwise noted, modules developed by GE under ALSAM project 3024 are Copyright 2020 </w:t>
      </w:r>
      <w:r w:rsidR="00EA0D4A">
        <w:t>America Makes</w:t>
      </w:r>
      <w:r>
        <w:t xml:space="preserve"> and are licensed under the BSD 2-clause license.  The following text appears at the start of each file:</w:t>
      </w:r>
    </w:p>
    <w:p w14:paraId="045FB88F" w14:textId="77777777" w:rsidR="0015015B" w:rsidRDefault="0015015B" w:rsidP="0015015B">
      <w:r>
        <w:t>Redistribution and use in source and binary forms, with or without modification, are permitted provided that the following conditions are met:</w:t>
      </w:r>
    </w:p>
    <w:p w14:paraId="67380842" w14:textId="77777777" w:rsidR="0015015B" w:rsidRDefault="0015015B" w:rsidP="0015015B">
      <w:r>
        <w:t>1. Redistributions of source code must retain the above copyright notice, this list of conditions and the following disclaimer.</w:t>
      </w:r>
    </w:p>
    <w:p w14:paraId="6BA1C2A9" w14:textId="77777777" w:rsidR="0015015B" w:rsidRDefault="0015015B" w:rsidP="0015015B">
      <w:r>
        <w:t>2. Redistributions in binary form must reproduce the above copyright notice, this list of conditions and the following disclaimer in the documentation and/or other materials provided with the distribution.</w:t>
      </w:r>
    </w:p>
    <w:p w14:paraId="37B5C2CF" w14:textId="77777777" w:rsidR="0015015B" w:rsidRDefault="0015015B" w:rsidP="0015015B"/>
    <w:p w14:paraId="3051EDF4" w14:textId="52FF4AF3" w:rsidR="0015015B" w:rsidRPr="00945572" w:rsidRDefault="0015015B" w:rsidP="0015015B">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7469509" w14:textId="77777777" w:rsidR="00AF1928" w:rsidRPr="005D5CA1" w:rsidRDefault="00A26F3C" w:rsidP="00F65217">
      <w:pPr>
        <w:pStyle w:val="Heading1"/>
      </w:pPr>
      <w:r>
        <w:br w:type="page"/>
      </w:r>
      <w:bookmarkStart w:id="2" w:name="_Toc48580282"/>
      <w:r w:rsidR="00E36A7A" w:rsidRPr="005D5CA1">
        <w:lastRenderedPageBreak/>
        <w:t>Executive</w:t>
      </w:r>
      <w:r w:rsidR="007F4B58" w:rsidRPr="005D5CA1">
        <w:t xml:space="preserve"> </w:t>
      </w:r>
      <w:r w:rsidR="00E36A7A" w:rsidRPr="005D5CA1">
        <w:t>Summary</w:t>
      </w:r>
      <w:bookmarkEnd w:id="2"/>
    </w:p>
    <w:p w14:paraId="7F2EEFF9" w14:textId="0063CA2A" w:rsidR="0015015B" w:rsidRDefault="00397733" w:rsidP="00397733">
      <w:pPr>
        <w:pStyle w:val="Level1text"/>
      </w:pPr>
      <w:r>
        <w:t xml:space="preserve">This document describes the usage of the baseline scanpath generation code and associated configuration file to generate </w:t>
      </w:r>
      <w:r w:rsidR="0015015B">
        <w:t>scanpaths for powder-bed fusion Additive Manufacturing (PBFAM) involving lasers and metallic powders.  The code was developed as a method to create sets of hatches and contours in an XML format which may be fed to an open-source machine controller</w:t>
      </w:r>
      <w:r w:rsidR="00D00689">
        <w:t xml:space="preserve">.  The XML format is intended for use on a wide range of PBFAM machines, pending the development of a </w:t>
      </w:r>
      <w:r w:rsidR="00BD3007">
        <w:t>compatible machine controller for any particular class of machines</w:t>
      </w:r>
    </w:p>
    <w:p w14:paraId="660750B9" w14:textId="2ADFFFD0" w:rsidR="0015015B" w:rsidRDefault="003F5D72" w:rsidP="005D5CA1">
      <w:pPr>
        <w:pStyle w:val="Level1text"/>
      </w:pPr>
      <w:r>
        <w:t xml:space="preserve">The baseline </w:t>
      </w:r>
      <w:r w:rsidR="0015015B">
        <w:t>code is capable of generating all current features of the XML schema</w:t>
      </w:r>
      <w:r w:rsidR="003B100D">
        <w:t xml:space="preserve"> </w:t>
      </w:r>
      <w:r>
        <w:t>as described in “</w:t>
      </w:r>
      <w:r w:rsidRPr="0015015B">
        <w:t>ALSAM3024 multiLaser XML schema 2020323.docx</w:t>
      </w:r>
      <w:r>
        <w:t xml:space="preserve">” although it has </w:t>
      </w:r>
      <w:r w:rsidR="003B100D">
        <w:t>numerous limitations (and opportunities for expansion) as noted in following sections</w:t>
      </w:r>
    </w:p>
    <w:p w14:paraId="40643B56" w14:textId="25B9DF89" w:rsidR="0015015B" w:rsidRDefault="00397733" w:rsidP="005D5CA1">
      <w:pPr>
        <w:pStyle w:val="Level1text"/>
      </w:pPr>
      <w:r>
        <w:t>This user manual replicate information in the “Quick-start guide” and adds information to help set up your own builds, including a field-by-field reference to the configuration file</w:t>
      </w:r>
    </w:p>
    <w:p w14:paraId="1454F498" w14:textId="148E4463" w:rsidR="005D5CA1" w:rsidRDefault="005D5CA1" w:rsidP="00A26F3C">
      <w:pPr>
        <w:pStyle w:val="Heading1"/>
      </w:pPr>
      <w:bookmarkStart w:id="3" w:name="_Toc48580283"/>
      <w:r w:rsidRPr="00A26F3C">
        <w:t>Introduction</w:t>
      </w:r>
      <w:r w:rsidR="000357DD" w:rsidRPr="00A26F3C">
        <w:t xml:space="preserve"> and Problem Statement</w:t>
      </w:r>
      <w:bookmarkEnd w:id="3"/>
    </w:p>
    <w:p w14:paraId="30E23B58" w14:textId="51B6CFB2" w:rsidR="00D00689" w:rsidRDefault="00D00689" w:rsidP="00D00689">
      <w:pPr>
        <w:pStyle w:val="Heading2"/>
      </w:pPr>
      <w:bookmarkStart w:id="4" w:name="_Toc48580284"/>
      <w:r>
        <w:t>Use case</w:t>
      </w:r>
      <w:bookmarkEnd w:id="4"/>
    </w:p>
    <w:p w14:paraId="75541514" w14:textId="77777777" w:rsidR="00D00689" w:rsidRDefault="00D00689" w:rsidP="00D00689">
      <w:pPr>
        <w:pStyle w:val="Level2text"/>
      </w:pPr>
      <w:r w:rsidRPr="00D00689">
        <w:t xml:space="preserve">This code is intended to generate build files which demonstrate features of the ALSAM XML scan schema.  </w:t>
      </w:r>
      <w:r>
        <w:t>Parts are to be defined via STL files.  Individual builds are be described via an Excel-based configuration file which indicates the filename and build position of each part, assigns scan strategies to hatches and/or contours by part, and indicates the relative build order of each part</w:t>
      </w:r>
    </w:p>
    <w:p w14:paraId="6C806E71" w14:textId="35B99DC5" w:rsidR="00D00689" w:rsidRDefault="00D00689" w:rsidP="00D00689">
      <w:pPr>
        <w:pStyle w:val="Level2text"/>
      </w:pPr>
      <w:r>
        <w:t>Within an individual part, the only scan-strategy differentiation provided by this code is between hatches and contours (i.e. all hatches of part X receive the same scan strategy, irrespective of geometry)</w:t>
      </w:r>
    </w:p>
    <w:p w14:paraId="1619D5F8" w14:textId="6AFBAB7A" w:rsidR="00D00689" w:rsidRDefault="00D00689" w:rsidP="00D00689">
      <w:pPr>
        <w:pStyle w:val="Level2text"/>
      </w:pPr>
      <w:r>
        <w:t>As an intermediate step prior to generating scan files, the code generates XML layer files, using an ALSAM XML layer schema.  This simplifies the overall build process by separating part-slicing from scanpath creation and allows alternate scanpaths to be regenerated from the same set of layer files.  However, use and creation of XML layer files are not end-user requirements because layer files are not utilized by the machine controller code</w:t>
      </w:r>
    </w:p>
    <w:p w14:paraId="6D4AB1EF" w14:textId="03156D60" w:rsidR="00D00689" w:rsidRPr="00D00689" w:rsidRDefault="00D00689" w:rsidP="00D00689">
      <w:pPr>
        <w:pStyle w:val="Level2text"/>
      </w:pPr>
      <w:r>
        <w:t xml:space="preserve">The code was developed for use on a Windows machine and reads a Microsoft Excel-based configuration file.  However, the XML scan schema itself is intended to be platform independent </w:t>
      </w:r>
    </w:p>
    <w:p w14:paraId="1A3824B1" w14:textId="33DBDF2F" w:rsidR="00A26F3C" w:rsidRDefault="00BD3007" w:rsidP="00A26F3C">
      <w:pPr>
        <w:pStyle w:val="Heading2"/>
      </w:pPr>
      <w:bookmarkStart w:id="5" w:name="_Toc48580285"/>
      <w:r>
        <w:t>Features of t</w:t>
      </w:r>
      <w:r w:rsidR="00D00689">
        <w:t>he ALSAM XML scan schema</w:t>
      </w:r>
      <w:bookmarkEnd w:id="5"/>
    </w:p>
    <w:p w14:paraId="718E7C06" w14:textId="77777777" w:rsidR="00BD3007" w:rsidRDefault="00BD3007" w:rsidP="00BD3007">
      <w:pPr>
        <w:pStyle w:val="Level2text"/>
      </w:pPr>
      <w:r>
        <w:t>See “</w:t>
      </w:r>
      <w:r w:rsidRPr="0015015B">
        <w:t>ALSAM3024 multiLaser XML schema 2020323.docx</w:t>
      </w:r>
      <w:r>
        <w:t>” for details of the schema itself.  To recap the features of the scan schema itself,</w:t>
      </w:r>
    </w:p>
    <w:p w14:paraId="0238F130" w14:textId="5BA866E7" w:rsidR="00BD3007" w:rsidRDefault="00BD3007" w:rsidP="00144CC4">
      <w:pPr>
        <w:pStyle w:val="Level2text"/>
        <w:numPr>
          <w:ilvl w:val="0"/>
          <w:numId w:val="13"/>
        </w:numPr>
      </w:pPr>
      <w:r>
        <w:t>The XML scan schema provides a machine-independent method of describing build files for powder-bed fusion additive machines.  The scan files themselves are machine-independent, analogous to PDF-formatted documents</w:t>
      </w:r>
    </w:p>
    <w:p w14:paraId="5D896D6B" w14:textId="3A24E2F2" w:rsidR="00BD3007" w:rsidRDefault="00BD3007" w:rsidP="00144CC4">
      <w:pPr>
        <w:pStyle w:val="Level2text"/>
        <w:numPr>
          <w:ilvl w:val="0"/>
          <w:numId w:val="13"/>
        </w:numPr>
      </w:pPr>
      <w:r>
        <w:t xml:space="preserve">The schema provides fields to describe and configure various scan strategies (combinations of laser power, velocity and other factors) and apply these strategies </w:t>
      </w:r>
      <w:r>
        <w:lastRenderedPageBreak/>
        <w:t>to build trajectories (segments of marks and jumps).  A separate XML scan file is to be generated for each build layer, named in numerical order</w:t>
      </w:r>
      <w:r w:rsidR="008F0CAB">
        <w:t>, for example</w:t>
      </w:r>
      <w:r>
        <w:t xml:space="preserve"> scan_001.xml, scan_002.xml … scan_135.xml</w:t>
      </w:r>
      <w:r w:rsidR="008F0CAB">
        <w:t xml:space="preserve"> (with sufficient leading zeroes in the layer number to ensure proper alphanumerical sorting)</w:t>
      </w:r>
    </w:p>
    <w:p w14:paraId="7C377770" w14:textId="79901102" w:rsidR="00BD3007" w:rsidRDefault="00BD3007" w:rsidP="00144CC4">
      <w:pPr>
        <w:pStyle w:val="Level2text"/>
        <w:numPr>
          <w:ilvl w:val="0"/>
          <w:numId w:val="13"/>
        </w:numPr>
      </w:pPr>
      <w:r>
        <w:t xml:space="preserve">Scan files are to be interpreted by a Machine Controller to be developed by end users for their particular model of printer.  Under the current ALSAM project, a Machine Controller is provided for a GE Concept Laser </w:t>
      </w:r>
      <w:r w:rsidR="006D1A67">
        <w:t xml:space="preserve">M2 </w:t>
      </w:r>
      <w:r>
        <w:t>machine</w:t>
      </w:r>
    </w:p>
    <w:p w14:paraId="76EE0529" w14:textId="76E1921E" w:rsidR="00BD3007" w:rsidRDefault="00BD3007" w:rsidP="00144CC4">
      <w:pPr>
        <w:pStyle w:val="Level2text"/>
        <w:numPr>
          <w:ilvl w:val="0"/>
          <w:numId w:val="13"/>
        </w:numPr>
      </w:pPr>
      <w:r>
        <w:t>Within the schema, scan strategy and coordinates can be altered segment-by-segment to enable complete control over difficult geometries</w:t>
      </w:r>
    </w:p>
    <w:p w14:paraId="4DFBC9A3" w14:textId="2B9A5817" w:rsidR="00D00689" w:rsidRPr="00D00689" w:rsidRDefault="00BD3007" w:rsidP="00144CC4">
      <w:pPr>
        <w:pStyle w:val="Level2text"/>
        <w:numPr>
          <w:ilvl w:val="0"/>
          <w:numId w:val="13"/>
        </w:numPr>
      </w:pPr>
      <w:r>
        <w:t xml:space="preserve">The schema does </w:t>
      </w:r>
      <w:r w:rsidRPr="00BD3007">
        <w:rPr>
          <w:i/>
          <w:iCs/>
        </w:rPr>
        <w:t>not</w:t>
      </w:r>
      <w:r>
        <w:t xml:space="preserve"> support dynamic scan strategies, in which scan parameters within an individual layer are adjusted based on real-time sensor feedback from the same layer. However, such feedback could be used to alter the parameters used to generate build files for </w:t>
      </w:r>
      <w:r w:rsidRPr="00BD3007">
        <w:rPr>
          <w:i/>
          <w:iCs/>
        </w:rPr>
        <w:t>successive</w:t>
      </w:r>
      <w:r>
        <w:t xml:space="preserve"> layers.  This is not a feature of the baseline source code</w:t>
      </w:r>
    </w:p>
    <w:p w14:paraId="5DCFF55F" w14:textId="721668CA" w:rsidR="005D5CA1" w:rsidRDefault="0088500B" w:rsidP="00A26F3C">
      <w:pPr>
        <w:pStyle w:val="Heading2"/>
      </w:pPr>
      <w:bookmarkStart w:id="6" w:name="_Toc48580286"/>
      <w:r>
        <w:t>Limitations</w:t>
      </w:r>
      <w:bookmarkEnd w:id="6"/>
    </w:p>
    <w:p w14:paraId="4181CEB1" w14:textId="6DECDF1A" w:rsidR="00BD3007" w:rsidRDefault="00BD3007" w:rsidP="00BD3007">
      <w:pPr>
        <w:pStyle w:val="Heading3"/>
      </w:pPr>
      <w:bookmarkStart w:id="7" w:name="_Toc48580287"/>
      <w:r>
        <w:t>Baseline code limitations</w:t>
      </w:r>
      <w:bookmarkEnd w:id="7"/>
    </w:p>
    <w:p w14:paraId="1A850B80" w14:textId="47E8350B" w:rsidR="00DF56D4" w:rsidRPr="00DF56D4" w:rsidRDefault="00BD3007" w:rsidP="00DF56D4">
      <w:pPr>
        <w:pStyle w:val="Level2text"/>
      </w:pPr>
      <w:r>
        <w:t>The scan schema provides much more flexibility than the ALSAM 3024 scanpath generation code and configuration file.  Some limitations of the baseline code, which could be addressed by third-party development, include:</w:t>
      </w:r>
    </w:p>
    <w:p w14:paraId="098E2D49" w14:textId="06343CFC" w:rsidR="00BD3007" w:rsidRDefault="00BD3007" w:rsidP="00144CC4">
      <w:pPr>
        <w:pStyle w:val="Level2text"/>
        <w:numPr>
          <w:ilvl w:val="0"/>
          <w:numId w:val="13"/>
        </w:numPr>
      </w:pPr>
      <w:r>
        <w:t>Layer thickness is constant across all layers of the build, based on the value indicated in the configuration file</w:t>
      </w:r>
    </w:p>
    <w:p w14:paraId="0267D6B2" w14:textId="30AB6AFC" w:rsidR="00BD3007" w:rsidRDefault="00BD3007" w:rsidP="00144CC4">
      <w:pPr>
        <w:pStyle w:val="Level2text"/>
        <w:numPr>
          <w:ilvl w:val="0"/>
          <w:numId w:val="13"/>
        </w:numPr>
      </w:pPr>
      <w:r>
        <w:t>All parts in the build are sliced at this same layer height, and all parts are hatched/contoured on all layers.  Skipping layers, to achieve higher layer heights for individual parts, is not implemented</w:t>
      </w:r>
    </w:p>
    <w:p w14:paraId="02AE289F" w14:textId="45B6DBB8" w:rsidR="00BD3007" w:rsidRDefault="00BD3007" w:rsidP="00144CC4">
      <w:pPr>
        <w:pStyle w:val="Level2text"/>
        <w:numPr>
          <w:ilvl w:val="0"/>
          <w:numId w:val="13"/>
        </w:numPr>
      </w:pPr>
      <w:r>
        <w:t>Parts cannot be subdivided into smaller areas to apply individual scanpath strategies</w:t>
      </w:r>
    </w:p>
    <w:p w14:paraId="3F10DB6D" w14:textId="3CE9E6B9" w:rsidR="00BD3007" w:rsidRDefault="00BD3007" w:rsidP="00144CC4">
      <w:pPr>
        <w:pStyle w:val="Level2text"/>
        <w:numPr>
          <w:ilvl w:val="1"/>
          <w:numId w:val="13"/>
        </w:numPr>
      </w:pPr>
      <w:r>
        <w:t>Each part is permitted a single strategy (a combination of laser power,  velocity and other parameters) to be applied to all its hatches, and a separate strategy for all its contours – across all layers and regions</w:t>
      </w:r>
    </w:p>
    <w:p w14:paraId="2CA5B284" w14:textId="77777777" w:rsidR="00BD3007" w:rsidRDefault="00BD3007" w:rsidP="00144CC4">
      <w:pPr>
        <w:pStyle w:val="Level2text"/>
        <w:numPr>
          <w:ilvl w:val="1"/>
          <w:numId w:val="13"/>
        </w:numPr>
      </w:pPr>
      <w:r>
        <w:t>The following values are also held fixed across all layers of an individual part:  hatch/contour offsets, hatch-to-hatch spacing and contour-to-contour spacing</w:t>
      </w:r>
    </w:p>
    <w:p w14:paraId="64A42D0C" w14:textId="5D8478A8" w:rsidR="00BD3007" w:rsidRDefault="00BD3007" w:rsidP="00144CC4">
      <w:pPr>
        <w:pStyle w:val="Level2text"/>
        <w:numPr>
          <w:ilvl w:val="1"/>
          <w:numId w:val="13"/>
        </w:numPr>
      </w:pPr>
      <w:r>
        <w:t xml:space="preserve">If </w:t>
      </w:r>
      <w:r w:rsidR="0032220A">
        <w:t xml:space="preserve">a </w:t>
      </w:r>
      <w:r>
        <w:t xml:space="preserve">part is replicated in the same build, however, each copy can be assigned </w:t>
      </w:r>
      <w:r w:rsidR="0032220A">
        <w:t xml:space="preserve">individual </w:t>
      </w:r>
      <w:r>
        <w:t>pair</w:t>
      </w:r>
      <w:r w:rsidR="0032220A">
        <w:t>s</w:t>
      </w:r>
      <w:r>
        <w:t xml:space="preserve"> of hatch/contour strategies</w:t>
      </w:r>
    </w:p>
    <w:p w14:paraId="09612305" w14:textId="4D2AF14B" w:rsidR="00BD3007" w:rsidRDefault="00BD3007" w:rsidP="00144CC4">
      <w:pPr>
        <w:pStyle w:val="Level2text"/>
        <w:numPr>
          <w:ilvl w:val="0"/>
          <w:numId w:val="13"/>
        </w:numPr>
      </w:pPr>
      <w:r>
        <w:t xml:space="preserve">The fixed </w:t>
      </w:r>
      <w:r w:rsidR="0032220A">
        <w:t xml:space="preserve">sets of </w:t>
      </w:r>
      <w:r>
        <w:t xml:space="preserve">scan strategies </w:t>
      </w:r>
      <w:r w:rsidR="0032220A">
        <w:t xml:space="preserve">per </w:t>
      </w:r>
      <w:r>
        <w:t xml:space="preserve">by part are </w:t>
      </w:r>
      <w:r w:rsidR="0032220A">
        <w:t xml:space="preserve">applied </w:t>
      </w:r>
      <w:r>
        <w:t xml:space="preserve">without respect to </w:t>
      </w:r>
      <w:r w:rsidR="0032220A">
        <w:t xml:space="preserve">local </w:t>
      </w:r>
      <w:r>
        <w:t>geometry, x/y/z thicknesses, layer height, over/underhangs or other conditions</w:t>
      </w:r>
    </w:p>
    <w:p w14:paraId="6E893262" w14:textId="7BD09841" w:rsidR="00BD3007" w:rsidRDefault="00BD3007" w:rsidP="00144CC4">
      <w:pPr>
        <w:pStyle w:val="Level2text"/>
        <w:numPr>
          <w:ilvl w:val="0"/>
          <w:numId w:val="13"/>
        </w:numPr>
      </w:pPr>
      <w:r>
        <w:t>The same laser is used for all hatches of a particular part on all layers, irrespective of part size</w:t>
      </w:r>
    </w:p>
    <w:p w14:paraId="1DF52CAA" w14:textId="0404DDE5" w:rsidR="00DF56D4" w:rsidRPr="00DF56D4" w:rsidRDefault="00BD3007" w:rsidP="00144CC4">
      <w:pPr>
        <w:pStyle w:val="Level2text"/>
        <w:numPr>
          <w:ilvl w:val="0"/>
          <w:numId w:val="13"/>
        </w:numPr>
      </w:pPr>
      <w:r>
        <w:t>All build files are generated prior to start of the build.  During the build, XML files for upcoming layers are not regenerated or altered based on sensor feedback from current and prior layers</w:t>
      </w:r>
    </w:p>
    <w:p w14:paraId="09821540" w14:textId="6FF102F5" w:rsidR="00BD3007" w:rsidRDefault="00BD3007" w:rsidP="00BD3007">
      <w:pPr>
        <w:pStyle w:val="Heading3"/>
      </w:pPr>
      <w:bookmarkStart w:id="8" w:name="_Toc48580288"/>
      <w:r>
        <w:lastRenderedPageBreak/>
        <w:t>Potential machine limitations</w:t>
      </w:r>
      <w:bookmarkEnd w:id="8"/>
    </w:p>
    <w:p w14:paraId="3276A8DC" w14:textId="298D46E8" w:rsidR="00DF56D4" w:rsidRDefault="00DF56D4" w:rsidP="00DF56D4">
      <w:pPr>
        <w:pStyle w:val="Level2text"/>
      </w:pPr>
      <w:r>
        <w:t>The scanpath code conducts basic (“sanity check”) analyses on the configuration file to highlight infeasible conditions.  Such conditions include referencing a nonexistent (undefined) scan strategy, calling for an STL file which cannot be found, or specifying a zero or negative scan velocity</w:t>
      </w:r>
    </w:p>
    <w:p w14:paraId="574F134C" w14:textId="36620F88" w:rsidR="00DF56D4" w:rsidRDefault="00DF56D4" w:rsidP="00DF56D4">
      <w:pPr>
        <w:pStyle w:val="Level2text"/>
      </w:pPr>
      <w:r>
        <w:t>However, since the code is intended to be machine-independent, it places few restrictions on the range of machine parameters specified in a configuration file.  Such “</w:t>
      </w:r>
      <w:r w:rsidR="002F399F">
        <w:t>unrestricted</w:t>
      </w:r>
      <w:r>
        <w:t>” parameters include the number of available lasers, min/max layer thickness, maximum laser power and scan velocity, and maximum build dimensions (x/y range and z-height).  End-users must ensure that their XML build files comply with their specific machine limitations</w:t>
      </w:r>
    </w:p>
    <w:p w14:paraId="2BE055E5" w14:textId="76107576" w:rsidR="00BD3007" w:rsidRPr="00BD3007" w:rsidRDefault="00DF56D4" w:rsidP="00BD3007">
      <w:pPr>
        <w:pStyle w:val="Level2text"/>
      </w:pPr>
      <w:r>
        <w:t>Laser ID’s (the tag used in XML scan files to indicate use of a specific laser on a particular segment) are intended to be semi machine-independent via the use of an ID-to-serial-number lookup file utilized by the machine controller.  Thus, the build configuration file should typically refer to lasers by generic ID’s such as 1, 2, 3 or 4</w:t>
      </w:r>
    </w:p>
    <w:p w14:paraId="416DADE2" w14:textId="623632F5" w:rsidR="00324969" w:rsidRDefault="00DB30A4" w:rsidP="00A26F3C">
      <w:pPr>
        <w:pStyle w:val="Heading1"/>
      </w:pPr>
      <w:bookmarkStart w:id="9" w:name="_Toc48580289"/>
      <w:r>
        <w:t>Scanpath generation overview</w:t>
      </w:r>
      <w:bookmarkEnd w:id="9"/>
    </w:p>
    <w:p w14:paraId="544DC09D" w14:textId="6E4AF798" w:rsidR="00DB30A4" w:rsidRDefault="00DB30A4" w:rsidP="00DB30A4">
      <w:pPr>
        <w:pStyle w:val="Heading2"/>
      </w:pPr>
      <w:bookmarkStart w:id="10" w:name="_Toc48580290"/>
      <w:r>
        <w:t>End-to-end process</w:t>
      </w:r>
      <w:bookmarkEnd w:id="10"/>
    </w:p>
    <w:p w14:paraId="54E94B58" w14:textId="2B89E1B8" w:rsidR="00DB30A4" w:rsidRDefault="00DB30A4" w:rsidP="00DB30A4">
      <w:pPr>
        <w:pStyle w:val="Level2text"/>
      </w:pPr>
      <w:r>
        <w:t>Creating a physical part proceeds in several steps as indicated in the list below and diagram that follows.  The baseline scanpath code executes the first three steps:</w:t>
      </w:r>
    </w:p>
    <w:p w14:paraId="14FC42BE" w14:textId="46195A12" w:rsidR="00DB30A4" w:rsidRDefault="00DB30A4" w:rsidP="00DB30A4">
      <w:pPr>
        <w:pStyle w:val="Level2text"/>
      </w:pPr>
      <w:r>
        <w:t>Step 1:  Generate layer files (in XML layer format) based on STL files.  One XML layer file is created per layer</w:t>
      </w:r>
    </w:p>
    <w:p w14:paraId="2C992959" w14:textId="5CD85F6E" w:rsidR="00DB30A4" w:rsidRDefault="00DB30A4" w:rsidP="00DB30A4">
      <w:pPr>
        <w:pStyle w:val="Level2text"/>
      </w:pPr>
      <w:r>
        <w:t>Step 2:  Generate scanpath files (in XML scan format) from the layer files.  One XML scanpath file is created per layer</w:t>
      </w:r>
    </w:p>
    <w:p w14:paraId="0AD40943" w14:textId="0B0AF1E9" w:rsidR="00DB30A4" w:rsidRDefault="00DB30A4" w:rsidP="00DB30A4">
      <w:pPr>
        <w:pStyle w:val="Level2text"/>
      </w:pPr>
      <w:r>
        <w:t>Step 3:  Zip up the scanpath files and change the extension of the resulting archive to “.scn” to form a scan package for LabVIEW</w:t>
      </w:r>
    </w:p>
    <w:p w14:paraId="24EAEE30" w14:textId="55CA649F" w:rsidR="00DB30A4" w:rsidRDefault="00DB30A4" w:rsidP="00DB30A4">
      <w:pPr>
        <w:pStyle w:val="Level2text"/>
      </w:pPr>
      <w:r>
        <w:t>Step 4:  Run the ALSAM LabVIEW code to control a machine based on the given scanpaths.  This step is not part of the OASIS Challenge, and will be conducted by GE and OASIS staff</w:t>
      </w:r>
    </w:p>
    <w:p w14:paraId="6B9EAFA4" w14:textId="3CE3FB06" w:rsidR="00DB30A4" w:rsidRPr="00DB30A4" w:rsidRDefault="00DB30A4" w:rsidP="00DB30A4">
      <w:pPr>
        <w:pStyle w:val="Level2text"/>
      </w:pPr>
      <w:r>
        <w:rPr>
          <w:noProof/>
        </w:rPr>
        <w:lastRenderedPageBreak/>
        <w:drawing>
          <wp:inline distT="0" distB="0" distL="0" distR="0" wp14:anchorId="1121E2BC" wp14:editId="5C03F9B2">
            <wp:extent cx="6656832" cy="3154680"/>
            <wp:effectExtent l="19050" t="19050" r="1079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56832" cy="3154680"/>
                    </a:xfrm>
                    <a:prstGeom prst="rect">
                      <a:avLst/>
                    </a:prstGeom>
                    <a:noFill/>
                    <a:ln>
                      <a:solidFill>
                        <a:schemeClr val="accent1"/>
                      </a:solidFill>
                    </a:ln>
                  </pic:spPr>
                </pic:pic>
              </a:graphicData>
            </a:graphic>
          </wp:inline>
        </w:drawing>
      </w:r>
    </w:p>
    <w:p w14:paraId="79A60699" w14:textId="58701910" w:rsidR="00ED35C7" w:rsidRDefault="00ED35C7" w:rsidP="00ED35C7">
      <w:pPr>
        <w:pStyle w:val="FigureDescription"/>
        <w:jc w:val="center"/>
      </w:pPr>
      <w:bookmarkStart w:id="11" w:name="_Toc48580322"/>
      <w:r w:rsidRPr="00BF5A9E">
        <w:t xml:space="preserve">Figure 1 </w:t>
      </w:r>
      <w:r>
        <w:t>End-to-end of generating a built object from STL files</w:t>
      </w:r>
      <w:bookmarkEnd w:id="11"/>
    </w:p>
    <w:p w14:paraId="5D009640" w14:textId="77777777" w:rsidR="00ED35C7" w:rsidRDefault="00ED35C7" w:rsidP="00DB30A4">
      <w:pPr>
        <w:pStyle w:val="Level2text"/>
      </w:pPr>
    </w:p>
    <w:p w14:paraId="64841F2E" w14:textId="71582140" w:rsidR="00DB30A4" w:rsidRDefault="00DB30A4" w:rsidP="00DB30A4">
      <w:pPr>
        <w:pStyle w:val="Level2text"/>
      </w:pPr>
      <w:r>
        <w:t>The XML layer files created in step 1 are not needed after step 2 is completed; the files can be deleted or retained to generate alternate sets of scanpath files.  The baseline code allows you to execute any combination of steps 1-3 with the understanding that you must have (or be creating) a set of XML layer files before XML scan files can be generated</w:t>
      </w:r>
    </w:p>
    <w:p w14:paraId="29B580FC" w14:textId="5F7E6BBA" w:rsidR="00DB30A4" w:rsidRPr="00DB30A4" w:rsidRDefault="00DB30A4" w:rsidP="00ED35C7">
      <w:pPr>
        <w:pStyle w:val="Level2text"/>
      </w:pPr>
      <w:r>
        <w:t>In addition to XML outputs, you may opt to create additional SVG (structured vector graphics) files which can be used to quickly visualize individual layer polygons or scanpath outputs in any web browser</w:t>
      </w:r>
    </w:p>
    <w:p w14:paraId="1FF518F2" w14:textId="0A532119" w:rsidR="00324969" w:rsidRDefault="00ED35C7" w:rsidP="00324969">
      <w:pPr>
        <w:pStyle w:val="Heading2"/>
      </w:pPr>
      <w:bookmarkStart w:id="12" w:name="_Toc48580291"/>
      <w:r>
        <w:t>Requirements to execute the baseline code</w:t>
      </w:r>
      <w:bookmarkEnd w:id="12"/>
    </w:p>
    <w:p w14:paraId="7CB4BB15" w14:textId="1D305705" w:rsidR="00ED35C7" w:rsidRPr="00ED35C7" w:rsidRDefault="00ED35C7" w:rsidP="00ED35C7">
      <w:pPr>
        <w:pStyle w:val="Level2text"/>
      </w:pPr>
      <w:r>
        <w:t>This list does not include requirements to recompile (or modify) the baseline code, only to execute the pre-compiled binaries:</w:t>
      </w:r>
    </w:p>
    <w:p w14:paraId="337C2291" w14:textId="77777777" w:rsidR="0049307A" w:rsidRDefault="0049307A" w:rsidP="00144CC4">
      <w:pPr>
        <w:pStyle w:val="Level2text"/>
        <w:numPr>
          <w:ilvl w:val="0"/>
          <w:numId w:val="13"/>
        </w:numPr>
      </w:pPr>
      <w:r>
        <w:t>A Windows environment</w:t>
      </w:r>
    </w:p>
    <w:p w14:paraId="3C46F2F0" w14:textId="75F9BA87" w:rsidR="0049307A" w:rsidRDefault="0049307A" w:rsidP="00144CC4">
      <w:pPr>
        <w:pStyle w:val="Level2text"/>
        <w:numPr>
          <w:ilvl w:val="1"/>
          <w:numId w:val="13"/>
        </w:numPr>
      </w:pPr>
      <w:r>
        <w:t>This is a requirement of the compiled executables, which perform numerous system calls for file navigation and other functions, rather than a restriction of the XML scan schema or machine controller</w:t>
      </w:r>
    </w:p>
    <w:p w14:paraId="08E2A800" w14:textId="15428A45" w:rsidR="0049307A" w:rsidRDefault="0049307A" w:rsidP="00144CC4">
      <w:pPr>
        <w:pStyle w:val="Level2text"/>
        <w:numPr>
          <w:ilvl w:val="1"/>
          <w:numId w:val="13"/>
        </w:numPr>
      </w:pPr>
      <w:r>
        <w:t>The executables have not been tested under non-Windows environments</w:t>
      </w:r>
    </w:p>
    <w:p w14:paraId="74386DE1" w14:textId="08BE6030" w:rsidR="0080385C" w:rsidRDefault="0080385C" w:rsidP="00144CC4">
      <w:pPr>
        <w:pStyle w:val="Level2text"/>
        <w:numPr>
          <w:ilvl w:val="0"/>
          <w:numId w:val="13"/>
        </w:numPr>
      </w:pPr>
      <w:r>
        <w:t>Copies of the three executables (createScanpaths.exe, genLayer.exe, genScan.exe), placed in a common folder</w:t>
      </w:r>
      <w:r w:rsidR="0049307A">
        <w:t>.  These may be downloaded from the PBFAM or OASIS GitHub sites via the Multilaser_Pre-compiledBinaries repository or zip file</w:t>
      </w:r>
    </w:p>
    <w:p w14:paraId="48CC2E1D" w14:textId="35BEBF93" w:rsidR="0080385C" w:rsidRDefault="0080385C" w:rsidP="00144CC4">
      <w:pPr>
        <w:pStyle w:val="Level2text"/>
        <w:numPr>
          <w:ilvl w:val="0"/>
          <w:numId w:val="13"/>
        </w:numPr>
      </w:pPr>
      <w:r>
        <w:t>Download of the slic3r 1.3.0 package from www.slic3r.org and unpacking its contents into the slic3r folder included in the precompiled-binaries executable folder</w:t>
      </w:r>
    </w:p>
    <w:p w14:paraId="5C11E78C" w14:textId="71C84AFB" w:rsidR="0080385C" w:rsidRDefault="0080385C" w:rsidP="00144CC4">
      <w:pPr>
        <w:pStyle w:val="Level2text"/>
        <w:numPr>
          <w:ilvl w:val="1"/>
          <w:numId w:val="13"/>
        </w:numPr>
      </w:pPr>
      <w:r>
        <w:t>This package is not included in source code due to its license details and size (it’s considerably larger than the ALSAM scanpath package)</w:t>
      </w:r>
    </w:p>
    <w:p w14:paraId="35ECDDF8" w14:textId="09B64F4B" w:rsidR="0080385C" w:rsidRDefault="0080385C" w:rsidP="00144CC4">
      <w:pPr>
        <w:pStyle w:val="Level2text"/>
        <w:numPr>
          <w:ilvl w:val="0"/>
          <w:numId w:val="13"/>
        </w:numPr>
      </w:pPr>
      <w:r>
        <w:lastRenderedPageBreak/>
        <w:t>An Excel configuration file describing the build</w:t>
      </w:r>
    </w:p>
    <w:p w14:paraId="5B0C5373" w14:textId="4F36E758" w:rsidR="0080385C" w:rsidRDefault="0080385C" w:rsidP="00144CC4">
      <w:pPr>
        <w:pStyle w:val="Level2text"/>
        <w:numPr>
          <w:ilvl w:val="1"/>
          <w:numId w:val="13"/>
        </w:numPr>
      </w:pPr>
      <w:r>
        <w:t>This file has a specific format and version number.  Several examples and a blank file are included in the precompiled-binaries repository</w:t>
      </w:r>
    </w:p>
    <w:p w14:paraId="011D8526" w14:textId="029360E8" w:rsidR="0080385C" w:rsidRPr="0080385C" w:rsidRDefault="0080385C" w:rsidP="00144CC4">
      <w:pPr>
        <w:pStyle w:val="Level2text"/>
        <w:numPr>
          <w:ilvl w:val="1"/>
          <w:numId w:val="13"/>
        </w:numPr>
      </w:pPr>
      <w:r>
        <w:t>Excel 97-03 (.xls) format is used, because this format is compatible with open-source editors such as Apache OpenOffice</w:t>
      </w:r>
    </w:p>
    <w:p w14:paraId="18810431" w14:textId="1C222F9F" w:rsidR="005D5CA1" w:rsidRDefault="00ED35C7" w:rsidP="00A26F3C">
      <w:pPr>
        <w:pStyle w:val="Heading1"/>
      </w:pPr>
      <w:bookmarkStart w:id="13" w:name="_Toc48580292"/>
      <w:r>
        <w:t>Quick start:  Download and run some examples</w:t>
      </w:r>
      <w:bookmarkEnd w:id="13"/>
    </w:p>
    <w:p w14:paraId="18851B92" w14:textId="5FDE50C9" w:rsidR="008A3145" w:rsidRDefault="00ED35C7" w:rsidP="008A3145">
      <w:pPr>
        <w:pStyle w:val="Heading2"/>
      </w:pPr>
      <w:bookmarkStart w:id="14" w:name="_Toc48580293"/>
      <w:r>
        <w:t>Set things up on your machine</w:t>
      </w:r>
      <w:bookmarkEnd w:id="14"/>
    </w:p>
    <w:p w14:paraId="324EFADE" w14:textId="3089616D" w:rsidR="00ED35C7" w:rsidRDefault="00ED35C7" w:rsidP="00D209A9">
      <w:pPr>
        <w:pStyle w:val="Level2text"/>
      </w:pPr>
      <w:r>
        <w:t>a)</w:t>
      </w:r>
      <w:r>
        <w:tab/>
        <w:t xml:space="preserve">Download (at least) the precompiled binaries  folder from the OASIS GitHub at  </w:t>
      </w:r>
      <w:hyperlink r:id="rId16" w:history="1">
        <w:r w:rsidRPr="00B563B3">
          <w:rPr>
            <w:rStyle w:val="Hyperlink"/>
          </w:rPr>
          <w:t>https://github.com/AmericaMakes/OASIS-Challenge-Baseline-Code-and-Models</w:t>
        </w:r>
      </w:hyperlink>
      <w:r w:rsidR="00D209A9">
        <w:t xml:space="preserve">.   You can download the </w:t>
      </w:r>
      <w:r w:rsidR="00D209A9" w:rsidRPr="00D209A9">
        <w:t>OASIS baseline source code</w:t>
      </w:r>
      <w:r w:rsidR="00D209A9">
        <w:t xml:space="preserve"> folder as well, but it is not required to run the baseline code.</w:t>
      </w:r>
      <w:r>
        <w:t xml:space="preserve">  The new folder can be </w:t>
      </w:r>
      <w:r w:rsidR="00D209A9">
        <w:t xml:space="preserve">placed </w:t>
      </w:r>
      <w:r>
        <w:t xml:space="preserve">whatever you’d like </w:t>
      </w:r>
      <w:r w:rsidR="00D209A9">
        <w:t>on your machine</w:t>
      </w:r>
    </w:p>
    <w:p w14:paraId="1AFAE015" w14:textId="04927553" w:rsidR="00ED35C7" w:rsidRDefault="00ED35C7" w:rsidP="00ED35C7">
      <w:pPr>
        <w:pStyle w:val="Level2text"/>
      </w:pPr>
      <w:r>
        <w:t>b)</w:t>
      </w:r>
      <w:r>
        <w:tab/>
        <w:t xml:space="preserve">Download Slic3r version 1.3.0 from </w:t>
      </w:r>
      <w:hyperlink r:id="rId17" w:history="1">
        <w:r w:rsidR="00D209A9" w:rsidRPr="00B563B3">
          <w:rPr>
            <w:rStyle w:val="Hyperlink"/>
          </w:rPr>
          <w:t>https://dl.slic3r.org/win/Slic3r-1.3.0.64bit.zip</w:t>
        </w:r>
      </w:hyperlink>
      <w:r w:rsidR="00D209A9">
        <w:t xml:space="preserve"> </w:t>
      </w:r>
    </w:p>
    <w:p w14:paraId="795C5D03" w14:textId="436C30EE" w:rsidR="00ED35C7" w:rsidRDefault="00D209A9" w:rsidP="00ED35C7">
      <w:pPr>
        <w:pStyle w:val="Level2text"/>
      </w:pPr>
      <w:r>
        <w:rPr>
          <w:noProof/>
        </w:rPr>
        <w:drawing>
          <wp:anchor distT="0" distB="0" distL="114300" distR="114300" simplePos="0" relativeHeight="251667456" behindDoc="0" locked="0" layoutInCell="1" allowOverlap="1" wp14:anchorId="4DB55CD0" wp14:editId="0F3FBA6D">
            <wp:simplePos x="0" y="0"/>
            <wp:positionH relativeFrom="column">
              <wp:posOffset>817414</wp:posOffset>
            </wp:positionH>
            <wp:positionV relativeFrom="paragraph">
              <wp:posOffset>1279456</wp:posOffset>
            </wp:positionV>
            <wp:extent cx="4361688" cy="2194560"/>
            <wp:effectExtent l="19050" t="19050" r="20320" b="152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61688" cy="219456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4F73FCA1" wp14:editId="2BB1F100">
            <wp:simplePos x="0" y="0"/>
            <wp:positionH relativeFrom="column">
              <wp:posOffset>1650141</wp:posOffset>
            </wp:positionH>
            <wp:positionV relativeFrom="paragraph">
              <wp:posOffset>827335</wp:posOffset>
            </wp:positionV>
            <wp:extent cx="5151755" cy="374332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1755" cy="3743325"/>
                    </a:xfrm>
                    <a:prstGeom prst="rect">
                      <a:avLst/>
                    </a:prstGeom>
                    <a:noFill/>
                  </pic:spPr>
                </pic:pic>
              </a:graphicData>
            </a:graphic>
            <wp14:sizeRelH relativeFrom="page">
              <wp14:pctWidth>0</wp14:pctWidth>
            </wp14:sizeRelH>
            <wp14:sizeRelV relativeFrom="page">
              <wp14:pctHeight>0</wp14:pctHeight>
            </wp14:sizeRelV>
          </wp:anchor>
        </w:drawing>
      </w:r>
      <w:r w:rsidR="00ED35C7">
        <w:t>c)</w:t>
      </w:r>
      <w:r w:rsidR="00ED35C7">
        <w:tab/>
        <w:t>Unzip the Slic3r package into the slic3r_130 folder that appears in the Oasis baseline precompiled binaries\Executables folder created in the previous step.  The slic3r executables and four subfolders should now appear in OASIS baseline precompiled binaries\Executables\slic3r_130</w:t>
      </w:r>
    </w:p>
    <w:p w14:paraId="3DEF1FBB" w14:textId="49ACCB6F" w:rsidR="006E35B2" w:rsidRDefault="006E35B2" w:rsidP="006E35B2">
      <w:pPr>
        <w:pStyle w:val="FigureDescription"/>
        <w:jc w:val="center"/>
      </w:pPr>
      <w:bookmarkStart w:id="15" w:name="_Toc48580323"/>
      <w:r w:rsidRPr="00BF5A9E">
        <w:t xml:space="preserve">Figure </w:t>
      </w:r>
      <w:r>
        <w:t>2</w:t>
      </w:r>
      <w:r w:rsidRPr="00BF5A9E">
        <w:t xml:space="preserve"> </w:t>
      </w:r>
      <w:r>
        <w:t>Structure of the Executable folder after downloading Slic3r</w:t>
      </w:r>
      <w:bookmarkEnd w:id="15"/>
    </w:p>
    <w:p w14:paraId="7E0228A8" w14:textId="26740915" w:rsidR="00D209A9" w:rsidRDefault="00D209A9" w:rsidP="00D209A9">
      <w:pPr>
        <w:pStyle w:val="Level2text"/>
      </w:pPr>
    </w:p>
    <w:p w14:paraId="62C8EDB0" w14:textId="15801B56" w:rsidR="00D209A9" w:rsidRPr="00D209A9" w:rsidRDefault="00D209A9" w:rsidP="00D209A9">
      <w:pPr>
        <w:pStyle w:val="Level2text"/>
      </w:pPr>
    </w:p>
    <w:p w14:paraId="0DD66C60" w14:textId="1E97B856" w:rsidR="00ED35C7" w:rsidRDefault="00ED35C7" w:rsidP="00ED35C7">
      <w:pPr>
        <w:pStyle w:val="Heading2"/>
        <w:numPr>
          <w:ilvl w:val="0"/>
          <w:numId w:val="0"/>
        </w:numPr>
        <w:ind w:left="792"/>
      </w:pPr>
    </w:p>
    <w:p w14:paraId="37D91D8B" w14:textId="024E1C0E" w:rsidR="00ED35C7" w:rsidRDefault="00ED35C7" w:rsidP="00ED35C7">
      <w:pPr>
        <w:pStyle w:val="Level2text"/>
      </w:pPr>
    </w:p>
    <w:p w14:paraId="38F45EFD" w14:textId="68FDC2D0" w:rsidR="00ED35C7" w:rsidRDefault="00D209A9" w:rsidP="00ED35C7">
      <w:pPr>
        <w:pStyle w:val="Heading2"/>
      </w:pPr>
      <w:bookmarkStart w:id="16" w:name="_Toc48580294"/>
      <w:r>
        <w:t>Generate sample builds</w:t>
      </w:r>
      <w:bookmarkEnd w:id="16"/>
    </w:p>
    <w:p w14:paraId="09981C33" w14:textId="79C7EE84" w:rsidR="00D209A9" w:rsidRDefault="00D209A9" w:rsidP="00D209A9">
      <w:pPr>
        <w:pStyle w:val="Level2text"/>
      </w:pPr>
      <w:r>
        <w:t xml:space="preserve">Several examples are provided in </w:t>
      </w:r>
      <w:r w:rsidRPr="00D209A9">
        <w:t>OASIS baseline precompiled binaries</w:t>
      </w:r>
      <w:r>
        <w:t>/Project Examples folder, along with a blank template for your use.  The outputs of both layer and scanpath generation are included so that you can view XML and SVG results and verify that your execution returns the same results</w:t>
      </w:r>
    </w:p>
    <w:p w14:paraId="2B7E96D0" w14:textId="45166FB4" w:rsidR="00D209A9" w:rsidRDefault="00D209A9" w:rsidP="00D209A9">
      <w:pPr>
        <w:pStyle w:val="Level2text"/>
        <w:ind w:left="1440"/>
      </w:pPr>
      <w:r>
        <w:t>Folder “A original examples – updated format” contains the original two examples in updated format</w:t>
      </w:r>
      <w:r w:rsidR="003A4E1C">
        <w:t>:</w:t>
      </w:r>
    </w:p>
    <w:p w14:paraId="326C6B93" w14:textId="084DFE64" w:rsidR="00D209A9" w:rsidRDefault="00D209A9" w:rsidP="00D209A9">
      <w:pPr>
        <w:pStyle w:val="Level2text"/>
        <w:ind w:left="2160"/>
      </w:pPr>
      <w:r w:rsidRPr="003A4E1C">
        <w:rPr>
          <w:b/>
          <w:bCs/>
        </w:rPr>
        <w:t>OASIS Ex1 - many parts.xls</w:t>
      </w:r>
      <w:r>
        <w:t xml:space="preserve"> generates a build files populated with multiple 1mm x 1mm cubes, and demonstrates most features of the Excel configuration file and XML schema</w:t>
      </w:r>
    </w:p>
    <w:p w14:paraId="0467C138" w14:textId="3562EC7A" w:rsidR="00D209A9" w:rsidRDefault="00D209A9" w:rsidP="00D209A9">
      <w:pPr>
        <w:pStyle w:val="Level2text"/>
        <w:ind w:left="2160"/>
      </w:pPr>
      <w:r w:rsidRPr="003A4E1C">
        <w:rPr>
          <w:b/>
          <w:bCs/>
        </w:rPr>
        <w:t>OASIS Ex2 - coin.xls</w:t>
      </w:r>
      <w:r>
        <w:t xml:space="preserve"> generates build files describing a single 40mm-wide coin on top of circular supports.  This build contains more detailed (interesting) scan lines but is still fairly compact in size and generation runtime</w:t>
      </w:r>
    </w:p>
    <w:p w14:paraId="1B6C3A84" w14:textId="0D2C5B1A" w:rsidR="00D209A9" w:rsidRDefault="00D209A9" w:rsidP="00D209A9">
      <w:pPr>
        <w:pStyle w:val="Level2text"/>
        <w:ind w:left="1440"/>
      </w:pPr>
      <w:r>
        <w:t>Folder “B additional examples” contains two new examples:</w:t>
      </w:r>
    </w:p>
    <w:p w14:paraId="220DA422" w14:textId="1AB1C3F1" w:rsidR="00D209A9" w:rsidRDefault="00D209A9" w:rsidP="00D209A9">
      <w:pPr>
        <w:pStyle w:val="Level2text"/>
        <w:ind w:left="2160"/>
      </w:pPr>
      <w:r w:rsidRPr="003A4E1C">
        <w:rPr>
          <w:b/>
          <w:bCs/>
        </w:rPr>
        <w:t>OASIS Ex3 - larger parts.xls</w:t>
      </w:r>
      <w:r>
        <w:t xml:space="preserve"> generates a few parts of somewhat larger dimension (30-50mm wide, up to 60mm high) to evaluate several hundred layers at a time</w:t>
      </w:r>
    </w:p>
    <w:p w14:paraId="005E7F74" w14:textId="3FBB48C8" w:rsidR="00D209A9" w:rsidRDefault="00D209A9" w:rsidP="00D209A9">
      <w:pPr>
        <w:pStyle w:val="Level2text"/>
        <w:ind w:left="2160"/>
      </w:pPr>
      <w:r w:rsidRPr="003A4E1C">
        <w:rPr>
          <w:b/>
          <w:bCs/>
        </w:rPr>
        <w:t>OASIS Ex4 - singlestripes plus parts.xls</w:t>
      </w:r>
      <w:r>
        <w:t xml:space="preserve"> demonstrates the single-stripe tab, which may be used to conduct bead-on-plate experiments for parameter development</w:t>
      </w:r>
      <w:r w:rsidR="003A4E1C">
        <w:t xml:space="preserve"> (not used in the OASIS Challenge; this is simply a shared example to the original America Makes codebase)</w:t>
      </w:r>
    </w:p>
    <w:p w14:paraId="0731ED06" w14:textId="215EB162" w:rsidR="003A4E1C" w:rsidRPr="003A4E1C" w:rsidRDefault="00D209A9" w:rsidP="003A4E1C">
      <w:pPr>
        <w:pStyle w:val="Level2text"/>
      </w:pPr>
      <w:r>
        <w:t xml:space="preserve">To generate any of the examples, execute </w:t>
      </w:r>
      <w:r w:rsidRPr="003A4E1C">
        <w:rPr>
          <w:i/>
          <w:iCs/>
        </w:rPr>
        <w:t>createScanpaths.exe</w:t>
      </w:r>
      <w:r>
        <w:t xml:space="preserve"> in the Executables folder.  You can also create a shortcut to this file and place it on your desktop or other convenient location</w:t>
      </w:r>
      <w:r w:rsidR="003A4E1C">
        <w:t>.  Execution and user choices will proceed as follows:</w:t>
      </w:r>
    </w:p>
    <w:p w14:paraId="37EBDC30" w14:textId="7468E504" w:rsidR="00D209A9" w:rsidRDefault="00D209A9" w:rsidP="003A4E1C">
      <w:pPr>
        <w:pStyle w:val="Level2text"/>
        <w:numPr>
          <w:ilvl w:val="0"/>
          <w:numId w:val="28"/>
        </w:numPr>
      </w:pPr>
      <w:r>
        <w:t xml:space="preserve">Double-click on createScanpaths.exe </w:t>
      </w:r>
      <w:r w:rsidR="003A4E1C">
        <w:t xml:space="preserve">to </w:t>
      </w:r>
      <w:r>
        <w:t>open a file-select window</w:t>
      </w:r>
    </w:p>
    <w:p w14:paraId="6E6AFEB1" w14:textId="40FD292E" w:rsidR="00D209A9" w:rsidRDefault="00D209A9" w:rsidP="003A4E1C">
      <w:pPr>
        <w:pStyle w:val="Level2text"/>
        <w:numPr>
          <w:ilvl w:val="1"/>
          <w:numId w:val="28"/>
        </w:numPr>
      </w:pPr>
      <w:r>
        <w:t>Navigate up and over to the Project Examples folder and select any of the Excel configuration files.  Click cancel to quit without generating anything</w:t>
      </w:r>
    </w:p>
    <w:p w14:paraId="19B9C3AA" w14:textId="3FD9C0E1" w:rsidR="00D209A9" w:rsidRDefault="00D209A9" w:rsidP="003A4E1C">
      <w:pPr>
        <w:pStyle w:val="Level2text"/>
        <w:numPr>
          <w:ilvl w:val="1"/>
          <w:numId w:val="28"/>
        </w:numPr>
      </w:pPr>
      <w:r>
        <w:t>The select window will only permit you to select Excel files ending in .xls</w:t>
      </w:r>
    </w:p>
    <w:p w14:paraId="069411E0" w14:textId="1FC95A1F" w:rsidR="00D209A9" w:rsidRDefault="00D209A9" w:rsidP="003A4E1C">
      <w:pPr>
        <w:pStyle w:val="Level2text"/>
        <w:numPr>
          <w:ilvl w:val="0"/>
          <w:numId w:val="28"/>
        </w:numPr>
      </w:pPr>
      <w:r>
        <w:t>The code will quickly scan the config file for errors, such as missing or conflicting identifiers and values out of range</w:t>
      </w:r>
    </w:p>
    <w:p w14:paraId="797E6BEE" w14:textId="0A931DB3" w:rsidR="00D209A9" w:rsidRDefault="00D209A9" w:rsidP="003A4E1C">
      <w:pPr>
        <w:pStyle w:val="Level2text"/>
        <w:numPr>
          <w:ilvl w:val="1"/>
          <w:numId w:val="28"/>
        </w:numPr>
      </w:pPr>
      <w:r>
        <w:t>If an error is found, the code will identify the error, write the information to an error-report file and then quit (after giving you a chance to read the text and press a key).  The error report will be created in the same folder as the config file you selected</w:t>
      </w:r>
    </w:p>
    <w:p w14:paraId="01FF7417" w14:textId="0BEFBE7D" w:rsidR="00D209A9" w:rsidRDefault="00D209A9" w:rsidP="003A4E1C">
      <w:pPr>
        <w:pStyle w:val="Level2text"/>
        <w:numPr>
          <w:ilvl w:val="1"/>
          <w:numId w:val="28"/>
        </w:numPr>
      </w:pPr>
      <w:r>
        <w:t xml:space="preserve">If no errors are found, the code next determines whether any layer and/or scan outputs exist in the project output folder listed in the config file.  This is used to </w:t>
      </w:r>
      <w:r>
        <w:lastRenderedPageBreak/>
        <w:t>determine which output-generation options (layer-only, layer-plus-scan, scan-only) are available</w:t>
      </w:r>
    </w:p>
    <w:p w14:paraId="401535C0" w14:textId="076B7C88" w:rsidR="00D209A9" w:rsidRDefault="00D209A9" w:rsidP="003A4E1C">
      <w:pPr>
        <w:pStyle w:val="Level2text"/>
        <w:numPr>
          <w:ilvl w:val="0"/>
          <w:numId w:val="28"/>
        </w:numPr>
      </w:pPr>
      <w:r>
        <w:t>You are then presented with a list of output-generation options.  Input your selection (in upper or lower case) and press Enter.  The options may include</w:t>
      </w:r>
    </w:p>
    <w:p w14:paraId="08BBE4B7" w14:textId="41952CF2" w:rsidR="00D209A9" w:rsidRDefault="00D209A9" w:rsidP="003A4E1C">
      <w:pPr>
        <w:pStyle w:val="Level2text"/>
        <w:numPr>
          <w:ilvl w:val="1"/>
          <w:numId w:val="28"/>
        </w:numPr>
      </w:pPr>
      <w:r>
        <w:t>L = generate layers files only</w:t>
      </w:r>
    </w:p>
    <w:p w14:paraId="2B42026B" w14:textId="31E72B92" w:rsidR="00D209A9" w:rsidRDefault="00D209A9" w:rsidP="003A4E1C">
      <w:pPr>
        <w:pStyle w:val="Level2text"/>
        <w:numPr>
          <w:ilvl w:val="1"/>
          <w:numId w:val="28"/>
        </w:numPr>
      </w:pPr>
      <w:r>
        <w:t>S = generate scan files only (only available if the project output folder already contains layer outputs)</w:t>
      </w:r>
    </w:p>
    <w:p w14:paraId="1E6396B8" w14:textId="0C7F4786" w:rsidR="00D209A9" w:rsidRDefault="00D209A9" w:rsidP="003A4E1C">
      <w:pPr>
        <w:pStyle w:val="Level2text"/>
        <w:numPr>
          <w:ilvl w:val="1"/>
          <w:numId w:val="28"/>
        </w:numPr>
      </w:pPr>
      <w:r>
        <w:t>B = generate both layer and scan files (layers first, then scans, of course)</w:t>
      </w:r>
    </w:p>
    <w:p w14:paraId="6D99CE22" w14:textId="09E79E19" w:rsidR="00D209A9" w:rsidRDefault="00D209A9" w:rsidP="003A4E1C">
      <w:pPr>
        <w:pStyle w:val="Level2text"/>
        <w:numPr>
          <w:ilvl w:val="1"/>
          <w:numId w:val="28"/>
        </w:numPr>
      </w:pPr>
      <w:r>
        <w:t>C = cancel without overwriting or deleting anything</w:t>
      </w:r>
    </w:p>
    <w:p w14:paraId="4085DE85" w14:textId="6377CD98" w:rsidR="00D209A9" w:rsidRDefault="00D209A9" w:rsidP="003A4E1C">
      <w:pPr>
        <w:pStyle w:val="Level2text"/>
        <w:numPr>
          <w:ilvl w:val="0"/>
          <w:numId w:val="28"/>
        </w:numPr>
      </w:pPr>
      <w:r>
        <w:t xml:space="preserve">If your choice involves re-generating or overwriting something which currently exists in the project output folder, you’ll be asked </w:t>
      </w:r>
      <w:r w:rsidR="003A4E1C">
        <w:t>whether to overwrite (delete) the existing output or merge with it.  Merge will still overwrite any files of the same name, but will retain other prior output</w:t>
      </w:r>
    </w:p>
    <w:p w14:paraId="6AB66B02" w14:textId="0B4C0352" w:rsidR="00D209A9" w:rsidRDefault="00D209A9" w:rsidP="003A4E1C">
      <w:pPr>
        <w:pStyle w:val="Level2text"/>
        <w:numPr>
          <w:ilvl w:val="0"/>
          <w:numId w:val="28"/>
        </w:numPr>
      </w:pPr>
      <w:r>
        <w:t>The process will then create (or erase and recreate) the project output folder and/or layer and scan subfolders, and then proceed with file generation</w:t>
      </w:r>
    </w:p>
    <w:p w14:paraId="73340BA2" w14:textId="7E2818FB" w:rsidR="00D209A9" w:rsidRDefault="00D209A9" w:rsidP="003A4E1C">
      <w:pPr>
        <w:pStyle w:val="Level2text"/>
        <w:numPr>
          <w:ilvl w:val="0"/>
          <w:numId w:val="28"/>
        </w:numPr>
      </w:pPr>
      <w:r>
        <w:t>If your choice involves layer generation, the process proceeds in two sub-steps</w:t>
      </w:r>
    </w:p>
    <w:p w14:paraId="2EAF32E0" w14:textId="645A80F6" w:rsidR="00D209A9" w:rsidRDefault="00D209A9" w:rsidP="003A4E1C">
      <w:pPr>
        <w:pStyle w:val="Level2text"/>
        <w:numPr>
          <w:ilvl w:val="1"/>
          <w:numId w:val="28"/>
        </w:numPr>
      </w:pPr>
      <w:r>
        <w:t>Slic</w:t>
      </w:r>
      <w:r w:rsidR="003A4E1C">
        <w:t>e</w:t>
      </w:r>
      <w:r>
        <w:t xml:space="preserve"> all the indicated STL files into layers, contained in one or more new SVG files</w:t>
      </w:r>
    </w:p>
    <w:p w14:paraId="123F79F1" w14:textId="76A40DA5" w:rsidR="00D209A9" w:rsidRDefault="00D209A9" w:rsidP="003A4E1C">
      <w:pPr>
        <w:pStyle w:val="Level2text"/>
        <w:numPr>
          <w:ilvl w:val="1"/>
          <w:numId w:val="28"/>
        </w:numPr>
      </w:pPr>
      <w:r>
        <w:t>Generat</w:t>
      </w:r>
      <w:r w:rsidR="003A4E1C">
        <w:t>e</w:t>
      </w:r>
      <w:r>
        <w:t xml:space="preserve"> XML and SVG layer files (layer by layer) and place them into subfolders of the layer folder</w:t>
      </w:r>
    </w:p>
    <w:p w14:paraId="3BCB7F4C" w14:textId="0592BA32" w:rsidR="006279AF" w:rsidRDefault="00D209A9" w:rsidP="006279AF">
      <w:pPr>
        <w:pStyle w:val="Level2text"/>
        <w:numPr>
          <w:ilvl w:val="0"/>
          <w:numId w:val="28"/>
        </w:numPr>
      </w:pPr>
      <w:r>
        <w:t>If your choice involves scan generation, the process iterates layer-by-layer until done and then (optionally) creates a zip file with the XML scan output</w:t>
      </w:r>
    </w:p>
    <w:p w14:paraId="00A8AED4" w14:textId="0FD61904" w:rsidR="006279AF" w:rsidRDefault="006279AF" w:rsidP="006279AF">
      <w:pPr>
        <w:pStyle w:val="Level2text"/>
      </w:pPr>
      <w:r w:rsidRPr="006279AF">
        <w:t xml:space="preserve">Before or after generating the examples, you may view the (pre-)generated results by navigating to any of the example folders, then into </w:t>
      </w:r>
      <w:r>
        <w:t>a</w:t>
      </w:r>
      <w:r w:rsidRPr="006279AF">
        <w:t xml:space="preserve"> project output folder, then into a LayerFiles or ScanFiles folder</w:t>
      </w:r>
    </w:p>
    <w:p w14:paraId="3013BCDA" w14:textId="77777777" w:rsidR="006279AF" w:rsidRDefault="006279AF" w:rsidP="006279AF">
      <w:pPr>
        <w:pStyle w:val="Level2text"/>
        <w:numPr>
          <w:ilvl w:val="0"/>
          <w:numId w:val="34"/>
        </w:numPr>
      </w:pPr>
      <w:r>
        <w:t>The XMLdir subfolder scan files, which can be viewed in an XML editor such as Notepad++</w:t>
      </w:r>
    </w:p>
    <w:p w14:paraId="0CBF96C4" w14:textId="55A6A2C8" w:rsidR="006279AF" w:rsidRDefault="006279AF" w:rsidP="006279AF">
      <w:pPr>
        <w:pStyle w:val="Level2text"/>
        <w:numPr>
          <w:ilvl w:val="0"/>
          <w:numId w:val="34"/>
        </w:numPr>
      </w:pPr>
      <w:r>
        <w:t>The SVGdir subfolder contains visualization files, which are not required for the actual build.  Double-clicking on an SVG file will likely give you the option to view the file in a web browser (Chrome does this well).  The SVG files display a fixed 2000 pixel-wide view of the populated build surface, which may omit small details and hatching that is present in the XML build files</w:t>
      </w:r>
    </w:p>
    <w:p w14:paraId="304D5B58" w14:textId="09E68007" w:rsidR="006279AF" w:rsidRPr="006279AF" w:rsidRDefault="006279AF" w:rsidP="006279AF">
      <w:pPr>
        <w:pStyle w:val="Level2text"/>
      </w:pPr>
      <w:r>
        <w:t>The sample Excel files can be used as a guide to develop and generate your own build using the existing or alternate STL files.  Both text and binary STL files are suitable and may be mixed in the same build</w:t>
      </w:r>
    </w:p>
    <w:p w14:paraId="356DC3EA" w14:textId="77777777" w:rsidR="006E35B2" w:rsidRDefault="006E35B2">
      <w:pPr>
        <w:rPr>
          <w:b/>
          <w:bCs/>
          <w:sz w:val="32"/>
          <w:szCs w:val="32"/>
        </w:rPr>
      </w:pPr>
      <w:r>
        <w:br w:type="page"/>
      </w:r>
    </w:p>
    <w:p w14:paraId="5ABF2CE6" w14:textId="05053FD0" w:rsidR="0080385C" w:rsidRDefault="00D91816" w:rsidP="00D91816">
      <w:pPr>
        <w:pStyle w:val="Heading1"/>
      </w:pPr>
      <w:bookmarkStart w:id="17" w:name="_Toc48580295"/>
      <w:r>
        <w:lastRenderedPageBreak/>
        <w:t>Setting up a new build</w:t>
      </w:r>
      <w:bookmarkEnd w:id="17"/>
    </w:p>
    <w:p w14:paraId="241B8DB8" w14:textId="53868226" w:rsidR="00D91816" w:rsidRDefault="00A96C39" w:rsidP="00D91816">
      <w:pPr>
        <w:pStyle w:val="Heading2"/>
      </w:pPr>
      <w:bookmarkStart w:id="18" w:name="_Toc48580296"/>
      <w:r>
        <w:t>General considerations</w:t>
      </w:r>
      <w:bookmarkEnd w:id="18"/>
    </w:p>
    <w:p w14:paraId="6331B8BA" w14:textId="729DC544" w:rsidR="00A96C39" w:rsidRDefault="00A96C39" w:rsidP="00E06674">
      <w:pPr>
        <w:pStyle w:val="Level2text"/>
      </w:pPr>
      <w:r>
        <w:t>Part inputs must in in STL format (ASCII or binary</w:t>
      </w:r>
      <w:r w:rsidR="000A7E17">
        <w:t xml:space="preserve">).  It is </w:t>
      </w:r>
      <w:r>
        <w:t>fine to include files with differing formats in the same build</w:t>
      </w:r>
      <w:r w:rsidR="000A7E17">
        <w:t>.  Part files must</w:t>
      </w:r>
      <w:r>
        <w:t xml:space="preserve"> appear in the same folder as the configuration file</w:t>
      </w:r>
      <w:r w:rsidR="000A7E17">
        <w:t>, unless you supply a full path in the filename field</w:t>
      </w:r>
    </w:p>
    <w:p w14:paraId="53AE9703" w14:textId="77777777" w:rsidR="00E06674" w:rsidRDefault="00E06674" w:rsidP="00E06674">
      <w:pPr>
        <w:pStyle w:val="Level2text"/>
      </w:pPr>
    </w:p>
    <w:p w14:paraId="7D8AE6A1" w14:textId="77777777" w:rsidR="00E06674" w:rsidRDefault="00E06674" w:rsidP="00E06674">
      <w:pPr>
        <w:pStyle w:val="Level2text"/>
      </w:pPr>
      <w:r>
        <w:t xml:space="preserve">Each segment in the output scanpath file will be given a </w:t>
      </w:r>
      <w:r w:rsidRPr="000A7E17">
        <w:rPr>
          <w:i/>
          <w:iCs/>
        </w:rPr>
        <w:t>segment style</w:t>
      </w:r>
      <w:r>
        <w:t xml:space="preserve"> which defines a combination of laser speed, power and spot size.  </w:t>
      </w:r>
      <w:r w:rsidR="00A96C39">
        <w:t xml:space="preserve">You must pre-define all segment styles </w:t>
      </w:r>
      <w:r>
        <w:t>to be used in the build on the appropriate tab of the configuration file</w:t>
      </w:r>
    </w:p>
    <w:p w14:paraId="2D1D5834" w14:textId="15CF172B" w:rsidR="00E06674" w:rsidRDefault="00E06674" w:rsidP="00E06674">
      <w:pPr>
        <w:pStyle w:val="Level2text"/>
        <w:numPr>
          <w:ilvl w:val="0"/>
          <w:numId w:val="37"/>
        </w:numPr>
      </w:pPr>
      <w:r>
        <w:t>There is no particular limit to the number of such rows, and therefore the number of permutations, which may be defined</w:t>
      </w:r>
    </w:p>
    <w:p w14:paraId="78C9C9A5" w14:textId="1DA0E542" w:rsidR="00E06674" w:rsidRPr="00E06674" w:rsidRDefault="00E06674" w:rsidP="00E06674">
      <w:pPr>
        <w:pStyle w:val="Level2text"/>
        <w:numPr>
          <w:ilvl w:val="0"/>
          <w:numId w:val="37"/>
        </w:numPr>
      </w:pPr>
      <w:r>
        <w:t xml:space="preserve">Segment styles are referenced by region profiles on tab 5, which define inter-segment offsets and other items.  A segment style may be referenced by </w:t>
      </w:r>
      <w:r w:rsidR="000A7E17">
        <w:t xml:space="preserve">any number of </w:t>
      </w:r>
      <w:r w:rsidR="00BE7572">
        <w:t>regions or</w:t>
      </w:r>
      <w:r w:rsidR="000A7E17">
        <w:t xml:space="preserve"> be unused</w:t>
      </w:r>
      <w:r>
        <w:t>.  Contours and hatches of a particular region may use the same or differing segment styles</w:t>
      </w:r>
    </w:p>
    <w:p w14:paraId="4AB91FE2" w14:textId="77777777" w:rsidR="00FE5ED9" w:rsidRDefault="00E06674" w:rsidP="00FE5ED9">
      <w:pPr>
        <w:pStyle w:val="Level2text"/>
        <w:numPr>
          <w:ilvl w:val="0"/>
          <w:numId w:val="37"/>
        </w:numPr>
      </w:pPr>
      <w:r>
        <w:t>You don’t need to create segment styles specifically for the jump segments which will be interspersed between hatches and contour polygons.  The baseline code will auto-generate one “jump” segment style for each region profile on tab 5, and apply that style to that region’s jump segments</w:t>
      </w:r>
    </w:p>
    <w:p w14:paraId="396AC60B" w14:textId="77777777" w:rsidR="000A7E17" w:rsidRDefault="00E06674" w:rsidP="00E06674">
      <w:pPr>
        <w:pStyle w:val="Level2text"/>
      </w:pPr>
      <w:r>
        <w:t xml:space="preserve">Each segment style references a </w:t>
      </w:r>
      <w:r w:rsidRPr="000A7E17">
        <w:rPr>
          <w:i/>
          <w:iCs/>
        </w:rPr>
        <w:t>velocity profile</w:t>
      </w:r>
      <w:r>
        <w:t>, which defines laser travel speed and various delays</w:t>
      </w:r>
      <w:r w:rsidR="000A7E17">
        <w:t xml:space="preserve"> used for that type of segment</w:t>
      </w:r>
    </w:p>
    <w:p w14:paraId="55B807DD" w14:textId="77777777" w:rsidR="000A7E17" w:rsidRDefault="000A7E17" w:rsidP="000A7E17">
      <w:pPr>
        <w:pStyle w:val="Level2text"/>
        <w:numPr>
          <w:ilvl w:val="0"/>
          <w:numId w:val="37"/>
        </w:numPr>
      </w:pPr>
      <w:r w:rsidRPr="000A7E17">
        <w:t>As with segment styles, all velocity profiles</w:t>
      </w:r>
      <w:r>
        <w:t xml:space="preserve"> used in the build must be defined on the velocity profile tab</w:t>
      </w:r>
    </w:p>
    <w:p w14:paraId="1886D744" w14:textId="77777777" w:rsidR="00FE5ED9" w:rsidRDefault="000A7E17" w:rsidP="000A7E17">
      <w:pPr>
        <w:pStyle w:val="Level2text"/>
        <w:numPr>
          <w:ilvl w:val="0"/>
          <w:numId w:val="37"/>
        </w:numPr>
      </w:pPr>
      <w:r>
        <w:t>Each profile may be referenced by any number of multiple segment styles, or be unused</w:t>
      </w:r>
    </w:p>
    <w:p w14:paraId="290299CE" w14:textId="77777777" w:rsidR="003236D5" w:rsidRDefault="00FE5ED9" w:rsidP="000A7E17">
      <w:pPr>
        <w:pStyle w:val="Level2text"/>
      </w:pPr>
      <w:r>
        <w:t>The concept of “regions” was introduced as a simple means to assign contour and hatch strategies to each part</w:t>
      </w:r>
      <w:r w:rsidR="00A319E0">
        <w:t>.  In this context, “scan strategy” refers to a complete combination of segment style, velocity profile and inter-segment parameters such as hatch spacings</w:t>
      </w:r>
    </w:p>
    <w:p w14:paraId="649DFF9B" w14:textId="77777777" w:rsidR="00A319E0" w:rsidRDefault="00FE5ED9" w:rsidP="00A319E0">
      <w:pPr>
        <w:pStyle w:val="Level2text"/>
        <w:numPr>
          <w:ilvl w:val="0"/>
          <w:numId w:val="37"/>
        </w:numPr>
      </w:pPr>
      <w:r>
        <w:t xml:space="preserve">Regions </w:t>
      </w:r>
      <w:r w:rsidR="00A319E0">
        <w:t>combine segment styles with parameters which apply only to sets of segments, not to a single segment in isolation.  These include items such as the contour offset from the part, hatch-to-hatch spacing and hatch angle</w:t>
      </w:r>
    </w:p>
    <w:p w14:paraId="0380F14B" w14:textId="21B83D86" w:rsidR="00FE5ED9" w:rsidRDefault="000A7E17" w:rsidP="00FE5ED9">
      <w:pPr>
        <w:pStyle w:val="Level2text"/>
        <w:numPr>
          <w:ilvl w:val="0"/>
          <w:numId w:val="37"/>
        </w:numPr>
      </w:pPr>
      <w:r>
        <w:t>The baseline code provides minimal granularity</w:t>
      </w:r>
      <w:r w:rsidR="00A319E0">
        <w:t xml:space="preserve"> in assigning scan strategies</w:t>
      </w:r>
      <w:r w:rsidR="00FE5ED9">
        <w:t xml:space="preserve"> </w:t>
      </w:r>
      <w:r w:rsidR="00A319E0">
        <w:t xml:space="preserve">because </w:t>
      </w:r>
      <w:r w:rsidR="00FE5ED9">
        <w:t xml:space="preserve">each part is considered a single region.  Only one </w:t>
      </w:r>
      <w:r>
        <w:t xml:space="preserve">contour strategy and one hatch strategy </w:t>
      </w:r>
      <w:r w:rsidR="00FE5ED9">
        <w:t xml:space="preserve">is </w:t>
      </w:r>
      <w:r>
        <w:t xml:space="preserve">applied to all </w:t>
      </w:r>
      <w:r w:rsidR="00FE5ED9">
        <w:t xml:space="preserve">its </w:t>
      </w:r>
      <w:r>
        <w:t>geometric areas</w:t>
      </w:r>
    </w:p>
    <w:p w14:paraId="75B3937F" w14:textId="77777777" w:rsidR="003236D5" w:rsidRDefault="00A319E0" w:rsidP="00A319E0">
      <w:pPr>
        <w:pStyle w:val="Level2text"/>
        <w:numPr>
          <w:ilvl w:val="0"/>
          <w:numId w:val="37"/>
        </w:numPr>
      </w:pPr>
      <w:r>
        <w:t xml:space="preserve">Regions are not part of the XML scan format, which could permit the location and segment style of each of thousands of hatches to be defined separately.  </w:t>
      </w:r>
      <w:r w:rsidR="00FE5ED9">
        <w:t xml:space="preserve">More advanced scanpath generation methods could </w:t>
      </w:r>
      <w:r>
        <w:t xml:space="preserve">take advantage of this extreme granularity to </w:t>
      </w:r>
      <w:r w:rsidR="00FE5ED9">
        <w:t xml:space="preserve">utilize multiple regions per part </w:t>
      </w:r>
      <w:r>
        <w:t xml:space="preserve">as </w:t>
      </w:r>
      <w:r w:rsidR="00FE5ED9">
        <w:t>selected by geometry or other means</w:t>
      </w:r>
    </w:p>
    <w:p w14:paraId="6809CD37" w14:textId="65AD1E28" w:rsidR="003236D5" w:rsidRDefault="003236D5" w:rsidP="003236D5">
      <w:pPr>
        <w:pStyle w:val="Level2text"/>
      </w:pPr>
      <w:r>
        <w:t>Trajectories allow build items to be grouped and ordered, but are optional</w:t>
      </w:r>
    </w:p>
    <w:p w14:paraId="5A7E76C6" w14:textId="77777777" w:rsidR="003236D5" w:rsidRDefault="003236D5" w:rsidP="003236D5">
      <w:pPr>
        <w:pStyle w:val="Level2text"/>
        <w:numPr>
          <w:ilvl w:val="0"/>
          <w:numId w:val="37"/>
        </w:numPr>
      </w:pPr>
      <w:r>
        <w:lastRenderedPageBreak/>
        <w:t>The LabVIEW machine code proceeds through the build file in order of appearance.  With this in mind, the baseline code generates scanpaths in order of trajectory number (lowest first).  Each part is permitted one contour trajectory and one hatch trajectory, which may be the same or different.  Trajectories are integers greater than zero</w:t>
      </w:r>
    </w:p>
    <w:p w14:paraId="21D9A112" w14:textId="67725640" w:rsidR="00F45033" w:rsidRDefault="00F45033" w:rsidP="00F45033">
      <w:pPr>
        <w:pStyle w:val="Level2text"/>
        <w:numPr>
          <w:ilvl w:val="0"/>
          <w:numId w:val="37"/>
        </w:numPr>
      </w:pPr>
      <w:r>
        <w:t>Trajectories values may be left blank, in which case the contours and/or hatches of that part will be generated after all other parts on the layer</w:t>
      </w:r>
    </w:p>
    <w:p w14:paraId="701ADF21" w14:textId="4087C81E" w:rsidR="003236D5" w:rsidRDefault="003236D5" w:rsidP="003236D5">
      <w:pPr>
        <w:pStyle w:val="Level2text"/>
        <w:numPr>
          <w:ilvl w:val="0"/>
          <w:numId w:val="37"/>
        </w:numPr>
      </w:pPr>
      <w:r>
        <w:t>Within a particular trajectory number, the baseline code will group segments of the same contour/hatch type and region profile into paths.  For example</w:t>
      </w:r>
      <w:r w:rsidR="00BE7572">
        <w:t>,</w:t>
      </w:r>
      <w:r>
        <w:t xml:space="preserve"> if the hatches and contours of a</w:t>
      </w:r>
      <w:r w:rsidR="00F45033">
        <w:t>ll</w:t>
      </w:r>
      <w:r>
        <w:t xml:space="preserve"> part</w:t>
      </w:r>
      <w:r w:rsidR="00F45033">
        <w:t>s</w:t>
      </w:r>
      <w:r>
        <w:t xml:space="preserve"> are given the same trajectory number</w:t>
      </w:r>
      <w:r w:rsidR="00F45033">
        <w:t>, and all parts are given the same region profile, all scanpaths</w:t>
      </w:r>
      <w:r>
        <w:t xml:space="preserve"> will appear in </w:t>
      </w:r>
      <w:r w:rsidR="00F45033">
        <w:t xml:space="preserve">a single </w:t>
      </w:r>
      <w:r>
        <w:t xml:space="preserve">trajectory </w:t>
      </w:r>
      <w:r w:rsidR="00F45033">
        <w:t xml:space="preserve">containing </w:t>
      </w:r>
      <w:r>
        <w:t xml:space="preserve">two separate paths (a hatch path and a contour path).  </w:t>
      </w:r>
      <w:r w:rsidR="00F45033">
        <w:t>However, if one part has a different region profile, its hatches will appear in the same trajectory but as a third path (a separate hatch path)</w:t>
      </w:r>
    </w:p>
    <w:p w14:paraId="10971D21" w14:textId="1B7BD951" w:rsidR="003236D5" w:rsidRPr="003236D5" w:rsidRDefault="003236D5" w:rsidP="003236D5">
      <w:pPr>
        <w:pStyle w:val="ListParagraph"/>
        <w:numPr>
          <w:ilvl w:val="0"/>
          <w:numId w:val="37"/>
        </w:numPr>
        <w:rPr>
          <w:rFonts w:ascii="Arial" w:eastAsia="Cambria" w:hAnsi="Arial" w:cs="Arial"/>
          <w:color w:val="auto"/>
          <w:sz w:val="24"/>
          <w:szCs w:val="24"/>
          <w:bdr w:val="none" w:sz="0" w:space="0" w:color="auto"/>
        </w:rPr>
      </w:pPr>
      <w:r>
        <w:rPr>
          <w:rFonts w:ascii="Arial" w:eastAsia="Cambria" w:hAnsi="Arial" w:cs="Arial"/>
          <w:color w:val="auto"/>
          <w:sz w:val="24"/>
          <w:szCs w:val="24"/>
          <w:bdr w:val="none" w:sz="0" w:space="0" w:color="auto"/>
        </w:rPr>
        <w:t>Refer to the later section titled ‘</w:t>
      </w:r>
      <w:r w:rsidRPr="003236D5">
        <w:rPr>
          <w:rFonts w:ascii="Arial" w:eastAsia="Cambria" w:hAnsi="Arial" w:cs="Arial"/>
          <w:color w:val="auto"/>
          <w:sz w:val="24"/>
          <w:szCs w:val="24"/>
          <w:bdr w:val="none" w:sz="0" w:space="0" w:color="auto"/>
        </w:rPr>
        <w:t>Mapping configuration-file “regions” to trajectories and paths</w:t>
      </w:r>
      <w:r>
        <w:rPr>
          <w:rFonts w:ascii="Arial" w:eastAsia="Cambria" w:hAnsi="Arial" w:cs="Arial"/>
          <w:color w:val="auto"/>
          <w:sz w:val="24"/>
          <w:szCs w:val="24"/>
          <w:bdr w:val="none" w:sz="0" w:space="0" w:color="auto"/>
        </w:rPr>
        <w:t>’ for explanation of the baseline code handling of trajectories</w:t>
      </w:r>
    </w:p>
    <w:p w14:paraId="12677583" w14:textId="780DF759" w:rsidR="003236D5" w:rsidRDefault="003236D5" w:rsidP="00F45033">
      <w:pPr>
        <w:pStyle w:val="Level2text"/>
        <w:numPr>
          <w:ilvl w:val="0"/>
          <w:numId w:val="37"/>
        </w:numPr>
      </w:pPr>
      <w:r>
        <w:t>During the build, all scanpaths of the current trajectory must be completed before any paths or segments of the next trajectory will begin</w:t>
      </w:r>
    </w:p>
    <w:p w14:paraId="475803F2" w14:textId="2B2754D2" w:rsidR="00D91816" w:rsidRDefault="00D91816" w:rsidP="00D91816">
      <w:pPr>
        <w:pStyle w:val="Heading2"/>
      </w:pPr>
      <w:bookmarkStart w:id="19" w:name="_Toc48580297"/>
      <w:r>
        <w:t>Recommended navigation through config-file tabs</w:t>
      </w:r>
      <w:bookmarkEnd w:id="19"/>
    </w:p>
    <w:p w14:paraId="69F057D9" w14:textId="77777777" w:rsidR="00F45033" w:rsidRDefault="00F45033" w:rsidP="00D91816">
      <w:pPr>
        <w:pStyle w:val="Level2text"/>
      </w:pPr>
      <w:r>
        <w:t>The baseline code provides error checking which will catch general issues such as referencing an undefined segment style ID, as described in the next segment.  Many errors can be avoided with a careful process, and there are two general ways to proceed</w:t>
      </w:r>
    </w:p>
    <w:p w14:paraId="433CF606" w14:textId="57AF6FD6" w:rsidR="00F45033" w:rsidRPr="00F45033" w:rsidRDefault="00F45033" w:rsidP="00F45033">
      <w:pPr>
        <w:pStyle w:val="Level2text"/>
        <w:numPr>
          <w:ilvl w:val="0"/>
          <w:numId w:val="39"/>
        </w:numPr>
      </w:pPr>
      <w:r>
        <w:t>The “bottom up” method</w:t>
      </w:r>
      <w:r w:rsidR="006E35B2">
        <w:t xml:space="preserve"> shown in Figure 3</w:t>
      </w:r>
      <w:r>
        <w:t xml:space="preserve"> is </w:t>
      </w:r>
      <w:r w:rsidR="006E35B2">
        <w:t xml:space="preserve">relatively </w:t>
      </w:r>
      <w:r>
        <w:t>foolproof, since you can ensure that all references and ID’s exist.  In this method, proceed across the configuration file from left to right to first create your velocity profiles, then the segment styles that use those profiles, then the region</w:t>
      </w:r>
      <w:r w:rsidR="00EB2F82">
        <w:t xml:space="preserve"> profiles</w:t>
      </w:r>
      <w:r>
        <w:t xml:space="preserve"> that use those styles, then finally </w:t>
      </w:r>
      <w:r w:rsidR="00EB2F82">
        <w:t>listing the parts that use those region profiles.  At each step, the drop-down selection for referenced ID’s will only let you select what’s been created</w:t>
      </w:r>
    </w:p>
    <w:p w14:paraId="305C6D67" w14:textId="799C8B37" w:rsidR="006E35B2" w:rsidRDefault="00F45033" w:rsidP="006E35B2">
      <w:pPr>
        <w:pStyle w:val="Level2text"/>
        <w:numPr>
          <w:ilvl w:val="0"/>
          <w:numId w:val="39"/>
        </w:numPr>
      </w:pPr>
      <w:r>
        <w:t>However, the “top down” method may be somewhat more intuitive</w:t>
      </w:r>
      <w:r w:rsidR="00EB2F82">
        <w:t xml:space="preserve">.  In this method, you would start by listing the parts involved, </w:t>
      </w:r>
      <w:r>
        <w:t>and progress to create the required region profiles, segment styles and velocity profiles</w:t>
      </w:r>
      <w:r w:rsidR="00EB2F82">
        <w:t>.  In a complex build it may be easy to miss a reference, but the error-check will let you know</w:t>
      </w:r>
    </w:p>
    <w:p w14:paraId="2C63B080" w14:textId="77777777" w:rsidR="006E35B2" w:rsidRPr="006E35B2" w:rsidRDefault="006E35B2" w:rsidP="006E35B2">
      <w:pPr>
        <w:pStyle w:val="Level2text"/>
      </w:pPr>
    </w:p>
    <w:p w14:paraId="575B2474" w14:textId="31C90A55" w:rsidR="006E35B2" w:rsidRPr="006E35B2" w:rsidRDefault="006E35B2" w:rsidP="006E35B2">
      <w:pPr>
        <w:pStyle w:val="Level2text"/>
      </w:pPr>
      <w:r>
        <w:rPr>
          <w:noProof/>
        </w:rPr>
        <w:lastRenderedPageBreak/>
        <w:drawing>
          <wp:inline distT="0" distB="0" distL="0" distR="0" wp14:anchorId="2573A272" wp14:editId="4F884252">
            <wp:extent cx="5751576" cy="3072384"/>
            <wp:effectExtent l="19050" t="19050" r="20955" b="13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1576" cy="3072384"/>
                    </a:xfrm>
                    <a:prstGeom prst="rect">
                      <a:avLst/>
                    </a:prstGeom>
                    <a:noFill/>
                    <a:ln>
                      <a:solidFill>
                        <a:schemeClr val="accent1"/>
                      </a:solidFill>
                    </a:ln>
                  </pic:spPr>
                </pic:pic>
              </a:graphicData>
            </a:graphic>
          </wp:inline>
        </w:drawing>
      </w:r>
    </w:p>
    <w:p w14:paraId="4A8C49EC" w14:textId="0D2596B0" w:rsidR="006E35B2" w:rsidRDefault="006E35B2" w:rsidP="006E35B2">
      <w:pPr>
        <w:pStyle w:val="FigureDescription"/>
        <w:jc w:val="center"/>
      </w:pPr>
      <w:bookmarkStart w:id="20" w:name="_Toc48580324"/>
      <w:r w:rsidRPr="00BF5A9E">
        <w:t xml:space="preserve">Figure </w:t>
      </w:r>
      <w:r>
        <w:t>3</w:t>
      </w:r>
      <w:r w:rsidRPr="00BF5A9E">
        <w:t xml:space="preserve"> </w:t>
      </w:r>
      <w:r>
        <w:t>Recommended “bottom-up” method for configuration file setup</w:t>
      </w:r>
      <w:bookmarkEnd w:id="20"/>
    </w:p>
    <w:p w14:paraId="13FDC7C3" w14:textId="0D8A013A" w:rsidR="00F45033" w:rsidRDefault="00F45033" w:rsidP="00F45033">
      <w:pPr>
        <w:pStyle w:val="Heading2"/>
      </w:pPr>
      <w:bookmarkStart w:id="21" w:name="_Toc48580298"/>
      <w:r>
        <w:t>Typical configuration file errors</w:t>
      </w:r>
      <w:bookmarkEnd w:id="21"/>
    </w:p>
    <w:p w14:paraId="3ED4A349" w14:textId="39784F9D" w:rsidR="00EB2F82" w:rsidRDefault="00EB2F82" w:rsidP="00EB2F82">
      <w:pPr>
        <w:pStyle w:val="Level2text"/>
      </w:pPr>
      <w:r>
        <w:t>This list is organized by tab in reverse order since errors typically appear on the “higher level” tabs which reference lower level tabs</w:t>
      </w:r>
    </w:p>
    <w:p w14:paraId="18501613" w14:textId="77CBBA2B" w:rsidR="00EB2F82" w:rsidRDefault="007D3B4F" w:rsidP="00EB2F82">
      <w:pPr>
        <w:pStyle w:val="Level2text"/>
      </w:pPr>
      <w:r>
        <w:t xml:space="preserve">Potential issues on </w:t>
      </w:r>
      <w:r w:rsidR="00EB2F82">
        <w:t>Tab 6.Parts</w:t>
      </w:r>
    </w:p>
    <w:p w14:paraId="5869B3D1" w14:textId="61D3B586" w:rsidR="00EB2F82" w:rsidRDefault="00EB2F82" w:rsidP="00EB2F82">
      <w:pPr>
        <w:pStyle w:val="Level2text"/>
        <w:numPr>
          <w:ilvl w:val="1"/>
          <w:numId w:val="40"/>
        </w:numPr>
      </w:pPr>
      <w:r>
        <w:t>File extension not included (e.g. myPart instead of myPart.stl) or is not .stl</w:t>
      </w:r>
    </w:p>
    <w:p w14:paraId="4646994F" w14:textId="77777777" w:rsidR="007D3B4F" w:rsidRDefault="00EB2F82" w:rsidP="00EB2F82">
      <w:pPr>
        <w:pStyle w:val="Level2text"/>
        <w:numPr>
          <w:ilvl w:val="1"/>
          <w:numId w:val="40"/>
        </w:numPr>
      </w:pPr>
      <w:r>
        <w:t>File is not present in same folder as configuration file</w:t>
      </w:r>
    </w:p>
    <w:p w14:paraId="43CC17F5" w14:textId="4B25CEFC" w:rsidR="00EB2F82" w:rsidRDefault="007D3B4F" w:rsidP="00EB2F82">
      <w:pPr>
        <w:pStyle w:val="Level2text"/>
        <w:numPr>
          <w:ilvl w:val="1"/>
          <w:numId w:val="40"/>
        </w:numPr>
      </w:pPr>
      <w:r>
        <w:t>Offsets are too large, placing the part off the build plate.  These are in units of millimeters</w:t>
      </w:r>
    </w:p>
    <w:p w14:paraId="09B4DC3A" w14:textId="77777777" w:rsidR="00EB2F82" w:rsidRDefault="00EB2F82" w:rsidP="00EB2F82">
      <w:pPr>
        <w:pStyle w:val="Level2text"/>
        <w:numPr>
          <w:ilvl w:val="1"/>
          <w:numId w:val="40"/>
        </w:numPr>
      </w:pPr>
      <w:r>
        <w:t>The region profile listed does not exist on tab 5.  Profile names are not case-sensitive</w:t>
      </w:r>
    </w:p>
    <w:p w14:paraId="3F6FC477" w14:textId="77777777" w:rsidR="00EB2F82" w:rsidRDefault="00EB2F82" w:rsidP="00EB2F82">
      <w:pPr>
        <w:pStyle w:val="Level2text"/>
        <w:numPr>
          <w:ilvl w:val="1"/>
          <w:numId w:val="40"/>
        </w:numPr>
      </w:pPr>
      <w:r>
        <w:t>Blank line between two parts.  This is interpreted as end of list, so the part(s) below are ignored</w:t>
      </w:r>
    </w:p>
    <w:p w14:paraId="69BA4768" w14:textId="42EF9A45" w:rsidR="00484C7B" w:rsidRDefault="007D3B4F" w:rsidP="00EB2F82">
      <w:pPr>
        <w:pStyle w:val="Level2text"/>
      </w:pPr>
      <w:r>
        <w:t xml:space="preserve">Potential issues on </w:t>
      </w:r>
      <w:r w:rsidR="00EB2F82">
        <w:t>Tab 5.Regions</w:t>
      </w:r>
      <w:r>
        <w:t xml:space="preserve"> </w:t>
      </w:r>
    </w:p>
    <w:p w14:paraId="5E3425CC" w14:textId="77777777" w:rsidR="00EB2F82" w:rsidRDefault="00EB2F82" w:rsidP="00EB2F82">
      <w:pPr>
        <w:pStyle w:val="Level2text"/>
        <w:numPr>
          <w:ilvl w:val="1"/>
          <w:numId w:val="40"/>
        </w:numPr>
      </w:pPr>
      <w:r>
        <w:t>Two regions share the same name except for capitalization.  Profile ID’s are case insensitive, so the duplication is an error</w:t>
      </w:r>
    </w:p>
    <w:p w14:paraId="67C45583" w14:textId="387D6D07" w:rsidR="00EB2F82" w:rsidRDefault="00EB2F82" w:rsidP="00EB2F82">
      <w:pPr>
        <w:pStyle w:val="Level2text"/>
        <w:numPr>
          <w:ilvl w:val="1"/>
          <w:numId w:val="40"/>
        </w:numPr>
      </w:pPr>
      <w:r>
        <w:t>The velocity profile for jumps</w:t>
      </w:r>
      <w:r w:rsidR="007D3B4F">
        <w:t xml:space="preserve"> (column B)</w:t>
      </w:r>
      <w:r>
        <w:t xml:space="preserve"> does not exist on tab 3.  This</w:t>
      </w:r>
      <w:r w:rsidR="00484C7B">
        <w:t xml:space="preserve"> should not be a segment style reference to tab 4.  It’s merely a reference a velocity profile.  The baseline code will create a “jump” segment style containing this velocity profile</w:t>
      </w:r>
    </w:p>
    <w:p w14:paraId="601EBEDD" w14:textId="77777777" w:rsidR="007D3B4F" w:rsidRDefault="00484C7B" w:rsidP="00484C7B">
      <w:pPr>
        <w:pStyle w:val="Level2text"/>
        <w:numPr>
          <w:ilvl w:val="1"/>
          <w:numId w:val="40"/>
        </w:numPr>
      </w:pPr>
      <w:r>
        <w:t>T</w:t>
      </w:r>
      <w:r w:rsidR="00EB2F82">
        <w:t xml:space="preserve">he contour </w:t>
      </w:r>
      <w:r>
        <w:t>and/or</w:t>
      </w:r>
      <w:r w:rsidR="00EB2F82">
        <w:t xml:space="preserve"> hatch segment styles do not exist.  It’s ok to leave either the contour or hatch styles blank (which will omit that type of segment from the region), but the ID’s must be found on tab 4 if they’re populated</w:t>
      </w:r>
    </w:p>
    <w:p w14:paraId="26C8DAA4" w14:textId="20AE195D" w:rsidR="00484C7B" w:rsidRDefault="007D3B4F" w:rsidP="00484C7B">
      <w:pPr>
        <w:pStyle w:val="Level2text"/>
        <w:numPr>
          <w:ilvl w:val="1"/>
          <w:numId w:val="40"/>
        </w:numPr>
      </w:pPr>
      <w:r>
        <w:lastRenderedPageBreak/>
        <w:t>Offsets or spacings are too large.  These fields are in units of millimeters, as are the part X/Y/Z offsets</w:t>
      </w:r>
    </w:p>
    <w:p w14:paraId="62456C54" w14:textId="77777777" w:rsidR="007D3B4F" w:rsidRDefault="00484C7B" w:rsidP="00484C7B">
      <w:pPr>
        <w:pStyle w:val="Level2text"/>
        <w:numPr>
          <w:ilvl w:val="1"/>
          <w:numId w:val="40"/>
        </w:numPr>
      </w:pPr>
      <w:r>
        <w:t>The cumulative contour offsets (from multiple contours) plus the hatch offset may be so large that small segments of the part disappear.  This isn’t an error; it’s actually an expected outcome</w:t>
      </w:r>
    </w:p>
    <w:p w14:paraId="491209AE" w14:textId="3DF53FCA" w:rsidR="00484C7B" w:rsidRDefault="007D3B4F" w:rsidP="00484C7B">
      <w:pPr>
        <w:pStyle w:val="Level2text"/>
      </w:pPr>
      <w:r>
        <w:t xml:space="preserve">Potential issues on </w:t>
      </w:r>
      <w:r w:rsidR="00484C7B">
        <w:t>Tab 4.SegmentStyles</w:t>
      </w:r>
      <w:r>
        <w:t xml:space="preserve"> </w:t>
      </w:r>
    </w:p>
    <w:p w14:paraId="7154F195" w14:textId="77777777" w:rsidR="007D3B4F" w:rsidRDefault="007D3B4F" w:rsidP="007D3B4F">
      <w:pPr>
        <w:pStyle w:val="Level2text"/>
        <w:numPr>
          <w:ilvl w:val="1"/>
          <w:numId w:val="40"/>
        </w:numPr>
      </w:pPr>
      <w:r>
        <w:t>Two rows share the same ID, differentiated by capitalization.  The baseline code is case-insensitive, so these are treated as duplicates</w:t>
      </w:r>
    </w:p>
    <w:p w14:paraId="4E02C835" w14:textId="77777777" w:rsidR="007D3B4F" w:rsidRDefault="007D3B4F" w:rsidP="007D3B4F">
      <w:pPr>
        <w:pStyle w:val="Level2text"/>
        <w:numPr>
          <w:ilvl w:val="1"/>
          <w:numId w:val="40"/>
        </w:numPr>
      </w:pPr>
      <w:r>
        <w:t>A velocity profile (column B) does not exist on tab 3</w:t>
      </w:r>
    </w:p>
    <w:p w14:paraId="5F60A2A1" w14:textId="6C0D08BE" w:rsidR="007D3B4F" w:rsidRDefault="007D3B4F" w:rsidP="007D3B4F">
      <w:pPr>
        <w:pStyle w:val="Level2text"/>
        <w:numPr>
          <w:ilvl w:val="1"/>
          <w:numId w:val="40"/>
        </w:numPr>
      </w:pPr>
      <w:r>
        <w:t>Spot size is too large or small.  Values are in microns (unlike most other fields, which are in millimeters)</w:t>
      </w:r>
    </w:p>
    <w:p w14:paraId="25B077F2" w14:textId="049CF171" w:rsidR="00484C7B" w:rsidRDefault="007D3B4F" w:rsidP="00484C7B">
      <w:pPr>
        <w:pStyle w:val="Level2text"/>
      </w:pPr>
      <w:r>
        <w:t xml:space="preserve">Potential issues on </w:t>
      </w:r>
      <w:r w:rsidR="00484C7B">
        <w:t>Tab 3.VelocityProfiles</w:t>
      </w:r>
    </w:p>
    <w:p w14:paraId="30003E1C" w14:textId="77777777" w:rsidR="007D3B4F" w:rsidRDefault="007D3B4F" w:rsidP="007D3B4F">
      <w:pPr>
        <w:pStyle w:val="Level2text"/>
        <w:numPr>
          <w:ilvl w:val="1"/>
          <w:numId w:val="40"/>
        </w:numPr>
      </w:pPr>
      <w:r>
        <w:t>Two rows share the same ID, differentiated by capitalization.  The baseline code is case-insensitive, so these are treated as duplicates</w:t>
      </w:r>
    </w:p>
    <w:p w14:paraId="496A3BC5" w14:textId="7C420DF1" w:rsidR="007D3B4F" w:rsidRDefault="007D3B4F" w:rsidP="007D3B4F">
      <w:pPr>
        <w:pStyle w:val="Level2text"/>
        <w:numPr>
          <w:ilvl w:val="1"/>
          <w:numId w:val="40"/>
        </w:numPr>
      </w:pPr>
      <w:r>
        <w:t>Delay values are too large or small.  This field is in units of microseconds, and typical values are +/- 500uS or less</w:t>
      </w:r>
    </w:p>
    <w:p w14:paraId="586304B4" w14:textId="77777777" w:rsidR="007D3B4F" w:rsidRDefault="007D3B4F" w:rsidP="007D3B4F">
      <w:pPr>
        <w:pStyle w:val="Level2text"/>
        <w:numPr>
          <w:ilvl w:val="1"/>
          <w:numId w:val="40"/>
        </w:numPr>
      </w:pPr>
      <w:r>
        <w:t>Mode is something other than Auto or Delay.  The current machine code only accepts these two values</w:t>
      </w:r>
    </w:p>
    <w:p w14:paraId="686BAE13" w14:textId="13E7335A" w:rsidR="00484C7B" w:rsidRDefault="007D3B4F" w:rsidP="00484C7B">
      <w:pPr>
        <w:pStyle w:val="Level2text"/>
      </w:pPr>
      <w:r>
        <w:t xml:space="preserve">Potential issues on </w:t>
      </w:r>
      <w:r w:rsidR="00484C7B">
        <w:t>Tab 2.General</w:t>
      </w:r>
    </w:p>
    <w:p w14:paraId="6542463C" w14:textId="77777777" w:rsidR="007D3B4F" w:rsidRDefault="007D3B4F" w:rsidP="007D3B4F">
      <w:pPr>
        <w:pStyle w:val="Level2text"/>
        <w:numPr>
          <w:ilvl w:val="1"/>
          <w:numId w:val="40"/>
        </w:numPr>
      </w:pPr>
      <w:r>
        <w:t>Project folder is blank or points to a drive number that cannot be accessed</w:t>
      </w:r>
    </w:p>
    <w:p w14:paraId="1D791918" w14:textId="77777777" w:rsidR="007D3B4F" w:rsidRDefault="007D3B4F" w:rsidP="007D3B4F">
      <w:pPr>
        <w:pStyle w:val="Level2text"/>
        <w:numPr>
          <w:ilvl w:val="1"/>
          <w:numId w:val="40"/>
        </w:numPr>
      </w:pPr>
      <w:r>
        <w:t>Layer thickness is too large.  This field is in millimeters</w:t>
      </w:r>
    </w:p>
    <w:p w14:paraId="600417E9" w14:textId="79AEF537" w:rsidR="007D3B4F" w:rsidRPr="00484C7B" w:rsidRDefault="007D3B4F" w:rsidP="007D3B4F">
      <w:pPr>
        <w:pStyle w:val="Level2text"/>
        <w:numPr>
          <w:ilvl w:val="1"/>
          <w:numId w:val="40"/>
        </w:numPr>
      </w:pPr>
      <w:r>
        <w:t>Starting or ending scan layer values exclude some layers of the build.  To generate all layers, set starting layer to 1 and ending layer to -1</w:t>
      </w:r>
    </w:p>
    <w:p w14:paraId="141E4B53" w14:textId="6D77661D" w:rsidR="00D91816" w:rsidRDefault="00D91816" w:rsidP="00D91816">
      <w:pPr>
        <w:pStyle w:val="Heading2"/>
      </w:pPr>
      <w:bookmarkStart w:id="22" w:name="_Toc48580299"/>
      <w:r>
        <w:t>Specifications and bounds</w:t>
      </w:r>
      <w:bookmarkEnd w:id="22"/>
    </w:p>
    <w:p w14:paraId="59014AC9" w14:textId="5783F0E8" w:rsidR="00D91816" w:rsidRPr="00D91816" w:rsidRDefault="00D91816" w:rsidP="00D91816">
      <w:pPr>
        <w:pStyle w:val="Level2text"/>
      </w:pPr>
      <w:r>
        <w:t>Dimensions</w:t>
      </w:r>
    </w:p>
    <w:p w14:paraId="3C71F41E" w14:textId="55D67AC1" w:rsidR="00D91816" w:rsidRDefault="00D91816" w:rsidP="00D91816">
      <w:pPr>
        <w:pStyle w:val="Level2text"/>
        <w:numPr>
          <w:ilvl w:val="1"/>
          <w:numId w:val="13"/>
        </w:numPr>
      </w:pPr>
      <w:r>
        <w:t>Millimeter-denominated values include the desired layer thickness via tab 2 of the configuration file, X/Y/Z positioning of each part via tab 6, scan velocities listed on tab 3 and contour/hatch spacings and offsets on tab 5</w:t>
      </w:r>
    </w:p>
    <w:p w14:paraId="7AAEF7CA" w14:textId="2030146F" w:rsidR="00D91816" w:rsidRDefault="00D91816" w:rsidP="00D91816">
      <w:pPr>
        <w:pStyle w:val="Level2text"/>
        <w:numPr>
          <w:ilvl w:val="1"/>
          <w:numId w:val="13"/>
        </w:numPr>
      </w:pPr>
      <w:r>
        <w:t xml:space="preserve">Micron-denominated items include spot size on tab 4 </w:t>
      </w:r>
    </w:p>
    <w:p w14:paraId="0BED0B61" w14:textId="77777777" w:rsidR="00D91816" w:rsidRPr="00D91816" w:rsidRDefault="00D91816" w:rsidP="00D91816">
      <w:pPr>
        <w:pStyle w:val="Level2text"/>
      </w:pPr>
      <w:r>
        <w:t>SVG coordinates</w:t>
      </w:r>
    </w:p>
    <w:p w14:paraId="196DD2E5" w14:textId="77777777" w:rsidR="00D91816" w:rsidRDefault="00D91816" w:rsidP="00D91816">
      <w:pPr>
        <w:pStyle w:val="Level2text"/>
        <w:numPr>
          <w:ilvl w:val="1"/>
          <w:numId w:val="13"/>
        </w:numPr>
      </w:pPr>
      <w:r>
        <w:t>SVG visualization files created by the code display the build area, centered on areas containing parts</w:t>
      </w:r>
    </w:p>
    <w:p w14:paraId="432625E9" w14:textId="1CED99FD" w:rsidR="00D91816" w:rsidRDefault="00D91816" w:rsidP="00D91816">
      <w:pPr>
        <w:pStyle w:val="Level2text"/>
        <w:numPr>
          <w:ilvl w:val="1"/>
          <w:numId w:val="13"/>
        </w:numPr>
      </w:pPr>
      <w:r>
        <w:t>Positive X proceeds to the right and positive Y proceeds downward</w:t>
      </w:r>
    </w:p>
    <w:p w14:paraId="2AE4772D" w14:textId="77777777" w:rsidR="00D91816" w:rsidRPr="00D91816" w:rsidRDefault="00D91816" w:rsidP="00D91816">
      <w:pPr>
        <w:pStyle w:val="Level2text"/>
      </w:pPr>
      <w:r>
        <w:t>Build plate dimensions and coordinates</w:t>
      </w:r>
    </w:p>
    <w:p w14:paraId="0E0F7C28" w14:textId="4917E893" w:rsidR="00D91816" w:rsidRDefault="00D91816" w:rsidP="00D91816">
      <w:pPr>
        <w:pStyle w:val="Level2text"/>
        <w:numPr>
          <w:ilvl w:val="1"/>
          <w:numId w:val="13"/>
        </w:numPr>
      </w:pPr>
      <w:r>
        <w:t>The scanpath code is not aware of the dimensions of the target build plate, so there is no check that all parts fall on the plate</w:t>
      </w:r>
    </w:p>
    <w:p w14:paraId="031ABC83" w14:textId="35423468" w:rsidR="00D91816" w:rsidRDefault="00D91816" w:rsidP="00D91816">
      <w:pPr>
        <w:pStyle w:val="Level2text"/>
        <w:numPr>
          <w:ilvl w:val="1"/>
          <w:numId w:val="13"/>
        </w:numPr>
      </w:pPr>
      <w:r>
        <w:lastRenderedPageBreak/>
        <w:t>The code is also not aware of the plate location of coordinate 0,0 for the target scanning system (whether at upper left or in middle of plate, for instance), so it is up to the user to determine this and offset each part appropriately via tab 6 of the configuration file</w:t>
      </w:r>
    </w:p>
    <w:p w14:paraId="33BEA6FC" w14:textId="47E14DED" w:rsidR="00D91816" w:rsidRDefault="00D91816" w:rsidP="00D91816">
      <w:pPr>
        <w:pStyle w:val="Level2text"/>
        <w:numPr>
          <w:ilvl w:val="1"/>
          <w:numId w:val="13"/>
        </w:numPr>
      </w:pPr>
      <w:r>
        <w:t>Some trial and error may be required to determine the generated X,Y coordinates of a particular STL file when placed at scanpath coordinate 0,0.  This will be resolved in further refinement of the scanpath code and documentation</w:t>
      </w:r>
    </w:p>
    <w:p w14:paraId="522EF60C" w14:textId="77777777" w:rsidR="00D91816" w:rsidRPr="00D91816" w:rsidRDefault="00D91816" w:rsidP="00D91816">
      <w:pPr>
        <w:pStyle w:val="Level2text"/>
      </w:pPr>
      <w:r>
        <w:t>Layer thickness</w:t>
      </w:r>
    </w:p>
    <w:p w14:paraId="3BD45496" w14:textId="62352806" w:rsidR="00D91816" w:rsidRDefault="00D91816" w:rsidP="00D91816">
      <w:pPr>
        <w:pStyle w:val="Level2text"/>
        <w:numPr>
          <w:ilvl w:val="1"/>
          <w:numId w:val="13"/>
        </w:numPr>
      </w:pPr>
      <w:r>
        <w:t>Layer thicknesses from 0.001 mm (1 microns) to at least 5 mm can be generated by the current release of the Slic3r package</w:t>
      </w:r>
    </w:p>
    <w:p w14:paraId="5BBDE13F" w14:textId="2C4D464C" w:rsidR="00D91816" w:rsidRDefault="00D91816" w:rsidP="00D91816">
      <w:pPr>
        <w:pStyle w:val="Level2text"/>
        <w:numPr>
          <w:ilvl w:val="1"/>
          <w:numId w:val="13"/>
        </w:numPr>
      </w:pPr>
      <w:r>
        <w:t>The minimum layer thickness that has been extensively tested is 0.01 mm (10 microns).  Even smaller values are likely feasible, but 0.01 mm should be sufficient for all current build systems</w:t>
      </w:r>
    </w:p>
    <w:p w14:paraId="2D57B84C" w14:textId="77777777" w:rsidR="00D91816" w:rsidRPr="00D91816" w:rsidRDefault="00D91816" w:rsidP="00D91816">
      <w:pPr>
        <w:pStyle w:val="Level2text"/>
      </w:pPr>
      <w:r>
        <w:t>Maximum number of layers</w:t>
      </w:r>
    </w:p>
    <w:p w14:paraId="59C0619A" w14:textId="19154651" w:rsidR="00D91816" w:rsidRDefault="00D91816" w:rsidP="00D91816">
      <w:pPr>
        <w:pStyle w:val="Level2text"/>
        <w:numPr>
          <w:ilvl w:val="1"/>
          <w:numId w:val="13"/>
        </w:numPr>
      </w:pPr>
      <w:r>
        <w:t>This is not known, but builds containing several thousand layers have been generated with no issues</w:t>
      </w:r>
    </w:p>
    <w:p w14:paraId="0D81AF0E" w14:textId="317C8D98" w:rsidR="008A3145" w:rsidRDefault="00D91816" w:rsidP="00D91816">
      <w:pPr>
        <w:pStyle w:val="Level2text"/>
        <w:numPr>
          <w:ilvl w:val="1"/>
          <w:numId w:val="13"/>
        </w:numPr>
      </w:pPr>
      <w:r>
        <w:t>To reduce generation speed for very large builds, disable or reduce the frequency of SVG-file generation via tab 2 of the configuration file</w:t>
      </w:r>
    </w:p>
    <w:p w14:paraId="1165CB5A" w14:textId="093704E7" w:rsidR="0013644B" w:rsidRDefault="0013644B">
      <w:pPr>
        <w:rPr>
          <w:sz w:val="22"/>
        </w:rPr>
      </w:pPr>
      <w:r>
        <w:br w:type="page"/>
      </w:r>
    </w:p>
    <w:p w14:paraId="4D4FBFD1" w14:textId="7CA1C406" w:rsidR="00302483" w:rsidRDefault="0013644B" w:rsidP="00FE587F">
      <w:pPr>
        <w:pStyle w:val="Heading1"/>
      </w:pPr>
      <w:bookmarkStart w:id="23" w:name="_Toc48580300"/>
      <w:r>
        <w:lastRenderedPageBreak/>
        <w:t>Configuration file reference</w:t>
      </w:r>
      <w:bookmarkEnd w:id="23"/>
    </w:p>
    <w:p w14:paraId="011CE608" w14:textId="3BE9F47A" w:rsidR="0013644B" w:rsidRDefault="0013644B" w:rsidP="0013644B">
      <w:pPr>
        <w:pStyle w:val="Heading2"/>
      </w:pPr>
      <w:bookmarkStart w:id="24" w:name="_Toc48580301"/>
      <w:r>
        <w:t>Tab 1.Header</w:t>
      </w:r>
      <w:bookmarkEnd w:id="24"/>
    </w:p>
    <w:p w14:paraId="1954C3D7" w14:textId="5E55DDB0" w:rsidR="0013644B" w:rsidRDefault="0013644B" w:rsidP="0013644B">
      <w:pPr>
        <w:pStyle w:val="Level2text"/>
      </w:pPr>
      <w:r>
        <w:t>The open fields on this tab are for your own reference and documentation.  They are not read or processed by the baseline code.  The config-file format version in cell B2, which is locked, is referenced by the code.  As of August 2020, the baseline code supports file version 3 (only)</w:t>
      </w:r>
    </w:p>
    <w:p w14:paraId="3DE56D76" w14:textId="1F7C0793" w:rsidR="0013644B" w:rsidRDefault="0013644B" w:rsidP="0013644B">
      <w:pPr>
        <w:pStyle w:val="Heading2"/>
      </w:pPr>
      <w:bookmarkStart w:id="25" w:name="_Toc48580302"/>
      <w:r>
        <w:t>Tab 2.General</w:t>
      </w:r>
      <w:bookmarkEnd w:id="25"/>
    </w:p>
    <w:p w14:paraId="0ED818C6" w14:textId="62E0ADD1" w:rsidR="0013644B" w:rsidRDefault="0013644B" w:rsidP="0013644B">
      <w:pPr>
        <w:pStyle w:val="Level2text"/>
      </w:pPr>
      <w:r>
        <w:t>This tab sets up global parameters for the build, such as defining a project folder and layer thickness</w:t>
      </w:r>
      <w:r w:rsidR="00B82765">
        <w:t>.  Of the items o</w:t>
      </w:r>
      <w:r>
        <w:t>n this tab, only layer thickness and dosing factor actually affect build outcome</w:t>
      </w:r>
    </w:p>
    <w:tbl>
      <w:tblPr>
        <w:tblStyle w:val="TableGrid"/>
        <w:tblW w:w="9445" w:type="dxa"/>
        <w:tblInd w:w="1170" w:type="dxa"/>
        <w:tblLook w:val="04A0" w:firstRow="1" w:lastRow="0" w:firstColumn="1" w:lastColumn="0" w:noHBand="0" w:noVBand="1"/>
      </w:tblPr>
      <w:tblGrid>
        <w:gridCol w:w="1866"/>
        <w:gridCol w:w="886"/>
        <w:gridCol w:w="1167"/>
        <w:gridCol w:w="892"/>
        <w:gridCol w:w="4634"/>
      </w:tblGrid>
      <w:tr w:rsidR="0062363F" w:rsidRPr="0062363F" w14:paraId="1B1CE4D1" w14:textId="77777777" w:rsidTr="0062363F">
        <w:trPr>
          <w:trHeight w:val="295"/>
        </w:trPr>
        <w:tc>
          <w:tcPr>
            <w:tcW w:w="1866" w:type="dxa"/>
            <w:noWrap/>
            <w:hideMark/>
          </w:tcPr>
          <w:p w14:paraId="734E0B17"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2"/>
                <w:szCs w:val="22"/>
                <w:bdr w:val="none" w:sz="0" w:space="0" w:color="auto"/>
              </w:rPr>
            </w:pPr>
            <w:r w:rsidRPr="0062363F">
              <w:rPr>
                <w:rFonts w:ascii="Calibri" w:eastAsia="Times New Roman" w:hAnsi="Calibri" w:cs="Calibri"/>
                <w:b/>
                <w:bCs/>
                <w:color w:val="000000"/>
                <w:sz w:val="22"/>
                <w:szCs w:val="22"/>
                <w:bdr w:val="none" w:sz="0" w:space="0" w:color="auto"/>
              </w:rPr>
              <w:t>Field name</w:t>
            </w:r>
          </w:p>
        </w:tc>
        <w:tc>
          <w:tcPr>
            <w:tcW w:w="886" w:type="dxa"/>
            <w:noWrap/>
            <w:hideMark/>
          </w:tcPr>
          <w:p w14:paraId="140C7395"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2"/>
                <w:szCs w:val="22"/>
                <w:bdr w:val="none" w:sz="0" w:space="0" w:color="auto"/>
              </w:rPr>
            </w:pPr>
            <w:r w:rsidRPr="0062363F">
              <w:rPr>
                <w:rFonts w:ascii="Calibri" w:eastAsia="Times New Roman" w:hAnsi="Calibri" w:cs="Calibri"/>
                <w:b/>
                <w:bCs/>
                <w:color w:val="000000"/>
                <w:sz w:val="22"/>
                <w:szCs w:val="22"/>
                <w:bdr w:val="none" w:sz="0" w:space="0" w:color="auto"/>
              </w:rPr>
              <w:t>Cell(s)</w:t>
            </w:r>
          </w:p>
        </w:tc>
        <w:tc>
          <w:tcPr>
            <w:tcW w:w="1167" w:type="dxa"/>
            <w:noWrap/>
            <w:hideMark/>
          </w:tcPr>
          <w:p w14:paraId="3CBAE948"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2"/>
                <w:szCs w:val="22"/>
                <w:bdr w:val="none" w:sz="0" w:space="0" w:color="auto"/>
              </w:rPr>
            </w:pPr>
            <w:r w:rsidRPr="0062363F">
              <w:rPr>
                <w:rFonts w:ascii="Calibri" w:eastAsia="Times New Roman" w:hAnsi="Calibri" w:cs="Calibri"/>
                <w:b/>
                <w:bCs/>
                <w:color w:val="000000"/>
                <w:sz w:val="22"/>
                <w:szCs w:val="22"/>
                <w:bdr w:val="none" w:sz="0" w:space="0" w:color="auto"/>
              </w:rPr>
              <w:t>Format</w:t>
            </w:r>
          </w:p>
        </w:tc>
        <w:tc>
          <w:tcPr>
            <w:tcW w:w="892" w:type="dxa"/>
            <w:noWrap/>
            <w:hideMark/>
          </w:tcPr>
          <w:p w14:paraId="699433F0"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2"/>
                <w:szCs w:val="22"/>
                <w:bdr w:val="none" w:sz="0" w:space="0" w:color="auto"/>
              </w:rPr>
            </w:pPr>
            <w:r w:rsidRPr="0062363F">
              <w:rPr>
                <w:rFonts w:ascii="Calibri" w:eastAsia="Times New Roman" w:hAnsi="Calibri" w:cs="Calibri"/>
                <w:b/>
                <w:bCs/>
                <w:color w:val="000000"/>
                <w:sz w:val="22"/>
                <w:szCs w:val="22"/>
                <w:bdr w:val="none" w:sz="0" w:space="0" w:color="auto"/>
              </w:rPr>
              <w:t>Range</w:t>
            </w:r>
          </w:p>
        </w:tc>
        <w:tc>
          <w:tcPr>
            <w:tcW w:w="4634" w:type="dxa"/>
            <w:noWrap/>
            <w:hideMark/>
          </w:tcPr>
          <w:p w14:paraId="759974A5"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2"/>
                <w:szCs w:val="22"/>
                <w:bdr w:val="none" w:sz="0" w:space="0" w:color="auto"/>
              </w:rPr>
            </w:pPr>
            <w:r w:rsidRPr="0062363F">
              <w:rPr>
                <w:rFonts w:ascii="Calibri" w:eastAsia="Times New Roman" w:hAnsi="Calibri" w:cs="Calibri"/>
                <w:b/>
                <w:bCs/>
                <w:color w:val="000000"/>
                <w:sz w:val="22"/>
                <w:szCs w:val="22"/>
                <w:bdr w:val="none" w:sz="0" w:space="0" w:color="auto"/>
              </w:rPr>
              <w:t>Usage</w:t>
            </w:r>
          </w:p>
        </w:tc>
      </w:tr>
      <w:tr w:rsidR="0062363F" w:rsidRPr="0062363F" w14:paraId="759297AD" w14:textId="77777777" w:rsidTr="0062363F">
        <w:trPr>
          <w:trHeight w:val="590"/>
        </w:trPr>
        <w:tc>
          <w:tcPr>
            <w:tcW w:w="1866" w:type="dxa"/>
            <w:hideMark/>
          </w:tcPr>
          <w:p w14:paraId="3E82D79B"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Project folder</w:t>
            </w:r>
          </w:p>
        </w:tc>
        <w:tc>
          <w:tcPr>
            <w:tcW w:w="886" w:type="dxa"/>
            <w:hideMark/>
          </w:tcPr>
          <w:p w14:paraId="3C961932"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C4</w:t>
            </w:r>
          </w:p>
        </w:tc>
        <w:tc>
          <w:tcPr>
            <w:tcW w:w="1167" w:type="dxa"/>
            <w:hideMark/>
          </w:tcPr>
          <w:p w14:paraId="65515C5E"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Text</w:t>
            </w:r>
          </w:p>
        </w:tc>
        <w:tc>
          <w:tcPr>
            <w:tcW w:w="892" w:type="dxa"/>
            <w:hideMark/>
          </w:tcPr>
          <w:p w14:paraId="7D516DBE"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 </w:t>
            </w:r>
          </w:p>
        </w:tc>
        <w:tc>
          <w:tcPr>
            <w:tcW w:w="4634" w:type="dxa"/>
            <w:hideMark/>
          </w:tcPr>
          <w:p w14:paraId="37EC0BEF"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Baseline code will create an output folder with this name, in the same location as the configuration file.  May instead be a full pathname starting from root directory</w:t>
            </w:r>
          </w:p>
        </w:tc>
      </w:tr>
      <w:tr w:rsidR="0062363F" w:rsidRPr="0062363F" w14:paraId="74AEF72A" w14:textId="77777777" w:rsidTr="0062363F">
        <w:trPr>
          <w:trHeight w:val="590"/>
        </w:trPr>
        <w:tc>
          <w:tcPr>
            <w:tcW w:w="1866" w:type="dxa"/>
            <w:hideMark/>
          </w:tcPr>
          <w:p w14:paraId="13D1CF79"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Layer thickness</w:t>
            </w:r>
          </w:p>
        </w:tc>
        <w:tc>
          <w:tcPr>
            <w:tcW w:w="886" w:type="dxa"/>
            <w:hideMark/>
          </w:tcPr>
          <w:p w14:paraId="7310FFBD"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C6</w:t>
            </w:r>
          </w:p>
        </w:tc>
        <w:tc>
          <w:tcPr>
            <w:tcW w:w="1167" w:type="dxa"/>
            <w:hideMark/>
          </w:tcPr>
          <w:p w14:paraId="6E2FEAFF"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Real, mm</w:t>
            </w:r>
          </w:p>
        </w:tc>
        <w:tc>
          <w:tcPr>
            <w:tcW w:w="892" w:type="dxa"/>
            <w:hideMark/>
          </w:tcPr>
          <w:p w14:paraId="3F5723DC"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&gt;0</w:t>
            </w:r>
          </w:p>
        </w:tc>
        <w:tc>
          <w:tcPr>
            <w:tcW w:w="4634" w:type="dxa"/>
            <w:hideMark/>
          </w:tcPr>
          <w:p w14:paraId="0D078611"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Thickness at which each part will be sliced.  All layers will be of this constant thickness.  Values of 0.020 to 0.150 mm are common</w:t>
            </w:r>
          </w:p>
        </w:tc>
      </w:tr>
      <w:tr w:rsidR="0062363F" w:rsidRPr="0062363F" w14:paraId="56FB68BE" w14:textId="77777777" w:rsidTr="0062363F">
        <w:trPr>
          <w:trHeight w:val="590"/>
        </w:trPr>
        <w:tc>
          <w:tcPr>
            <w:tcW w:w="1866" w:type="dxa"/>
            <w:hideMark/>
          </w:tcPr>
          <w:p w14:paraId="774D00EA"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Dosing factor</w:t>
            </w:r>
          </w:p>
        </w:tc>
        <w:tc>
          <w:tcPr>
            <w:tcW w:w="886" w:type="dxa"/>
            <w:hideMark/>
          </w:tcPr>
          <w:p w14:paraId="6028F82F"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C7</w:t>
            </w:r>
          </w:p>
        </w:tc>
        <w:tc>
          <w:tcPr>
            <w:tcW w:w="1167" w:type="dxa"/>
            <w:hideMark/>
          </w:tcPr>
          <w:p w14:paraId="1EC60190"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Real</w:t>
            </w:r>
          </w:p>
        </w:tc>
        <w:tc>
          <w:tcPr>
            <w:tcW w:w="892" w:type="dxa"/>
            <w:hideMark/>
          </w:tcPr>
          <w:p w14:paraId="2D36A6AA"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&gt;0</w:t>
            </w:r>
          </w:p>
        </w:tc>
        <w:tc>
          <w:tcPr>
            <w:tcW w:w="4634" w:type="dxa"/>
            <w:hideMark/>
          </w:tcPr>
          <w:p w14:paraId="24A487D3"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Amount of extra powder to be applied to each layer, as a multiplier on the layer thickness.  Values of 1.5 and higher are typical</w:t>
            </w:r>
          </w:p>
        </w:tc>
      </w:tr>
      <w:tr w:rsidR="0062363F" w:rsidRPr="0062363F" w14:paraId="19BF4869" w14:textId="77777777" w:rsidTr="0062363F">
        <w:trPr>
          <w:trHeight w:val="590"/>
        </w:trPr>
        <w:tc>
          <w:tcPr>
            <w:tcW w:w="1866" w:type="dxa"/>
            <w:hideMark/>
          </w:tcPr>
          <w:p w14:paraId="05EE189E"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Replace string ID's?</w:t>
            </w:r>
          </w:p>
        </w:tc>
        <w:tc>
          <w:tcPr>
            <w:tcW w:w="886" w:type="dxa"/>
            <w:hideMark/>
          </w:tcPr>
          <w:p w14:paraId="1A3325D7"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C8</w:t>
            </w:r>
          </w:p>
        </w:tc>
        <w:tc>
          <w:tcPr>
            <w:tcW w:w="1167" w:type="dxa"/>
            <w:hideMark/>
          </w:tcPr>
          <w:p w14:paraId="373F64AD"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Yes/No</w:t>
            </w:r>
          </w:p>
        </w:tc>
        <w:tc>
          <w:tcPr>
            <w:tcW w:w="892" w:type="dxa"/>
            <w:hideMark/>
          </w:tcPr>
          <w:p w14:paraId="160603D6"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 </w:t>
            </w:r>
          </w:p>
        </w:tc>
        <w:tc>
          <w:tcPr>
            <w:tcW w:w="4634" w:type="dxa"/>
            <w:hideMark/>
          </w:tcPr>
          <w:p w14:paraId="7FCDEB0D"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If Yes, all ID's for velocity profiles and segment styles will be replaced with auto-generated integers, which will reduce the size (but also readability) of the output scan XML files</w:t>
            </w:r>
          </w:p>
        </w:tc>
      </w:tr>
      <w:tr w:rsidR="0062363F" w:rsidRPr="0062363F" w14:paraId="7EE844C5" w14:textId="77777777" w:rsidTr="0062363F">
        <w:trPr>
          <w:trHeight w:val="590"/>
        </w:trPr>
        <w:tc>
          <w:tcPr>
            <w:tcW w:w="1866" w:type="dxa"/>
            <w:hideMark/>
          </w:tcPr>
          <w:p w14:paraId="5A49B331"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Create zip file?</w:t>
            </w:r>
          </w:p>
        </w:tc>
        <w:tc>
          <w:tcPr>
            <w:tcW w:w="886" w:type="dxa"/>
            <w:hideMark/>
          </w:tcPr>
          <w:p w14:paraId="586C50D7"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C9</w:t>
            </w:r>
          </w:p>
        </w:tc>
        <w:tc>
          <w:tcPr>
            <w:tcW w:w="1167" w:type="dxa"/>
            <w:hideMark/>
          </w:tcPr>
          <w:p w14:paraId="4E66337A"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Yes/No</w:t>
            </w:r>
          </w:p>
        </w:tc>
        <w:tc>
          <w:tcPr>
            <w:tcW w:w="892" w:type="dxa"/>
            <w:hideMark/>
          </w:tcPr>
          <w:p w14:paraId="41D1B453"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 </w:t>
            </w:r>
          </w:p>
        </w:tc>
        <w:tc>
          <w:tcPr>
            <w:tcW w:w="4634" w:type="dxa"/>
            <w:hideMark/>
          </w:tcPr>
          <w:p w14:paraId="24FFA84C"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If Yes, scan generation will create a zip archive in the output folder containing all scan XML files.  Its extension will be .scn, compatible with the open-source machine controller</w:t>
            </w:r>
          </w:p>
        </w:tc>
      </w:tr>
      <w:tr w:rsidR="0062363F" w:rsidRPr="0062363F" w14:paraId="34945675" w14:textId="77777777" w:rsidTr="0062363F">
        <w:trPr>
          <w:trHeight w:val="590"/>
        </w:trPr>
        <w:tc>
          <w:tcPr>
            <w:tcW w:w="1866" w:type="dxa"/>
            <w:hideMark/>
          </w:tcPr>
          <w:p w14:paraId="2FA33F9D" w14:textId="2C14D625"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Create SVG for layers?</w:t>
            </w:r>
          </w:p>
        </w:tc>
        <w:tc>
          <w:tcPr>
            <w:tcW w:w="886" w:type="dxa"/>
            <w:hideMark/>
          </w:tcPr>
          <w:p w14:paraId="24CC423A"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C14</w:t>
            </w:r>
          </w:p>
        </w:tc>
        <w:tc>
          <w:tcPr>
            <w:tcW w:w="1167" w:type="dxa"/>
            <w:hideMark/>
          </w:tcPr>
          <w:p w14:paraId="4B157CE4"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Yes/No</w:t>
            </w:r>
          </w:p>
        </w:tc>
        <w:tc>
          <w:tcPr>
            <w:tcW w:w="892" w:type="dxa"/>
            <w:hideMark/>
          </w:tcPr>
          <w:p w14:paraId="12651E28"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 </w:t>
            </w:r>
          </w:p>
        </w:tc>
        <w:tc>
          <w:tcPr>
            <w:tcW w:w="4634" w:type="dxa"/>
            <w:hideMark/>
          </w:tcPr>
          <w:p w14:paraId="4C42AA84"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If Yes, layer generation will create one or more SVG files which visualize the inner and outer part contours for a particular layer.  This increases the time for layer generation</w:t>
            </w:r>
          </w:p>
        </w:tc>
      </w:tr>
      <w:tr w:rsidR="0062363F" w:rsidRPr="0062363F" w14:paraId="676F1B93" w14:textId="77777777" w:rsidTr="0062363F">
        <w:trPr>
          <w:trHeight w:val="885"/>
        </w:trPr>
        <w:tc>
          <w:tcPr>
            <w:tcW w:w="1866" w:type="dxa"/>
            <w:hideMark/>
          </w:tcPr>
          <w:p w14:paraId="39C58B70" w14:textId="10E0F52A"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Interval for layer SVG generation</w:t>
            </w:r>
          </w:p>
        </w:tc>
        <w:tc>
          <w:tcPr>
            <w:tcW w:w="886" w:type="dxa"/>
            <w:hideMark/>
          </w:tcPr>
          <w:p w14:paraId="6A8325B8"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C15</w:t>
            </w:r>
          </w:p>
        </w:tc>
        <w:tc>
          <w:tcPr>
            <w:tcW w:w="1167" w:type="dxa"/>
            <w:hideMark/>
          </w:tcPr>
          <w:p w14:paraId="444B0279"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Integer</w:t>
            </w:r>
          </w:p>
        </w:tc>
        <w:tc>
          <w:tcPr>
            <w:tcW w:w="892" w:type="dxa"/>
            <w:hideMark/>
          </w:tcPr>
          <w:p w14:paraId="0CAAB4C0"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&gt;=1</w:t>
            </w:r>
          </w:p>
        </w:tc>
        <w:tc>
          <w:tcPr>
            <w:tcW w:w="4634" w:type="dxa"/>
            <w:hideMark/>
          </w:tcPr>
          <w:p w14:paraId="0BE4E698"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If layer SVG's are enabled by the prior parameter, this value indicates the layer interval between SVG files.  1 = create SVG for all layers, 2 = every other layer, 5 = every 5th layer, etc.  Larger values lead to faster generation times at the loss of visualization granularity</w:t>
            </w:r>
          </w:p>
        </w:tc>
      </w:tr>
      <w:tr w:rsidR="0062363F" w:rsidRPr="0062363F" w14:paraId="01CA675B" w14:textId="77777777" w:rsidTr="0062363F">
        <w:trPr>
          <w:trHeight w:val="590"/>
        </w:trPr>
        <w:tc>
          <w:tcPr>
            <w:tcW w:w="1866" w:type="dxa"/>
            <w:hideMark/>
          </w:tcPr>
          <w:p w14:paraId="35506ADC"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Create SVG for scans?</w:t>
            </w:r>
          </w:p>
        </w:tc>
        <w:tc>
          <w:tcPr>
            <w:tcW w:w="886" w:type="dxa"/>
            <w:hideMark/>
          </w:tcPr>
          <w:p w14:paraId="6920594E"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D14</w:t>
            </w:r>
          </w:p>
        </w:tc>
        <w:tc>
          <w:tcPr>
            <w:tcW w:w="1167" w:type="dxa"/>
            <w:hideMark/>
          </w:tcPr>
          <w:p w14:paraId="190EE7F2"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Yes/No</w:t>
            </w:r>
          </w:p>
        </w:tc>
        <w:tc>
          <w:tcPr>
            <w:tcW w:w="892" w:type="dxa"/>
            <w:hideMark/>
          </w:tcPr>
          <w:p w14:paraId="6BE4E3E3"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 </w:t>
            </w:r>
          </w:p>
        </w:tc>
        <w:tc>
          <w:tcPr>
            <w:tcW w:w="4634" w:type="dxa"/>
            <w:hideMark/>
          </w:tcPr>
          <w:p w14:paraId="4707656A"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If Yes, scan generation will create one or more SVG files which visualize the output scanpaths for a particular layer.  This increases the time for scan generation</w:t>
            </w:r>
          </w:p>
        </w:tc>
      </w:tr>
      <w:tr w:rsidR="0062363F" w:rsidRPr="0062363F" w14:paraId="0AB527D5" w14:textId="77777777" w:rsidTr="0062363F">
        <w:trPr>
          <w:trHeight w:val="590"/>
        </w:trPr>
        <w:tc>
          <w:tcPr>
            <w:tcW w:w="1866" w:type="dxa"/>
            <w:hideMark/>
          </w:tcPr>
          <w:p w14:paraId="4CEBCB59"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Interval for scan SVG generation</w:t>
            </w:r>
          </w:p>
        </w:tc>
        <w:tc>
          <w:tcPr>
            <w:tcW w:w="886" w:type="dxa"/>
            <w:hideMark/>
          </w:tcPr>
          <w:p w14:paraId="0CE50581"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D15</w:t>
            </w:r>
          </w:p>
        </w:tc>
        <w:tc>
          <w:tcPr>
            <w:tcW w:w="1167" w:type="dxa"/>
            <w:hideMark/>
          </w:tcPr>
          <w:p w14:paraId="4910ED1F"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Integer</w:t>
            </w:r>
          </w:p>
        </w:tc>
        <w:tc>
          <w:tcPr>
            <w:tcW w:w="892" w:type="dxa"/>
            <w:hideMark/>
          </w:tcPr>
          <w:p w14:paraId="29658E23"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&gt;=1</w:t>
            </w:r>
          </w:p>
        </w:tc>
        <w:tc>
          <w:tcPr>
            <w:tcW w:w="4634" w:type="dxa"/>
            <w:hideMark/>
          </w:tcPr>
          <w:p w14:paraId="380AA051"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If scan SVG's are enabled by the prior parameter, this value indicates the layer interval between scan SVG files.  Operates the same as Interval for layer SVG, above</w:t>
            </w:r>
          </w:p>
        </w:tc>
      </w:tr>
      <w:tr w:rsidR="0062363F" w:rsidRPr="0062363F" w14:paraId="0E0BF9AB" w14:textId="77777777" w:rsidTr="0062363F">
        <w:trPr>
          <w:trHeight w:val="885"/>
        </w:trPr>
        <w:tc>
          <w:tcPr>
            <w:tcW w:w="1866" w:type="dxa"/>
            <w:hideMark/>
          </w:tcPr>
          <w:p w14:paraId="62C5D923"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Starting scan layer</w:t>
            </w:r>
          </w:p>
        </w:tc>
        <w:tc>
          <w:tcPr>
            <w:tcW w:w="886" w:type="dxa"/>
            <w:hideMark/>
          </w:tcPr>
          <w:p w14:paraId="5B280DD9"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C18</w:t>
            </w:r>
          </w:p>
        </w:tc>
        <w:tc>
          <w:tcPr>
            <w:tcW w:w="1167" w:type="dxa"/>
            <w:hideMark/>
          </w:tcPr>
          <w:p w14:paraId="2AA81A85"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Integer</w:t>
            </w:r>
          </w:p>
        </w:tc>
        <w:tc>
          <w:tcPr>
            <w:tcW w:w="892" w:type="dxa"/>
            <w:hideMark/>
          </w:tcPr>
          <w:p w14:paraId="0E0E2E3F"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&gt;=1</w:t>
            </w:r>
          </w:p>
        </w:tc>
        <w:tc>
          <w:tcPr>
            <w:tcW w:w="4634" w:type="dxa"/>
            <w:hideMark/>
          </w:tcPr>
          <w:p w14:paraId="5110D6C4"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If set to 1 (always the bottom-most layer), scan-file creation begins at build plate height.  If set to a value higher than (layer#) 1, layers below this layer number will be omitted.  This may be useful if only certain layers need to be regenerated</w:t>
            </w:r>
          </w:p>
        </w:tc>
      </w:tr>
      <w:tr w:rsidR="0062363F" w:rsidRPr="0062363F" w14:paraId="34445DBA" w14:textId="77777777" w:rsidTr="0062363F">
        <w:trPr>
          <w:trHeight w:val="1180"/>
        </w:trPr>
        <w:tc>
          <w:tcPr>
            <w:tcW w:w="1866" w:type="dxa"/>
            <w:hideMark/>
          </w:tcPr>
          <w:p w14:paraId="7C75CE23"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Ending scan layer</w:t>
            </w:r>
          </w:p>
        </w:tc>
        <w:tc>
          <w:tcPr>
            <w:tcW w:w="886" w:type="dxa"/>
            <w:hideMark/>
          </w:tcPr>
          <w:p w14:paraId="4E721DAF"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C19</w:t>
            </w:r>
          </w:p>
        </w:tc>
        <w:tc>
          <w:tcPr>
            <w:tcW w:w="1167" w:type="dxa"/>
            <w:hideMark/>
          </w:tcPr>
          <w:p w14:paraId="0AE99DEA"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Integer</w:t>
            </w:r>
          </w:p>
        </w:tc>
        <w:tc>
          <w:tcPr>
            <w:tcW w:w="892" w:type="dxa"/>
            <w:hideMark/>
          </w:tcPr>
          <w:p w14:paraId="3F5BDD98"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-1 or &gt;=C18</w:t>
            </w:r>
          </w:p>
        </w:tc>
        <w:tc>
          <w:tcPr>
            <w:tcW w:w="4634" w:type="dxa"/>
            <w:hideMark/>
          </w:tcPr>
          <w:p w14:paraId="4250E3EA"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If set to -1 (default), scan files will be generated for all layers between the starting layer (the preceding parameter) and the top of all parts.  If set to a specific value &gt;0, scan file creation will stop after completing that layer (or when reaching the end of all parts, whichever is reached first)</w:t>
            </w:r>
          </w:p>
        </w:tc>
      </w:tr>
    </w:tbl>
    <w:p w14:paraId="1FAACE78" w14:textId="27F6242C" w:rsidR="0013644B" w:rsidRDefault="0013644B" w:rsidP="0013644B">
      <w:pPr>
        <w:pStyle w:val="Heading2"/>
      </w:pPr>
      <w:bookmarkStart w:id="26" w:name="_Toc48580303"/>
      <w:r>
        <w:lastRenderedPageBreak/>
        <w:t>Tab 3.VelocityProfiles</w:t>
      </w:r>
      <w:bookmarkEnd w:id="26"/>
    </w:p>
    <w:p w14:paraId="0DBA95FE" w14:textId="489A08C7" w:rsidR="0013644B" w:rsidRDefault="0062363F" w:rsidP="0062363F">
      <w:pPr>
        <w:pStyle w:val="Level2text"/>
      </w:pPr>
      <w:r>
        <w:t>This tab populates the VelocityProfileList section of the XML scan files and is referenced by tabs 4 and 5.  All combinations of laser speeds and delays used in the build must be pre-defined on this tab</w:t>
      </w:r>
    </w:p>
    <w:tbl>
      <w:tblPr>
        <w:tblStyle w:val="TableGrid"/>
        <w:tblW w:w="9445" w:type="dxa"/>
        <w:tblInd w:w="1170" w:type="dxa"/>
        <w:tblLook w:val="04A0" w:firstRow="1" w:lastRow="0" w:firstColumn="1" w:lastColumn="0" w:noHBand="0" w:noVBand="1"/>
      </w:tblPr>
      <w:tblGrid>
        <w:gridCol w:w="1705"/>
        <w:gridCol w:w="1047"/>
        <w:gridCol w:w="1167"/>
        <w:gridCol w:w="892"/>
        <w:gridCol w:w="4634"/>
      </w:tblGrid>
      <w:tr w:rsidR="0062363F" w:rsidRPr="0062363F" w14:paraId="69D8433B" w14:textId="77777777" w:rsidTr="0062363F">
        <w:trPr>
          <w:trHeight w:val="295"/>
        </w:trPr>
        <w:tc>
          <w:tcPr>
            <w:tcW w:w="1705" w:type="dxa"/>
            <w:noWrap/>
            <w:hideMark/>
          </w:tcPr>
          <w:p w14:paraId="47B18F53" w14:textId="77777777" w:rsidR="0062363F" w:rsidRPr="0062363F" w:rsidRDefault="0062363F" w:rsidP="00ED35C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2"/>
                <w:szCs w:val="22"/>
                <w:bdr w:val="none" w:sz="0" w:space="0" w:color="auto"/>
              </w:rPr>
            </w:pPr>
            <w:r w:rsidRPr="0062363F">
              <w:rPr>
                <w:rFonts w:ascii="Calibri" w:eastAsia="Times New Roman" w:hAnsi="Calibri" w:cs="Calibri"/>
                <w:b/>
                <w:bCs/>
                <w:color w:val="000000"/>
                <w:sz w:val="22"/>
                <w:szCs w:val="22"/>
                <w:bdr w:val="none" w:sz="0" w:space="0" w:color="auto"/>
              </w:rPr>
              <w:t>Field name</w:t>
            </w:r>
          </w:p>
        </w:tc>
        <w:tc>
          <w:tcPr>
            <w:tcW w:w="1047" w:type="dxa"/>
            <w:noWrap/>
            <w:hideMark/>
          </w:tcPr>
          <w:p w14:paraId="01D44E3B" w14:textId="77777777" w:rsidR="0062363F" w:rsidRPr="0062363F" w:rsidRDefault="0062363F" w:rsidP="00ED35C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2"/>
                <w:szCs w:val="22"/>
                <w:bdr w:val="none" w:sz="0" w:space="0" w:color="auto"/>
              </w:rPr>
            </w:pPr>
            <w:r w:rsidRPr="0062363F">
              <w:rPr>
                <w:rFonts w:ascii="Calibri" w:eastAsia="Times New Roman" w:hAnsi="Calibri" w:cs="Calibri"/>
                <w:b/>
                <w:bCs/>
                <w:color w:val="000000"/>
                <w:sz w:val="22"/>
                <w:szCs w:val="22"/>
                <w:bdr w:val="none" w:sz="0" w:space="0" w:color="auto"/>
              </w:rPr>
              <w:t>Cell(s)</w:t>
            </w:r>
          </w:p>
        </w:tc>
        <w:tc>
          <w:tcPr>
            <w:tcW w:w="1167" w:type="dxa"/>
            <w:noWrap/>
            <w:hideMark/>
          </w:tcPr>
          <w:p w14:paraId="48C9D033" w14:textId="77777777" w:rsidR="0062363F" w:rsidRPr="0062363F" w:rsidRDefault="0062363F" w:rsidP="00ED35C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2"/>
                <w:szCs w:val="22"/>
                <w:bdr w:val="none" w:sz="0" w:space="0" w:color="auto"/>
              </w:rPr>
            </w:pPr>
            <w:r w:rsidRPr="0062363F">
              <w:rPr>
                <w:rFonts w:ascii="Calibri" w:eastAsia="Times New Roman" w:hAnsi="Calibri" w:cs="Calibri"/>
                <w:b/>
                <w:bCs/>
                <w:color w:val="000000"/>
                <w:sz w:val="22"/>
                <w:szCs w:val="22"/>
                <w:bdr w:val="none" w:sz="0" w:space="0" w:color="auto"/>
              </w:rPr>
              <w:t>Format</w:t>
            </w:r>
          </w:p>
        </w:tc>
        <w:tc>
          <w:tcPr>
            <w:tcW w:w="892" w:type="dxa"/>
            <w:noWrap/>
            <w:hideMark/>
          </w:tcPr>
          <w:p w14:paraId="0145192A" w14:textId="77777777" w:rsidR="0062363F" w:rsidRPr="0062363F" w:rsidRDefault="0062363F" w:rsidP="00ED35C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2"/>
                <w:szCs w:val="22"/>
                <w:bdr w:val="none" w:sz="0" w:space="0" w:color="auto"/>
              </w:rPr>
            </w:pPr>
            <w:r w:rsidRPr="0062363F">
              <w:rPr>
                <w:rFonts w:ascii="Calibri" w:eastAsia="Times New Roman" w:hAnsi="Calibri" w:cs="Calibri"/>
                <w:b/>
                <w:bCs/>
                <w:color w:val="000000"/>
                <w:sz w:val="22"/>
                <w:szCs w:val="22"/>
                <w:bdr w:val="none" w:sz="0" w:space="0" w:color="auto"/>
              </w:rPr>
              <w:t>Range</w:t>
            </w:r>
          </w:p>
        </w:tc>
        <w:tc>
          <w:tcPr>
            <w:tcW w:w="4634" w:type="dxa"/>
            <w:noWrap/>
            <w:hideMark/>
          </w:tcPr>
          <w:p w14:paraId="52E30233" w14:textId="77777777" w:rsidR="0062363F" w:rsidRPr="0062363F" w:rsidRDefault="0062363F" w:rsidP="00ED35C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2"/>
                <w:szCs w:val="22"/>
                <w:bdr w:val="none" w:sz="0" w:space="0" w:color="auto"/>
              </w:rPr>
            </w:pPr>
            <w:r w:rsidRPr="0062363F">
              <w:rPr>
                <w:rFonts w:ascii="Calibri" w:eastAsia="Times New Roman" w:hAnsi="Calibri" w:cs="Calibri"/>
                <w:b/>
                <w:bCs/>
                <w:color w:val="000000"/>
                <w:sz w:val="22"/>
                <w:szCs w:val="22"/>
                <w:bdr w:val="none" w:sz="0" w:space="0" w:color="auto"/>
              </w:rPr>
              <w:t>Usage</w:t>
            </w:r>
          </w:p>
        </w:tc>
      </w:tr>
      <w:tr w:rsidR="0062363F" w:rsidRPr="0062363F" w14:paraId="751BB0A9" w14:textId="77777777" w:rsidTr="0062363F">
        <w:trPr>
          <w:trHeight w:val="590"/>
        </w:trPr>
        <w:tc>
          <w:tcPr>
            <w:tcW w:w="1705" w:type="dxa"/>
            <w:hideMark/>
          </w:tcPr>
          <w:p w14:paraId="174EF6BE"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Velocity profile ID</w:t>
            </w:r>
          </w:p>
        </w:tc>
        <w:tc>
          <w:tcPr>
            <w:tcW w:w="1047" w:type="dxa"/>
            <w:hideMark/>
          </w:tcPr>
          <w:p w14:paraId="4B5C8D6C"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Column A</w:t>
            </w:r>
          </w:p>
        </w:tc>
        <w:tc>
          <w:tcPr>
            <w:tcW w:w="1167" w:type="dxa"/>
            <w:hideMark/>
          </w:tcPr>
          <w:p w14:paraId="38AA3D21"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Text</w:t>
            </w:r>
          </w:p>
        </w:tc>
        <w:tc>
          <w:tcPr>
            <w:tcW w:w="892" w:type="dxa"/>
            <w:hideMark/>
          </w:tcPr>
          <w:p w14:paraId="75F7ED1B"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Must be unique</w:t>
            </w:r>
          </w:p>
        </w:tc>
        <w:tc>
          <w:tcPr>
            <w:tcW w:w="4634" w:type="dxa"/>
            <w:hideMark/>
          </w:tcPr>
          <w:p w14:paraId="43502802"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Names a profile which can be referenced by one or more segment styles on tab 4</w:t>
            </w:r>
          </w:p>
        </w:tc>
      </w:tr>
      <w:tr w:rsidR="0062363F" w:rsidRPr="0062363F" w14:paraId="5A389778" w14:textId="77777777" w:rsidTr="0062363F">
        <w:trPr>
          <w:trHeight w:val="295"/>
        </w:trPr>
        <w:tc>
          <w:tcPr>
            <w:tcW w:w="1705" w:type="dxa"/>
            <w:hideMark/>
          </w:tcPr>
          <w:p w14:paraId="42553EBA"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Velocity</w:t>
            </w:r>
          </w:p>
        </w:tc>
        <w:tc>
          <w:tcPr>
            <w:tcW w:w="1047" w:type="dxa"/>
            <w:hideMark/>
          </w:tcPr>
          <w:p w14:paraId="5B543ECF"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Column B</w:t>
            </w:r>
          </w:p>
        </w:tc>
        <w:tc>
          <w:tcPr>
            <w:tcW w:w="1167" w:type="dxa"/>
            <w:hideMark/>
          </w:tcPr>
          <w:p w14:paraId="49FA71DA"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Real, mm/s</w:t>
            </w:r>
          </w:p>
        </w:tc>
        <w:tc>
          <w:tcPr>
            <w:tcW w:w="892" w:type="dxa"/>
            <w:hideMark/>
          </w:tcPr>
          <w:p w14:paraId="27EE8C31"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&gt;0</w:t>
            </w:r>
          </w:p>
        </w:tc>
        <w:tc>
          <w:tcPr>
            <w:tcW w:w="4634" w:type="dxa"/>
            <w:hideMark/>
          </w:tcPr>
          <w:p w14:paraId="0584FF08"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Laser travel speed</w:t>
            </w:r>
          </w:p>
        </w:tc>
      </w:tr>
      <w:tr w:rsidR="0062363F" w:rsidRPr="0062363F" w14:paraId="461F3001" w14:textId="77777777" w:rsidTr="0062363F">
        <w:trPr>
          <w:trHeight w:val="295"/>
        </w:trPr>
        <w:tc>
          <w:tcPr>
            <w:tcW w:w="1705" w:type="dxa"/>
            <w:hideMark/>
          </w:tcPr>
          <w:p w14:paraId="4817ADF6"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Mode</w:t>
            </w:r>
          </w:p>
        </w:tc>
        <w:tc>
          <w:tcPr>
            <w:tcW w:w="1047" w:type="dxa"/>
            <w:hideMark/>
          </w:tcPr>
          <w:p w14:paraId="4F798843"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Column C</w:t>
            </w:r>
          </w:p>
        </w:tc>
        <w:tc>
          <w:tcPr>
            <w:tcW w:w="1167" w:type="dxa"/>
            <w:hideMark/>
          </w:tcPr>
          <w:p w14:paraId="046D60A3"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Text</w:t>
            </w:r>
          </w:p>
        </w:tc>
        <w:tc>
          <w:tcPr>
            <w:tcW w:w="892" w:type="dxa"/>
            <w:hideMark/>
          </w:tcPr>
          <w:p w14:paraId="73210F13"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Delay, Auto</w:t>
            </w:r>
          </w:p>
        </w:tc>
        <w:tc>
          <w:tcPr>
            <w:tcW w:w="4634" w:type="dxa"/>
            <w:hideMark/>
          </w:tcPr>
          <w:p w14:paraId="564C3F24"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Auto should be sufficient for most purposes</w:t>
            </w:r>
          </w:p>
        </w:tc>
      </w:tr>
      <w:tr w:rsidR="0062363F" w:rsidRPr="0062363F" w14:paraId="16C3452E" w14:textId="77777777" w:rsidTr="0062363F">
        <w:trPr>
          <w:trHeight w:val="590"/>
        </w:trPr>
        <w:tc>
          <w:tcPr>
            <w:tcW w:w="1705" w:type="dxa"/>
            <w:hideMark/>
          </w:tcPr>
          <w:p w14:paraId="35816DBB"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Laser-on delay</w:t>
            </w:r>
          </w:p>
        </w:tc>
        <w:tc>
          <w:tcPr>
            <w:tcW w:w="1047" w:type="dxa"/>
            <w:hideMark/>
          </w:tcPr>
          <w:p w14:paraId="415B70D5"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Column D</w:t>
            </w:r>
          </w:p>
        </w:tc>
        <w:tc>
          <w:tcPr>
            <w:tcW w:w="1167" w:type="dxa"/>
            <w:hideMark/>
          </w:tcPr>
          <w:p w14:paraId="6C04634F"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Real, uS</w:t>
            </w:r>
          </w:p>
        </w:tc>
        <w:tc>
          <w:tcPr>
            <w:tcW w:w="892" w:type="dxa"/>
            <w:hideMark/>
          </w:tcPr>
          <w:p w14:paraId="7F62B5EC"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Positive, zero or negative</w:t>
            </w:r>
          </w:p>
        </w:tc>
        <w:tc>
          <w:tcPr>
            <w:tcW w:w="4634" w:type="dxa"/>
            <w:hideMark/>
          </w:tcPr>
          <w:p w14:paraId="08EA120D"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Per RTC5 docs, delay from scanner arrival at segment to start of laser marking</w:t>
            </w:r>
          </w:p>
        </w:tc>
      </w:tr>
      <w:tr w:rsidR="0062363F" w:rsidRPr="0062363F" w14:paraId="49403858" w14:textId="77777777" w:rsidTr="0062363F">
        <w:trPr>
          <w:trHeight w:val="590"/>
        </w:trPr>
        <w:tc>
          <w:tcPr>
            <w:tcW w:w="1705" w:type="dxa"/>
            <w:hideMark/>
          </w:tcPr>
          <w:p w14:paraId="5C41C1FD"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Laser-off delay</w:t>
            </w:r>
          </w:p>
        </w:tc>
        <w:tc>
          <w:tcPr>
            <w:tcW w:w="1047" w:type="dxa"/>
            <w:hideMark/>
          </w:tcPr>
          <w:p w14:paraId="61BBDD4D"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Column E</w:t>
            </w:r>
          </w:p>
        </w:tc>
        <w:tc>
          <w:tcPr>
            <w:tcW w:w="1167" w:type="dxa"/>
            <w:hideMark/>
          </w:tcPr>
          <w:p w14:paraId="7F25BD5E"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Real, uS</w:t>
            </w:r>
          </w:p>
        </w:tc>
        <w:tc>
          <w:tcPr>
            <w:tcW w:w="892" w:type="dxa"/>
            <w:hideMark/>
          </w:tcPr>
          <w:p w14:paraId="65DEBCA7"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Positive, zero or negative</w:t>
            </w:r>
          </w:p>
        </w:tc>
        <w:tc>
          <w:tcPr>
            <w:tcW w:w="4634" w:type="dxa"/>
            <w:hideMark/>
          </w:tcPr>
          <w:p w14:paraId="2CF83619"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Per RTC5 docs, delay from scanner departure from segment to end of laser marking</w:t>
            </w:r>
          </w:p>
        </w:tc>
      </w:tr>
      <w:tr w:rsidR="0062363F" w:rsidRPr="0062363F" w14:paraId="3ADE7F3B" w14:textId="77777777" w:rsidTr="0062363F">
        <w:trPr>
          <w:trHeight w:val="590"/>
        </w:trPr>
        <w:tc>
          <w:tcPr>
            <w:tcW w:w="1705" w:type="dxa"/>
            <w:hideMark/>
          </w:tcPr>
          <w:p w14:paraId="3FBE6AF3"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Jump delay</w:t>
            </w:r>
          </w:p>
        </w:tc>
        <w:tc>
          <w:tcPr>
            <w:tcW w:w="1047" w:type="dxa"/>
            <w:hideMark/>
          </w:tcPr>
          <w:p w14:paraId="0719C419"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Column F</w:t>
            </w:r>
          </w:p>
        </w:tc>
        <w:tc>
          <w:tcPr>
            <w:tcW w:w="1167" w:type="dxa"/>
            <w:hideMark/>
          </w:tcPr>
          <w:p w14:paraId="0284A211"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Real, uS</w:t>
            </w:r>
          </w:p>
        </w:tc>
        <w:tc>
          <w:tcPr>
            <w:tcW w:w="892" w:type="dxa"/>
            <w:hideMark/>
          </w:tcPr>
          <w:p w14:paraId="354A1562"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Positive, zero or negative</w:t>
            </w:r>
          </w:p>
        </w:tc>
        <w:tc>
          <w:tcPr>
            <w:tcW w:w="4634" w:type="dxa"/>
            <w:hideMark/>
          </w:tcPr>
          <w:p w14:paraId="762314B6"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Per RTC5 docs, additional delay to be added prior to beginning an inter-segment jump</w:t>
            </w:r>
          </w:p>
        </w:tc>
      </w:tr>
      <w:tr w:rsidR="0062363F" w:rsidRPr="0062363F" w14:paraId="10F2564E" w14:textId="77777777" w:rsidTr="0062363F">
        <w:trPr>
          <w:trHeight w:val="590"/>
        </w:trPr>
        <w:tc>
          <w:tcPr>
            <w:tcW w:w="1705" w:type="dxa"/>
            <w:hideMark/>
          </w:tcPr>
          <w:p w14:paraId="04C3D0AE"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Mark delay</w:t>
            </w:r>
          </w:p>
        </w:tc>
        <w:tc>
          <w:tcPr>
            <w:tcW w:w="1047" w:type="dxa"/>
            <w:hideMark/>
          </w:tcPr>
          <w:p w14:paraId="6729594F"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Column G</w:t>
            </w:r>
          </w:p>
        </w:tc>
        <w:tc>
          <w:tcPr>
            <w:tcW w:w="1167" w:type="dxa"/>
            <w:hideMark/>
          </w:tcPr>
          <w:p w14:paraId="38540B15"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Real, uS</w:t>
            </w:r>
          </w:p>
        </w:tc>
        <w:tc>
          <w:tcPr>
            <w:tcW w:w="892" w:type="dxa"/>
            <w:hideMark/>
          </w:tcPr>
          <w:p w14:paraId="0B3A073D"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Positive, zero or negative</w:t>
            </w:r>
          </w:p>
        </w:tc>
        <w:tc>
          <w:tcPr>
            <w:tcW w:w="4634" w:type="dxa"/>
            <w:hideMark/>
          </w:tcPr>
          <w:p w14:paraId="4C346422"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Per RTC5 docs, additional delay to be added prior to beginning mark segment</w:t>
            </w:r>
          </w:p>
        </w:tc>
      </w:tr>
      <w:tr w:rsidR="0062363F" w:rsidRPr="0062363F" w14:paraId="7CAC7E47" w14:textId="77777777" w:rsidTr="0062363F">
        <w:trPr>
          <w:trHeight w:val="590"/>
        </w:trPr>
        <w:tc>
          <w:tcPr>
            <w:tcW w:w="1705" w:type="dxa"/>
            <w:hideMark/>
          </w:tcPr>
          <w:p w14:paraId="3BE59BAB"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Polygon delay</w:t>
            </w:r>
          </w:p>
        </w:tc>
        <w:tc>
          <w:tcPr>
            <w:tcW w:w="1047" w:type="dxa"/>
            <w:hideMark/>
          </w:tcPr>
          <w:p w14:paraId="7291C4D6"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Column H</w:t>
            </w:r>
          </w:p>
        </w:tc>
        <w:tc>
          <w:tcPr>
            <w:tcW w:w="1167" w:type="dxa"/>
            <w:hideMark/>
          </w:tcPr>
          <w:p w14:paraId="5D393E27"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Real, uS</w:t>
            </w:r>
          </w:p>
        </w:tc>
        <w:tc>
          <w:tcPr>
            <w:tcW w:w="892" w:type="dxa"/>
            <w:hideMark/>
          </w:tcPr>
          <w:p w14:paraId="7812341C"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Positive, zero or negative</w:t>
            </w:r>
          </w:p>
        </w:tc>
        <w:tc>
          <w:tcPr>
            <w:tcW w:w="4634" w:type="dxa"/>
            <w:hideMark/>
          </w:tcPr>
          <w:p w14:paraId="6D65FD1F" w14:textId="77777777" w:rsidR="0062363F" w:rsidRPr="0062363F" w:rsidRDefault="0062363F" w:rsidP="0062363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Per RTC5 docs, additional delay prior to be added prior to marking successive segments of a polygon</w:t>
            </w:r>
          </w:p>
        </w:tc>
      </w:tr>
    </w:tbl>
    <w:p w14:paraId="7D93F995" w14:textId="6F9E8BE7" w:rsidR="0062363F" w:rsidRDefault="0062363F" w:rsidP="0062363F">
      <w:pPr>
        <w:pStyle w:val="Level2text"/>
      </w:pPr>
    </w:p>
    <w:p w14:paraId="306A163A" w14:textId="70E38BE7" w:rsidR="0062363F" w:rsidRDefault="0062363F">
      <w:pPr>
        <w:rPr>
          <w:b/>
          <w:bCs/>
          <w:sz w:val="28"/>
          <w:szCs w:val="32"/>
        </w:rPr>
      </w:pPr>
      <w:r>
        <w:br w:type="page"/>
      </w:r>
    </w:p>
    <w:p w14:paraId="53CC242E" w14:textId="0BD4988E" w:rsidR="0013644B" w:rsidRDefault="0013644B" w:rsidP="0013644B">
      <w:pPr>
        <w:pStyle w:val="Heading2"/>
      </w:pPr>
      <w:bookmarkStart w:id="27" w:name="_Toc48580304"/>
      <w:r>
        <w:lastRenderedPageBreak/>
        <w:t>Tab 4.SegmentStyles</w:t>
      </w:r>
      <w:bookmarkEnd w:id="27"/>
    </w:p>
    <w:p w14:paraId="15923801" w14:textId="25B94B36" w:rsidR="0062363F" w:rsidRPr="0062363F" w:rsidRDefault="0062363F" w:rsidP="0062363F">
      <w:pPr>
        <w:pStyle w:val="Level2text"/>
      </w:pPr>
      <w:r>
        <w:t>This tab populates the SegmentStyleList section of the XML scan files and is referenced by tab 5 (Regions).  Segmen</w:t>
      </w:r>
      <w:r w:rsidR="00BE7572">
        <w:t>t</w:t>
      </w:r>
      <w:r>
        <w:t>Style parameters apply to segments in isolation and exclude inter-segment spacings and offsets which appear on tab 5.  All combinations of segment-level laser parameters used in the build must be pre-defined on this tab.  The baseline code adds an auto-generated jump style for each region on tab 5, which is applied to jump segments between individual hatches and contour polygons</w:t>
      </w:r>
    </w:p>
    <w:tbl>
      <w:tblPr>
        <w:tblStyle w:val="TableGrid"/>
        <w:tblW w:w="9541" w:type="dxa"/>
        <w:tblInd w:w="1170" w:type="dxa"/>
        <w:tblLook w:val="04A0" w:firstRow="1" w:lastRow="0" w:firstColumn="1" w:lastColumn="0" w:noHBand="0" w:noVBand="1"/>
      </w:tblPr>
      <w:tblGrid>
        <w:gridCol w:w="1705"/>
        <w:gridCol w:w="1047"/>
        <w:gridCol w:w="1167"/>
        <w:gridCol w:w="988"/>
        <w:gridCol w:w="4634"/>
      </w:tblGrid>
      <w:tr w:rsidR="003240CF" w:rsidRPr="0062363F" w14:paraId="3B3B19D0" w14:textId="77777777" w:rsidTr="003240CF">
        <w:trPr>
          <w:trHeight w:val="295"/>
        </w:trPr>
        <w:tc>
          <w:tcPr>
            <w:tcW w:w="1705" w:type="dxa"/>
            <w:noWrap/>
            <w:hideMark/>
          </w:tcPr>
          <w:p w14:paraId="15163B3F" w14:textId="77777777" w:rsidR="00A3206B" w:rsidRPr="0062363F" w:rsidRDefault="00A3206B" w:rsidP="00ED35C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2"/>
                <w:szCs w:val="22"/>
                <w:bdr w:val="none" w:sz="0" w:space="0" w:color="auto"/>
              </w:rPr>
            </w:pPr>
            <w:r w:rsidRPr="0062363F">
              <w:rPr>
                <w:rFonts w:ascii="Calibri" w:eastAsia="Times New Roman" w:hAnsi="Calibri" w:cs="Calibri"/>
                <w:b/>
                <w:bCs/>
                <w:color w:val="000000"/>
                <w:sz w:val="22"/>
                <w:szCs w:val="22"/>
                <w:bdr w:val="none" w:sz="0" w:space="0" w:color="auto"/>
              </w:rPr>
              <w:t>Field name</w:t>
            </w:r>
          </w:p>
        </w:tc>
        <w:tc>
          <w:tcPr>
            <w:tcW w:w="1047" w:type="dxa"/>
            <w:noWrap/>
            <w:hideMark/>
          </w:tcPr>
          <w:p w14:paraId="10EBA546" w14:textId="77777777" w:rsidR="00A3206B" w:rsidRPr="0062363F" w:rsidRDefault="00A3206B" w:rsidP="00ED35C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2"/>
                <w:szCs w:val="22"/>
                <w:bdr w:val="none" w:sz="0" w:space="0" w:color="auto"/>
              </w:rPr>
            </w:pPr>
            <w:r w:rsidRPr="0062363F">
              <w:rPr>
                <w:rFonts w:ascii="Calibri" w:eastAsia="Times New Roman" w:hAnsi="Calibri" w:cs="Calibri"/>
                <w:b/>
                <w:bCs/>
                <w:color w:val="000000"/>
                <w:sz w:val="22"/>
                <w:szCs w:val="22"/>
                <w:bdr w:val="none" w:sz="0" w:space="0" w:color="auto"/>
              </w:rPr>
              <w:t>Cell(s)</w:t>
            </w:r>
          </w:p>
        </w:tc>
        <w:tc>
          <w:tcPr>
            <w:tcW w:w="1167" w:type="dxa"/>
            <w:noWrap/>
            <w:hideMark/>
          </w:tcPr>
          <w:p w14:paraId="3B30298C" w14:textId="77777777" w:rsidR="00A3206B" w:rsidRPr="0062363F" w:rsidRDefault="00A3206B" w:rsidP="00ED35C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2"/>
                <w:szCs w:val="22"/>
                <w:bdr w:val="none" w:sz="0" w:space="0" w:color="auto"/>
              </w:rPr>
            </w:pPr>
            <w:r w:rsidRPr="0062363F">
              <w:rPr>
                <w:rFonts w:ascii="Calibri" w:eastAsia="Times New Roman" w:hAnsi="Calibri" w:cs="Calibri"/>
                <w:b/>
                <w:bCs/>
                <w:color w:val="000000"/>
                <w:sz w:val="22"/>
                <w:szCs w:val="22"/>
                <w:bdr w:val="none" w:sz="0" w:space="0" w:color="auto"/>
              </w:rPr>
              <w:t>Format</w:t>
            </w:r>
          </w:p>
        </w:tc>
        <w:tc>
          <w:tcPr>
            <w:tcW w:w="988" w:type="dxa"/>
            <w:noWrap/>
            <w:hideMark/>
          </w:tcPr>
          <w:p w14:paraId="41B6C5C3" w14:textId="77777777" w:rsidR="00A3206B" w:rsidRPr="0062363F" w:rsidRDefault="00A3206B" w:rsidP="00ED35C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2"/>
                <w:szCs w:val="22"/>
                <w:bdr w:val="none" w:sz="0" w:space="0" w:color="auto"/>
              </w:rPr>
            </w:pPr>
            <w:r w:rsidRPr="0062363F">
              <w:rPr>
                <w:rFonts w:ascii="Calibri" w:eastAsia="Times New Roman" w:hAnsi="Calibri" w:cs="Calibri"/>
                <w:b/>
                <w:bCs/>
                <w:color w:val="000000"/>
                <w:sz w:val="22"/>
                <w:szCs w:val="22"/>
                <w:bdr w:val="none" w:sz="0" w:space="0" w:color="auto"/>
              </w:rPr>
              <w:t>Range</w:t>
            </w:r>
          </w:p>
        </w:tc>
        <w:tc>
          <w:tcPr>
            <w:tcW w:w="4634" w:type="dxa"/>
            <w:noWrap/>
            <w:hideMark/>
          </w:tcPr>
          <w:p w14:paraId="1BCDA4E1" w14:textId="77777777" w:rsidR="00A3206B" w:rsidRPr="0062363F" w:rsidRDefault="00A3206B" w:rsidP="00ED35C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2"/>
                <w:szCs w:val="22"/>
                <w:bdr w:val="none" w:sz="0" w:space="0" w:color="auto"/>
              </w:rPr>
            </w:pPr>
            <w:r w:rsidRPr="0062363F">
              <w:rPr>
                <w:rFonts w:ascii="Calibri" w:eastAsia="Times New Roman" w:hAnsi="Calibri" w:cs="Calibri"/>
                <w:b/>
                <w:bCs/>
                <w:color w:val="000000"/>
                <w:sz w:val="22"/>
                <w:szCs w:val="22"/>
                <w:bdr w:val="none" w:sz="0" w:space="0" w:color="auto"/>
              </w:rPr>
              <w:t>Usage</w:t>
            </w:r>
          </w:p>
        </w:tc>
      </w:tr>
      <w:tr w:rsidR="003240CF" w:rsidRPr="0062363F" w14:paraId="7D4C1B72" w14:textId="77777777" w:rsidTr="003240CF">
        <w:trPr>
          <w:trHeight w:val="590"/>
        </w:trPr>
        <w:tc>
          <w:tcPr>
            <w:tcW w:w="1705" w:type="dxa"/>
            <w:hideMark/>
          </w:tcPr>
          <w:p w14:paraId="655A24BD" w14:textId="77777777" w:rsidR="00A3206B" w:rsidRPr="0062363F" w:rsidRDefault="00A3206B" w:rsidP="00ED35C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Velocity profile ID</w:t>
            </w:r>
          </w:p>
        </w:tc>
        <w:tc>
          <w:tcPr>
            <w:tcW w:w="1047" w:type="dxa"/>
            <w:hideMark/>
          </w:tcPr>
          <w:p w14:paraId="4E40613E" w14:textId="77777777" w:rsidR="00A3206B" w:rsidRPr="0062363F" w:rsidRDefault="00A3206B" w:rsidP="00ED35C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Column A</w:t>
            </w:r>
          </w:p>
        </w:tc>
        <w:tc>
          <w:tcPr>
            <w:tcW w:w="1167" w:type="dxa"/>
            <w:hideMark/>
          </w:tcPr>
          <w:p w14:paraId="16DF67A9" w14:textId="77777777" w:rsidR="00A3206B" w:rsidRPr="0062363F" w:rsidRDefault="00A3206B" w:rsidP="00ED35C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Text</w:t>
            </w:r>
          </w:p>
        </w:tc>
        <w:tc>
          <w:tcPr>
            <w:tcW w:w="988" w:type="dxa"/>
            <w:hideMark/>
          </w:tcPr>
          <w:p w14:paraId="13987399" w14:textId="77777777" w:rsidR="00A3206B" w:rsidRPr="0062363F" w:rsidRDefault="00A3206B" w:rsidP="00ED35C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Must be unique</w:t>
            </w:r>
          </w:p>
        </w:tc>
        <w:tc>
          <w:tcPr>
            <w:tcW w:w="4634" w:type="dxa"/>
            <w:hideMark/>
          </w:tcPr>
          <w:p w14:paraId="5A9766B5" w14:textId="77777777" w:rsidR="00A3206B" w:rsidRPr="0062363F" w:rsidRDefault="00A3206B" w:rsidP="00ED35C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62363F">
              <w:rPr>
                <w:rFonts w:ascii="Calibri" w:eastAsia="Times New Roman" w:hAnsi="Calibri" w:cs="Calibri"/>
                <w:color w:val="000000"/>
                <w:sz w:val="18"/>
                <w:szCs w:val="18"/>
                <w:bdr w:val="none" w:sz="0" w:space="0" w:color="auto"/>
              </w:rPr>
              <w:t>Names a profile which can be referenced by one or more segment styles on tab 4</w:t>
            </w:r>
          </w:p>
        </w:tc>
      </w:tr>
      <w:tr w:rsidR="003240CF" w:rsidRPr="003240CF" w14:paraId="216EF4DA" w14:textId="77777777" w:rsidTr="003240CF">
        <w:trPr>
          <w:trHeight w:val="590"/>
        </w:trPr>
        <w:tc>
          <w:tcPr>
            <w:tcW w:w="1705" w:type="dxa"/>
            <w:hideMark/>
          </w:tcPr>
          <w:p w14:paraId="14925ABD"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SegmentStyle ID</w:t>
            </w:r>
          </w:p>
        </w:tc>
        <w:tc>
          <w:tcPr>
            <w:tcW w:w="1047" w:type="dxa"/>
            <w:hideMark/>
          </w:tcPr>
          <w:p w14:paraId="4DAFB0F1"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Column A</w:t>
            </w:r>
          </w:p>
        </w:tc>
        <w:tc>
          <w:tcPr>
            <w:tcW w:w="1167" w:type="dxa"/>
            <w:hideMark/>
          </w:tcPr>
          <w:p w14:paraId="6823F4CD"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Text</w:t>
            </w:r>
          </w:p>
        </w:tc>
        <w:tc>
          <w:tcPr>
            <w:tcW w:w="988" w:type="dxa"/>
            <w:hideMark/>
          </w:tcPr>
          <w:p w14:paraId="467341DA"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Must be unique</w:t>
            </w:r>
          </w:p>
        </w:tc>
        <w:tc>
          <w:tcPr>
            <w:tcW w:w="4634" w:type="dxa"/>
            <w:hideMark/>
          </w:tcPr>
          <w:p w14:paraId="4EB218D1" w14:textId="1BB219B8"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Names a style which can be referenced by one or more regions on tab 5</w:t>
            </w:r>
          </w:p>
        </w:tc>
      </w:tr>
      <w:tr w:rsidR="003240CF" w:rsidRPr="003240CF" w14:paraId="2C08897A" w14:textId="77777777" w:rsidTr="003240CF">
        <w:trPr>
          <w:trHeight w:val="590"/>
        </w:trPr>
        <w:tc>
          <w:tcPr>
            <w:tcW w:w="1705" w:type="dxa"/>
            <w:hideMark/>
          </w:tcPr>
          <w:p w14:paraId="38B40A64"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Velocity Profile</w:t>
            </w:r>
          </w:p>
        </w:tc>
        <w:tc>
          <w:tcPr>
            <w:tcW w:w="1047" w:type="dxa"/>
            <w:hideMark/>
          </w:tcPr>
          <w:p w14:paraId="6DFF64D5"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Column B</w:t>
            </w:r>
          </w:p>
        </w:tc>
        <w:tc>
          <w:tcPr>
            <w:tcW w:w="1167" w:type="dxa"/>
            <w:hideMark/>
          </w:tcPr>
          <w:p w14:paraId="79CC3CA8"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Text</w:t>
            </w:r>
          </w:p>
        </w:tc>
        <w:tc>
          <w:tcPr>
            <w:tcW w:w="988" w:type="dxa"/>
            <w:hideMark/>
          </w:tcPr>
          <w:p w14:paraId="2B3FEDD9"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Must match an item on tab 3</w:t>
            </w:r>
          </w:p>
        </w:tc>
        <w:tc>
          <w:tcPr>
            <w:tcW w:w="4634" w:type="dxa"/>
            <w:hideMark/>
          </w:tcPr>
          <w:p w14:paraId="4E945833" w14:textId="4C9CCE45"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Must reference a velocity profile listed on tab 3, to be used in this segment style</w:t>
            </w:r>
          </w:p>
        </w:tc>
      </w:tr>
      <w:tr w:rsidR="003240CF" w:rsidRPr="003240CF" w14:paraId="59545ED0" w14:textId="77777777" w:rsidTr="003240CF">
        <w:trPr>
          <w:trHeight w:val="885"/>
        </w:trPr>
        <w:tc>
          <w:tcPr>
            <w:tcW w:w="1705" w:type="dxa"/>
            <w:hideMark/>
          </w:tcPr>
          <w:p w14:paraId="5E8EC4D7"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Lead laser ID</w:t>
            </w:r>
          </w:p>
        </w:tc>
        <w:tc>
          <w:tcPr>
            <w:tcW w:w="1047" w:type="dxa"/>
            <w:hideMark/>
          </w:tcPr>
          <w:p w14:paraId="26225CCD"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Column C</w:t>
            </w:r>
          </w:p>
        </w:tc>
        <w:tc>
          <w:tcPr>
            <w:tcW w:w="1167" w:type="dxa"/>
            <w:hideMark/>
          </w:tcPr>
          <w:p w14:paraId="0F4EDF25"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Text</w:t>
            </w:r>
          </w:p>
        </w:tc>
        <w:tc>
          <w:tcPr>
            <w:tcW w:w="988" w:type="dxa"/>
            <w:hideMark/>
          </w:tcPr>
          <w:p w14:paraId="5FD34A88"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Typically integer, e.g. 1</w:t>
            </w:r>
          </w:p>
        </w:tc>
        <w:tc>
          <w:tcPr>
            <w:tcW w:w="4634" w:type="dxa"/>
            <w:hideMark/>
          </w:tcPr>
          <w:p w14:paraId="47DF372C" w14:textId="3F3DC6A5"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Defines lead laser for marks in this style (can leave blank for jump styles, which will reference most recently-used laser).  Set to 1 for OASIS Challenge.  Interpreted by machine files</w:t>
            </w:r>
          </w:p>
        </w:tc>
      </w:tr>
      <w:tr w:rsidR="003240CF" w:rsidRPr="003240CF" w14:paraId="42F3BC0B" w14:textId="77777777" w:rsidTr="003240CF">
        <w:trPr>
          <w:trHeight w:val="295"/>
        </w:trPr>
        <w:tc>
          <w:tcPr>
            <w:tcW w:w="1705" w:type="dxa"/>
            <w:hideMark/>
          </w:tcPr>
          <w:p w14:paraId="14C62483"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Lead laser power</w:t>
            </w:r>
          </w:p>
        </w:tc>
        <w:tc>
          <w:tcPr>
            <w:tcW w:w="1047" w:type="dxa"/>
            <w:hideMark/>
          </w:tcPr>
          <w:p w14:paraId="10736BFE"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Column D</w:t>
            </w:r>
          </w:p>
        </w:tc>
        <w:tc>
          <w:tcPr>
            <w:tcW w:w="1167" w:type="dxa"/>
            <w:hideMark/>
          </w:tcPr>
          <w:p w14:paraId="37029DCE"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Real, Watts</w:t>
            </w:r>
          </w:p>
        </w:tc>
        <w:tc>
          <w:tcPr>
            <w:tcW w:w="988" w:type="dxa"/>
            <w:hideMark/>
          </w:tcPr>
          <w:p w14:paraId="7A6CB9F4"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&gt;=0</w:t>
            </w:r>
          </w:p>
        </w:tc>
        <w:tc>
          <w:tcPr>
            <w:tcW w:w="4634" w:type="dxa"/>
            <w:hideMark/>
          </w:tcPr>
          <w:p w14:paraId="3826C8D7" w14:textId="571B40FD"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Mark power.  If omitted, zero power is assumed</w:t>
            </w:r>
          </w:p>
        </w:tc>
      </w:tr>
      <w:tr w:rsidR="003240CF" w:rsidRPr="003240CF" w14:paraId="25B3D55B" w14:textId="77777777" w:rsidTr="003240CF">
        <w:trPr>
          <w:trHeight w:val="295"/>
        </w:trPr>
        <w:tc>
          <w:tcPr>
            <w:tcW w:w="1705" w:type="dxa"/>
            <w:hideMark/>
          </w:tcPr>
          <w:p w14:paraId="1B81C6F8"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Lead laser spot size</w:t>
            </w:r>
          </w:p>
        </w:tc>
        <w:tc>
          <w:tcPr>
            <w:tcW w:w="1047" w:type="dxa"/>
            <w:hideMark/>
          </w:tcPr>
          <w:p w14:paraId="5CBACAD2"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Column E</w:t>
            </w:r>
          </w:p>
        </w:tc>
        <w:tc>
          <w:tcPr>
            <w:tcW w:w="1167" w:type="dxa"/>
            <w:hideMark/>
          </w:tcPr>
          <w:p w14:paraId="0503B302"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Real, um</w:t>
            </w:r>
          </w:p>
        </w:tc>
        <w:tc>
          <w:tcPr>
            <w:tcW w:w="988" w:type="dxa"/>
            <w:hideMark/>
          </w:tcPr>
          <w:p w14:paraId="79F70999"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&gt;0</w:t>
            </w:r>
          </w:p>
        </w:tc>
        <w:tc>
          <w:tcPr>
            <w:tcW w:w="4634" w:type="dxa"/>
            <w:hideMark/>
          </w:tcPr>
          <w:p w14:paraId="1538236D" w14:textId="4CBEE83D"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Laser spot size in microns, dependent on machine capabilities</w:t>
            </w:r>
          </w:p>
        </w:tc>
      </w:tr>
      <w:tr w:rsidR="003240CF" w:rsidRPr="003240CF" w14:paraId="62A0B62B" w14:textId="77777777" w:rsidTr="003240CF">
        <w:trPr>
          <w:trHeight w:val="295"/>
        </w:trPr>
        <w:tc>
          <w:tcPr>
            <w:tcW w:w="1705" w:type="dxa"/>
            <w:hideMark/>
          </w:tcPr>
          <w:p w14:paraId="7F0CC5D8" w14:textId="5B547AAC"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Lead laser wobble</w:t>
            </w:r>
          </w:p>
        </w:tc>
        <w:tc>
          <w:tcPr>
            <w:tcW w:w="1047" w:type="dxa"/>
            <w:hideMark/>
          </w:tcPr>
          <w:p w14:paraId="280EDBBE"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Column F</w:t>
            </w:r>
          </w:p>
        </w:tc>
        <w:tc>
          <w:tcPr>
            <w:tcW w:w="1167" w:type="dxa"/>
            <w:hideMark/>
          </w:tcPr>
          <w:p w14:paraId="5D10CDA1"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Yes/No</w:t>
            </w:r>
          </w:p>
        </w:tc>
        <w:tc>
          <w:tcPr>
            <w:tcW w:w="988" w:type="dxa"/>
            <w:hideMark/>
          </w:tcPr>
          <w:p w14:paraId="68AD8FDF"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 </w:t>
            </w:r>
          </w:p>
        </w:tc>
        <w:tc>
          <w:tcPr>
            <w:tcW w:w="4634" w:type="dxa"/>
            <w:hideMark/>
          </w:tcPr>
          <w:p w14:paraId="65755DEA" w14:textId="00C237A4"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Yes enables wobble for this strategy</w:t>
            </w:r>
          </w:p>
        </w:tc>
      </w:tr>
      <w:tr w:rsidR="003240CF" w:rsidRPr="003240CF" w14:paraId="22E52D3A" w14:textId="77777777" w:rsidTr="003240CF">
        <w:trPr>
          <w:trHeight w:val="295"/>
        </w:trPr>
        <w:tc>
          <w:tcPr>
            <w:tcW w:w="1705" w:type="dxa"/>
            <w:shd w:val="clear" w:color="auto" w:fill="D9D9D9" w:themeFill="background1" w:themeFillShade="D9"/>
            <w:hideMark/>
          </w:tcPr>
          <w:p w14:paraId="4A79797F"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Lead wobble frequency</w:t>
            </w:r>
          </w:p>
        </w:tc>
        <w:tc>
          <w:tcPr>
            <w:tcW w:w="1047" w:type="dxa"/>
            <w:shd w:val="clear" w:color="auto" w:fill="D9D9D9" w:themeFill="background1" w:themeFillShade="D9"/>
            <w:hideMark/>
          </w:tcPr>
          <w:p w14:paraId="3136C9DD"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Column G</w:t>
            </w:r>
          </w:p>
        </w:tc>
        <w:tc>
          <w:tcPr>
            <w:tcW w:w="1167" w:type="dxa"/>
            <w:shd w:val="clear" w:color="auto" w:fill="D9D9D9" w:themeFill="background1" w:themeFillShade="D9"/>
            <w:hideMark/>
          </w:tcPr>
          <w:p w14:paraId="1DEAFD20" w14:textId="2440A8D3"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Real, Hz</w:t>
            </w:r>
          </w:p>
        </w:tc>
        <w:tc>
          <w:tcPr>
            <w:tcW w:w="988" w:type="dxa"/>
            <w:shd w:val="clear" w:color="auto" w:fill="D9D9D9" w:themeFill="background1" w:themeFillShade="D9"/>
            <w:hideMark/>
          </w:tcPr>
          <w:p w14:paraId="5AFD864C"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 </w:t>
            </w:r>
          </w:p>
        </w:tc>
        <w:tc>
          <w:tcPr>
            <w:tcW w:w="4634" w:type="dxa"/>
            <w:shd w:val="clear" w:color="auto" w:fill="D9D9D9" w:themeFill="background1" w:themeFillShade="D9"/>
            <w:hideMark/>
          </w:tcPr>
          <w:p w14:paraId="4B15EB00" w14:textId="739EFEFE"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Only used if wobble enabled.  See RTC5 docs</w:t>
            </w:r>
          </w:p>
        </w:tc>
      </w:tr>
      <w:tr w:rsidR="003240CF" w:rsidRPr="003240CF" w14:paraId="2886ED4E" w14:textId="77777777" w:rsidTr="003240CF">
        <w:trPr>
          <w:trHeight w:val="295"/>
        </w:trPr>
        <w:tc>
          <w:tcPr>
            <w:tcW w:w="1705" w:type="dxa"/>
            <w:shd w:val="clear" w:color="auto" w:fill="D9D9D9" w:themeFill="background1" w:themeFillShade="D9"/>
            <w:hideMark/>
          </w:tcPr>
          <w:p w14:paraId="4D04D5D3"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Lead wobble shape</w:t>
            </w:r>
          </w:p>
        </w:tc>
        <w:tc>
          <w:tcPr>
            <w:tcW w:w="1047" w:type="dxa"/>
            <w:shd w:val="clear" w:color="auto" w:fill="D9D9D9" w:themeFill="background1" w:themeFillShade="D9"/>
            <w:hideMark/>
          </w:tcPr>
          <w:p w14:paraId="4D8BCBA1"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Column H</w:t>
            </w:r>
          </w:p>
        </w:tc>
        <w:tc>
          <w:tcPr>
            <w:tcW w:w="1167" w:type="dxa"/>
            <w:shd w:val="clear" w:color="auto" w:fill="D9D9D9" w:themeFill="background1" w:themeFillShade="D9"/>
            <w:hideMark/>
          </w:tcPr>
          <w:p w14:paraId="070FC060" w14:textId="2AB0F9AA"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Integer</w:t>
            </w:r>
          </w:p>
        </w:tc>
        <w:tc>
          <w:tcPr>
            <w:tcW w:w="988" w:type="dxa"/>
            <w:shd w:val="clear" w:color="auto" w:fill="D9D9D9" w:themeFill="background1" w:themeFillShade="D9"/>
            <w:hideMark/>
          </w:tcPr>
          <w:p w14:paraId="0253D109"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0,1,2</w:t>
            </w:r>
          </w:p>
        </w:tc>
        <w:tc>
          <w:tcPr>
            <w:tcW w:w="4634" w:type="dxa"/>
            <w:shd w:val="clear" w:color="auto" w:fill="D9D9D9" w:themeFill="background1" w:themeFillShade="D9"/>
            <w:hideMark/>
          </w:tcPr>
          <w:p w14:paraId="6486F58C" w14:textId="00F167D6"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noProof/>
                <w:color w:val="000000"/>
                <w:sz w:val="18"/>
                <w:szCs w:val="18"/>
                <w:bdr w:val="none" w:sz="0" w:space="0" w:color="auto"/>
              </w:rPr>
              <mc:AlternateContent>
                <mc:Choice Requires="wps">
                  <w:drawing>
                    <wp:anchor distT="45720" distB="45720" distL="114300" distR="114300" simplePos="0" relativeHeight="251666432" behindDoc="0" locked="0" layoutInCell="1" allowOverlap="1" wp14:anchorId="2E723B33" wp14:editId="079795C0">
                      <wp:simplePos x="0" y="0"/>
                      <wp:positionH relativeFrom="column">
                        <wp:posOffset>-2442845</wp:posOffset>
                      </wp:positionH>
                      <wp:positionV relativeFrom="paragraph">
                        <wp:posOffset>-208915</wp:posOffset>
                      </wp:positionV>
                      <wp:extent cx="5205730" cy="1404620"/>
                      <wp:effectExtent l="0" t="0" r="13970"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5730" cy="1404620"/>
                              </a:xfrm>
                              <a:prstGeom prst="rect">
                                <a:avLst/>
                              </a:prstGeom>
                              <a:solidFill>
                                <a:srgbClr val="FFFFFF"/>
                              </a:solidFill>
                              <a:ln w="9525">
                                <a:solidFill>
                                  <a:srgbClr val="000000"/>
                                </a:solidFill>
                                <a:miter lim="800000"/>
                                <a:headEnd/>
                                <a:tailEnd/>
                              </a:ln>
                            </wps:spPr>
                            <wps:txbx>
                              <w:txbxContent>
                                <w:p w14:paraId="0582496A" w14:textId="77777777" w:rsidR="00BE7572" w:rsidRPr="003240CF" w:rsidRDefault="00BE7572" w:rsidP="003240CF">
                                  <w:pPr>
                                    <w:jc w:val="center"/>
                                    <w:rPr>
                                      <w:sz w:val="22"/>
                                      <w:szCs w:val="22"/>
                                    </w:rPr>
                                  </w:pPr>
                                  <w:r w:rsidRPr="003240CF">
                                    <w:rPr>
                                      <w:sz w:val="22"/>
                                      <w:szCs w:val="22"/>
                                    </w:rPr>
                                    <w:t>The remaining parameters (in gray) are not utilized within the OASIS challenge.</w:t>
                                  </w:r>
                                </w:p>
                                <w:p w14:paraId="4BF1CA9B" w14:textId="7247192F" w:rsidR="00BE7572" w:rsidRPr="003240CF" w:rsidRDefault="00BE7572" w:rsidP="003240CF">
                                  <w:pPr>
                                    <w:jc w:val="center"/>
                                    <w:rPr>
                                      <w:sz w:val="22"/>
                                      <w:szCs w:val="22"/>
                                    </w:rPr>
                                  </w:pPr>
                                  <w:r w:rsidRPr="003240CF">
                                    <w:rPr>
                                      <w:sz w:val="22"/>
                                      <w:szCs w:val="22"/>
                                    </w:rPr>
                                    <w:t>Set Lead laser wobble to "No" and leave the Trailing Laser section blank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723B33" id="_x0000_t202" coordsize="21600,21600" o:spt="202" path="m,l,21600r21600,l21600,xe">
                      <v:stroke joinstyle="miter"/>
                      <v:path gradientshapeok="t" o:connecttype="rect"/>
                    </v:shapetype>
                    <v:shape id="Text Box 2" o:spid="_x0000_s1026" type="#_x0000_t202" style="position:absolute;margin-left:-192.35pt;margin-top:-16.45pt;width:409.9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">
                      <v:textbox style="mso-fit-shape-to-text:t">
                        <w:txbxContent>
                          <w:p w14:paraId="0582496A" w14:textId="77777777" w:rsidR="00BE7572" w:rsidRPr="003240CF" w:rsidRDefault="00BE7572" w:rsidP="003240CF">
                            <w:pPr>
                              <w:jc w:val="center"/>
                              <w:rPr>
                                <w:sz w:val="22"/>
                                <w:szCs w:val="22"/>
                              </w:rPr>
                            </w:pPr>
                            <w:r w:rsidRPr="003240CF">
                              <w:rPr>
                                <w:sz w:val="22"/>
                                <w:szCs w:val="22"/>
                              </w:rPr>
                              <w:t>The remaining parameters (in gray) are not utilized within the OASIS challenge.</w:t>
                            </w:r>
                          </w:p>
                          <w:p w14:paraId="4BF1CA9B" w14:textId="7247192F" w:rsidR="00BE7572" w:rsidRPr="003240CF" w:rsidRDefault="00BE7572" w:rsidP="003240CF">
                            <w:pPr>
                              <w:jc w:val="center"/>
                              <w:rPr>
                                <w:sz w:val="22"/>
                                <w:szCs w:val="22"/>
                              </w:rPr>
                            </w:pPr>
                            <w:r w:rsidRPr="003240CF">
                              <w:rPr>
                                <w:sz w:val="22"/>
                                <w:szCs w:val="22"/>
                              </w:rPr>
                              <w:t>Set Lead laser wobble to "No" and leave the Trailing Laser section blank</w:t>
                            </w:r>
                          </w:p>
                        </w:txbxContent>
                      </v:textbox>
                    </v:shape>
                  </w:pict>
                </mc:Fallback>
              </mc:AlternateContent>
            </w:r>
            <w:r w:rsidRPr="003240CF">
              <w:rPr>
                <w:rFonts w:ascii="Calibri" w:eastAsia="Times New Roman" w:hAnsi="Calibri" w:cs="Calibri"/>
                <w:color w:val="000000"/>
                <w:sz w:val="18"/>
                <w:szCs w:val="18"/>
                <w:bdr w:val="none" w:sz="0" w:space="0" w:color="auto"/>
              </w:rPr>
              <w:t>Only used if wobble enabled.  See RTC5 docs</w:t>
            </w:r>
          </w:p>
        </w:tc>
      </w:tr>
      <w:tr w:rsidR="003240CF" w:rsidRPr="003240CF" w14:paraId="1DC903A9" w14:textId="77777777" w:rsidTr="003240CF">
        <w:trPr>
          <w:trHeight w:val="295"/>
        </w:trPr>
        <w:tc>
          <w:tcPr>
            <w:tcW w:w="1705" w:type="dxa"/>
            <w:shd w:val="clear" w:color="auto" w:fill="D9D9D9" w:themeFill="background1" w:themeFillShade="D9"/>
            <w:hideMark/>
          </w:tcPr>
          <w:p w14:paraId="5B4A93F7"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Lead wobble transverse amplitude</w:t>
            </w:r>
          </w:p>
        </w:tc>
        <w:tc>
          <w:tcPr>
            <w:tcW w:w="1047" w:type="dxa"/>
            <w:shd w:val="clear" w:color="auto" w:fill="D9D9D9" w:themeFill="background1" w:themeFillShade="D9"/>
            <w:hideMark/>
          </w:tcPr>
          <w:p w14:paraId="571B4146" w14:textId="579A27E6"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Column I</w:t>
            </w:r>
          </w:p>
        </w:tc>
        <w:tc>
          <w:tcPr>
            <w:tcW w:w="1167" w:type="dxa"/>
            <w:shd w:val="clear" w:color="auto" w:fill="D9D9D9" w:themeFill="background1" w:themeFillShade="D9"/>
            <w:hideMark/>
          </w:tcPr>
          <w:p w14:paraId="4BA3EC67" w14:textId="091E0A74"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Real, mm</w:t>
            </w:r>
          </w:p>
        </w:tc>
        <w:tc>
          <w:tcPr>
            <w:tcW w:w="988" w:type="dxa"/>
            <w:shd w:val="clear" w:color="auto" w:fill="D9D9D9" w:themeFill="background1" w:themeFillShade="D9"/>
            <w:hideMark/>
          </w:tcPr>
          <w:p w14:paraId="6AB0FA51" w14:textId="1ED6DC18"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 </w:t>
            </w:r>
          </w:p>
        </w:tc>
        <w:tc>
          <w:tcPr>
            <w:tcW w:w="4634" w:type="dxa"/>
            <w:shd w:val="clear" w:color="auto" w:fill="D9D9D9" w:themeFill="background1" w:themeFillShade="D9"/>
            <w:hideMark/>
          </w:tcPr>
          <w:p w14:paraId="227FD988" w14:textId="0AE7FD69"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Only used if wobble enabled.  See RTC5 docs</w:t>
            </w:r>
          </w:p>
        </w:tc>
      </w:tr>
      <w:tr w:rsidR="003240CF" w:rsidRPr="003240CF" w14:paraId="50C5B473" w14:textId="77777777" w:rsidTr="003240CF">
        <w:trPr>
          <w:trHeight w:val="295"/>
        </w:trPr>
        <w:tc>
          <w:tcPr>
            <w:tcW w:w="1705" w:type="dxa"/>
            <w:shd w:val="clear" w:color="auto" w:fill="D9D9D9" w:themeFill="background1" w:themeFillShade="D9"/>
            <w:hideMark/>
          </w:tcPr>
          <w:p w14:paraId="439E2849"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Lead wobble longitudinal amplitude</w:t>
            </w:r>
          </w:p>
        </w:tc>
        <w:tc>
          <w:tcPr>
            <w:tcW w:w="1047" w:type="dxa"/>
            <w:shd w:val="clear" w:color="auto" w:fill="D9D9D9" w:themeFill="background1" w:themeFillShade="D9"/>
            <w:hideMark/>
          </w:tcPr>
          <w:p w14:paraId="257C53B6" w14:textId="42832934"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Column J</w:t>
            </w:r>
          </w:p>
        </w:tc>
        <w:tc>
          <w:tcPr>
            <w:tcW w:w="1167" w:type="dxa"/>
            <w:shd w:val="clear" w:color="auto" w:fill="D9D9D9" w:themeFill="background1" w:themeFillShade="D9"/>
            <w:hideMark/>
          </w:tcPr>
          <w:p w14:paraId="2DA422C4"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Real, mm</w:t>
            </w:r>
          </w:p>
        </w:tc>
        <w:tc>
          <w:tcPr>
            <w:tcW w:w="988" w:type="dxa"/>
            <w:shd w:val="clear" w:color="auto" w:fill="D9D9D9" w:themeFill="background1" w:themeFillShade="D9"/>
            <w:hideMark/>
          </w:tcPr>
          <w:p w14:paraId="0CD69525"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 </w:t>
            </w:r>
          </w:p>
        </w:tc>
        <w:tc>
          <w:tcPr>
            <w:tcW w:w="4634" w:type="dxa"/>
            <w:shd w:val="clear" w:color="auto" w:fill="D9D9D9" w:themeFill="background1" w:themeFillShade="D9"/>
            <w:hideMark/>
          </w:tcPr>
          <w:p w14:paraId="1F245B0D" w14:textId="543FCF1B"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Only used if wobble enabled.  See RTC5 docs</w:t>
            </w:r>
          </w:p>
        </w:tc>
      </w:tr>
      <w:tr w:rsidR="003240CF" w:rsidRPr="003240CF" w14:paraId="2B0D888E" w14:textId="77777777" w:rsidTr="003240CF">
        <w:trPr>
          <w:trHeight w:val="295"/>
        </w:trPr>
        <w:tc>
          <w:tcPr>
            <w:tcW w:w="1705" w:type="dxa"/>
            <w:shd w:val="clear" w:color="auto" w:fill="D9D9D9" w:themeFill="background1" w:themeFillShade="D9"/>
            <w:hideMark/>
          </w:tcPr>
          <w:p w14:paraId="4BA8787E"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Trailing laser ID</w:t>
            </w:r>
          </w:p>
        </w:tc>
        <w:tc>
          <w:tcPr>
            <w:tcW w:w="1047" w:type="dxa"/>
            <w:shd w:val="clear" w:color="auto" w:fill="D9D9D9" w:themeFill="background1" w:themeFillShade="D9"/>
            <w:hideMark/>
          </w:tcPr>
          <w:p w14:paraId="19235603" w14:textId="407BDF03"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Column K</w:t>
            </w:r>
          </w:p>
        </w:tc>
        <w:tc>
          <w:tcPr>
            <w:tcW w:w="1167" w:type="dxa"/>
            <w:shd w:val="clear" w:color="auto" w:fill="D9D9D9" w:themeFill="background1" w:themeFillShade="D9"/>
            <w:hideMark/>
          </w:tcPr>
          <w:p w14:paraId="7BA77B91"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Text</w:t>
            </w:r>
          </w:p>
        </w:tc>
        <w:tc>
          <w:tcPr>
            <w:tcW w:w="988" w:type="dxa"/>
            <w:shd w:val="clear" w:color="auto" w:fill="D9D9D9" w:themeFill="background1" w:themeFillShade="D9"/>
            <w:hideMark/>
          </w:tcPr>
          <w:p w14:paraId="633C58A5"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 </w:t>
            </w:r>
          </w:p>
        </w:tc>
        <w:tc>
          <w:tcPr>
            <w:tcW w:w="4634" w:type="dxa"/>
            <w:shd w:val="clear" w:color="auto" w:fill="D9D9D9" w:themeFill="background1" w:themeFillShade="D9"/>
            <w:hideMark/>
          </w:tcPr>
          <w:p w14:paraId="1D218C3C"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If populated, defines a lead-follow scan strategy</w:t>
            </w:r>
          </w:p>
        </w:tc>
      </w:tr>
      <w:tr w:rsidR="003240CF" w:rsidRPr="003240CF" w14:paraId="46316A6D" w14:textId="77777777" w:rsidTr="003240CF">
        <w:trPr>
          <w:trHeight w:val="590"/>
        </w:trPr>
        <w:tc>
          <w:tcPr>
            <w:tcW w:w="1705" w:type="dxa"/>
            <w:shd w:val="clear" w:color="auto" w:fill="D9D9D9" w:themeFill="background1" w:themeFillShade="D9"/>
            <w:hideMark/>
          </w:tcPr>
          <w:p w14:paraId="413C7040"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Trailing laser sync offset</w:t>
            </w:r>
          </w:p>
        </w:tc>
        <w:tc>
          <w:tcPr>
            <w:tcW w:w="1047" w:type="dxa"/>
            <w:shd w:val="clear" w:color="auto" w:fill="D9D9D9" w:themeFill="background1" w:themeFillShade="D9"/>
            <w:hideMark/>
          </w:tcPr>
          <w:p w14:paraId="46AB17B9" w14:textId="0C6BC88B"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Column L</w:t>
            </w:r>
          </w:p>
        </w:tc>
        <w:tc>
          <w:tcPr>
            <w:tcW w:w="1167" w:type="dxa"/>
            <w:shd w:val="clear" w:color="auto" w:fill="D9D9D9" w:themeFill="background1" w:themeFillShade="D9"/>
            <w:hideMark/>
          </w:tcPr>
          <w:p w14:paraId="2CB9F132"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Integer, uS</w:t>
            </w:r>
          </w:p>
        </w:tc>
        <w:tc>
          <w:tcPr>
            <w:tcW w:w="988" w:type="dxa"/>
            <w:shd w:val="clear" w:color="auto" w:fill="D9D9D9" w:themeFill="background1" w:themeFillShade="D9"/>
            <w:hideMark/>
          </w:tcPr>
          <w:p w14:paraId="7466CE99"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&gt;0, in 10uS intervals</w:t>
            </w:r>
          </w:p>
        </w:tc>
        <w:tc>
          <w:tcPr>
            <w:tcW w:w="4634" w:type="dxa"/>
            <w:shd w:val="clear" w:color="auto" w:fill="D9D9D9" w:themeFill="background1" w:themeFillShade="D9"/>
            <w:hideMark/>
          </w:tcPr>
          <w:p w14:paraId="2710AFB5"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Trailing laser delay.  Must be &gt;0 in intervals of 10 uS</w:t>
            </w:r>
          </w:p>
        </w:tc>
      </w:tr>
      <w:tr w:rsidR="003240CF" w:rsidRPr="003240CF" w14:paraId="2879B6C1" w14:textId="77777777" w:rsidTr="003240CF">
        <w:trPr>
          <w:trHeight w:val="295"/>
        </w:trPr>
        <w:tc>
          <w:tcPr>
            <w:tcW w:w="1705" w:type="dxa"/>
            <w:shd w:val="clear" w:color="auto" w:fill="D9D9D9" w:themeFill="background1" w:themeFillShade="D9"/>
            <w:hideMark/>
          </w:tcPr>
          <w:p w14:paraId="70CCAFDC"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Trailing laser power</w:t>
            </w:r>
          </w:p>
        </w:tc>
        <w:tc>
          <w:tcPr>
            <w:tcW w:w="1047" w:type="dxa"/>
            <w:shd w:val="clear" w:color="auto" w:fill="D9D9D9" w:themeFill="background1" w:themeFillShade="D9"/>
            <w:hideMark/>
          </w:tcPr>
          <w:p w14:paraId="77838A12" w14:textId="183CAD63"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Column M</w:t>
            </w:r>
          </w:p>
        </w:tc>
        <w:tc>
          <w:tcPr>
            <w:tcW w:w="1167" w:type="dxa"/>
            <w:shd w:val="clear" w:color="auto" w:fill="D9D9D9" w:themeFill="background1" w:themeFillShade="D9"/>
            <w:hideMark/>
          </w:tcPr>
          <w:p w14:paraId="0C54DE30"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Real, Watts</w:t>
            </w:r>
          </w:p>
        </w:tc>
        <w:tc>
          <w:tcPr>
            <w:tcW w:w="988" w:type="dxa"/>
            <w:shd w:val="clear" w:color="auto" w:fill="D9D9D9" w:themeFill="background1" w:themeFillShade="D9"/>
            <w:hideMark/>
          </w:tcPr>
          <w:p w14:paraId="2EDC7E7A"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&gt;=0</w:t>
            </w:r>
          </w:p>
        </w:tc>
        <w:tc>
          <w:tcPr>
            <w:tcW w:w="4634" w:type="dxa"/>
            <w:shd w:val="clear" w:color="auto" w:fill="D9D9D9" w:themeFill="background1" w:themeFillShade="D9"/>
            <w:hideMark/>
          </w:tcPr>
          <w:p w14:paraId="5BECDA25"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Power for trailing laser</w:t>
            </w:r>
          </w:p>
        </w:tc>
      </w:tr>
      <w:tr w:rsidR="003240CF" w:rsidRPr="003240CF" w14:paraId="51108F26" w14:textId="77777777" w:rsidTr="003240CF">
        <w:trPr>
          <w:trHeight w:val="295"/>
        </w:trPr>
        <w:tc>
          <w:tcPr>
            <w:tcW w:w="1705" w:type="dxa"/>
            <w:shd w:val="clear" w:color="auto" w:fill="D9D9D9" w:themeFill="background1" w:themeFillShade="D9"/>
            <w:hideMark/>
          </w:tcPr>
          <w:p w14:paraId="6064C082"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Trailing laser spot size</w:t>
            </w:r>
          </w:p>
        </w:tc>
        <w:tc>
          <w:tcPr>
            <w:tcW w:w="1047" w:type="dxa"/>
            <w:shd w:val="clear" w:color="auto" w:fill="D9D9D9" w:themeFill="background1" w:themeFillShade="D9"/>
            <w:hideMark/>
          </w:tcPr>
          <w:p w14:paraId="143A367D" w14:textId="71C390E5"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Column N</w:t>
            </w:r>
          </w:p>
        </w:tc>
        <w:tc>
          <w:tcPr>
            <w:tcW w:w="1167" w:type="dxa"/>
            <w:shd w:val="clear" w:color="auto" w:fill="D9D9D9" w:themeFill="background1" w:themeFillShade="D9"/>
            <w:hideMark/>
          </w:tcPr>
          <w:p w14:paraId="1849052C"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Real, um</w:t>
            </w:r>
          </w:p>
        </w:tc>
        <w:tc>
          <w:tcPr>
            <w:tcW w:w="988" w:type="dxa"/>
            <w:shd w:val="clear" w:color="auto" w:fill="D9D9D9" w:themeFill="background1" w:themeFillShade="D9"/>
            <w:hideMark/>
          </w:tcPr>
          <w:p w14:paraId="44581F75"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&gt;0</w:t>
            </w:r>
          </w:p>
        </w:tc>
        <w:tc>
          <w:tcPr>
            <w:tcW w:w="4634" w:type="dxa"/>
            <w:shd w:val="clear" w:color="auto" w:fill="D9D9D9" w:themeFill="background1" w:themeFillShade="D9"/>
            <w:hideMark/>
          </w:tcPr>
          <w:p w14:paraId="03BBA75F"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Spot size for trailing laser</w:t>
            </w:r>
          </w:p>
        </w:tc>
      </w:tr>
      <w:tr w:rsidR="003240CF" w:rsidRPr="003240CF" w14:paraId="7D731F0E" w14:textId="77777777" w:rsidTr="003240CF">
        <w:trPr>
          <w:trHeight w:val="590"/>
        </w:trPr>
        <w:tc>
          <w:tcPr>
            <w:tcW w:w="1705" w:type="dxa"/>
            <w:shd w:val="clear" w:color="auto" w:fill="D9D9D9" w:themeFill="background1" w:themeFillShade="D9"/>
            <w:hideMark/>
          </w:tcPr>
          <w:p w14:paraId="03508205"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Trailing laser wobble</w:t>
            </w:r>
          </w:p>
        </w:tc>
        <w:tc>
          <w:tcPr>
            <w:tcW w:w="1047" w:type="dxa"/>
            <w:shd w:val="clear" w:color="auto" w:fill="D9D9D9" w:themeFill="background1" w:themeFillShade="D9"/>
            <w:hideMark/>
          </w:tcPr>
          <w:p w14:paraId="4298ABCB" w14:textId="46F5ED51"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Column O</w:t>
            </w:r>
          </w:p>
        </w:tc>
        <w:tc>
          <w:tcPr>
            <w:tcW w:w="1167" w:type="dxa"/>
            <w:shd w:val="clear" w:color="auto" w:fill="D9D9D9" w:themeFill="background1" w:themeFillShade="D9"/>
            <w:hideMark/>
          </w:tcPr>
          <w:p w14:paraId="76036A81"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Yes/No</w:t>
            </w:r>
          </w:p>
        </w:tc>
        <w:tc>
          <w:tcPr>
            <w:tcW w:w="988" w:type="dxa"/>
            <w:shd w:val="clear" w:color="auto" w:fill="D9D9D9" w:themeFill="background1" w:themeFillShade="D9"/>
            <w:hideMark/>
          </w:tcPr>
          <w:p w14:paraId="7C19CCF2"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 </w:t>
            </w:r>
          </w:p>
        </w:tc>
        <w:tc>
          <w:tcPr>
            <w:tcW w:w="4634" w:type="dxa"/>
            <w:shd w:val="clear" w:color="auto" w:fill="D9D9D9" w:themeFill="background1" w:themeFillShade="D9"/>
            <w:hideMark/>
          </w:tcPr>
          <w:p w14:paraId="04D86A50"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Yes enables wobble for this strategy, for trailing laser (independently of lead laser)</w:t>
            </w:r>
          </w:p>
        </w:tc>
      </w:tr>
      <w:tr w:rsidR="003240CF" w:rsidRPr="003240CF" w14:paraId="4B039E4D" w14:textId="77777777" w:rsidTr="003240CF">
        <w:trPr>
          <w:trHeight w:val="295"/>
        </w:trPr>
        <w:tc>
          <w:tcPr>
            <w:tcW w:w="1705" w:type="dxa"/>
            <w:shd w:val="clear" w:color="auto" w:fill="D9D9D9" w:themeFill="background1" w:themeFillShade="D9"/>
            <w:hideMark/>
          </w:tcPr>
          <w:p w14:paraId="447B4B6E"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Trailing wobble frequency</w:t>
            </w:r>
          </w:p>
        </w:tc>
        <w:tc>
          <w:tcPr>
            <w:tcW w:w="1047" w:type="dxa"/>
            <w:shd w:val="clear" w:color="auto" w:fill="D9D9D9" w:themeFill="background1" w:themeFillShade="D9"/>
            <w:hideMark/>
          </w:tcPr>
          <w:p w14:paraId="490991CD"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Column P</w:t>
            </w:r>
          </w:p>
        </w:tc>
        <w:tc>
          <w:tcPr>
            <w:tcW w:w="1167" w:type="dxa"/>
            <w:shd w:val="clear" w:color="auto" w:fill="D9D9D9" w:themeFill="background1" w:themeFillShade="D9"/>
            <w:hideMark/>
          </w:tcPr>
          <w:p w14:paraId="0F2B5352"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Real</w:t>
            </w:r>
          </w:p>
        </w:tc>
        <w:tc>
          <w:tcPr>
            <w:tcW w:w="988" w:type="dxa"/>
            <w:shd w:val="clear" w:color="auto" w:fill="D9D9D9" w:themeFill="background1" w:themeFillShade="D9"/>
            <w:hideMark/>
          </w:tcPr>
          <w:p w14:paraId="0C282F35"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 </w:t>
            </w:r>
          </w:p>
        </w:tc>
        <w:tc>
          <w:tcPr>
            <w:tcW w:w="4634" w:type="dxa"/>
            <w:shd w:val="clear" w:color="auto" w:fill="D9D9D9" w:themeFill="background1" w:themeFillShade="D9"/>
            <w:hideMark/>
          </w:tcPr>
          <w:p w14:paraId="7CA7C37D"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Only used if trailing wobble enabled</w:t>
            </w:r>
          </w:p>
        </w:tc>
      </w:tr>
      <w:tr w:rsidR="003240CF" w:rsidRPr="003240CF" w14:paraId="76E84494" w14:textId="77777777" w:rsidTr="003240CF">
        <w:trPr>
          <w:trHeight w:val="295"/>
        </w:trPr>
        <w:tc>
          <w:tcPr>
            <w:tcW w:w="1705" w:type="dxa"/>
            <w:shd w:val="clear" w:color="auto" w:fill="D9D9D9" w:themeFill="background1" w:themeFillShade="D9"/>
            <w:hideMark/>
          </w:tcPr>
          <w:p w14:paraId="64DCCE9B"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Trailing wobble shape</w:t>
            </w:r>
          </w:p>
        </w:tc>
        <w:tc>
          <w:tcPr>
            <w:tcW w:w="1047" w:type="dxa"/>
            <w:shd w:val="clear" w:color="auto" w:fill="D9D9D9" w:themeFill="background1" w:themeFillShade="D9"/>
            <w:hideMark/>
          </w:tcPr>
          <w:p w14:paraId="05EEF9F6"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Column Q</w:t>
            </w:r>
          </w:p>
        </w:tc>
        <w:tc>
          <w:tcPr>
            <w:tcW w:w="1167" w:type="dxa"/>
            <w:shd w:val="clear" w:color="auto" w:fill="D9D9D9" w:themeFill="background1" w:themeFillShade="D9"/>
            <w:hideMark/>
          </w:tcPr>
          <w:p w14:paraId="3BF80A30" w14:textId="7CB24598"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Real, Hz</w:t>
            </w:r>
          </w:p>
        </w:tc>
        <w:tc>
          <w:tcPr>
            <w:tcW w:w="988" w:type="dxa"/>
            <w:shd w:val="clear" w:color="auto" w:fill="D9D9D9" w:themeFill="background1" w:themeFillShade="D9"/>
            <w:hideMark/>
          </w:tcPr>
          <w:p w14:paraId="35ABB9A4"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0,1,2</w:t>
            </w:r>
          </w:p>
        </w:tc>
        <w:tc>
          <w:tcPr>
            <w:tcW w:w="4634" w:type="dxa"/>
            <w:shd w:val="clear" w:color="auto" w:fill="D9D9D9" w:themeFill="background1" w:themeFillShade="D9"/>
            <w:hideMark/>
          </w:tcPr>
          <w:p w14:paraId="17FD9921"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Only used if trailing wobble enabled</w:t>
            </w:r>
          </w:p>
        </w:tc>
      </w:tr>
      <w:tr w:rsidR="003240CF" w:rsidRPr="003240CF" w14:paraId="1A669A17" w14:textId="77777777" w:rsidTr="003240CF">
        <w:trPr>
          <w:trHeight w:val="295"/>
        </w:trPr>
        <w:tc>
          <w:tcPr>
            <w:tcW w:w="1705" w:type="dxa"/>
            <w:shd w:val="clear" w:color="auto" w:fill="D9D9D9" w:themeFill="background1" w:themeFillShade="D9"/>
            <w:hideMark/>
          </w:tcPr>
          <w:p w14:paraId="479BC771"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Trailing wobble transverse amplitude</w:t>
            </w:r>
          </w:p>
        </w:tc>
        <w:tc>
          <w:tcPr>
            <w:tcW w:w="1047" w:type="dxa"/>
            <w:shd w:val="clear" w:color="auto" w:fill="D9D9D9" w:themeFill="background1" w:themeFillShade="D9"/>
            <w:hideMark/>
          </w:tcPr>
          <w:p w14:paraId="3E3F269F"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Column R</w:t>
            </w:r>
          </w:p>
        </w:tc>
        <w:tc>
          <w:tcPr>
            <w:tcW w:w="1167" w:type="dxa"/>
            <w:shd w:val="clear" w:color="auto" w:fill="D9D9D9" w:themeFill="background1" w:themeFillShade="D9"/>
            <w:hideMark/>
          </w:tcPr>
          <w:p w14:paraId="17B9832C"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Integer</w:t>
            </w:r>
          </w:p>
        </w:tc>
        <w:tc>
          <w:tcPr>
            <w:tcW w:w="988" w:type="dxa"/>
            <w:shd w:val="clear" w:color="auto" w:fill="D9D9D9" w:themeFill="background1" w:themeFillShade="D9"/>
            <w:hideMark/>
          </w:tcPr>
          <w:p w14:paraId="42E9E78E"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 </w:t>
            </w:r>
          </w:p>
        </w:tc>
        <w:tc>
          <w:tcPr>
            <w:tcW w:w="4634" w:type="dxa"/>
            <w:shd w:val="clear" w:color="auto" w:fill="D9D9D9" w:themeFill="background1" w:themeFillShade="D9"/>
            <w:hideMark/>
          </w:tcPr>
          <w:p w14:paraId="226511BF"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Only used if trailing wobble enabled</w:t>
            </w:r>
          </w:p>
        </w:tc>
      </w:tr>
      <w:tr w:rsidR="003240CF" w:rsidRPr="003240CF" w14:paraId="5B351B17" w14:textId="77777777" w:rsidTr="003240CF">
        <w:trPr>
          <w:trHeight w:val="295"/>
        </w:trPr>
        <w:tc>
          <w:tcPr>
            <w:tcW w:w="1705" w:type="dxa"/>
            <w:shd w:val="clear" w:color="auto" w:fill="D9D9D9" w:themeFill="background1" w:themeFillShade="D9"/>
            <w:hideMark/>
          </w:tcPr>
          <w:p w14:paraId="6D3225B1"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Trailing wobble longitudinal amplitude</w:t>
            </w:r>
          </w:p>
        </w:tc>
        <w:tc>
          <w:tcPr>
            <w:tcW w:w="1047" w:type="dxa"/>
            <w:shd w:val="clear" w:color="auto" w:fill="D9D9D9" w:themeFill="background1" w:themeFillShade="D9"/>
            <w:hideMark/>
          </w:tcPr>
          <w:p w14:paraId="37DCE020"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Column S</w:t>
            </w:r>
          </w:p>
        </w:tc>
        <w:tc>
          <w:tcPr>
            <w:tcW w:w="1167" w:type="dxa"/>
            <w:shd w:val="clear" w:color="auto" w:fill="D9D9D9" w:themeFill="background1" w:themeFillShade="D9"/>
            <w:hideMark/>
          </w:tcPr>
          <w:p w14:paraId="2F8F09F6"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Real, mm</w:t>
            </w:r>
          </w:p>
        </w:tc>
        <w:tc>
          <w:tcPr>
            <w:tcW w:w="988" w:type="dxa"/>
            <w:shd w:val="clear" w:color="auto" w:fill="D9D9D9" w:themeFill="background1" w:themeFillShade="D9"/>
            <w:hideMark/>
          </w:tcPr>
          <w:p w14:paraId="1D7DF025"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 </w:t>
            </w:r>
          </w:p>
        </w:tc>
        <w:tc>
          <w:tcPr>
            <w:tcW w:w="4634" w:type="dxa"/>
            <w:shd w:val="clear" w:color="auto" w:fill="D9D9D9" w:themeFill="background1" w:themeFillShade="D9"/>
            <w:hideMark/>
          </w:tcPr>
          <w:p w14:paraId="037283C0"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Only used if trailing wobble enabled</w:t>
            </w:r>
          </w:p>
        </w:tc>
      </w:tr>
    </w:tbl>
    <w:p w14:paraId="7A37C80D" w14:textId="1B6F3D09" w:rsidR="0013644B" w:rsidRDefault="0013644B" w:rsidP="0013644B">
      <w:pPr>
        <w:pStyle w:val="Heading2"/>
      </w:pPr>
      <w:bookmarkStart w:id="28" w:name="_Toc48580305"/>
      <w:r>
        <w:lastRenderedPageBreak/>
        <w:t>Tab 5.Regions</w:t>
      </w:r>
      <w:bookmarkEnd w:id="28"/>
    </w:p>
    <w:p w14:paraId="158530BA" w14:textId="1C786010" w:rsidR="00A3206B" w:rsidRPr="00A3206B" w:rsidRDefault="003240CF" w:rsidP="003240CF">
      <w:pPr>
        <w:pStyle w:val="Level2text"/>
      </w:pPr>
      <w:r>
        <w:t>This tab defines sets of contour and hatch scan strategies which combine segment styles with inter-segment spacings and offsets.  Different sets could be applied to various regions of a part based on geometry or other factors.  The baseline code, however, treats each part as a single "region" and applies one contour/hatch set to all areas of the part</w:t>
      </w:r>
    </w:p>
    <w:tbl>
      <w:tblPr>
        <w:tblStyle w:val="TableGrid"/>
        <w:tblW w:w="9445" w:type="dxa"/>
        <w:tblInd w:w="1170" w:type="dxa"/>
        <w:tblLook w:val="04A0" w:firstRow="1" w:lastRow="0" w:firstColumn="1" w:lastColumn="0" w:noHBand="0" w:noVBand="1"/>
      </w:tblPr>
      <w:tblGrid>
        <w:gridCol w:w="1525"/>
        <w:gridCol w:w="990"/>
        <w:gridCol w:w="900"/>
        <w:gridCol w:w="1170"/>
        <w:gridCol w:w="4860"/>
      </w:tblGrid>
      <w:tr w:rsidR="003240CF" w:rsidRPr="0062363F" w14:paraId="0AD9453B" w14:textId="77777777" w:rsidTr="003240CF">
        <w:trPr>
          <w:trHeight w:val="295"/>
        </w:trPr>
        <w:tc>
          <w:tcPr>
            <w:tcW w:w="1525" w:type="dxa"/>
            <w:noWrap/>
            <w:hideMark/>
          </w:tcPr>
          <w:p w14:paraId="0C2D0C2B" w14:textId="77777777" w:rsidR="00A3206B" w:rsidRPr="0062363F" w:rsidRDefault="00A3206B" w:rsidP="00ED35C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2"/>
                <w:szCs w:val="22"/>
                <w:bdr w:val="none" w:sz="0" w:space="0" w:color="auto"/>
              </w:rPr>
            </w:pPr>
            <w:r w:rsidRPr="0062363F">
              <w:rPr>
                <w:rFonts w:ascii="Calibri" w:eastAsia="Times New Roman" w:hAnsi="Calibri" w:cs="Calibri"/>
                <w:b/>
                <w:bCs/>
                <w:color w:val="000000"/>
                <w:sz w:val="22"/>
                <w:szCs w:val="22"/>
                <w:bdr w:val="none" w:sz="0" w:space="0" w:color="auto"/>
              </w:rPr>
              <w:t>Field name</w:t>
            </w:r>
          </w:p>
        </w:tc>
        <w:tc>
          <w:tcPr>
            <w:tcW w:w="990" w:type="dxa"/>
            <w:noWrap/>
            <w:hideMark/>
          </w:tcPr>
          <w:p w14:paraId="373882BF" w14:textId="77777777" w:rsidR="00A3206B" w:rsidRPr="0062363F" w:rsidRDefault="00A3206B" w:rsidP="00ED35C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2"/>
                <w:szCs w:val="22"/>
                <w:bdr w:val="none" w:sz="0" w:space="0" w:color="auto"/>
              </w:rPr>
            </w:pPr>
            <w:r w:rsidRPr="0062363F">
              <w:rPr>
                <w:rFonts w:ascii="Calibri" w:eastAsia="Times New Roman" w:hAnsi="Calibri" w:cs="Calibri"/>
                <w:b/>
                <w:bCs/>
                <w:color w:val="000000"/>
                <w:sz w:val="22"/>
                <w:szCs w:val="22"/>
                <w:bdr w:val="none" w:sz="0" w:space="0" w:color="auto"/>
              </w:rPr>
              <w:t>Cell(s)</w:t>
            </w:r>
          </w:p>
        </w:tc>
        <w:tc>
          <w:tcPr>
            <w:tcW w:w="900" w:type="dxa"/>
            <w:noWrap/>
            <w:hideMark/>
          </w:tcPr>
          <w:p w14:paraId="0DFCAAE9" w14:textId="77777777" w:rsidR="00A3206B" w:rsidRPr="0062363F" w:rsidRDefault="00A3206B" w:rsidP="00ED35C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2"/>
                <w:szCs w:val="22"/>
                <w:bdr w:val="none" w:sz="0" w:space="0" w:color="auto"/>
              </w:rPr>
            </w:pPr>
            <w:r w:rsidRPr="0062363F">
              <w:rPr>
                <w:rFonts w:ascii="Calibri" w:eastAsia="Times New Roman" w:hAnsi="Calibri" w:cs="Calibri"/>
                <w:b/>
                <w:bCs/>
                <w:color w:val="000000"/>
                <w:sz w:val="22"/>
                <w:szCs w:val="22"/>
                <w:bdr w:val="none" w:sz="0" w:space="0" w:color="auto"/>
              </w:rPr>
              <w:t>Format</w:t>
            </w:r>
          </w:p>
        </w:tc>
        <w:tc>
          <w:tcPr>
            <w:tcW w:w="1170" w:type="dxa"/>
            <w:noWrap/>
            <w:hideMark/>
          </w:tcPr>
          <w:p w14:paraId="31357819" w14:textId="77777777" w:rsidR="00A3206B" w:rsidRPr="0062363F" w:rsidRDefault="00A3206B" w:rsidP="00ED35C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2"/>
                <w:szCs w:val="22"/>
                <w:bdr w:val="none" w:sz="0" w:space="0" w:color="auto"/>
              </w:rPr>
            </w:pPr>
            <w:r w:rsidRPr="0062363F">
              <w:rPr>
                <w:rFonts w:ascii="Calibri" w:eastAsia="Times New Roman" w:hAnsi="Calibri" w:cs="Calibri"/>
                <w:b/>
                <w:bCs/>
                <w:color w:val="000000"/>
                <w:sz w:val="22"/>
                <w:szCs w:val="22"/>
                <w:bdr w:val="none" w:sz="0" w:space="0" w:color="auto"/>
              </w:rPr>
              <w:t>Range</w:t>
            </w:r>
          </w:p>
        </w:tc>
        <w:tc>
          <w:tcPr>
            <w:tcW w:w="4860" w:type="dxa"/>
            <w:noWrap/>
            <w:hideMark/>
          </w:tcPr>
          <w:p w14:paraId="6B4D2D8C" w14:textId="77777777" w:rsidR="00A3206B" w:rsidRPr="0062363F" w:rsidRDefault="00A3206B" w:rsidP="00ED35C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2"/>
                <w:szCs w:val="22"/>
                <w:bdr w:val="none" w:sz="0" w:space="0" w:color="auto"/>
              </w:rPr>
            </w:pPr>
            <w:r w:rsidRPr="0062363F">
              <w:rPr>
                <w:rFonts w:ascii="Calibri" w:eastAsia="Times New Roman" w:hAnsi="Calibri" w:cs="Calibri"/>
                <w:b/>
                <w:bCs/>
                <w:color w:val="000000"/>
                <w:sz w:val="22"/>
                <w:szCs w:val="22"/>
                <w:bdr w:val="none" w:sz="0" w:space="0" w:color="auto"/>
              </w:rPr>
              <w:t>Usage</w:t>
            </w:r>
          </w:p>
        </w:tc>
      </w:tr>
      <w:tr w:rsidR="003240CF" w:rsidRPr="003240CF" w14:paraId="56C61D22" w14:textId="77777777" w:rsidTr="003240CF">
        <w:trPr>
          <w:trHeight w:val="590"/>
        </w:trPr>
        <w:tc>
          <w:tcPr>
            <w:tcW w:w="1525" w:type="dxa"/>
            <w:hideMark/>
          </w:tcPr>
          <w:p w14:paraId="03AED1BB"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Region Profile ID</w:t>
            </w:r>
          </w:p>
        </w:tc>
        <w:tc>
          <w:tcPr>
            <w:tcW w:w="990" w:type="dxa"/>
            <w:hideMark/>
          </w:tcPr>
          <w:p w14:paraId="64B0B804"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Column A</w:t>
            </w:r>
          </w:p>
        </w:tc>
        <w:tc>
          <w:tcPr>
            <w:tcW w:w="900" w:type="dxa"/>
            <w:hideMark/>
          </w:tcPr>
          <w:p w14:paraId="6A905D6C"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Text</w:t>
            </w:r>
          </w:p>
        </w:tc>
        <w:tc>
          <w:tcPr>
            <w:tcW w:w="1170" w:type="dxa"/>
            <w:hideMark/>
          </w:tcPr>
          <w:p w14:paraId="3F5CEE9F"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Must be unique</w:t>
            </w:r>
          </w:p>
        </w:tc>
        <w:tc>
          <w:tcPr>
            <w:tcW w:w="4860" w:type="dxa"/>
            <w:hideMark/>
          </w:tcPr>
          <w:p w14:paraId="6B3B234C"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Names a regional scan strategy.  Baseline code references just one style for each part on tab 6</w:t>
            </w:r>
          </w:p>
        </w:tc>
      </w:tr>
      <w:tr w:rsidR="003240CF" w:rsidRPr="003240CF" w14:paraId="41547129" w14:textId="77777777" w:rsidTr="003240CF">
        <w:trPr>
          <w:trHeight w:val="885"/>
        </w:trPr>
        <w:tc>
          <w:tcPr>
            <w:tcW w:w="1525" w:type="dxa"/>
            <w:hideMark/>
          </w:tcPr>
          <w:p w14:paraId="09588B61"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Velocity profile for jumps</w:t>
            </w:r>
          </w:p>
        </w:tc>
        <w:tc>
          <w:tcPr>
            <w:tcW w:w="990" w:type="dxa"/>
            <w:hideMark/>
          </w:tcPr>
          <w:p w14:paraId="24E7BC8A"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Column B</w:t>
            </w:r>
          </w:p>
        </w:tc>
        <w:tc>
          <w:tcPr>
            <w:tcW w:w="900" w:type="dxa"/>
            <w:hideMark/>
          </w:tcPr>
          <w:p w14:paraId="6938CBBA"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Text</w:t>
            </w:r>
          </w:p>
        </w:tc>
        <w:tc>
          <w:tcPr>
            <w:tcW w:w="1170" w:type="dxa"/>
            <w:hideMark/>
          </w:tcPr>
          <w:p w14:paraId="42EC975B"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Must match an item on tab 3</w:t>
            </w:r>
          </w:p>
        </w:tc>
        <w:tc>
          <w:tcPr>
            <w:tcW w:w="4860" w:type="dxa"/>
            <w:hideMark/>
          </w:tcPr>
          <w:p w14:paraId="09775069"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Must reference a velocity profile listed on tab 3, which will be used for contour and hatch jumps in this region.  Baseline code auto-generates a segment style to be referenced by these jump segments</w:t>
            </w:r>
          </w:p>
        </w:tc>
      </w:tr>
      <w:tr w:rsidR="003240CF" w:rsidRPr="003240CF" w14:paraId="6BBAD0F6" w14:textId="77777777" w:rsidTr="003240CF">
        <w:trPr>
          <w:trHeight w:val="885"/>
        </w:trPr>
        <w:tc>
          <w:tcPr>
            <w:tcW w:w="1525" w:type="dxa"/>
            <w:hideMark/>
          </w:tcPr>
          <w:p w14:paraId="5F860164"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Contour segment style</w:t>
            </w:r>
          </w:p>
        </w:tc>
        <w:tc>
          <w:tcPr>
            <w:tcW w:w="990" w:type="dxa"/>
            <w:hideMark/>
          </w:tcPr>
          <w:p w14:paraId="32F04ED1"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Column C</w:t>
            </w:r>
          </w:p>
        </w:tc>
        <w:tc>
          <w:tcPr>
            <w:tcW w:w="900" w:type="dxa"/>
            <w:hideMark/>
          </w:tcPr>
          <w:p w14:paraId="480C7A92"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Text</w:t>
            </w:r>
          </w:p>
        </w:tc>
        <w:tc>
          <w:tcPr>
            <w:tcW w:w="1170" w:type="dxa"/>
            <w:hideMark/>
          </w:tcPr>
          <w:p w14:paraId="21C71A4B"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Blank or item on tab 4</w:t>
            </w:r>
          </w:p>
        </w:tc>
        <w:tc>
          <w:tcPr>
            <w:tcW w:w="4860" w:type="dxa"/>
            <w:hideMark/>
          </w:tcPr>
          <w:p w14:paraId="6E486E42"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If blank, contours will be omitted in this region.  Otherwise, must reference a segment style listed on tab 4 which indicates laser parameters to be referenced by all contour segments in this region</w:t>
            </w:r>
          </w:p>
        </w:tc>
      </w:tr>
      <w:tr w:rsidR="003240CF" w:rsidRPr="003240CF" w14:paraId="6B328B4F" w14:textId="77777777" w:rsidTr="003240CF">
        <w:trPr>
          <w:trHeight w:val="590"/>
        </w:trPr>
        <w:tc>
          <w:tcPr>
            <w:tcW w:w="1525" w:type="dxa"/>
            <w:hideMark/>
          </w:tcPr>
          <w:p w14:paraId="78EF5849"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Number of contours</w:t>
            </w:r>
          </w:p>
        </w:tc>
        <w:tc>
          <w:tcPr>
            <w:tcW w:w="990" w:type="dxa"/>
            <w:hideMark/>
          </w:tcPr>
          <w:p w14:paraId="111AF084"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Column D</w:t>
            </w:r>
          </w:p>
        </w:tc>
        <w:tc>
          <w:tcPr>
            <w:tcW w:w="900" w:type="dxa"/>
            <w:hideMark/>
          </w:tcPr>
          <w:p w14:paraId="5189C581"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Integer</w:t>
            </w:r>
          </w:p>
        </w:tc>
        <w:tc>
          <w:tcPr>
            <w:tcW w:w="1170" w:type="dxa"/>
            <w:hideMark/>
          </w:tcPr>
          <w:p w14:paraId="2D6ABFA1"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&gt;=0</w:t>
            </w:r>
          </w:p>
        </w:tc>
        <w:tc>
          <w:tcPr>
            <w:tcW w:w="4860" w:type="dxa"/>
            <w:hideMark/>
          </w:tcPr>
          <w:p w14:paraId="73464E30"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Number of concentric contours, starting from outer/inner edges of part and progressing toward the interior</w:t>
            </w:r>
          </w:p>
        </w:tc>
      </w:tr>
      <w:tr w:rsidR="003240CF" w:rsidRPr="003240CF" w14:paraId="6FC52632" w14:textId="77777777" w:rsidTr="003240CF">
        <w:trPr>
          <w:trHeight w:val="295"/>
        </w:trPr>
        <w:tc>
          <w:tcPr>
            <w:tcW w:w="1525" w:type="dxa"/>
            <w:hideMark/>
          </w:tcPr>
          <w:p w14:paraId="0D1749EB"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Contour offset from part</w:t>
            </w:r>
          </w:p>
        </w:tc>
        <w:tc>
          <w:tcPr>
            <w:tcW w:w="990" w:type="dxa"/>
            <w:hideMark/>
          </w:tcPr>
          <w:p w14:paraId="517B655B"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Column E</w:t>
            </w:r>
          </w:p>
        </w:tc>
        <w:tc>
          <w:tcPr>
            <w:tcW w:w="900" w:type="dxa"/>
            <w:hideMark/>
          </w:tcPr>
          <w:p w14:paraId="05EC3B9D"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Real, mm</w:t>
            </w:r>
          </w:p>
        </w:tc>
        <w:tc>
          <w:tcPr>
            <w:tcW w:w="1170" w:type="dxa"/>
            <w:hideMark/>
          </w:tcPr>
          <w:p w14:paraId="52B7AA8F"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&gt;=0</w:t>
            </w:r>
          </w:p>
        </w:tc>
        <w:tc>
          <w:tcPr>
            <w:tcW w:w="4860" w:type="dxa"/>
            <w:hideMark/>
          </w:tcPr>
          <w:p w14:paraId="6B171673"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Positive offset indents the first contour toward interior of the part</w:t>
            </w:r>
          </w:p>
        </w:tc>
      </w:tr>
      <w:tr w:rsidR="003240CF" w:rsidRPr="003240CF" w14:paraId="5D85E375" w14:textId="77777777" w:rsidTr="003240CF">
        <w:trPr>
          <w:trHeight w:val="590"/>
        </w:trPr>
        <w:tc>
          <w:tcPr>
            <w:tcW w:w="1525" w:type="dxa"/>
            <w:hideMark/>
          </w:tcPr>
          <w:p w14:paraId="79574612"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Contour-to-contour spacing</w:t>
            </w:r>
          </w:p>
        </w:tc>
        <w:tc>
          <w:tcPr>
            <w:tcW w:w="990" w:type="dxa"/>
            <w:hideMark/>
          </w:tcPr>
          <w:p w14:paraId="24280EC3"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Column F</w:t>
            </w:r>
          </w:p>
        </w:tc>
        <w:tc>
          <w:tcPr>
            <w:tcW w:w="900" w:type="dxa"/>
            <w:hideMark/>
          </w:tcPr>
          <w:p w14:paraId="2FCB09CF"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Real, mm</w:t>
            </w:r>
          </w:p>
        </w:tc>
        <w:tc>
          <w:tcPr>
            <w:tcW w:w="1170" w:type="dxa"/>
            <w:hideMark/>
          </w:tcPr>
          <w:p w14:paraId="1B44222B"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&gt;0</w:t>
            </w:r>
          </w:p>
        </w:tc>
        <w:tc>
          <w:tcPr>
            <w:tcW w:w="4860" w:type="dxa"/>
            <w:hideMark/>
          </w:tcPr>
          <w:p w14:paraId="1FDF888A"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Center-to-center spacing between successive contours (toward interior)</w:t>
            </w:r>
          </w:p>
        </w:tc>
      </w:tr>
      <w:tr w:rsidR="003240CF" w:rsidRPr="003240CF" w14:paraId="754E0E2C" w14:textId="77777777" w:rsidTr="003240CF">
        <w:trPr>
          <w:trHeight w:val="295"/>
        </w:trPr>
        <w:tc>
          <w:tcPr>
            <w:tcW w:w="1525" w:type="dxa"/>
            <w:hideMark/>
          </w:tcPr>
          <w:p w14:paraId="7473EAB9"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Contour skywriting mode</w:t>
            </w:r>
          </w:p>
        </w:tc>
        <w:tc>
          <w:tcPr>
            <w:tcW w:w="990" w:type="dxa"/>
            <w:hideMark/>
          </w:tcPr>
          <w:p w14:paraId="1E00B8A4"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Column G</w:t>
            </w:r>
          </w:p>
        </w:tc>
        <w:tc>
          <w:tcPr>
            <w:tcW w:w="900" w:type="dxa"/>
            <w:hideMark/>
          </w:tcPr>
          <w:p w14:paraId="1CB821C1"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Integer</w:t>
            </w:r>
          </w:p>
        </w:tc>
        <w:tc>
          <w:tcPr>
            <w:tcW w:w="1170" w:type="dxa"/>
            <w:hideMark/>
          </w:tcPr>
          <w:p w14:paraId="5EF3A91A"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0,1,2,3</w:t>
            </w:r>
          </w:p>
        </w:tc>
        <w:tc>
          <w:tcPr>
            <w:tcW w:w="4860" w:type="dxa"/>
            <w:hideMark/>
          </w:tcPr>
          <w:p w14:paraId="44AB28EE"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See RTC5 documentation</w:t>
            </w:r>
          </w:p>
        </w:tc>
      </w:tr>
      <w:tr w:rsidR="003240CF" w:rsidRPr="003240CF" w14:paraId="598BDF4B" w14:textId="77777777" w:rsidTr="003240CF">
        <w:trPr>
          <w:trHeight w:val="885"/>
        </w:trPr>
        <w:tc>
          <w:tcPr>
            <w:tcW w:w="1525" w:type="dxa"/>
            <w:hideMark/>
          </w:tcPr>
          <w:p w14:paraId="4E829469"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Hatch segment style</w:t>
            </w:r>
          </w:p>
        </w:tc>
        <w:tc>
          <w:tcPr>
            <w:tcW w:w="990" w:type="dxa"/>
            <w:hideMark/>
          </w:tcPr>
          <w:p w14:paraId="028465AD"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Column H</w:t>
            </w:r>
          </w:p>
        </w:tc>
        <w:tc>
          <w:tcPr>
            <w:tcW w:w="900" w:type="dxa"/>
            <w:hideMark/>
          </w:tcPr>
          <w:p w14:paraId="2C3D560C"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Text</w:t>
            </w:r>
          </w:p>
        </w:tc>
        <w:tc>
          <w:tcPr>
            <w:tcW w:w="1170" w:type="dxa"/>
            <w:hideMark/>
          </w:tcPr>
          <w:p w14:paraId="481AC6AE"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Blank or item on tab 4</w:t>
            </w:r>
          </w:p>
        </w:tc>
        <w:tc>
          <w:tcPr>
            <w:tcW w:w="4860" w:type="dxa"/>
            <w:hideMark/>
          </w:tcPr>
          <w:p w14:paraId="4644D428"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If blank, hatches will be omitted in this region.  Otherwise, must reference a segment style listed on tab 4 which indicates laser parameters to be referenced by all hatch segments in this region</w:t>
            </w:r>
          </w:p>
        </w:tc>
      </w:tr>
      <w:tr w:rsidR="003240CF" w:rsidRPr="003240CF" w14:paraId="6D564D4E" w14:textId="77777777" w:rsidTr="003240CF">
        <w:trPr>
          <w:trHeight w:val="590"/>
        </w:trPr>
        <w:tc>
          <w:tcPr>
            <w:tcW w:w="1525" w:type="dxa"/>
            <w:hideMark/>
          </w:tcPr>
          <w:p w14:paraId="66021523"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Hatch offset from contours</w:t>
            </w:r>
          </w:p>
        </w:tc>
        <w:tc>
          <w:tcPr>
            <w:tcW w:w="990" w:type="dxa"/>
            <w:hideMark/>
          </w:tcPr>
          <w:p w14:paraId="78F1D832"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Column I</w:t>
            </w:r>
          </w:p>
        </w:tc>
        <w:tc>
          <w:tcPr>
            <w:tcW w:w="900" w:type="dxa"/>
            <w:hideMark/>
          </w:tcPr>
          <w:p w14:paraId="70FFF95C"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Real, mm</w:t>
            </w:r>
          </w:p>
        </w:tc>
        <w:tc>
          <w:tcPr>
            <w:tcW w:w="1170" w:type="dxa"/>
            <w:hideMark/>
          </w:tcPr>
          <w:p w14:paraId="270E40B9"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&gt;=0</w:t>
            </w:r>
          </w:p>
        </w:tc>
        <w:tc>
          <w:tcPr>
            <w:tcW w:w="4860" w:type="dxa"/>
            <w:hideMark/>
          </w:tcPr>
          <w:p w14:paraId="68D5CE40"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Positive offset indents hatches toward interior of the part from the final (inner-most) contour</w:t>
            </w:r>
          </w:p>
        </w:tc>
      </w:tr>
      <w:tr w:rsidR="003240CF" w:rsidRPr="003240CF" w14:paraId="2450CDAF" w14:textId="77777777" w:rsidTr="003240CF">
        <w:trPr>
          <w:trHeight w:val="295"/>
        </w:trPr>
        <w:tc>
          <w:tcPr>
            <w:tcW w:w="1525" w:type="dxa"/>
            <w:hideMark/>
          </w:tcPr>
          <w:p w14:paraId="22E0A44C"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Hatch-to-hatch spacing</w:t>
            </w:r>
          </w:p>
        </w:tc>
        <w:tc>
          <w:tcPr>
            <w:tcW w:w="990" w:type="dxa"/>
            <w:hideMark/>
          </w:tcPr>
          <w:p w14:paraId="1F0BADEF"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Column J</w:t>
            </w:r>
          </w:p>
        </w:tc>
        <w:tc>
          <w:tcPr>
            <w:tcW w:w="900" w:type="dxa"/>
            <w:hideMark/>
          </w:tcPr>
          <w:p w14:paraId="1E1C77C1"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Real, mm</w:t>
            </w:r>
          </w:p>
        </w:tc>
        <w:tc>
          <w:tcPr>
            <w:tcW w:w="1170" w:type="dxa"/>
            <w:hideMark/>
          </w:tcPr>
          <w:p w14:paraId="452AD6FE"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&gt;0</w:t>
            </w:r>
          </w:p>
        </w:tc>
        <w:tc>
          <w:tcPr>
            <w:tcW w:w="4860" w:type="dxa"/>
            <w:hideMark/>
          </w:tcPr>
          <w:p w14:paraId="1786AABD"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Center-to-center spacing between successive hatches</w:t>
            </w:r>
          </w:p>
        </w:tc>
      </w:tr>
      <w:tr w:rsidR="003240CF" w:rsidRPr="003240CF" w14:paraId="4C818F18" w14:textId="77777777" w:rsidTr="003240CF">
        <w:trPr>
          <w:trHeight w:val="295"/>
        </w:trPr>
        <w:tc>
          <w:tcPr>
            <w:tcW w:w="1525" w:type="dxa"/>
            <w:hideMark/>
          </w:tcPr>
          <w:p w14:paraId="4AEF6ED1"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Hatch skywriting mode</w:t>
            </w:r>
          </w:p>
        </w:tc>
        <w:tc>
          <w:tcPr>
            <w:tcW w:w="990" w:type="dxa"/>
            <w:hideMark/>
          </w:tcPr>
          <w:p w14:paraId="5E7B2343"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Column K</w:t>
            </w:r>
          </w:p>
        </w:tc>
        <w:tc>
          <w:tcPr>
            <w:tcW w:w="900" w:type="dxa"/>
            <w:hideMark/>
          </w:tcPr>
          <w:p w14:paraId="3504AB4A"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Integer</w:t>
            </w:r>
          </w:p>
        </w:tc>
        <w:tc>
          <w:tcPr>
            <w:tcW w:w="1170" w:type="dxa"/>
            <w:hideMark/>
          </w:tcPr>
          <w:p w14:paraId="0F2C0995"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0,1,2,3</w:t>
            </w:r>
          </w:p>
        </w:tc>
        <w:tc>
          <w:tcPr>
            <w:tcW w:w="4860" w:type="dxa"/>
            <w:hideMark/>
          </w:tcPr>
          <w:p w14:paraId="2778487C"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See RTC5 documentation</w:t>
            </w:r>
          </w:p>
        </w:tc>
      </w:tr>
      <w:tr w:rsidR="003240CF" w:rsidRPr="003240CF" w14:paraId="3694245A" w14:textId="77777777" w:rsidTr="003240CF">
        <w:trPr>
          <w:trHeight w:val="885"/>
        </w:trPr>
        <w:tc>
          <w:tcPr>
            <w:tcW w:w="1525" w:type="dxa"/>
            <w:hideMark/>
          </w:tcPr>
          <w:p w14:paraId="215B6197"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Hatch scheme</w:t>
            </w:r>
          </w:p>
        </w:tc>
        <w:tc>
          <w:tcPr>
            <w:tcW w:w="990" w:type="dxa"/>
            <w:hideMark/>
          </w:tcPr>
          <w:p w14:paraId="49BB977A"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Column L</w:t>
            </w:r>
          </w:p>
        </w:tc>
        <w:tc>
          <w:tcPr>
            <w:tcW w:w="900" w:type="dxa"/>
            <w:hideMark/>
          </w:tcPr>
          <w:p w14:paraId="3CAEF0F2"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Integer</w:t>
            </w:r>
          </w:p>
        </w:tc>
        <w:tc>
          <w:tcPr>
            <w:tcW w:w="1170" w:type="dxa"/>
            <w:hideMark/>
          </w:tcPr>
          <w:p w14:paraId="1E5E54A6"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0,1</w:t>
            </w:r>
          </w:p>
        </w:tc>
        <w:tc>
          <w:tcPr>
            <w:tcW w:w="4860" w:type="dxa"/>
            <w:hideMark/>
          </w:tcPr>
          <w:p w14:paraId="23E22AE4"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0=build hatches using global grid overlay without respect to part geometry; may add excessive jumps between widely-spaced areas under the same profile.</w:t>
            </w:r>
            <w:r w:rsidRPr="003240CF">
              <w:rPr>
                <w:rFonts w:ascii="Calibri" w:eastAsia="Times New Roman" w:hAnsi="Calibri" w:cs="Calibri"/>
                <w:color w:val="000000"/>
                <w:sz w:val="18"/>
                <w:szCs w:val="18"/>
                <w:bdr w:val="none" w:sz="0" w:space="0" w:color="auto"/>
              </w:rPr>
              <w:br/>
              <w:t>1=attempt to minimize build time by grouping marks to minimize jumps</w:t>
            </w:r>
          </w:p>
        </w:tc>
      </w:tr>
      <w:tr w:rsidR="003240CF" w:rsidRPr="003240CF" w14:paraId="3302D24C" w14:textId="77777777" w:rsidTr="003240CF">
        <w:trPr>
          <w:trHeight w:val="295"/>
        </w:trPr>
        <w:tc>
          <w:tcPr>
            <w:tcW w:w="1525" w:type="dxa"/>
            <w:hideMark/>
          </w:tcPr>
          <w:p w14:paraId="6C435B06"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Initial hatch angle</w:t>
            </w:r>
          </w:p>
        </w:tc>
        <w:tc>
          <w:tcPr>
            <w:tcW w:w="990" w:type="dxa"/>
            <w:hideMark/>
          </w:tcPr>
          <w:p w14:paraId="6F07D636"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Column M</w:t>
            </w:r>
          </w:p>
        </w:tc>
        <w:tc>
          <w:tcPr>
            <w:tcW w:w="900" w:type="dxa"/>
            <w:hideMark/>
          </w:tcPr>
          <w:p w14:paraId="1AB1B827"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Real, degrees</w:t>
            </w:r>
          </w:p>
        </w:tc>
        <w:tc>
          <w:tcPr>
            <w:tcW w:w="1170" w:type="dxa"/>
            <w:hideMark/>
          </w:tcPr>
          <w:p w14:paraId="2EF25E40"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-360 to 360</w:t>
            </w:r>
          </w:p>
        </w:tc>
        <w:tc>
          <w:tcPr>
            <w:tcW w:w="4860" w:type="dxa"/>
            <w:hideMark/>
          </w:tcPr>
          <w:p w14:paraId="23168BED"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Hatch angle for layer 1; positive=counter-clockwise</w:t>
            </w:r>
          </w:p>
        </w:tc>
      </w:tr>
      <w:tr w:rsidR="003240CF" w:rsidRPr="003240CF" w14:paraId="3DCB05C0" w14:textId="77777777" w:rsidTr="003240CF">
        <w:trPr>
          <w:trHeight w:val="590"/>
        </w:trPr>
        <w:tc>
          <w:tcPr>
            <w:tcW w:w="1525" w:type="dxa"/>
            <w:hideMark/>
          </w:tcPr>
          <w:p w14:paraId="0E4A873A"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Inter-layer hatch rotation</w:t>
            </w:r>
          </w:p>
        </w:tc>
        <w:tc>
          <w:tcPr>
            <w:tcW w:w="990" w:type="dxa"/>
            <w:hideMark/>
          </w:tcPr>
          <w:p w14:paraId="5C3278D6"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Column N</w:t>
            </w:r>
          </w:p>
        </w:tc>
        <w:tc>
          <w:tcPr>
            <w:tcW w:w="900" w:type="dxa"/>
            <w:hideMark/>
          </w:tcPr>
          <w:p w14:paraId="17528F7F"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Real, degrees</w:t>
            </w:r>
          </w:p>
        </w:tc>
        <w:tc>
          <w:tcPr>
            <w:tcW w:w="1170" w:type="dxa"/>
            <w:hideMark/>
          </w:tcPr>
          <w:p w14:paraId="5557C83D"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-360 to 360</w:t>
            </w:r>
          </w:p>
        </w:tc>
        <w:tc>
          <w:tcPr>
            <w:tcW w:w="4860" w:type="dxa"/>
            <w:hideMark/>
          </w:tcPr>
          <w:p w14:paraId="23A9A27B" w14:textId="77777777" w:rsidR="003240CF" w:rsidRPr="003240CF" w:rsidRDefault="003240CF" w:rsidP="003240C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3240CF">
              <w:rPr>
                <w:rFonts w:ascii="Calibri" w:eastAsia="Times New Roman" w:hAnsi="Calibri" w:cs="Calibri"/>
                <w:color w:val="000000"/>
                <w:sz w:val="18"/>
                <w:szCs w:val="18"/>
                <w:bdr w:val="none" w:sz="0" w:space="0" w:color="auto"/>
              </w:rPr>
              <w:t>For all layers, this and prior parameter are combined to determine hatch angle as:</w:t>
            </w:r>
            <w:r w:rsidRPr="003240CF">
              <w:rPr>
                <w:rFonts w:ascii="Calibri" w:eastAsia="Times New Roman" w:hAnsi="Calibri" w:cs="Calibri"/>
                <w:color w:val="000000"/>
                <w:sz w:val="18"/>
                <w:szCs w:val="18"/>
                <w:bdr w:val="none" w:sz="0" w:space="0" w:color="auto"/>
              </w:rPr>
              <w:br/>
              <w:t xml:space="preserve">  ( (Initial angle) + (Layer number -1)*(Inter-layer rotation) ) mod 360</w:t>
            </w:r>
          </w:p>
        </w:tc>
      </w:tr>
    </w:tbl>
    <w:p w14:paraId="1F64489A" w14:textId="7510F87D" w:rsidR="003240CF" w:rsidRDefault="003240CF" w:rsidP="0013644B">
      <w:pPr>
        <w:pStyle w:val="Level2text"/>
      </w:pPr>
    </w:p>
    <w:p w14:paraId="2719BA83" w14:textId="77777777" w:rsidR="003240CF" w:rsidRDefault="003240CF">
      <w:pPr>
        <w:rPr>
          <w:rFonts w:eastAsia="Cambria" w:cs="Arial"/>
          <w:bdr w:val="none" w:sz="0" w:space="0" w:color="auto"/>
        </w:rPr>
      </w:pPr>
      <w:r>
        <w:br w:type="page"/>
      </w:r>
    </w:p>
    <w:p w14:paraId="31820118" w14:textId="1740CD81" w:rsidR="0013644B" w:rsidRDefault="0013644B" w:rsidP="0013644B">
      <w:pPr>
        <w:pStyle w:val="Heading2"/>
      </w:pPr>
      <w:bookmarkStart w:id="29" w:name="_Toc48580306"/>
      <w:r>
        <w:lastRenderedPageBreak/>
        <w:t>Tab 6.Parts</w:t>
      </w:r>
      <w:bookmarkEnd w:id="29"/>
    </w:p>
    <w:p w14:paraId="2C188C5B" w14:textId="1BB738D3" w:rsidR="00A3206B" w:rsidRPr="00A3206B" w:rsidRDefault="00E851B0" w:rsidP="00E851B0">
      <w:pPr>
        <w:pStyle w:val="Level2text"/>
      </w:pPr>
      <w:r>
        <w:t>Each row on this tab represents a separate part to be included in the build, as represented by an ASCII or binary-formatted STL file.  Parts may be duplicated by including them on multiple rows.  X/Y/Z offsets permit parts to be spaced or joined as desired.  Contour and hatch trajectory numbers indicate the grouping and build ordering of parts and their regions</w:t>
      </w:r>
    </w:p>
    <w:tbl>
      <w:tblPr>
        <w:tblStyle w:val="TableGrid"/>
        <w:tblW w:w="9445" w:type="dxa"/>
        <w:tblInd w:w="1170" w:type="dxa"/>
        <w:tblLook w:val="04A0" w:firstRow="1" w:lastRow="0" w:firstColumn="1" w:lastColumn="0" w:noHBand="0" w:noVBand="1"/>
      </w:tblPr>
      <w:tblGrid>
        <w:gridCol w:w="1705"/>
        <w:gridCol w:w="1047"/>
        <w:gridCol w:w="933"/>
        <w:gridCol w:w="1126"/>
        <w:gridCol w:w="4634"/>
      </w:tblGrid>
      <w:tr w:rsidR="00E851B0" w:rsidRPr="0062363F" w14:paraId="18E9C206" w14:textId="77777777" w:rsidTr="00E851B0">
        <w:trPr>
          <w:trHeight w:val="295"/>
        </w:trPr>
        <w:tc>
          <w:tcPr>
            <w:tcW w:w="1705" w:type="dxa"/>
            <w:noWrap/>
            <w:hideMark/>
          </w:tcPr>
          <w:p w14:paraId="11E7231D" w14:textId="77777777" w:rsidR="00A3206B" w:rsidRPr="0062363F" w:rsidRDefault="00A3206B" w:rsidP="00ED35C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2"/>
                <w:szCs w:val="22"/>
                <w:bdr w:val="none" w:sz="0" w:space="0" w:color="auto"/>
              </w:rPr>
            </w:pPr>
            <w:r w:rsidRPr="0062363F">
              <w:rPr>
                <w:rFonts w:ascii="Calibri" w:eastAsia="Times New Roman" w:hAnsi="Calibri" w:cs="Calibri"/>
                <w:b/>
                <w:bCs/>
                <w:color w:val="000000"/>
                <w:sz w:val="22"/>
                <w:szCs w:val="22"/>
                <w:bdr w:val="none" w:sz="0" w:space="0" w:color="auto"/>
              </w:rPr>
              <w:t>Field name</w:t>
            </w:r>
          </w:p>
        </w:tc>
        <w:tc>
          <w:tcPr>
            <w:tcW w:w="1047" w:type="dxa"/>
            <w:noWrap/>
            <w:hideMark/>
          </w:tcPr>
          <w:p w14:paraId="6B3AC81B" w14:textId="77777777" w:rsidR="00A3206B" w:rsidRPr="0062363F" w:rsidRDefault="00A3206B" w:rsidP="00ED35C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2"/>
                <w:szCs w:val="22"/>
                <w:bdr w:val="none" w:sz="0" w:space="0" w:color="auto"/>
              </w:rPr>
            </w:pPr>
            <w:r w:rsidRPr="0062363F">
              <w:rPr>
                <w:rFonts w:ascii="Calibri" w:eastAsia="Times New Roman" w:hAnsi="Calibri" w:cs="Calibri"/>
                <w:b/>
                <w:bCs/>
                <w:color w:val="000000"/>
                <w:sz w:val="22"/>
                <w:szCs w:val="22"/>
                <w:bdr w:val="none" w:sz="0" w:space="0" w:color="auto"/>
              </w:rPr>
              <w:t>Cell(s)</w:t>
            </w:r>
          </w:p>
        </w:tc>
        <w:tc>
          <w:tcPr>
            <w:tcW w:w="933" w:type="dxa"/>
            <w:noWrap/>
            <w:hideMark/>
          </w:tcPr>
          <w:p w14:paraId="491B92F8" w14:textId="77777777" w:rsidR="00A3206B" w:rsidRPr="0062363F" w:rsidRDefault="00A3206B" w:rsidP="00ED35C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2"/>
                <w:szCs w:val="22"/>
                <w:bdr w:val="none" w:sz="0" w:space="0" w:color="auto"/>
              </w:rPr>
            </w:pPr>
            <w:r w:rsidRPr="0062363F">
              <w:rPr>
                <w:rFonts w:ascii="Calibri" w:eastAsia="Times New Roman" w:hAnsi="Calibri" w:cs="Calibri"/>
                <w:b/>
                <w:bCs/>
                <w:color w:val="000000"/>
                <w:sz w:val="22"/>
                <w:szCs w:val="22"/>
                <w:bdr w:val="none" w:sz="0" w:space="0" w:color="auto"/>
              </w:rPr>
              <w:t>Format</w:t>
            </w:r>
          </w:p>
        </w:tc>
        <w:tc>
          <w:tcPr>
            <w:tcW w:w="1126" w:type="dxa"/>
            <w:noWrap/>
            <w:hideMark/>
          </w:tcPr>
          <w:p w14:paraId="41E201F2" w14:textId="77777777" w:rsidR="00A3206B" w:rsidRPr="0062363F" w:rsidRDefault="00A3206B" w:rsidP="00ED35C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2"/>
                <w:szCs w:val="22"/>
                <w:bdr w:val="none" w:sz="0" w:space="0" w:color="auto"/>
              </w:rPr>
            </w:pPr>
            <w:r w:rsidRPr="0062363F">
              <w:rPr>
                <w:rFonts w:ascii="Calibri" w:eastAsia="Times New Roman" w:hAnsi="Calibri" w:cs="Calibri"/>
                <w:b/>
                <w:bCs/>
                <w:color w:val="000000"/>
                <w:sz w:val="22"/>
                <w:szCs w:val="22"/>
                <w:bdr w:val="none" w:sz="0" w:space="0" w:color="auto"/>
              </w:rPr>
              <w:t>Range</w:t>
            </w:r>
          </w:p>
        </w:tc>
        <w:tc>
          <w:tcPr>
            <w:tcW w:w="4634" w:type="dxa"/>
            <w:noWrap/>
            <w:hideMark/>
          </w:tcPr>
          <w:p w14:paraId="16717031" w14:textId="77777777" w:rsidR="00A3206B" w:rsidRPr="0062363F" w:rsidRDefault="00A3206B" w:rsidP="00ED35C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2"/>
                <w:szCs w:val="22"/>
                <w:bdr w:val="none" w:sz="0" w:space="0" w:color="auto"/>
              </w:rPr>
            </w:pPr>
            <w:r w:rsidRPr="0062363F">
              <w:rPr>
                <w:rFonts w:ascii="Calibri" w:eastAsia="Times New Roman" w:hAnsi="Calibri" w:cs="Calibri"/>
                <w:b/>
                <w:bCs/>
                <w:color w:val="000000"/>
                <w:sz w:val="22"/>
                <w:szCs w:val="22"/>
                <w:bdr w:val="none" w:sz="0" w:space="0" w:color="auto"/>
              </w:rPr>
              <w:t>Usage</w:t>
            </w:r>
          </w:p>
        </w:tc>
      </w:tr>
      <w:tr w:rsidR="00E851B0" w:rsidRPr="00E851B0" w14:paraId="1A3D3B78" w14:textId="77777777" w:rsidTr="00E851B0">
        <w:trPr>
          <w:trHeight w:val="885"/>
        </w:trPr>
        <w:tc>
          <w:tcPr>
            <w:tcW w:w="1705" w:type="dxa"/>
            <w:hideMark/>
          </w:tcPr>
          <w:p w14:paraId="78370986"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Filename</w:t>
            </w:r>
          </w:p>
        </w:tc>
        <w:tc>
          <w:tcPr>
            <w:tcW w:w="1047" w:type="dxa"/>
            <w:hideMark/>
          </w:tcPr>
          <w:p w14:paraId="727563FF"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Column A</w:t>
            </w:r>
          </w:p>
        </w:tc>
        <w:tc>
          <w:tcPr>
            <w:tcW w:w="933" w:type="dxa"/>
            <w:hideMark/>
          </w:tcPr>
          <w:p w14:paraId="1C8A1377"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Text</w:t>
            </w:r>
          </w:p>
        </w:tc>
        <w:tc>
          <w:tcPr>
            <w:tcW w:w="1126" w:type="dxa"/>
            <w:hideMark/>
          </w:tcPr>
          <w:p w14:paraId="7819905F"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*.stl</w:t>
            </w:r>
          </w:p>
        </w:tc>
        <w:tc>
          <w:tcPr>
            <w:tcW w:w="4634" w:type="dxa"/>
            <w:hideMark/>
          </w:tcPr>
          <w:p w14:paraId="07C48C0B"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Names an STL part file in ASCII or binary format.  Files must be in same folder as the configuration file, unless full path is provided.  Parts may be duplicated (with different offsets) by listing them on multiple rows</w:t>
            </w:r>
          </w:p>
        </w:tc>
      </w:tr>
      <w:tr w:rsidR="00E851B0" w:rsidRPr="00E851B0" w14:paraId="219B7D4B" w14:textId="77777777" w:rsidTr="00E851B0">
        <w:trPr>
          <w:trHeight w:val="590"/>
        </w:trPr>
        <w:tc>
          <w:tcPr>
            <w:tcW w:w="1705" w:type="dxa"/>
            <w:hideMark/>
          </w:tcPr>
          <w:p w14:paraId="3A1F2A49"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X translation</w:t>
            </w:r>
          </w:p>
        </w:tc>
        <w:tc>
          <w:tcPr>
            <w:tcW w:w="1047" w:type="dxa"/>
            <w:hideMark/>
          </w:tcPr>
          <w:p w14:paraId="58A5F521"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Column B</w:t>
            </w:r>
          </w:p>
        </w:tc>
        <w:tc>
          <w:tcPr>
            <w:tcW w:w="933" w:type="dxa"/>
            <w:hideMark/>
          </w:tcPr>
          <w:p w14:paraId="71B9DF2F"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Real, mm</w:t>
            </w:r>
          </w:p>
        </w:tc>
        <w:tc>
          <w:tcPr>
            <w:tcW w:w="1126" w:type="dxa"/>
            <w:hideMark/>
          </w:tcPr>
          <w:p w14:paraId="02B3F302"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 (build plate size/2)</w:t>
            </w:r>
          </w:p>
        </w:tc>
        <w:tc>
          <w:tcPr>
            <w:tcW w:w="4634" w:type="dxa"/>
            <w:hideMark/>
          </w:tcPr>
          <w:p w14:paraId="4C7E3A9D"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X translation applied to this instance of this part.   Orientation is system dependent, but +X is often to the right</w:t>
            </w:r>
          </w:p>
        </w:tc>
      </w:tr>
      <w:tr w:rsidR="00E851B0" w:rsidRPr="00E851B0" w14:paraId="732AA5CC" w14:textId="77777777" w:rsidTr="00E851B0">
        <w:trPr>
          <w:trHeight w:val="590"/>
        </w:trPr>
        <w:tc>
          <w:tcPr>
            <w:tcW w:w="1705" w:type="dxa"/>
            <w:hideMark/>
          </w:tcPr>
          <w:p w14:paraId="65227212"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Y translation</w:t>
            </w:r>
          </w:p>
        </w:tc>
        <w:tc>
          <w:tcPr>
            <w:tcW w:w="1047" w:type="dxa"/>
            <w:hideMark/>
          </w:tcPr>
          <w:p w14:paraId="757F15D8"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Column C</w:t>
            </w:r>
          </w:p>
        </w:tc>
        <w:tc>
          <w:tcPr>
            <w:tcW w:w="933" w:type="dxa"/>
            <w:hideMark/>
          </w:tcPr>
          <w:p w14:paraId="27760298"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Real, mm</w:t>
            </w:r>
          </w:p>
        </w:tc>
        <w:tc>
          <w:tcPr>
            <w:tcW w:w="1126" w:type="dxa"/>
            <w:hideMark/>
          </w:tcPr>
          <w:p w14:paraId="754E5642"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 (build plate size/2)</w:t>
            </w:r>
          </w:p>
        </w:tc>
        <w:tc>
          <w:tcPr>
            <w:tcW w:w="4634" w:type="dxa"/>
            <w:hideMark/>
          </w:tcPr>
          <w:p w14:paraId="59502866"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Y translation applied to this instance of this part.   Orientation is system dependent, but +Y is often to the "top"</w:t>
            </w:r>
          </w:p>
        </w:tc>
      </w:tr>
      <w:tr w:rsidR="00E851B0" w:rsidRPr="00E851B0" w14:paraId="131C40A1" w14:textId="77777777" w:rsidTr="00E851B0">
        <w:trPr>
          <w:trHeight w:val="1180"/>
        </w:trPr>
        <w:tc>
          <w:tcPr>
            <w:tcW w:w="1705" w:type="dxa"/>
            <w:hideMark/>
          </w:tcPr>
          <w:p w14:paraId="46276DA8"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Z translation</w:t>
            </w:r>
          </w:p>
        </w:tc>
        <w:tc>
          <w:tcPr>
            <w:tcW w:w="1047" w:type="dxa"/>
            <w:hideMark/>
          </w:tcPr>
          <w:p w14:paraId="71A6AB42"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Column D</w:t>
            </w:r>
          </w:p>
        </w:tc>
        <w:tc>
          <w:tcPr>
            <w:tcW w:w="933" w:type="dxa"/>
            <w:hideMark/>
          </w:tcPr>
          <w:p w14:paraId="2204EC07"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Real, mm</w:t>
            </w:r>
          </w:p>
        </w:tc>
        <w:tc>
          <w:tcPr>
            <w:tcW w:w="1126" w:type="dxa"/>
            <w:hideMark/>
          </w:tcPr>
          <w:p w14:paraId="31DF957F"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 (build plate size/2)</w:t>
            </w:r>
          </w:p>
        </w:tc>
        <w:tc>
          <w:tcPr>
            <w:tcW w:w="4634" w:type="dxa"/>
            <w:hideMark/>
          </w:tcPr>
          <w:p w14:paraId="6976F184"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Z translation applied to this instance of this part.  -Z offset moves the part down in relation to the build plate; +Z moves it up.  If the part is offset with +Z such that it does not contact the build plate, one or more layers will exclude the part (until it intersects the build area)</w:t>
            </w:r>
          </w:p>
        </w:tc>
      </w:tr>
      <w:tr w:rsidR="00E851B0" w:rsidRPr="00E851B0" w14:paraId="705A2ED4" w14:textId="77777777" w:rsidTr="00E851B0">
        <w:trPr>
          <w:trHeight w:val="590"/>
        </w:trPr>
        <w:tc>
          <w:tcPr>
            <w:tcW w:w="1705" w:type="dxa"/>
            <w:hideMark/>
          </w:tcPr>
          <w:p w14:paraId="3DE814A4"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Region profile</w:t>
            </w:r>
          </w:p>
        </w:tc>
        <w:tc>
          <w:tcPr>
            <w:tcW w:w="1047" w:type="dxa"/>
            <w:hideMark/>
          </w:tcPr>
          <w:p w14:paraId="0B6C9B3E"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Column E</w:t>
            </w:r>
          </w:p>
        </w:tc>
        <w:tc>
          <w:tcPr>
            <w:tcW w:w="933" w:type="dxa"/>
            <w:hideMark/>
          </w:tcPr>
          <w:p w14:paraId="608C4DD2"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Text</w:t>
            </w:r>
          </w:p>
        </w:tc>
        <w:tc>
          <w:tcPr>
            <w:tcW w:w="1126" w:type="dxa"/>
            <w:hideMark/>
          </w:tcPr>
          <w:p w14:paraId="01926941"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Must match an item on tab 5</w:t>
            </w:r>
          </w:p>
        </w:tc>
        <w:tc>
          <w:tcPr>
            <w:tcW w:w="4634" w:type="dxa"/>
            <w:hideMark/>
          </w:tcPr>
          <w:p w14:paraId="68DC8EAB"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Must reference a region profile listed on tab 5.  The baseline code applies that set of contour and hatch strategies to all areas of this part</w:t>
            </w:r>
          </w:p>
        </w:tc>
      </w:tr>
      <w:tr w:rsidR="00E851B0" w:rsidRPr="00E851B0" w14:paraId="05888AF7" w14:textId="77777777" w:rsidTr="00E851B0">
        <w:trPr>
          <w:trHeight w:val="1180"/>
        </w:trPr>
        <w:tc>
          <w:tcPr>
            <w:tcW w:w="1705" w:type="dxa"/>
            <w:hideMark/>
          </w:tcPr>
          <w:p w14:paraId="4EC37838"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Contour trajectory number</w:t>
            </w:r>
          </w:p>
        </w:tc>
        <w:tc>
          <w:tcPr>
            <w:tcW w:w="1047" w:type="dxa"/>
            <w:hideMark/>
          </w:tcPr>
          <w:p w14:paraId="3BE7EA44"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Column F</w:t>
            </w:r>
          </w:p>
        </w:tc>
        <w:tc>
          <w:tcPr>
            <w:tcW w:w="933" w:type="dxa"/>
            <w:hideMark/>
          </w:tcPr>
          <w:p w14:paraId="4B12F816"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Integer</w:t>
            </w:r>
          </w:p>
        </w:tc>
        <w:tc>
          <w:tcPr>
            <w:tcW w:w="1126" w:type="dxa"/>
            <w:hideMark/>
          </w:tcPr>
          <w:p w14:paraId="31C4457A"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&gt;0</w:t>
            </w:r>
          </w:p>
        </w:tc>
        <w:tc>
          <w:tcPr>
            <w:tcW w:w="4634" w:type="dxa"/>
            <w:hideMark/>
          </w:tcPr>
          <w:p w14:paraId="51AA18DC" w14:textId="6BE51AFC"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 xml:space="preserve">If populated, indicates the build priority of the contours of this part.  The baseline code generates scanpaths in trajectory order (lowest first).  Multiple parts (or contours/hatches of a part) may share the same trajectory number; their scanpaths will be </w:t>
            </w:r>
            <w:r w:rsidR="000923F5" w:rsidRPr="00E851B0">
              <w:rPr>
                <w:rFonts w:ascii="Calibri" w:eastAsia="Times New Roman" w:hAnsi="Calibri" w:cs="Calibri"/>
                <w:color w:val="000000"/>
                <w:sz w:val="18"/>
                <w:szCs w:val="18"/>
                <w:bdr w:val="none" w:sz="0" w:space="0" w:color="auto"/>
              </w:rPr>
              <w:t>built</w:t>
            </w:r>
            <w:r w:rsidRPr="00E851B0">
              <w:rPr>
                <w:rFonts w:ascii="Calibri" w:eastAsia="Times New Roman" w:hAnsi="Calibri" w:cs="Calibri"/>
                <w:color w:val="000000"/>
                <w:sz w:val="18"/>
                <w:szCs w:val="18"/>
                <w:bdr w:val="none" w:sz="0" w:space="0" w:color="auto"/>
              </w:rPr>
              <w:t xml:space="preserve"> as a group.  If left blank, a contour trajectory number of 9998 is applied</w:t>
            </w:r>
          </w:p>
        </w:tc>
      </w:tr>
      <w:tr w:rsidR="00E851B0" w:rsidRPr="00E851B0" w14:paraId="4DB205C3" w14:textId="77777777" w:rsidTr="00E851B0">
        <w:trPr>
          <w:trHeight w:val="1180"/>
        </w:trPr>
        <w:tc>
          <w:tcPr>
            <w:tcW w:w="1705" w:type="dxa"/>
            <w:hideMark/>
          </w:tcPr>
          <w:p w14:paraId="6247CD71"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Hatch trajectory number</w:t>
            </w:r>
          </w:p>
        </w:tc>
        <w:tc>
          <w:tcPr>
            <w:tcW w:w="1047" w:type="dxa"/>
            <w:hideMark/>
          </w:tcPr>
          <w:p w14:paraId="77A14C3A"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Column G</w:t>
            </w:r>
          </w:p>
        </w:tc>
        <w:tc>
          <w:tcPr>
            <w:tcW w:w="933" w:type="dxa"/>
            <w:hideMark/>
          </w:tcPr>
          <w:p w14:paraId="01F647A8"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Integer</w:t>
            </w:r>
          </w:p>
        </w:tc>
        <w:tc>
          <w:tcPr>
            <w:tcW w:w="1126" w:type="dxa"/>
            <w:hideMark/>
          </w:tcPr>
          <w:p w14:paraId="6027B1CD"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&gt;0</w:t>
            </w:r>
          </w:p>
        </w:tc>
        <w:tc>
          <w:tcPr>
            <w:tcW w:w="4634" w:type="dxa"/>
            <w:hideMark/>
          </w:tcPr>
          <w:p w14:paraId="6DDCE109"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If populated, indicates the build priority of the hatches of this part, which may be the same or different from its contour trajectory number.  To build hatches after contours, set hatch trajectory numbers higher than contour numbers.  If left blank, a hatch trajectory number of 9999 is applied</w:t>
            </w:r>
          </w:p>
        </w:tc>
      </w:tr>
    </w:tbl>
    <w:p w14:paraId="6CED18AE" w14:textId="1FFD71F2" w:rsidR="00E851B0" w:rsidRDefault="00E851B0" w:rsidP="0013644B">
      <w:pPr>
        <w:pStyle w:val="Level2text"/>
      </w:pPr>
    </w:p>
    <w:p w14:paraId="590904B0" w14:textId="77777777" w:rsidR="00E851B0" w:rsidRDefault="00E851B0">
      <w:pPr>
        <w:rPr>
          <w:rFonts w:eastAsia="Cambria" w:cs="Arial"/>
          <w:bdr w:val="none" w:sz="0" w:space="0" w:color="auto"/>
        </w:rPr>
      </w:pPr>
      <w:r>
        <w:br w:type="page"/>
      </w:r>
    </w:p>
    <w:p w14:paraId="18C1E444" w14:textId="5D822AB3" w:rsidR="0013644B" w:rsidRDefault="0013644B" w:rsidP="0013644B">
      <w:pPr>
        <w:pStyle w:val="Heading2"/>
      </w:pPr>
      <w:bookmarkStart w:id="30" w:name="_Toc48580307"/>
      <w:r>
        <w:lastRenderedPageBreak/>
        <w:t>Tab 7.PathProcessing</w:t>
      </w:r>
      <w:bookmarkEnd w:id="30"/>
    </w:p>
    <w:p w14:paraId="2AF2803B" w14:textId="4153285A" w:rsidR="00E851B0" w:rsidRPr="00E851B0" w:rsidRDefault="00E851B0" w:rsidP="00E851B0">
      <w:pPr>
        <w:pStyle w:val="Level2text"/>
        <w:rPr>
          <w:i/>
          <w:iCs/>
        </w:rPr>
      </w:pPr>
      <w:r w:rsidRPr="00E851B0">
        <w:rPr>
          <w:i/>
          <w:iCs/>
        </w:rPr>
        <w:t>This tab is not used in the OASIS Challenge and may be left unpopulated</w:t>
      </w:r>
    </w:p>
    <w:p w14:paraId="65AD009F" w14:textId="4F4933F3" w:rsidR="00A3206B" w:rsidRPr="00A3206B" w:rsidRDefault="00E851B0" w:rsidP="00E851B0">
      <w:pPr>
        <w:pStyle w:val="Level2text"/>
      </w:pPr>
      <w:r>
        <w:t>In multi</w:t>
      </w:r>
      <w:r w:rsidR="000923F5">
        <w:t>-</w:t>
      </w:r>
      <w:r>
        <w:t>laser systems, this tab controls whether scanpaths with the same trajectory (utilizing different lasers) should be processed concurrently or in series.  This tab has no function in a single-laser system, which must process all scanpaths in series.  If a trajectory is omitted from this tab, its paths will be built in series.  Note: concurrent operation requires that the paths within the trajectory utilize different lasers</w:t>
      </w:r>
    </w:p>
    <w:tbl>
      <w:tblPr>
        <w:tblStyle w:val="TableGrid"/>
        <w:tblW w:w="9814" w:type="dxa"/>
        <w:tblInd w:w="1170" w:type="dxa"/>
        <w:tblLook w:val="04A0" w:firstRow="1" w:lastRow="0" w:firstColumn="1" w:lastColumn="0" w:noHBand="0" w:noVBand="1"/>
      </w:tblPr>
      <w:tblGrid>
        <w:gridCol w:w="1705"/>
        <w:gridCol w:w="1047"/>
        <w:gridCol w:w="878"/>
        <w:gridCol w:w="1045"/>
        <w:gridCol w:w="5139"/>
      </w:tblGrid>
      <w:tr w:rsidR="00E851B0" w:rsidRPr="0062363F" w14:paraId="0CA5AE99" w14:textId="77777777" w:rsidTr="00E851B0">
        <w:trPr>
          <w:trHeight w:val="295"/>
        </w:trPr>
        <w:tc>
          <w:tcPr>
            <w:tcW w:w="1705" w:type="dxa"/>
            <w:noWrap/>
            <w:hideMark/>
          </w:tcPr>
          <w:p w14:paraId="7BC80743" w14:textId="77777777" w:rsidR="00A3206B" w:rsidRPr="0062363F" w:rsidRDefault="00A3206B" w:rsidP="00ED35C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2"/>
                <w:szCs w:val="22"/>
                <w:bdr w:val="none" w:sz="0" w:space="0" w:color="auto"/>
              </w:rPr>
            </w:pPr>
            <w:r w:rsidRPr="0062363F">
              <w:rPr>
                <w:rFonts w:ascii="Calibri" w:eastAsia="Times New Roman" w:hAnsi="Calibri" w:cs="Calibri"/>
                <w:b/>
                <w:bCs/>
                <w:color w:val="000000"/>
                <w:sz w:val="22"/>
                <w:szCs w:val="22"/>
                <w:bdr w:val="none" w:sz="0" w:space="0" w:color="auto"/>
              </w:rPr>
              <w:t>Field name</w:t>
            </w:r>
          </w:p>
        </w:tc>
        <w:tc>
          <w:tcPr>
            <w:tcW w:w="1047" w:type="dxa"/>
            <w:noWrap/>
            <w:hideMark/>
          </w:tcPr>
          <w:p w14:paraId="43CB95FE" w14:textId="77777777" w:rsidR="00A3206B" w:rsidRPr="0062363F" w:rsidRDefault="00A3206B" w:rsidP="00ED35C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2"/>
                <w:szCs w:val="22"/>
                <w:bdr w:val="none" w:sz="0" w:space="0" w:color="auto"/>
              </w:rPr>
            </w:pPr>
            <w:r w:rsidRPr="0062363F">
              <w:rPr>
                <w:rFonts w:ascii="Calibri" w:eastAsia="Times New Roman" w:hAnsi="Calibri" w:cs="Calibri"/>
                <w:b/>
                <w:bCs/>
                <w:color w:val="000000"/>
                <w:sz w:val="22"/>
                <w:szCs w:val="22"/>
                <w:bdr w:val="none" w:sz="0" w:space="0" w:color="auto"/>
              </w:rPr>
              <w:t>Cell(s)</w:t>
            </w:r>
          </w:p>
        </w:tc>
        <w:tc>
          <w:tcPr>
            <w:tcW w:w="878" w:type="dxa"/>
            <w:noWrap/>
            <w:hideMark/>
          </w:tcPr>
          <w:p w14:paraId="74460677" w14:textId="77777777" w:rsidR="00A3206B" w:rsidRPr="0062363F" w:rsidRDefault="00A3206B" w:rsidP="00ED35C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2"/>
                <w:szCs w:val="22"/>
                <w:bdr w:val="none" w:sz="0" w:space="0" w:color="auto"/>
              </w:rPr>
            </w:pPr>
            <w:r w:rsidRPr="0062363F">
              <w:rPr>
                <w:rFonts w:ascii="Calibri" w:eastAsia="Times New Roman" w:hAnsi="Calibri" w:cs="Calibri"/>
                <w:b/>
                <w:bCs/>
                <w:color w:val="000000"/>
                <w:sz w:val="22"/>
                <w:szCs w:val="22"/>
                <w:bdr w:val="none" w:sz="0" w:space="0" w:color="auto"/>
              </w:rPr>
              <w:t>Format</w:t>
            </w:r>
          </w:p>
        </w:tc>
        <w:tc>
          <w:tcPr>
            <w:tcW w:w="1045" w:type="dxa"/>
            <w:noWrap/>
            <w:hideMark/>
          </w:tcPr>
          <w:p w14:paraId="3D72F13A" w14:textId="77777777" w:rsidR="00A3206B" w:rsidRPr="0062363F" w:rsidRDefault="00A3206B" w:rsidP="00ED35C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2"/>
                <w:szCs w:val="22"/>
                <w:bdr w:val="none" w:sz="0" w:space="0" w:color="auto"/>
              </w:rPr>
            </w:pPr>
            <w:r w:rsidRPr="0062363F">
              <w:rPr>
                <w:rFonts w:ascii="Calibri" w:eastAsia="Times New Roman" w:hAnsi="Calibri" w:cs="Calibri"/>
                <w:b/>
                <w:bCs/>
                <w:color w:val="000000"/>
                <w:sz w:val="22"/>
                <w:szCs w:val="22"/>
                <w:bdr w:val="none" w:sz="0" w:space="0" w:color="auto"/>
              </w:rPr>
              <w:t>Range</w:t>
            </w:r>
          </w:p>
        </w:tc>
        <w:tc>
          <w:tcPr>
            <w:tcW w:w="5139" w:type="dxa"/>
            <w:noWrap/>
            <w:hideMark/>
          </w:tcPr>
          <w:p w14:paraId="7D9D0A6B" w14:textId="77777777" w:rsidR="00A3206B" w:rsidRPr="0062363F" w:rsidRDefault="00A3206B" w:rsidP="00ED35C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2"/>
                <w:szCs w:val="22"/>
                <w:bdr w:val="none" w:sz="0" w:space="0" w:color="auto"/>
              </w:rPr>
            </w:pPr>
            <w:r w:rsidRPr="0062363F">
              <w:rPr>
                <w:rFonts w:ascii="Calibri" w:eastAsia="Times New Roman" w:hAnsi="Calibri" w:cs="Calibri"/>
                <w:b/>
                <w:bCs/>
                <w:color w:val="000000"/>
                <w:sz w:val="22"/>
                <w:szCs w:val="22"/>
                <w:bdr w:val="none" w:sz="0" w:space="0" w:color="auto"/>
              </w:rPr>
              <w:t>Usage</w:t>
            </w:r>
          </w:p>
        </w:tc>
      </w:tr>
      <w:tr w:rsidR="00E851B0" w:rsidRPr="00E851B0" w14:paraId="49BE1044" w14:textId="77777777" w:rsidTr="00E851B0">
        <w:trPr>
          <w:trHeight w:val="590"/>
        </w:trPr>
        <w:tc>
          <w:tcPr>
            <w:tcW w:w="1705" w:type="dxa"/>
            <w:hideMark/>
          </w:tcPr>
          <w:p w14:paraId="37B43771"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Trajectory number</w:t>
            </w:r>
          </w:p>
        </w:tc>
        <w:tc>
          <w:tcPr>
            <w:tcW w:w="1047" w:type="dxa"/>
            <w:hideMark/>
          </w:tcPr>
          <w:p w14:paraId="17BFC4CB" w14:textId="2B3592F2"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Column A</w:t>
            </w:r>
          </w:p>
        </w:tc>
        <w:tc>
          <w:tcPr>
            <w:tcW w:w="878" w:type="dxa"/>
            <w:hideMark/>
          </w:tcPr>
          <w:p w14:paraId="32ED51F3"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Integer</w:t>
            </w:r>
          </w:p>
        </w:tc>
        <w:tc>
          <w:tcPr>
            <w:tcW w:w="1045" w:type="dxa"/>
            <w:hideMark/>
          </w:tcPr>
          <w:p w14:paraId="556DA594"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&gt;0</w:t>
            </w:r>
          </w:p>
        </w:tc>
        <w:tc>
          <w:tcPr>
            <w:tcW w:w="5139" w:type="dxa"/>
            <w:hideMark/>
          </w:tcPr>
          <w:p w14:paraId="6A75F17C"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Should reference a contour or hatch trajectory number defined on tab 6.  Any "new" trajectory number listed here will be ignored</w:t>
            </w:r>
          </w:p>
        </w:tc>
      </w:tr>
      <w:tr w:rsidR="00E851B0" w:rsidRPr="00E851B0" w14:paraId="43071B4C" w14:textId="77777777" w:rsidTr="00E851B0">
        <w:trPr>
          <w:trHeight w:val="1770"/>
        </w:trPr>
        <w:tc>
          <w:tcPr>
            <w:tcW w:w="1705" w:type="dxa"/>
            <w:hideMark/>
          </w:tcPr>
          <w:p w14:paraId="1B82E1F6"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Path processing mode</w:t>
            </w:r>
          </w:p>
        </w:tc>
        <w:tc>
          <w:tcPr>
            <w:tcW w:w="1047" w:type="dxa"/>
            <w:hideMark/>
          </w:tcPr>
          <w:p w14:paraId="07236B5E"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Column B</w:t>
            </w:r>
          </w:p>
        </w:tc>
        <w:tc>
          <w:tcPr>
            <w:tcW w:w="878" w:type="dxa"/>
            <w:hideMark/>
          </w:tcPr>
          <w:p w14:paraId="74DAB62F"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Text</w:t>
            </w:r>
          </w:p>
        </w:tc>
        <w:tc>
          <w:tcPr>
            <w:tcW w:w="1045" w:type="dxa"/>
            <w:hideMark/>
          </w:tcPr>
          <w:p w14:paraId="058C1C65"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Sequential, Concurrent</w:t>
            </w:r>
          </w:p>
        </w:tc>
        <w:tc>
          <w:tcPr>
            <w:tcW w:w="5139" w:type="dxa"/>
            <w:hideMark/>
          </w:tcPr>
          <w:p w14:paraId="6B29F0C8"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Indicates how the regions within this trajectory should be built, in a multi-laser system.  Sequential = complete each region before starting the next.  Concurrent = begin the next region as soon as the appropriate laser is free.  To achieve concurrency, the trajectory must include multiple regions which use different lasers, such as contours from several parts which have different region profiles</w:t>
            </w:r>
          </w:p>
        </w:tc>
      </w:tr>
    </w:tbl>
    <w:p w14:paraId="53B36E79" w14:textId="65307367" w:rsidR="00E851B0" w:rsidRDefault="00E851B0" w:rsidP="0013644B">
      <w:pPr>
        <w:pStyle w:val="Level2text"/>
      </w:pPr>
    </w:p>
    <w:p w14:paraId="0EC81C2D" w14:textId="77777777" w:rsidR="00E851B0" w:rsidRDefault="00E851B0">
      <w:pPr>
        <w:rPr>
          <w:rFonts w:eastAsia="Cambria" w:cs="Arial"/>
          <w:bdr w:val="none" w:sz="0" w:space="0" w:color="auto"/>
        </w:rPr>
      </w:pPr>
      <w:r>
        <w:br w:type="page"/>
      </w:r>
    </w:p>
    <w:p w14:paraId="5E35765D" w14:textId="03DA62CF" w:rsidR="0013644B" w:rsidRDefault="0013644B" w:rsidP="0013644B">
      <w:pPr>
        <w:pStyle w:val="Heading2"/>
      </w:pPr>
      <w:bookmarkStart w:id="31" w:name="_Toc48580308"/>
      <w:r>
        <w:lastRenderedPageBreak/>
        <w:t>Tab 8.Stripes</w:t>
      </w:r>
      <w:bookmarkEnd w:id="31"/>
    </w:p>
    <w:p w14:paraId="4D65129D" w14:textId="77777777" w:rsidR="00E851B0" w:rsidRPr="00E851B0" w:rsidRDefault="00E851B0" w:rsidP="00E851B0">
      <w:pPr>
        <w:pStyle w:val="Level2text"/>
        <w:rPr>
          <w:i/>
          <w:iCs/>
        </w:rPr>
      </w:pPr>
      <w:r w:rsidRPr="00E851B0">
        <w:rPr>
          <w:i/>
          <w:iCs/>
        </w:rPr>
        <w:t>This tab is not used in the OASIS Challenge and may be left unpopulated</w:t>
      </w:r>
    </w:p>
    <w:p w14:paraId="6C0D5D63" w14:textId="5B5CE87E" w:rsidR="00A3206B" w:rsidRPr="00A3206B" w:rsidRDefault="00E851B0" w:rsidP="00E851B0">
      <w:pPr>
        <w:pStyle w:val="Level2text"/>
      </w:pPr>
      <w:r>
        <w:t>This tab may be used to define single-segment laser "stripes" for parameter exploration purposes.  Each stripe may be given a separate segment style, although they will share a common inter-stripe jump profile and skywriting mode.  Stripes are built prior to "actual" parts listed on tab 6, and must therefore be given negative trajectory numbers (since real parts use trajectories &gt;0)</w:t>
      </w:r>
    </w:p>
    <w:tbl>
      <w:tblPr>
        <w:tblStyle w:val="TableGrid"/>
        <w:tblW w:w="9445" w:type="dxa"/>
        <w:tblInd w:w="1170" w:type="dxa"/>
        <w:tblLook w:val="04A0" w:firstRow="1" w:lastRow="0" w:firstColumn="1" w:lastColumn="0" w:noHBand="0" w:noVBand="1"/>
      </w:tblPr>
      <w:tblGrid>
        <w:gridCol w:w="1705"/>
        <w:gridCol w:w="1047"/>
        <w:gridCol w:w="1167"/>
        <w:gridCol w:w="892"/>
        <w:gridCol w:w="4634"/>
      </w:tblGrid>
      <w:tr w:rsidR="00A3206B" w:rsidRPr="0062363F" w14:paraId="03799D67" w14:textId="77777777" w:rsidTr="00E851B0">
        <w:trPr>
          <w:trHeight w:val="295"/>
        </w:trPr>
        <w:tc>
          <w:tcPr>
            <w:tcW w:w="1705" w:type="dxa"/>
            <w:noWrap/>
            <w:hideMark/>
          </w:tcPr>
          <w:p w14:paraId="2BBC5626" w14:textId="77777777" w:rsidR="00A3206B" w:rsidRPr="0062363F" w:rsidRDefault="00A3206B" w:rsidP="00ED35C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2"/>
                <w:szCs w:val="22"/>
                <w:bdr w:val="none" w:sz="0" w:space="0" w:color="auto"/>
              </w:rPr>
            </w:pPr>
            <w:r w:rsidRPr="0062363F">
              <w:rPr>
                <w:rFonts w:ascii="Calibri" w:eastAsia="Times New Roman" w:hAnsi="Calibri" w:cs="Calibri"/>
                <w:b/>
                <w:bCs/>
                <w:color w:val="000000"/>
                <w:sz w:val="22"/>
                <w:szCs w:val="22"/>
                <w:bdr w:val="none" w:sz="0" w:space="0" w:color="auto"/>
              </w:rPr>
              <w:t>Field name</w:t>
            </w:r>
          </w:p>
        </w:tc>
        <w:tc>
          <w:tcPr>
            <w:tcW w:w="1047" w:type="dxa"/>
            <w:noWrap/>
            <w:hideMark/>
          </w:tcPr>
          <w:p w14:paraId="7341ADD8" w14:textId="77777777" w:rsidR="00A3206B" w:rsidRPr="0062363F" w:rsidRDefault="00A3206B" w:rsidP="00ED35C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2"/>
                <w:szCs w:val="22"/>
                <w:bdr w:val="none" w:sz="0" w:space="0" w:color="auto"/>
              </w:rPr>
            </w:pPr>
            <w:r w:rsidRPr="0062363F">
              <w:rPr>
                <w:rFonts w:ascii="Calibri" w:eastAsia="Times New Roman" w:hAnsi="Calibri" w:cs="Calibri"/>
                <w:b/>
                <w:bCs/>
                <w:color w:val="000000"/>
                <w:sz w:val="22"/>
                <w:szCs w:val="22"/>
                <w:bdr w:val="none" w:sz="0" w:space="0" w:color="auto"/>
              </w:rPr>
              <w:t>Cell(s)</w:t>
            </w:r>
          </w:p>
        </w:tc>
        <w:tc>
          <w:tcPr>
            <w:tcW w:w="1167" w:type="dxa"/>
            <w:noWrap/>
            <w:hideMark/>
          </w:tcPr>
          <w:p w14:paraId="39B72098" w14:textId="77777777" w:rsidR="00A3206B" w:rsidRPr="0062363F" w:rsidRDefault="00A3206B" w:rsidP="00ED35C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2"/>
                <w:szCs w:val="22"/>
                <w:bdr w:val="none" w:sz="0" w:space="0" w:color="auto"/>
              </w:rPr>
            </w:pPr>
            <w:r w:rsidRPr="0062363F">
              <w:rPr>
                <w:rFonts w:ascii="Calibri" w:eastAsia="Times New Roman" w:hAnsi="Calibri" w:cs="Calibri"/>
                <w:b/>
                <w:bCs/>
                <w:color w:val="000000"/>
                <w:sz w:val="22"/>
                <w:szCs w:val="22"/>
                <w:bdr w:val="none" w:sz="0" w:space="0" w:color="auto"/>
              </w:rPr>
              <w:t>Format</w:t>
            </w:r>
          </w:p>
        </w:tc>
        <w:tc>
          <w:tcPr>
            <w:tcW w:w="892" w:type="dxa"/>
            <w:noWrap/>
            <w:hideMark/>
          </w:tcPr>
          <w:p w14:paraId="416A3B10" w14:textId="77777777" w:rsidR="00A3206B" w:rsidRPr="0062363F" w:rsidRDefault="00A3206B" w:rsidP="00ED35C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2"/>
                <w:szCs w:val="22"/>
                <w:bdr w:val="none" w:sz="0" w:space="0" w:color="auto"/>
              </w:rPr>
            </w:pPr>
            <w:r w:rsidRPr="0062363F">
              <w:rPr>
                <w:rFonts w:ascii="Calibri" w:eastAsia="Times New Roman" w:hAnsi="Calibri" w:cs="Calibri"/>
                <w:b/>
                <w:bCs/>
                <w:color w:val="000000"/>
                <w:sz w:val="22"/>
                <w:szCs w:val="22"/>
                <w:bdr w:val="none" w:sz="0" w:space="0" w:color="auto"/>
              </w:rPr>
              <w:t>Range</w:t>
            </w:r>
          </w:p>
        </w:tc>
        <w:tc>
          <w:tcPr>
            <w:tcW w:w="4634" w:type="dxa"/>
            <w:noWrap/>
            <w:hideMark/>
          </w:tcPr>
          <w:p w14:paraId="2368B878" w14:textId="77777777" w:rsidR="00A3206B" w:rsidRPr="0062363F" w:rsidRDefault="00A3206B" w:rsidP="00ED35C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2"/>
                <w:szCs w:val="22"/>
                <w:bdr w:val="none" w:sz="0" w:space="0" w:color="auto"/>
              </w:rPr>
            </w:pPr>
            <w:r w:rsidRPr="0062363F">
              <w:rPr>
                <w:rFonts w:ascii="Calibri" w:eastAsia="Times New Roman" w:hAnsi="Calibri" w:cs="Calibri"/>
                <w:b/>
                <w:bCs/>
                <w:color w:val="000000"/>
                <w:sz w:val="22"/>
                <w:szCs w:val="22"/>
                <w:bdr w:val="none" w:sz="0" w:space="0" w:color="auto"/>
              </w:rPr>
              <w:t>Usage</w:t>
            </w:r>
          </w:p>
        </w:tc>
      </w:tr>
      <w:tr w:rsidR="00E851B0" w:rsidRPr="00E851B0" w14:paraId="275A560D" w14:textId="77777777" w:rsidTr="00E851B0">
        <w:trPr>
          <w:trHeight w:val="590"/>
        </w:trPr>
        <w:tc>
          <w:tcPr>
            <w:tcW w:w="1705" w:type="dxa"/>
            <w:hideMark/>
          </w:tcPr>
          <w:p w14:paraId="202CC687" w14:textId="4914048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Inter-stripe jump velocity profile</w:t>
            </w:r>
          </w:p>
        </w:tc>
        <w:tc>
          <w:tcPr>
            <w:tcW w:w="1047" w:type="dxa"/>
            <w:hideMark/>
          </w:tcPr>
          <w:p w14:paraId="70C8FD56"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C5</w:t>
            </w:r>
          </w:p>
        </w:tc>
        <w:tc>
          <w:tcPr>
            <w:tcW w:w="1167" w:type="dxa"/>
            <w:hideMark/>
          </w:tcPr>
          <w:p w14:paraId="69ABB357"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Text</w:t>
            </w:r>
          </w:p>
        </w:tc>
        <w:tc>
          <w:tcPr>
            <w:tcW w:w="892" w:type="dxa"/>
            <w:hideMark/>
          </w:tcPr>
          <w:p w14:paraId="7B0C0E68"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Must match an item on tab 3</w:t>
            </w:r>
          </w:p>
        </w:tc>
        <w:tc>
          <w:tcPr>
            <w:tcW w:w="4634" w:type="dxa"/>
            <w:hideMark/>
          </w:tcPr>
          <w:p w14:paraId="1891AB03"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Must reference a velocity profile listed on tab 3, to be used in this segment style</w:t>
            </w:r>
          </w:p>
        </w:tc>
      </w:tr>
      <w:tr w:rsidR="00E851B0" w:rsidRPr="00E851B0" w14:paraId="5253C563" w14:textId="77777777" w:rsidTr="00E851B0">
        <w:trPr>
          <w:trHeight w:val="295"/>
        </w:trPr>
        <w:tc>
          <w:tcPr>
            <w:tcW w:w="1705" w:type="dxa"/>
            <w:hideMark/>
          </w:tcPr>
          <w:p w14:paraId="4FA400E5" w14:textId="00F82D61"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Stripe skywriting mo</w:t>
            </w:r>
            <w:r w:rsidR="000923F5">
              <w:rPr>
                <w:rFonts w:ascii="Calibri" w:eastAsia="Times New Roman" w:hAnsi="Calibri" w:cs="Calibri"/>
                <w:color w:val="000000"/>
                <w:sz w:val="18"/>
                <w:szCs w:val="18"/>
                <w:bdr w:val="none" w:sz="0" w:space="0" w:color="auto"/>
              </w:rPr>
              <w:t>de</w:t>
            </w:r>
          </w:p>
        </w:tc>
        <w:tc>
          <w:tcPr>
            <w:tcW w:w="1047" w:type="dxa"/>
            <w:hideMark/>
          </w:tcPr>
          <w:p w14:paraId="61C338AA"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D5</w:t>
            </w:r>
          </w:p>
        </w:tc>
        <w:tc>
          <w:tcPr>
            <w:tcW w:w="1167" w:type="dxa"/>
            <w:hideMark/>
          </w:tcPr>
          <w:p w14:paraId="1961CC0B"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Integer</w:t>
            </w:r>
          </w:p>
        </w:tc>
        <w:tc>
          <w:tcPr>
            <w:tcW w:w="892" w:type="dxa"/>
            <w:hideMark/>
          </w:tcPr>
          <w:p w14:paraId="57DD8641"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0,1,2,3</w:t>
            </w:r>
          </w:p>
        </w:tc>
        <w:tc>
          <w:tcPr>
            <w:tcW w:w="4634" w:type="dxa"/>
            <w:hideMark/>
          </w:tcPr>
          <w:p w14:paraId="687457A8"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See RTC5 documentation</w:t>
            </w:r>
          </w:p>
        </w:tc>
      </w:tr>
      <w:tr w:rsidR="00E851B0" w:rsidRPr="00E851B0" w14:paraId="5E162070" w14:textId="77777777" w:rsidTr="00E851B0">
        <w:trPr>
          <w:trHeight w:val="885"/>
        </w:trPr>
        <w:tc>
          <w:tcPr>
            <w:tcW w:w="1705" w:type="dxa"/>
            <w:hideMark/>
          </w:tcPr>
          <w:p w14:paraId="72C83C61"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Traject</w:t>
            </w:r>
            <w:bookmarkStart w:id="32" w:name="_GoBack"/>
            <w:bookmarkEnd w:id="32"/>
            <w:r w:rsidRPr="00E851B0">
              <w:rPr>
                <w:rFonts w:ascii="Calibri" w:eastAsia="Times New Roman" w:hAnsi="Calibri" w:cs="Calibri"/>
                <w:color w:val="000000"/>
                <w:sz w:val="18"/>
                <w:szCs w:val="18"/>
                <w:bdr w:val="none" w:sz="0" w:space="0" w:color="auto"/>
              </w:rPr>
              <w:t>ory number</w:t>
            </w:r>
          </w:p>
        </w:tc>
        <w:tc>
          <w:tcPr>
            <w:tcW w:w="1047" w:type="dxa"/>
            <w:hideMark/>
          </w:tcPr>
          <w:p w14:paraId="06C15824"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Column A</w:t>
            </w:r>
          </w:p>
        </w:tc>
        <w:tc>
          <w:tcPr>
            <w:tcW w:w="1167" w:type="dxa"/>
            <w:hideMark/>
          </w:tcPr>
          <w:p w14:paraId="425F1D24"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Integer</w:t>
            </w:r>
          </w:p>
        </w:tc>
        <w:tc>
          <w:tcPr>
            <w:tcW w:w="892" w:type="dxa"/>
            <w:hideMark/>
          </w:tcPr>
          <w:p w14:paraId="55EDD388"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&lt;0</w:t>
            </w:r>
          </w:p>
        </w:tc>
        <w:tc>
          <w:tcPr>
            <w:tcW w:w="4634" w:type="dxa"/>
            <w:hideMark/>
          </w:tcPr>
          <w:p w14:paraId="1FD8E000"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The first blank entry in this column indicates the end of the stripe list.  Otherwise, indicates the build priority of this stripe (lowest numbers are built first)</w:t>
            </w:r>
          </w:p>
        </w:tc>
      </w:tr>
      <w:tr w:rsidR="00E851B0" w:rsidRPr="00E851B0" w14:paraId="3D7F33A4" w14:textId="77777777" w:rsidTr="00E851B0">
        <w:trPr>
          <w:trHeight w:val="295"/>
        </w:trPr>
        <w:tc>
          <w:tcPr>
            <w:tcW w:w="1705" w:type="dxa"/>
            <w:hideMark/>
          </w:tcPr>
          <w:p w14:paraId="11E74A9F"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Stripe number</w:t>
            </w:r>
          </w:p>
        </w:tc>
        <w:tc>
          <w:tcPr>
            <w:tcW w:w="1047" w:type="dxa"/>
            <w:hideMark/>
          </w:tcPr>
          <w:p w14:paraId="712678BF"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Column B</w:t>
            </w:r>
          </w:p>
        </w:tc>
        <w:tc>
          <w:tcPr>
            <w:tcW w:w="1167" w:type="dxa"/>
            <w:hideMark/>
          </w:tcPr>
          <w:p w14:paraId="6BF3200F"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Text</w:t>
            </w:r>
          </w:p>
        </w:tc>
        <w:tc>
          <w:tcPr>
            <w:tcW w:w="892" w:type="dxa"/>
            <w:hideMark/>
          </w:tcPr>
          <w:p w14:paraId="6921D635"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 </w:t>
            </w:r>
          </w:p>
        </w:tc>
        <w:tc>
          <w:tcPr>
            <w:tcW w:w="4634" w:type="dxa"/>
            <w:hideMark/>
          </w:tcPr>
          <w:p w14:paraId="5223ABB6"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For user reference; not read or utilized by the baseline code</w:t>
            </w:r>
          </w:p>
        </w:tc>
      </w:tr>
      <w:tr w:rsidR="00E851B0" w:rsidRPr="00E851B0" w14:paraId="6872E6EC" w14:textId="77777777" w:rsidTr="00E851B0">
        <w:trPr>
          <w:trHeight w:val="590"/>
        </w:trPr>
        <w:tc>
          <w:tcPr>
            <w:tcW w:w="1705" w:type="dxa"/>
            <w:hideMark/>
          </w:tcPr>
          <w:p w14:paraId="53ED0234"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Segment style</w:t>
            </w:r>
          </w:p>
        </w:tc>
        <w:tc>
          <w:tcPr>
            <w:tcW w:w="1047" w:type="dxa"/>
            <w:hideMark/>
          </w:tcPr>
          <w:p w14:paraId="467A66BF"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Column C</w:t>
            </w:r>
          </w:p>
        </w:tc>
        <w:tc>
          <w:tcPr>
            <w:tcW w:w="1167" w:type="dxa"/>
            <w:hideMark/>
          </w:tcPr>
          <w:p w14:paraId="60C48FC4"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Text</w:t>
            </w:r>
          </w:p>
        </w:tc>
        <w:tc>
          <w:tcPr>
            <w:tcW w:w="892" w:type="dxa"/>
            <w:hideMark/>
          </w:tcPr>
          <w:p w14:paraId="6FCC3EFF"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Must match an item on tab 4</w:t>
            </w:r>
          </w:p>
        </w:tc>
        <w:tc>
          <w:tcPr>
            <w:tcW w:w="4634" w:type="dxa"/>
            <w:hideMark/>
          </w:tcPr>
          <w:p w14:paraId="0999B2F4"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Must reference a segment style listed on tab 4 which indicates laser parameters to be used for this stripe</w:t>
            </w:r>
          </w:p>
        </w:tc>
      </w:tr>
      <w:tr w:rsidR="00E851B0" w:rsidRPr="00E851B0" w14:paraId="36529A59" w14:textId="77777777" w:rsidTr="00E851B0">
        <w:trPr>
          <w:trHeight w:val="295"/>
        </w:trPr>
        <w:tc>
          <w:tcPr>
            <w:tcW w:w="1705" w:type="dxa"/>
            <w:hideMark/>
          </w:tcPr>
          <w:p w14:paraId="1B11D2FD"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Starting X coordinate</w:t>
            </w:r>
          </w:p>
        </w:tc>
        <w:tc>
          <w:tcPr>
            <w:tcW w:w="1047" w:type="dxa"/>
            <w:hideMark/>
          </w:tcPr>
          <w:p w14:paraId="15D7F2EE"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Column D</w:t>
            </w:r>
          </w:p>
        </w:tc>
        <w:tc>
          <w:tcPr>
            <w:tcW w:w="1167" w:type="dxa"/>
            <w:hideMark/>
          </w:tcPr>
          <w:p w14:paraId="188F3EB9"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Real, mm</w:t>
            </w:r>
          </w:p>
        </w:tc>
        <w:tc>
          <w:tcPr>
            <w:tcW w:w="892" w:type="dxa"/>
            <w:hideMark/>
          </w:tcPr>
          <w:p w14:paraId="4A6603C4"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 (build plate size/2)</w:t>
            </w:r>
          </w:p>
        </w:tc>
        <w:tc>
          <w:tcPr>
            <w:tcW w:w="4634" w:type="dxa"/>
            <w:hideMark/>
          </w:tcPr>
          <w:p w14:paraId="46AB57C2"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The stripe extends from starting to ending coordinate</w:t>
            </w:r>
          </w:p>
        </w:tc>
      </w:tr>
      <w:tr w:rsidR="00E851B0" w:rsidRPr="00E851B0" w14:paraId="7F829654" w14:textId="77777777" w:rsidTr="00E851B0">
        <w:trPr>
          <w:trHeight w:val="295"/>
        </w:trPr>
        <w:tc>
          <w:tcPr>
            <w:tcW w:w="1705" w:type="dxa"/>
            <w:hideMark/>
          </w:tcPr>
          <w:p w14:paraId="19F81F40"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Starting Y coordinate</w:t>
            </w:r>
          </w:p>
        </w:tc>
        <w:tc>
          <w:tcPr>
            <w:tcW w:w="1047" w:type="dxa"/>
            <w:hideMark/>
          </w:tcPr>
          <w:p w14:paraId="5ED3A8B3"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Column E</w:t>
            </w:r>
          </w:p>
        </w:tc>
        <w:tc>
          <w:tcPr>
            <w:tcW w:w="1167" w:type="dxa"/>
            <w:hideMark/>
          </w:tcPr>
          <w:p w14:paraId="78FBBBAF"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Real, mm</w:t>
            </w:r>
          </w:p>
        </w:tc>
        <w:tc>
          <w:tcPr>
            <w:tcW w:w="892" w:type="dxa"/>
            <w:hideMark/>
          </w:tcPr>
          <w:p w14:paraId="6C5C0E8D"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 (build plate size/2)</w:t>
            </w:r>
          </w:p>
        </w:tc>
        <w:tc>
          <w:tcPr>
            <w:tcW w:w="4634" w:type="dxa"/>
            <w:hideMark/>
          </w:tcPr>
          <w:p w14:paraId="22A7194E"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 </w:t>
            </w:r>
          </w:p>
        </w:tc>
      </w:tr>
      <w:tr w:rsidR="00E851B0" w:rsidRPr="00E851B0" w14:paraId="13B9916B" w14:textId="77777777" w:rsidTr="00E851B0">
        <w:trPr>
          <w:trHeight w:val="295"/>
        </w:trPr>
        <w:tc>
          <w:tcPr>
            <w:tcW w:w="1705" w:type="dxa"/>
            <w:hideMark/>
          </w:tcPr>
          <w:p w14:paraId="4FCE2248"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Ending X coordinate</w:t>
            </w:r>
          </w:p>
        </w:tc>
        <w:tc>
          <w:tcPr>
            <w:tcW w:w="1047" w:type="dxa"/>
            <w:hideMark/>
          </w:tcPr>
          <w:p w14:paraId="3205F11C"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Column F</w:t>
            </w:r>
          </w:p>
        </w:tc>
        <w:tc>
          <w:tcPr>
            <w:tcW w:w="1167" w:type="dxa"/>
            <w:hideMark/>
          </w:tcPr>
          <w:p w14:paraId="28FF878E"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Real, mm</w:t>
            </w:r>
          </w:p>
        </w:tc>
        <w:tc>
          <w:tcPr>
            <w:tcW w:w="892" w:type="dxa"/>
            <w:hideMark/>
          </w:tcPr>
          <w:p w14:paraId="6E0017E4"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 (build plate size/2)</w:t>
            </w:r>
          </w:p>
        </w:tc>
        <w:tc>
          <w:tcPr>
            <w:tcW w:w="4634" w:type="dxa"/>
            <w:hideMark/>
          </w:tcPr>
          <w:p w14:paraId="14A186B5"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 </w:t>
            </w:r>
          </w:p>
        </w:tc>
      </w:tr>
      <w:tr w:rsidR="00E851B0" w:rsidRPr="00E851B0" w14:paraId="5319B85F" w14:textId="77777777" w:rsidTr="00E851B0">
        <w:trPr>
          <w:trHeight w:val="295"/>
        </w:trPr>
        <w:tc>
          <w:tcPr>
            <w:tcW w:w="1705" w:type="dxa"/>
            <w:hideMark/>
          </w:tcPr>
          <w:p w14:paraId="510C6A2C"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Ending Y coordinate</w:t>
            </w:r>
          </w:p>
        </w:tc>
        <w:tc>
          <w:tcPr>
            <w:tcW w:w="1047" w:type="dxa"/>
            <w:hideMark/>
          </w:tcPr>
          <w:p w14:paraId="6451EB94"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Column G</w:t>
            </w:r>
          </w:p>
        </w:tc>
        <w:tc>
          <w:tcPr>
            <w:tcW w:w="1167" w:type="dxa"/>
            <w:hideMark/>
          </w:tcPr>
          <w:p w14:paraId="35C7858D"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Real, mm</w:t>
            </w:r>
          </w:p>
        </w:tc>
        <w:tc>
          <w:tcPr>
            <w:tcW w:w="892" w:type="dxa"/>
            <w:hideMark/>
          </w:tcPr>
          <w:p w14:paraId="425B4492"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 (build plate size/2)</w:t>
            </w:r>
          </w:p>
        </w:tc>
        <w:tc>
          <w:tcPr>
            <w:tcW w:w="4634" w:type="dxa"/>
            <w:hideMark/>
          </w:tcPr>
          <w:p w14:paraId="4262606B"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 </w:t>
            </w:r>
          </w:p>
        </w:tc>
      </w:tr>
      <w:tr w:rsidR="00E851B0" w:rsidRPr="00E851B0" w14:paraId="6B762A7C" w14:textId="77777777" w:rsidTr="00E851B0">
        <w:trPr>
          <w:trHeight w:val="1180"/>
        </w:trPr>
        <w:tc>
          <w:tcPr>
            <w:tcW w:w="1705" w:type="dxa"/>
            <w:hideMark/>
          </w:tcPr>
          <w:p w14:paraId="1CC2E3A3"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Stripe height</w:t>
            </w:r>
          </w:p>
        </w:tc>
        <w:tc>
          <w:tcPr>
            <w:tcW w:w="1047" w:type="dxa"/>
            <w:hideMark/>
          </w:tcPr>
          <w:p w14:paraId="7BA3B6DC"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Column H</w:t>
            </w:r>
          </w:p>
        </w:tc>
        <w:tc>
          <w:tcPr>
            <w:tcW w:w="1167" w:type="dxa"/>
            <w:hideMark/>
          </w:tcPr>
          <w:p w14:paraId="52AAFD2C"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Real, mm</w:t>
            </w:r>
          </w:p>
        </w:tc>
        <w:tc>
          <w:tcPr>
            <w:tcW w:w="892" w:type="dxa"/>
            <w:hideMark/>
          </w:tcPr>
          <w:p w14:paraId="04BF6684"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&gt;=0</w:t>
            </w:r>
          </w:p>
        </w:tc>
        <w:tc>
          <w:tcPr>
            <w:tcW w:w="4634" w:type="dxa"/>
            <w:hideMark/>
          </w:tcPr>
          <w:p w14:paraId="3DCC8E26" w14:textId="77777777" w:rsidR="00E851B0" w:rsidRPr="00E851B0" w:rsidRDefault="00E851B0" w:rsidP="00E851B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E851B0">
              <w:rPr>
                <w:rFonts w:ascii="Calibri" w:eastAsia="Times New Roman" w:hAnsi="Calibri" w:cs="Calibri"/>
                <w:color w:val="000000"/>
                <w:sz w:val="18"/>
                <w:szCs w:val="18"/>
                <w:bdr w:val="none" w:sz="0" w:space="0" w:color="auto"/>
              </w:rPr>
              <w:t>If &gt;0, indicates a desired absolute height over the build plate, which enables multi-thickness experiments.  The layer number closest in height to this value (based on layer thickness) will be used.  Values of 0 and [layer thickness] will both result in build on layer 1</w:t>
            </w:r>
          </w:p>
        </w:tc>
      </w:tr>
    </w:tbl>
    <w:p w14:paraId="7DFA2E4A" w14:textId="57C49606" w:rsidR="0013644B" w:rsidRPr="0013644B" w:rsidRDefault="0013644B" w:rsidP="0013644B">
      <w:pPr>
        <w:pStyle w:val="Level2text"/>
      </w:pPr>
    </w:p>
    <w:p w14:paraId="6B592AAD" w14:textId="514B9765" w:rsidR="004870C9" w:rsidRDefault="00DF0D87" w:rsidP="00E851B0">
      <w:pPr>
        <w:pStyle w:val="Heading1"/>
      </w:pPr>
      <w:bookmarkStart w:id="33" w:name="_Toc48580309"/>
      <w:r>
        <w:t xml:space="preserve">XML </w:t>
      </w:r>
      <w:r w:rsidR="00302483">
        <w:t>Layer format</w:t>
      </w:r>
      <w:bookmarkEnd w:id="33"/>
    </w:p>
    <w:p w14:paraId="5BFBCB8A" w14:textId="1895ADDA" w:rsidR="00C86231" w:rsidRPr="00C86231" w:rsidRDefault="00C86231" w:rsidP="00C86231">
      <w:pPr>
        <w:pStyle w:val="Heading2"/>
      </w:pPr>
      <w:bookmarkStart w:id="34" w:name="_Toc48580310"/>
      <w:r>
        <w:t>Overview</w:t>
      </w:r>
      <w:bookmarkEnd w:id="34"/>
    </w:p>
    <w:p w14:paraId="557F3A83" w14:textId="5C7D3501" w:rsidR="00C86231" w:rsidRDefault="00C86231" w:rsidP="00C86231">
      <w:pPr>
        <w:pStyle w:val="Layer2text"/>
      </w:pPr>
      <w:r>
        <w:t>The XML layer format is an intermediate step between STL file slicing and scanpath generation.  The baseline code generates XML layer files for all layers before beginning scanpath creation.  Use of layer files may allow more advanced scanpath algorithms to consider the geometry of nearby layers (up and down) when selecting one or more region profiles for a specific layer</w:t>
      </w:r>
    </w:p>
    <w:p w14:paraId="3621FF4A" w14:textId="4A6741BA" w:rsidR="00C86231" w:rsidRDefault="00C86231" w:rsidP="00C86231">
      <w:pPr>
        <w:pStyle w:val="Layer2text"/>
      </w:pPr>
      <w:r>
        <w:lastRenderedPageBreak/>
        <w:t>S</w:t>
      </w:r>
      <w:r w:rsidR="00DF0D87">
        <w:t>ample layer files may be found in the precompiled binaries folder under any of the examples, in &lt;ProjectFolder&gt;\LayerFiles\XMLdir</w:t>
      </w:r>
    </w:p>
    <w:p w14:paraId="56C9AFA0" w14:textId="38D4D341" w:rsidR="00DF0D87" w:rsidRDefault="00DF0D87" w:rsidP="00FE587F">
      <w:pPr>
        <w:pStyle w:val="Layer2text"/>
      </w:pPr>
      <w:r>
        <w:t xml:space="preserve">Each XML file covers a single layer and consists of three </w:t>
      </w:r>
      <w:r w:rsidR="000734B7">
        <w:t>top-level fields</w:t>
      </w:r>
      <w:r>
        <w:t>:  Thickness (a single field), VertexList and Slice</w:t>
      </w:r>
    </w:p>
    <w:p w14:paraId="3D523FBD" w14:textId="45393848" w:rsidR="00DF0D87" w:rsidRDefault="00DF0D87" w:rsidP="00FE587F">
      <w:pPr>
        <w:pStyle w:val="Layer2text"/>
      </w:pPr>
      <w:r w:rsidRPr="000734B7">
        <w:rPr>
          <w:i/>
          <w:iCs/>
        </w:rPr>
        <w:t>Thickness</w:t>
      </w:r>
      <w:r>
        <w:t xml:space="preserve"> indicates the z-thickness of the layer, in mm</w:t>
      </w:r>
    </w:p>
    <w:p w14:paraId="3F3102BD" w14:textId="28E4849C" w:rsidR="00DF0D87" w:rsidRDefault="00DF0D87" w:rsidP="00FE587F">
      <w:pPr>
        <w:pStyle w:val="Layer2text"/>
      </w:pPr>
      <w:r w:rsidRPr="000734B7">
        <w:rPr>
          <w:i/>
          <w:iCs/>
        </w:rPr>
        <w:t>VertexList</w:t>
      </w:r>
      <w:r>
        <w:t xml:space="preserve"> lists all vertices (intersection points) on all contours</w:t>
      </w:r>
    </w:p>
    <w:p w14:paraId="57AA968C" w14:textId="5BBA8FDA" w:rsidR="000734B7" w:rsidRDefault="00DF0D87" w:rsidP="00FE587F">
      <w:pPr>
        <w:pStyle w:val="Layer2text"/>
      </w:pPr>
      <w:r w:rsidRPr="000734B7">
        <w:rPr>
          <w:i/>
          <w:iCs/>
        </w:rPr>
        <w:t>Slice</w:t>
      </w:r>
      <w:r>
        <w:t xml:space="preserve"> </w:t>
      </w:r>
      <w:r w:rsidR="000734B7">
        <w:t>contains one or more Regions, which are closed contours identified with a specific part file.  The layer file contains a single slice which lists regions from all parts present on the layer.  An individual part, if it appears on a particular layer, may have any number of regions based on the inner/outer contour content of that height in its STL file</w:t>
      </w:r>
    </w:p>
    <w:p w14:paraId="3686019A" w14:textId="5FE61E57" w:rsidR="000734B7" w:rsidRDefault="000734B7" w:rsidP="00FE587F">
      <w:pPr>
        <w:pStyle w:val="Layer2text"/>
      </w:pPr>
      <w:r>
        <w:t>Each region is defined by the following fields:</w:t>
      </w:r>
    </w:p>
    <w:p w14:paraId="50D4BF8E" w14:textId="77777777" w:rsidR="0028797E" w:rsidRDefault="0028797E" w:rsidP="0028797E">
      <w:pPr>
        <w:pStyle w:val="Layer3text"/>
        <w:numPr>
          <w:ilvl w:val="0"/>
          <w:numId w:val="18"/>
        </w:numPr>
      </w:pPr>
      <w:r>
        <w:t>Type:  Inner or Outer, indicating whether the region encloses actual part (Outer) or an interstitial space (Inner)</w:t>
      </w:r>
    </w:p>
    <w:p w14:paraId="17C7AF37" w14:textId="2FF245C1" w:rsidR="000734B7" w:rsidRDefault="000734B7" w:rsidP="000734B7">
      <w:pPr>
        <w:pStyle w:val="Layer3text"/>
        <w:numPr>
          <w:ilvl w:val="0"/>
          <w:numId w:val="18"/>
        </w:numPr>
      </w:pPr>
      <w:r>
        <w:t>Tag:  Alphanumeric value that identifies the region profile assigned to this part in the configuration file.  Region profiles define hatch and contour scan strategies, offsets, spacings and other parameters.  Note that the tag does not necessarily link the region to a specific part, since multiple parts may share the same region tag (i.e. you may not be able to tell which part generated a particular region)</w:t>
      </w:r>
    </w:p>
    <w:p w14:paraId="637D4BA8" w14:textId="38F35AAF" w:rsidR="000734B7" w:rsidRDefault="000734B7" w:rsidP="000734B7">
      <w:pPr>
        <w:pStyle w:val="Layer3text"/>
        <w:numPr>
          <w:ilvl w:val="0"/>
          <w:numId w:val="18"/>
        </w:numPr>
      </w:pPr>
      <w:r>
        <w:t>contourTra</w:t>
      </w:r>
      <w:r w:rsidR="0028797E">
        <w:t>j (contour trajectory)</w:t>
      </w:r>
      <w:r>
        <w:t xml:space="preserve">:  Integer value that indicates the build order and grouping of any contours that will be </w:t>
      </w:r>
      <w:r w:rsidR="002F399F">
        <w:t>built</w:t>
      </w:r>
      <w:r>
        <w:t xml:space="preserve"> from this region.  Traj = Trajectory, which is a grouping of scanpaths.  Trajectories will be built in numerical order, lowest first.  If multiple regions (</w:t>
      </w:r>
      <w:r w:rsidR="0028797E">
        <w:t>hatches and/or contours from one or multiple parts) have the same contourTraj number, they will be built as a group.  If no contour trajectory value is assigned to a part in the config file, its regions will receive contourTraj = 9998</w:t>
      </w:r>
    </w:p>
    <w:p w14:paraId="49E41CCB" w14:textId="1A2AD34F" w:rsidR="000734B7" w:rsidRDefault="000734B7" w:rsidP="000734B7">
      <w:pPr>
        <w:pStyle w:val="Layer3text"/>
        <w:numPr>
          <w:ilvl w:val="0"/>
          <w:numId w:val="18"/>
        </w:numPr>
      </w:pPr>
      <w:r>
        <w:t>hatchTraj</w:t>
      </w:r>
      <w:r w:rsidR="0028797E">
        <w:t xml:space="preserve"> (hatch trajectory)</w:t>
      </w:r>
      <w:r>
        <w:t>:  Integer value indicating the build order</w:t>
      </w:r>
      <w:r w:rsidR="0028797E">
        <w:t xml:space="preserve"> and grouping of any hatches that will be built from this region.  Interpretation is analogous to hatchTraj, above.  The configuration file permits separate trajectory numbers to the contours and hatches of each part.  If no hatch trajectory value is assigned to a part in the config file, its regions will receive hatchTraj = 9999</w:t>
      </w:r>
    </w:p>
    <w:p w14:paraId="7D4FB45D" w14:textId="0D5F86A9" w:rsidR="00302483" w:rsidRDefault="0028797E" w:rsidP="00FE587F">
      <w:pPr>
        <w:pStyle w:val="Layer2text"/>
      </w:pPr>
      <w:r>
        <w:t>Following the four fields above, each Region contains a list of Edges (line segments) which are defined in terms of Start/End vertex numbers.  The vertex numbers don’t appear in the layer file; they are determined by counting</w:t>
      </w:r>
    </w:p>
    <w:p w14:paraId="4B94C66F" w14:textId="24BDBD44" w:rsidR="00302483" w:rsidRDefault="006156F6" w:rsidP="00FE587F">
      <w:pPr>
        <w:pStyle w:val="Heading2"/>
      </w:pPr>
      <w:bookmarkStart w:id="35" w:name="_Toc48580311"/>
      <w:r>
        <w:t>Slic3r</w:t>
      </w:r>
      <w:bookmarkEnd w:id="35"/>
    </w:p>
    <w:p w14:paraId="1E129234" w14:textId="7BB7F415" w:rsidR="0028797E" w:rsidRDefault="0028797E" w:rsidP="00FE587F">
      <w:pPr>
        <w:pStyle w:val="Layer2text"/>
      </w:pPr>
      <w:r>
        <w:t>The Slic3r package (</w:t>
      </w:r>
      <w:hyperlink r:id="rId21" w:history="1">
        <w:r w:rsidRPr="004944E3">
          <w:rPr>
            <w:rStyle w:val="Hyperlink"/>
          </w:rPr>
          <w:t>www.slic3r.org</w:t>
        </w:r>
      </w:hyperlink>
      <w:r>
        <w:t>) is used to slice each STL file into one or more layers.  Source code is not included in this solution; end-users are instructed to download the executable and unpack it in a specific folder</w:t>
      </w:r>
    </w:p>
    <w:p w14:paraId="6ED1350B" w14:textId="41675434" w:rsidR="003F5D72" w:rsidRDefault="00E56DD9" w:rsidP="00E851B0">
      <w:pPr>
        <w:pStyle w:val="Heading1"/>
      </w:pPr>
      <w:bookmarkStart w:id="36" w:name="_Toc48580312"/>
      <w:r>
        <w:t xml:space="preserve">XML </w:t>
      </w:r>
      <w:r w:rsidR="00C86231">
        <w:t>S</w:t>
      </w:r>
      <w:r>
        <w:t>can file</w:t>
      </w:r>
      <w:r w:rsidR="003F5D72">
        <w:t xml:space="preserve"> content</w:t>
      </w:r>
      <w:bookmarkEnd w:id="36"/>
    </w:p>
    <w:p w14:paraId="6445B139" w14:textId="5B3B70A7" w:rsidR="003F5D72" w:rsidRPr="003F5D72" w:rsidRDefault="003F5D72" w:rsidP="003F5D72">
      <w:pPr>
        <w:pStyle w:val="Level2text"/>
      </w:pPr>
      <w:r>
        <w:t>The XML scan format is fully described in “</w:t>
      </w:r>
      <w:r w:rsidRPr="0015015B">
        <w:t>ALSAM3024 multiLaser XML schema 2020323.docx</w:t>
      </w:r>
      <w:r>
        <w:t xml:space="preserve">.”  The following sections briefly note </w:t>
      </w:r>
      <w:r w:rsidR="00AF38C7">
        <w:t xml:space="preserve">the major top-level areas of the </w:t>
      </w:r>
      <w:r w:rsidR="00AF38C7">
        <w:lastRenderedPageBreak/>
        <w:t>schema, and</w:t>
      </w:r>
      <w:r>
        <w:t xml:space="preserve"> </w:t>
      </w:r>
      <w:r w:rsidR="00B80459">
        <w:t>how these items are defined in the baseline scanpath code.  Care has been taken to differentiate schema requirements from baseline code implementation, but if in doubt about actual schema capabilities, please refer to the schema document above</w:t>
      </w:r>
    </w:p>
    <w:p w14:paraId="4510CEA1" w14:textId="5D69B74F" w:rsidR="00515D3D" w:rsidRDefault="00515D3D" w:rsidP="00515D3D">
      <w:pPr>
        <w:pStyle w:val="Heading3"/>
      </w:pPr>
      <w:bookmarkStart w:id="37" w:name="_Toc48580313"/>
      <w:r>
        <w:t>Header</w:t>
      </w:r>
      <w:bookmarkEnd w:id="37"/>
    </w:p>
    <w:p w14:paraId="3BAA28EB" w14:textId="0FA776CC" w:rsidR="00515D3D" w:rsidRDefault="00515D3D" w:rsidP="00515D3D">
      <w:pPr>
        <w:pStyle w:val="Layer3text"/>
      </w:pPr>
      <w:r>
        <w:t>This first section of the schema contains a few elements that help identify the file and its position in the build</w:t>
      </w:r>
    </w:p>
    <w:p w14:paraId="2685260F" w14:textId="32269F3E" w:rsidR="00515D3D" w:rsidRDefault="00515D3D" w:rsidP="00515D3D">
      <w:pPr>
        <w:pStyle w:val="Layer3text"/>
      </w:pPr>
      <w:r>
        <w:t>AmericaMakesSchemaVersion is currently 2020-03-23 (last update point)</w:t>
      </w:r>
    </w:p>
    <w:p w14:paraId="0EB7CCEB" w14:textId="415D3A6F" w:rsidR="00515D3D" w:rsidRDefault="00515D3D" w:rsidP="00515D3D">
      <w:pPr>
        <w:pStyle w:val="Layer3text"/>
      </w:pPr>
      <w:r>
        <w:t>LayerNum should match the number in the filename, but it typically not evaluated</w:t>
      </w:r>
    </w:p>
    <w:p w14:paraId="3097949C" w14:textId="707ABA9F" w:rsidR="00515D3D" w:rsidRDefault="00515D3D" w:rsidP="00515D3D">
      <w:pPr>
        <w:pStyle w:val="Layer3text"/>
      </w:pPr>
      <w:r>
        <w:t>LayerThickness (in mm) may be varied from layer-to-layer, although the baseline code uses a constant thickness as indicated in the configuration file</w:t>
      </w:r>
    </w:p>
    <w:p w14:paraId="281D8792" w14:textId="2F566A9C" w:rsidR="00515D3D" w:rsidRDefault="00515D3D" w:rsidP="00515D3D">
      <w:pPr>
        <w:pStyle w:val="Layer3text"/>
      </w:pPr>
      <w:r>
        <w:t>AbsoluteHeight may be useful in cases where LayerThickness varies.  The baseline code, however, computes this simply as LayerNum * LayerThickness</w:t>
      </w:r>
    </w:p>
    <w:p w14:paraId="2144BE76" w14:textId="67049550" w:rsidR="00515D3D" w:rsidRDefault="00515D3D" w:rsidP="00515D3D">
      <w:pPr>
        <w:pStyle w:val="Layer3text"/>
      </w:pPr>
      <w:r>
        <w:t>DosingFactor is taken directly from the configuration file</w:t>
      </w:r>
    </w:p>
    <w:p w14:paraId="35E10025" w14:textId="076E796E" w:rsidR="00515D3D" w:rsidRPr="00515D3D" w:rsidRDefault="00515D3D" w:rsidP="00515D3D">
      <w:pPr>
        <w:pStyle w:val="Layer3text"/>
      </w:pPr>
      <w:r>
        <w:t>BuildDescription is intended as free text, although it may be useful to list min/max ranges of various parameters used in the build file, such as laser power</w:t>
      </w:r>
    </w:p>
    <w:p w14:paraId="6B40AEB3" w14:textId="2B7B08A2" w:rsidR="006F2F2A" w:rsidRDefault="006F2F2A" w:rsidP="006F2F2A">
      <w:pPr>
        <w:pStyle w:val="Heading3"/>
      </w:pPr>
      <w:bookmarkStart w:id="38" w:name="_Toc48580314"/>
      <w:r>
        <w:t>VelocityProfileList</w:t>
      </w:r>
      <w:bookmarkEnd w:id="38"/>
    </w:p>
    <w:p w14:paraId="2A06EF37" w14:textId="083A2029" w:rsidR="006F2F2A" w:rsidRDefault="006F2F2A" w:rsidP="006F2F2A">
      <w:pPr>
        <w:pStyle w:val="Layer3text"/>
      </w:pPr>
      <w:r>
        <w:t xml:space="preserve">A VelocityProfile (VP) in the XML scan schema defines a specific combination of laser velocity and delays.  All such combinations used in the layer must be listed and defined in the VelocityProfileList section which precedes the list of segment.  A VP combined with other laser parameters defines a SegmentStyle, </w:t>
      </w:r>
      <w:r w:rsidR="008A5A4C">
        <w:t xml:space="preserve">as </w:t>
      </w:r>
      <w:r>
        <w:t>described in the next section</w:t>
      </w:r>
    </w:p>
    <w:p w14:paraId="07A5EA7C" w14:textId="4934BA73" w:rsidR="008A5A4C" w:rsidRDefault="008A5A4C" w:rsidP="008A5A4C">
      <w:pPr>
        <w:pStyle w:val="Layer3text"/>
      </w:pPr>
      <w:r>
        <w:t>The list of VP’s which genScan outputs to the build file will be identical to the list defined by the user on the VelocityProfiles tab of the configuration file.  No VP’s will be omitted, even if they are not used in the entire build or a particular layer</w:t>
      </w:r>
    </w:p>
    <w:p w14:paraId="2DC59296" w14:textId="5F17E0DC" w:rsidR="006F2F2A" w:rsidRPr="006F2F2A" w:rsidRDefault="006F2F2A" w:rsidP="006F2F2A">
      <w:pPr>
        <w:pStyle w:val="Layer3text"/>
      </w:pPr>
      <w:r>
        <w:t>Any number of VelocityProfiles may be created, to permit very granular control of build parameters.  Each VP may be reused in multiple SegmentStyles.  If a SegmentStyle calls for a VP which does not exist, this will cause an error in either scanpath generation or machine execution.  However, it is fine to define VP’s which are not used</w:t>
      </w:r>
    </w:p>
    <w:p w14:paraId="6813B409" w14:textId="414C9B9B" w:rsidR="003F5D72" w:rsidRDefault="00E56DD9" w:rsidP="003F5D72">
      <w:pPr>
        <w:pStyle w:val="Heading3"/>
      </w:pPr>
      <w:bookmarkStart w:id="39" w:name="_Toc48580315"/>
      <w:r>
        <w:t>SegmentStyleList</w:t>
      </w:r>
      <w:bookmarkEnd w:id="39"/>
    </w:p>
    <w:p w14:paraId="2FB5EB6E" w14:textId="0FA757D7" w:rsidR="006F2F2A" w:rsidRDefault="003F5D72" w:rsidP="003F5D72">
      <w:pPr>
        <w:pStyle w:val="Layer3text"/>
      </w:pPr>
      <w:r>
        <w:t>Each line segment in the scan file, both mark and jump, must be assigned a SegmentStyle</w:t>
      </w:r>
      <w:r w:rsidR="006F2F2A">
        <w:t xml:space="preserve"> (SS)</w:t>
      </w:r>
      <w:r>
        <w:t xml:space="preserve">.  </w:t>
      </w:r>
      <w:r w:rsidR="006F2F2A">
        <w:rPr>
          <w:caps/>
        </w:rPr>
        <w:t xml:space="preserve">A </w:t>
      </w:r>
      <w:r>
        <w:t>SegmentStyle define</w:t>
      </w:r>
      <w:r w:rsidR="006F2F2A">
        <w:t xml:space="preserve">s a combination of laser ID, </w:t>
      </w:r>
      <w:r>
        <w:t>laser power</w:t>
      </w:r>
      <w:r w:rsidR="006F2F2A">
        <w:t xml:space="preserve">, </w:t>
      </w:r>
      <w:r>
        <w:t>velocity</w:t>
      </w:r>
      <w:r w:rsidR="006F2F2A">
        <w:t xml:space="preserve"> (via reference to a VelocityProfile) and other parameters</w:t>
      </w:r>
    </w:p>
    <w:p w14:paraId="1C0D315F" w14:textId="5E843A5B" w:rsidR="008A5A4C" w:rsidRDefault="003F5D72" w:rsidP="00AF38C7">
      <w:pPr>
        <w:pStyle w:val="Layer3text"/>
      </w:pPr>
      <w:r>
        <w:t xml:space="preserve"> All SegmentStyles</w:t>
      </w:r>
      <w:r w:rsidR="006F2F2A">
        <w:t xml:space="preserve"> used in a particular layer must be defined in the SegmentStyleList section</w:t>
      </w:r>
      <w:r w:rsidR="008A5A4C">
        <w:t xml:space="preserve"> of the XML scan file</w:t>
      </w:r>
      <w:r w:rsidR="006F2F2A">
        <w:t>.</w:t>
      </w:r>
      <w:r w:rsidR="008A5A4C">
        <w:t xml:space="preserve">  </w:t>
      </w:r>
      <w:r w:rsidR="00AF38C7">
        <w:t xml:space="preserve">In creating this list, genScan will start by including all user-defined styles on the SegmentStyles tab of the configuration file.  To this list, genScan will add auto-generated “jump” SegmentStyles corresponding to the jump VelocityProfile indicated for each </w:t>
      </w:r>
      <w:r w:rsidR="00AF38C7">
        <w:lastRenderedPageBreak/>
        <w:t>RegionProfile listed in the configuration file.  This is simply a convenience so that the user does not need to create both a VelocityProfile and SegmentStyle for jumps; only a VelocityProfile</w:t>
      </w:r>
    </w:p>
    <w:p w14:paraId="4C95E479" w14:textId="266A5596" w:rsidR="00AF38C7" w:rsidRDefault="00AF38C7" w:rsidP="00AF38C7">
      <w:pPr>
        <w:pStyle w:val="Layer3text"/>
      </w:pPr>
      <w:r>
        <w:t>Regarding jump segments:  SegmentStyles intended for jumps (power=0) can be simplified by omitting the laser power parameter; this will be interpreted as zero power.  Further, if the laser ID parameter is omitted, it will be assumed that the laser used in the immediately-preceding segment is to perform the jump (per build file order, in the same path).  In this way, as few as one generic “jump” SegmentStyle may be used in combination with any number of multi-laser mark styles</w:t>
      </w:r>
    </w:p>
    <w:p w14:paraId="67617E2E" w14:textId="364E90F3" w:rsidR="006F2F2A" w:rsidRDefault="00AF38C7" w:rsidP="006F2F2A">
      <w:pPr>
        <w:pStyle w:val="Layer3text"/>
      </w:pPr>
      <w:r>
        <w:t xml:space="preserve">Finally, it should be clear that </w:t>
      </w:r>
      <w:r w:rsidR="006F2F2A">
        <w:t xml:space="preserve">SegmentStyles </w:t>
      </w:r>
      <w:r>
        <w:t xml:space="preserve">(by themselves) do not indicate </w:t>
      </w:r>
      <w:r w:rsidR="006F2F2A">
        <w:t xml:space="preserve">geometric </w:t>
      </w:r>
      <w:r>
        <w:t xml:space="preserve">parameters </w:t>
      </w:r>
      <w:r w:rsidR="008A5A4C">
        <w:t xml:space="preserve">such as </w:t>
      </w:r>
      <w:r w:rsidR="006F2F2A">
        <w:t>hatch spacing</w:t>
      </w:r>
      <w:r>
        <w:t xml:space="preserve"> or offset.  Geometric parameters </w:t>
      </w:r>
      <w:r w:rsidR="006F2F2A">
        <w:t>are implemented via the relative positioning of different segments</w:t>
      </w:r>
      <w:r>
        <w:t>, whereas</w:t>
      </w:r>
      <w:r w:rsidR="008A5A4C">
        <w:t xml:space="preserve"> SegmentStyle</w:t>
      </w:r>
      <w:r>
        <w:t>s</w:t>
      </w:r>
      <w:r w:rsidR="008A5A4C">
        <w:t xml:space="preserve"> simply </w:t>
      </w:r>
      <w:r>
        <w:t xml:space="preserve">indicate </w:t>
      </w:r>
      <w:r w:rsidR="008A5A4C">
        <w:t>what to do when encountering a particular type of line segment</w:t>
      </w:r>
    </w:p>
    <w:p w14:paraId="1D2FFBEE" w14:textId="7F1B96E3" w:rsidR="003F5D72" w:rsidRDefault="003F5D72" w:rsidP="003F5D72">
      <w:pPr>
        <w:pStyle w:val="Heading3"/>
      </w:pPr>
      <w:bookmarkStart w:id="40" w:name="_Toc48580316"/>
      <w:r>
        <w:t>TrajectoryList</w:t>
      </w:r>
      <w:bookmarkEnd w:id="40"/>
    </w:p>
    <w:p w14:paraId="60786FC9" w14:textId="437999B5" w:rsidR="00AF38C7" w:rsidRDefault="00AF38C7" w:rsidP="00AF38C7">
      <w:pPr>
        <w:pStyle w:val="Layer3text"/>
      </w:pPr>
      <w:r>
        <w:t xml:space="preserve">The final major section of the </w:t>
      </w:r>
      <w:r w:rsidR="00515D3D">
        <w:t>XML scan file contains the actual line segments, grouped into trajectories and paths</w:t>
      </w:r>
    </w:p>
    <w:p w14:paraId="6D1ED8AF" w14:textId="699C3D12" w:rsidR="006F478F" w:rsidRDefault="00515D3D" w:rsidP="006F478F">
      <w:pPr>
        <w:pStyle w:val="Layer3text"/>
      </w:pPr>
      <w:r>
        <w:t xml:space="preserve">A trajectory defines one or more </w:t>
      </w:r>
      <w:r w:rsidR="006F478F">
        <w:t xml:space="preserve">paths (groups of related </w:t>
      </w:r>
      <w:r>
        <w:t>segment</w:t>
      </w:r>
      <w:r w:rsidR="006F478F">
        <w:t>s</w:t>
      </w:r>
      <w:r>
        <w:t>) which must be fully completed before the next trajectory can be started.  Trajectories will be built in the order they appear in the XML scan file, irrespective of TrajectoryID (but note that genScan uses trajectory numbers to determine how to order things when generating the XML)</w:t>
      </w:r>
    </w:p>
    <w:p w14:paraId="29DFDC6B" w14:textId="41B3405F" w:rsidR="006F478F" w:rsidRDefault="006F478F" w:rsidP="006F478F">
      <w:pPr>
        <w:pStyle w:val="Layer3text"/>
      </w:pPr>
      <w:r>
        <w:t>Each trajectory contains a number of key fields</w:t>
      </w:r>
    </w:p>
    <w:p w14:paraId="14B95DD9" w14:textId="05CD6986" w:rsidR="006F478F" w:rsidRDefault="006F478F" w:rsidP="006F478F">
      <w:pPr>
        <w:pStyle w:val="Layer3text"/>
        <w:numPr>
          <w:ilvl w:val="0"/>
          <w:numId w:val="20"/>
        </w:numPr>
      </w:pPr>
      <w:r>
        <w:t>TrajectoryID is for reference and does not affect the build</w:t>
      </w:r>
    </w:p>
    <w:p w14:paraId="244C52C8" w14:textId="543A7785" w:rsidR="006F478F" w:rsidRDefault="006F478F" w:rsidP="006F478F">
      <w:pPr>
        <w:pStyle w:val="Layer3text"/>
        <w:numPr>
          <w:ilvl w:val="0"/>
          <w:numId w:val="20"/>
        </w:numPr>
      </w:pPr>
      <w:r>
        <w:t>PathProcessingMode defines how the various paths within the trajectory are to be built, sequentially (in appearance order) or in parallel, based on the trajectory’s PathProcessingMode parameter.  Parallel building will only be realized if there is more than one path, and if the segments of these paths utilize different lasers (via their SegmentStyles); otherwise, the paths will be built sequentially</w:t>
      </w:r>
    </w:p>
    <w:p w14:paraId="6207F9B6" w14:textId="0FE15E2B" w:rsidR="006F478F" w:rsidRDefault="006F478F" w:rsidP="006F478F">
      <w:pPr>
        <w:pStyle w:val="Layer3text"/>
      </w:pPr>
      <w:r>
        <w:t>Each path within the trajectory contains the following items:</w:t>
      </w:r>
    </w:p>
    <w:p w14:paraId="710C0566" w14:textId="3BD79FBF" w:rsidR="006F478F" w:rsidRDefault="006F478F" w:rsidP="006F478F">
      <w:pPr>
        <w:pStyle w:val="Layer3text"/>
        <w:numPr>
          <w:ilvl w:val="0"/>
          <w:numId w:val="20"/>
        </w:numPr>
      </w:pPr>
      <w:r>
        <w:t>Type is either contour, hatch or single_stripes (note that the baseline code separates contours and hatches from each part into separate paths, although they may still be in the same trajectory)</w:t>
      </w:r>
    </w:p>
    <w:p w14:paraId="5FB0E179" w14:textId="1CE9B6BC" w:rsidR="006F478F" w:rsidRDefault="006F478F" w:rsidP="006F478F">
      <w:pPr>
        <w:pStyle w:val="Layer3text"/>
        <w:numPr>
          <w:ilvl w:val="0"/>
          <w:numId w:val="20"/>
        </w:numPr>
      </w:pPr>
      <w:r>
        <w:t>Tag corresponds to the RegionProfile (from the config file) which was used to select parameters for all segments in the path.  A RegionProfile defines both hatch and contour parameters, so the baseline code will assign the same tag for contours and hatches of a particular part, even though the actual SegmentStyles and geometric values may differ between contour and hatch paths</w:t>
      </w:r>
    </w:p>
    <w:p w14:paraId="4D140903" w14:textId="4911E4BE" w:rsidR="006F478F" w:rsidRDefault="006F478F" w:rsidP="006F478F">
      <w:pPr>
        <w:pStyle w:val="Layer3text"/>
        <w:numPr>
          <w:ilvl w:val="0"/>
          <w:numId w:val="20"/>
        </w:numPr>
      </w:pPr>
      <w:r>
        <w:lastRenderedPageBreak/>
        <w:t>SkyWriting mode is taken from the configuration file as 0, 1, 2 or 3</w:t>
      </w:r>
    </w:p>
    <w:p w14:paraId="4E8117F4" w14:textId="6CA6B663" w:rsidR="006F478F" w:rsidRDefault="006F478F" w:rsidP="006F478F">
      <w:pPr>
        <w:pStyle w:val="Layer3text"/>
        <w:numPr>
          <w:ilvl w:val="0"/>
          <w:numId w:val="20"/>
        </w:numPr>
      </w:pPr>
      <w:r>
        <w:t xml:space="preserve">NumSegments </w:t>
      </w:r>
      <w:r w:rsidR="005543CF">
        <w:t>indicates</w:t>
      </w:r>
      <w:r>
        <w:t xml:space="preserve"> the total segments in the path.  Miscounting will result in an error upon build</w:t>
      </w:r>
    </w:p>
    <w:p w14:paraId="043D978C" w14:textId="06010330" w:rsidR="006F478F" w:rsidRDefault="006F478F" w:rsidP="006F478F">
      <w:pPr>
        <w:pStyle w:val="Layer3text"/>
        <w:numPr>
          <w:ilvl w:val="0"/>
          <w:numId w:val="20"/>
        </w:numPr>
      </w:pPr>
      <w:r>
        <w:t>Start indicates the starting coordinate of the first vertex</w:t>
      </w:r>
    </w:p>
    <w:p w14:paraId="6FE3ED86" w14:textId="4535429C" w:rsidR="006F478F" w:rsidRDefault="006F478F" w:rsidP="006F478F">
      <w:pPr>
        <w:pStyle w:val="Layer3text"/>
        <w:numPr>
          <w:ilvl w:val="0"/>
          <w:numId w:val="20"/>
        </w:numPr>
      </w:pPr>
      <w:r>
        <w:t xml:space="preserve">Segment defines the SegmentStyle (abbreviated SegStyle) and endpoint of each </w:t>
      </w:r>
      <w:r w:rsidR="00166169">
        <w:t>segment (which is also the starting point of the following segment).  Note that segments are defined in a “point to point” format which mimics a continuous contour; if the path is actually to be a combination of alternating marks and jumps, the SegStyle’s must simply be alternated</w:t>
      </w:r>
    </w:p>
    <w:p w14:paraId="78A66B95" w14:textId="27ED8072" w:rsidR="00161868" w:rsidRDefault="00161868" w:rsidP="00B76E81">
      <w:pPr>
        <w:pStyle w:val="Heading2"/>
      </w:pPr>
      <w:bookmarkStart w:id="41" w:name="_Toc48580317"/>
      <w:r>
        <w:t>Mapping configuration-file “regions” to trajectories and paths</w:t>
      </w:r>
      <w:bookmarkEnd w:id="41"/>
    </w:p>
    <w:p w14:paraId="2E603027" w14:textId="23CCDE93" w:rsidR="00B80459" w:rsidRDefault="00B80459" w:rsidP="000378A8">
      <w:pPr>
        <w:pStyle w:val="Level2text"/>
      </w:pPr>
      <w:r>
        <w:t xml:space="preserve">The Excel configuration file utilized by the baseline scanpath code includes a level of abstraction compared to the XML scan schema, because this code does not implement the full segment-by-segment parameter flexibility </w:t>
      </w:r>
      <w:r w:rsidR="000378A8">
        <w:t xml:space="preserve">provided by the schema.  </w:t>
      </w:r>
      <w:r>
        <w:t xml:space="preserve">In particular, the scanpath code (via the configuration file) assigns a single RegionProfile to each part, which defines </w:t>
      </w:r>
      <w:r w:rsidR="000378A8">
        <w:t xml:space="preserve">a fixed set of </w:t>
      </w:r>
      <w:r>
        <w:t>contour and hatch spacings and parameters to be used</w:t>
      </w:r>
      <w:r w:rsidR="000378A8">
        <w:t xml:space="preserve"> across the part</w:t>
      </w:r>
    </w:p>
    <w:p w14:paraId="572D668B" w14:textId="4931876B" w:rsidR="00B76E81" w:rsidRDefault="00B76E81" w:rsidP="00B76E81">
      <w:pPr>
        <w:pStyle w:val="Layer2text"/>
      </w:pPr>
      <w:r>
        <w:t>The schema is agnostic to parts and regions, and is organized as:</w:t>
      </w:r>
    </w:p>
    <w:p w14:paraId="4C2F095C" w14:textId="59890224" w:rsidR="00B76E81" w:rsidRDefault="00B76E81" w:rsidP="00B76E81">
      <w:pPr>
        <w:pStyle w:val="Layer2text"/>
        <w:ind w:firstLine="270"/>
      </w:pPr>
      <w:r>
        <w:t>TrajectoryList</w:t>
      </w:r>
      <w:r>
        <w:sym w:font="Wingdings" w:char="F0E0"/>
      </w:r>
      <w:r>
        <w:t>Trajectory(s)</w:t>
      </w:r>
      <w:r>
        <w:sym w:font="Wingdings" w:char="F0E0"/>
      </w:r>
      <w:r>
        <w:t>Path(s)</w:t>
      </w:r>
      <w:r>
        <w:sym w:font="Wingdings" w:char="F0E0"/>
      </w:r>
      <w:r>
        <w:t>combinations of (Segment, SegmentStyle)</w:t>
      </w:r>
    </w:p>
    <w:p w14:paraId="175440F8" w14:textId="75DECCA5" w:rsidR="000378A8" w:rsidRDefault="00B76E81" w:rsidP="000378A8">
      <w:pPr>
        <w:pStyle w:val="Layer2text"/>
      </w:pPr>
      <w:r>
        <w:t>In contrast, t</w:t>
      </w:r>
      <w:r w:rsidR="000378A8">
        <w:t xml:space="preserve">he baseline code implements a flow-down </w:t>
      </w:r>
      <w:r>
        <w:t xml:space="preserve">from a part (which has no analog in the XML schema), to a region profile (which also has no analog in the schema, due to its complete </w:t>
      </w:r>
      <w:r w:rsidR="005543CF">
        <w:t>flexibility</w:t>
      </w:r>
      <w:r>
        <w:t xml:space="preserve">), and ending in paths and </w:t>
      </w:r>
      <w:r w:rsidR="000378A8">
        <w:t>segment</w:t>
      </w:r>
      <w:r>
        <w:t>s, as:</w:t>
      </w:r>
    </w:p>
    <w:p w14:paraId="31038BB6" w14:textId="7BB68271" w:rsidR="000378A8" w:rsidRDefault="000378A8" w:rsidP="000378A8">
      <w:pPr>
        <w:pStyle w:val="Layer2text"/>
      </w:pPr>
      <w:r>
        <w:t xml:space="preserve">Part </w:t>
      </w:r>
      <w:r w:rsidR="00463852">
        <w:t>P</w:t>
      </w:r>
      <w:r>
        <w:sym w:font="Wingdings" w:char="F0E0"/>
      </w:r>
      <w:r>
        <w:t>RegionProfile</w:t>
      </w:r>
      <w:r w:rsidR="00B76E81">
        <w:t xml:space="preserve"> </w:t>
      </w:r>
      <w:r w:rsidR="00463852">
        <w:t>R</w:t>
      </w:r>
      <w:r>
        <w:t xml:space="preserve">, </w:t>
      </w:r>
      <w:r w:rsidR="00463852">
        <w:t>h</w:t>
      </w:r>
      <w:r>
        <w:t>atch trajectory</w:t>
      </w:r>
      <w:r w:rsidR="00463852">
        <w:t xml:space="preserve"> number</w:t>
      </w:r>
      <w:r w:rsidR="00B76E81">
        <w:t xml:space="preserve"> </w:t>
      </w:r>
      <w:r>
        <w:t xml:space="preserve">h, </w:t>
      </w:r>
      <w:r w:rsidR="00463852">
        <w:t>c</w:t>
      </w:r>
      <w:r>
        <w:t xml:space="preserve">ontour trajectory </w:t>
      </w:r>
      <w:r w:rsidR="00463852">
        <w:t>number</w:t>
      </w:r>
      <w:r w:rsidR="00B76E81">
        <w:t xml:space="preserve"> </w:t>
      </w:r>
      <w:r>
        <w:t>c</w:t>
      </w:r>
    </w:p>
    <w:p w14:paraId="71FEA3DC" w14:textId="545B6FB7" w:rsidR="00463852" w:rsidRDefault="00463852" w:rsidP="00B76E81">
      <w:pPr>
        <w:pStyle w:val="Layer2text"/>
        <w:ind w:firstLine="270"/>
      </w:pPr>
      <w:r>
        <w:t>RegionProfile R</w:t>
      </w:r>
      <w:r w:rsidR="00B76E81">
        <w:sym w:font="Wingdings" w:char="F0E0"/>
      </w:r>
      <w:r>
        <w:t>hatch and contour parameters</w:t>
      </w:r>
    </w:p>
    <w:p w14:paraId="3C588815" w14:textId="29CCFA58" w:rsidR="000378A8" w:rsidRDefault="000378A8" w:rsidP="00463852">
      <w:pPr>
        <w:pStyle w:val="Layer2text"/>
        <w:ind w:left="1440" w:firstLine="270"/>
      </w:pPr>
      <w:r>
        <w:t>Hatch path</w:t>
      </w:r>
      <w:r w:rsidR="00463852">
        <w:sym w:font="Wingdings" w:char="F0E0"/>
      </w:r>
      <w:r>
        <w:t xml:space="preserve">region tag </w:t>
      </w:r>
      <w:r w:rsidR="00463852">
        <w:t>R</w:t>
      </w:r>
      <w:r>
        <w:t xml:space="preserve">, segments </w:t>
      </w:r>
      <w:r w:rsidR="00463852">
        <w:t xml:space="preserve">all </w:t>
      </w:r>
      <w:r>
        <w:t>us</w:t>
      </w:r>
      <w:r w:rsidR="00463852">
        <w:t>ing</w:t>
      </w:r>
      <w:r>
        <w:t xml:space="preserve"> SegmentStyle </w:t>
      </w:r>
      <w:r w:rsidR="00463852">
        <w:t>R[</w:t>
      </w:r>
      <w:r>
        <w:t>hatches</w:t>
      </w:r>
      <w:r w:rsidR="00463852">
        <w:t>]</w:t>
      </w:r>
    </w:p>
    <w:p w14:paraId="1BE6CC7F" w14:textId="7A8847C0" w:rsidR="000378A8" w:rsidRDefault="000378A8" w:rsidP="00463852">
      <w:pPr>
        <w:pStyle w:val="Layer2text"/>
        <w:ind w:left="1440" w:firstLine="270"/>
      </w:pPr>
      <w:r>
        <w:t>Contour path</w:t>
      </w:r>
      <w:r w:rsidR="00463852">
        <w:sym w:font="Wingdings" w:char="F0E0"/>
      </w:r>
      <w:r>
        <w:t xml:space="preserve">region tag </w:t>
      </w:r>
      <w:r w:rsidR="00463852">
        <w:t>R</w:t>
      </w:r>
      <w:r>
        <w:t xml:space="preserve">, segments </w:t>
      </w:r>
      <w:r w:rsidR="00463852">
        <w:t xml:space="preserve">all using </w:t>
      </w:r>
      <w:r>
        <w:t xml:space="preserve">SegmentStyle </w:t>
      </w:r>
      <w:r w:rsidR="00463852">
        <w:t>R[</w:t>
      </w:r>
      <w:r>
        <w:t>contours</w:t>
      </w:r>
      <w:r w:rsidR="00463852">
        <w:t>]</w:t>
      </w:r>
    </w:p>
    <w:p w14:paraId="19351DF5" w14:textId="77777777" w:rsidR="00161868" w:rsidRDefault="00161868" w:rsidP="00161868">
      <w:pPr>
        <w:pStyle w:val="Heading3"/>
      </w:pPr>
      <w:bookmarkStart w:id="42" w:name="_Toc48580318"/>
      <w:r>
        <w:t>Grouping parts and regions into trajectories</w:t>
      </w:r>
      <w:bookmarkEnd w:id="42"/>
    </w:p>
    <w:p w14:paraId="18EA6970" w14:textId="65961329" w:rsidR="00B5591E" w:rsidRDefault="000378A8" w:rsidP="00161868">
      <w:pPr>
        <w:pStyle w:val="Layer3text"/>
      </w:pPr>
      <w:r>
        <w:t xml:space="preserve">To generate trajectories, </w:t>
      </w:r>
      <w:r w:rsidR="00B76E81">
        <w:t xml:space="preserve">the baseline code groups together </w:t>
      </w:r>
      <w:r>
        <w:t xml:space="preserve">all paths with </w:t>
      </w:r>
      <w:r w:rsidR="00B76E81">
        <w:t xml:space="preserve">the same </w:t>
      </w:r>
      <w:r>
        <w:t xml:space="preserve">trajectory value.  In the example above, contours and hatches </w:t>
      </w:r>
      <w:r w:rsidR="00463852">
        <w:t xml:space="preserve">for part P </w:t>
      </w:r>
      <w:r w:rsidR="00B76E81">
        <w:t xml:space="preserve">might appear </w:t>
      </w:r>
      <w:r>
        <w:t xml:space="preserve">in the same or different trajectory depending on </w:t>
      </w:r>
      <w:r w:rsidR="00463852">
        <w:t xml:space="preserve">the user-assigned contour and hatch </w:t>
      </w:r>
      <w:r>
        <w:t>trajectory values</w:t>
      </w:r>
      <w:r w:rsidR="00B76E81">
        <w:t xml:space="preserve">.  Following identification of all trajectory values, </w:t>
      </w:r>
      <w:r w:rsidR="00463852">
        <w:t xml:space="preserve">genScan </w:t>
      </w:r>
      <w:r w:rsidR="00B76E81">
        <w:t>cross-indexes all regions (i.e. contours or hatches of specific part) by trajectory number</w:t>
      </w:r>
    </w:p>
    <w:p w14:paraId="715B530A" w14:textId="77777777" w:rsidR="00161868" w:rsidRPr="00B76E81" w:rsidRDefault="00161868" w:rsidP="00161868">
      <w:pPr>
        <w:pStyle w:val="Heading3"/>
      </w:pPr>
      <w:bookmarkStart w:id="43" w:name="_Toc48580319"/>
      <w:r>
        <w:t>An example</w:t>
      </w:r>
      <w:bookmarkEnd w:id="43"/>
    </w:p>
    <w:p w14:paraId="102D7BF9" w14:textId="7EC28FD1" w:rsidR="00463852" w:rsidRDefault="00463852" w:rsidP="00161868">
      <w:pPr>
        <w:pStyle w:val="Layer3text"/>
      </w:pPr>
      <w:r>
        <w:t>As an example, suppose the configuration file defines parts</w:t>
      </w:r>
      <w:r w:rsidR="003979D6">
        <w:t xml:space="preserve"> </w:t>
      </w:r>
      <w:r w:rsidR="00B5591E">
        <w:t xml:space="preserve">as shown in Table 1, which is a simplified view of </w:t>
      </w:r>
      <w:r w:rsidR="004160FA">
        <w:t>the Parts tab</w:t>
      </w:r>
      <w:r w:rsidR="00B5591E">
        <w:t xml:space="preserve"> including region profile and trajectory assignments</w:t>
      </w:r>
    </w:p>
    <w:tbl>
      <w:tblPr>
        <w:tblStyle w:val="TableGrid"/>
        <w:tblW w:w="0" w:type="auto"/>
        <w:jc w:val="right"/>
        <w:tblLook w:val="04A0" w:firstRow="1" w:lastRow="0" w:firstColumn="1" w:lastColumn="0" w:noHBand="0" w:noVBand="1"/>
      </w:tblPr>
      <w:tblGrid>
        <w:gridCol w:w="2065"/>
        <w:gridCol w:w="2520"/>
        <w:gridCol w:w="2445"/>
        <w:gridCol w:w="2302"/>
      </w:tblGrid>
      <w:tr w:rsidR="00463852" w14:paraId="20508272" w14:textId="77777777" w:rsidTr="00161868">
        <w:trPr>
          <w:trHeight w:val="32"/>
          <w:jc w:val="right"/>
        </w:trPr>
        <w:tc>
          <w:tcPr>
            <w:tcW w:w="2065" w:type="dxa"/>
            <w:tcBorders>
              <w:bottom w:val="single" w:sz="4" w:space="0" w:color="auto"/>
            </w:tcBorders>
          </w:tcPr>
          <w:p w14:paraId="6ED324CC" w14:textId="3CD5BAF4" w:rsidR="00463852" w:rsidRPr="003979D6" w:rsidRDefault="00463852" w:rsidP="00161868">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rPr>
                <w:b/>
                <w:bCs/>
              </w:rPr>
            </w:pPr>
            <w:r w:rsidRPr="003979D6">
              <w:rPr>
                <w:b/>
                <w:bCs/>
              </w:rPr>
              <w:lastRenderedPageBreak/>
              <w:t>Part (filename)</w:t>
            </w:r>
          </w:p>
        </w:tc>
        <w:tc>
          <w:tcPr>
            <w:tcW w:w="2520" w:type="dxa"/>
            <w:tcBorders>
              <w:bottom w:val="single" w:sz="4" w:space="0" w:color="auto"/>
            </w:tcBorders>
          </w:tcPr>
          <w:p w14:paraId="3537A317" w14:textId="3B099543" w:rsidR="00463852" w:rsidRPr="003979D6" w:rsidRDefault="00463852" w:rsidP="00161868">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rPr>
                <w:b/>
                <w:bCs/>
              </w:rPr>
            </w:pPr>
            <w:r w:rsidRPr="003979D6">
              <w:rPr>
                <w:b/>
                <w:bCs/>
              </w:rPr>
              <w:t>RegionProfile tag</w:t>
            </w:r>
          </w:p>
        </w:tc>
        <w:tc>
          <w:tcPr>
            <w:tcW w:w="2445" w:type="dxa"/>
            <w:tcBorders>
              <w:bottom w:val="single" w:sz="4" w:space="0" w:color="auto"/>
            </w:tcBorders>
          </w:tcPr>
          <w:p w14:paraId="3278824C" w14:textId="40766521" w:rsidR="00463852" w:rsidRPr="003979D6" w:rsidRDefault="00463852" w:rsidP="00161868">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rPr>
                <w:b/>
                <w:bCs/>
              </w:rPr>
            </w:pPr>
            <w:r w:rsidRPr="003979D6">
              <w:rPr>
                <w:b/>
                <w:bCs/>
              </w:rPr>
              <w:t>Contour trajectory</w:t>
            </w:r>
          </w:p>
        </w:tc>
        <w:tc>
          <w:tcPr>
            <w:tcW w:w="2302" w:type="dxa"/>
            <w:tcBorders>
              <w:bottom w:val="single" w:sz="4" w:space="0" w:color="auto"/>
            </w:tcBorders>
          </w:tcPr>
          <w:p w14:paraId="542B6863" w14:textId="67447F75" w:rsidR="00463852" w:rsidRPr="003979D6" w:rsidRDefault="00463852" w:rsidP="00161868">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rPr>
                <w:b/>
                <w:bCs/>
              </w:rPr>
            </w:pPr>
            <w:r w:rsidRPr="003979D6">
              <w:rPr>
                <w:b/>
                <w:bCs/>
              </w:rPr>
              <w:t>Hatch trajectory</w:t>
            </w:r>
          </w:p>
        </w:tc>
      </w:tr>
      <w:tr w:rsidR="00463852" w14:paraId="4493436E" w14:textId="77777777" w:rsidTr="00161868">
        <w:trPr>
          <w:jc w:val="right"/>
        </w:trPr>
        <w:tc>
          <w:tcPr>
            <w:tcW w:w="2065" w:type="dxa"/>
            <w:tcBorders>
              <w:top w:val="single" w:sz="4" w:space="0" w:color="auto"/>
            </w:tcBorders>
          </w:tcPr>
          <w:p w14:paraId="4BA91925" w14:textId="4EDEED30" w:rsidR="00463852" w:rsidRDefault="00463852" w:rsidP="00161868">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Part 1.stl</w:t>
            </w:r>
          </w:p>
        </w:tc>
        <w:tc>
          <w:tcPr>
            <w:tcW w:w="2520" w:type="dxa"/>
            <w:tcBorders>
              <w:top w:val="single" w:sz="4" w:space="0" w:color="auto"/>
            </w:tcBorders>
          </w:tcPr>
          <w:p w14:paraId="31367017" w14:textId="683FEF63" w:rsidR="00463852" w:rsidRDefault="00463852" w:rsidP="00161868">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RP1</w:t>
            </w:r>
          </w:p>
        </w:tc>
        <w:tc>
          <w:tcPr>
            <w:tcW w:w="2445" w:type="dxa"/>
            <w:tcBorders>
              <w:top w:val="single" w:sz="4" w:space="0" w:color="auto"/>
            </w:tcBorders>
          </w:tcPr>
          <w:p w14:paraId="1076FF6B" w14:textId="064A2769" w:rsidR="00463852" w:rsidRDefault="00B5591E" w:rsidP="00161868">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3</w:t>
            </w:r>
          </w:p>
        </w:tc>
        <w:tc>
          <w:tcPr>
            <w:tcW w:w="2302" w:type="dxa"/>
            <w:tcBorders>
              <w:top w:val="single" w:sz="4" w:space="0" w:color="auto"/>
            </w:tcBorders>
          </w:tcPr>
          <w:p w14:paraId="40317646" w14:textId="091B6208" w:rsidR="00463852" w:rsidRDefault="00573B83" w:rsidP="00161868">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3</w:t>
            </w:r>
          </w:p>
        </w:tc>
      </w:tr>
      <w:tr w:rsidR="00463852" w14:paraId="22285734" w14:textId="77777777" w:rsidTr="00161868">
        <w:trPr>
          <w:jc w:val="right"/>
        </w:trPr>
        <w:tc>
          <w:tcPr>
            <w:tcW w:w="2065" w:type="dxa"/>
          </w:tcPr>
          <w:p w14:paraId="608EB14B" w14:textId="593E34D6" w:rsidR="00463852" w:rsidRDefault="00463852" w:rsidP="00161868">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Part 2.stl</w:t>
            </w:r>
          </w:p>
        </w:tc>
        <w:tc>
          <w:tcPr>
            <w:tcW w:w="2520" w:type="dxa"/>
          </w:tcPr>
          <w:p w14:paraId="5D347E62" w14:textId="19DD1DA9" w:rsidR="00463852" w:rsidRDefault="00463852" w:rsidP="00161868">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RP</w:t>
            </w:r>
            <w:r w:rsidR="004160FA">
              <w:t>2</w:t>
            </w:r>
          </w:p>
        </w:tc>
        <w:tc>
          <w:tcPr>
            <w:tcW w:w="2445" w:type="dxa"/>
          </w:tcPr>
          <w:p w14:paraId="41E16445" w14:textId="75F0AC2E" w:rsidR="00463852" w:rsidRDefault="00B5591E" w:rsidP="00161868">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3</w:t>
            </w:r>
          </w:p>
        </w:tc>
        <w:tc>
          <w:tcPr>
            <w:tcW w:w="2302" w:type="dxa"/>
          </w:tcPr>
          <w:p w14:paraId="7ED08FC4" w14:textId="784C641D" w:rsidR="00463852" w:rsidRDefault="00573B83" w:rsidP="00161868">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2</w:t>
            </w:r>
          </w:p>
        </w:tc>
      </w:tr>
      <w:tr w:rsidR="00463852" w14:paraId="25CF55D1" w14:textId="77777777" w:rsidTr="00161868">
        <w:trPr>
          <w:jc w:val="right"/>
        </w:trPr>
        <w:tc>
          <w:tcPr>
            <w:tcW w:w="2065" w:type="dxa"/>
          </w:tcPr>
          <w:p w14:paraId="00A62941" w14:textId="427DCCE2" w:rsidR="00463852" w:rsidRDefault="00463852" w:rsidP="00161868">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Part 3.stl</w:t>
            </w:r>
          </w:p>
        </w:tc>
        <w:tc>
          <w:tcPr>
            <w:tcW w:w="2520" w:type="dxa"/>
          </w:tcPr>
          <w:p w14:paraId="01896168" w14:textId="502E89EB" w:rsidR="00463852" w:rsidRDefault="00463852" w:rsidP="00161868">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RP</w:t>
            </w:r>
            <w:r w:rsidR="004160FA">
              <w:t>1</w:t>
            </w:r>
          </w:p>
        </w:tc>
        <w:tc>
          <w:tcPr>
            <w:tcW w:w="2445" w:type="dxa"/>
          </w:tcPr>
          <w:p w14:paraId="0E6A8E81" w14:textId="12161E4D" w:rsidR="00463852" w:rsidRDefault="00573B83" w:rsidP="00161868">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3</w:t>
            </w:r>
          </w:p>
        </w:tc>
        <w:tc>
          <w:tcPr>
            <w:tcW w:w="2302" w:type="dxa"/>
          </w:tcPr>
          <w:p w14:paraId="28E9A0EC" w14:textId="7A18179C" w:rsidR="00463852" w:rsidRDefault="00573B83" w:rsidP="00161868">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r>
    </w:tbl>
    <w:p w14:paraId="36E66D04" w14:textId="59B49505" w:rsidR="00B539C6" w:rsidRPr="0068116C" w:rsidRDefault="00B539C6" w:rsidP="002C6AD1">
      <w:pPr>
        <w:pStyle w:val="TableDescription"/>
        <w:jc w:val="right"/>
      </w:pPr>
      <w:bookmarkStart w:id="44" w:name="_Toc48580325"/>
      <w:r w:rsidRPr="0068116C">
        <w:t xml:space="preserve">Table 1 </w:t>
      </w:r>
      <w:r w:rsidR="00B76E81">
        <w:t>Sample Parts table, for trajectory generation example</w:t>
      </w:r>
      <w:bookmarkEnd w:id="44"/>
    </w:p>
    <w:p w14:paraId="1F9D8D6F" w14:textId="4AAAF129" w:rsidR="00463852" w:rsidRDefault="00463852" w:rsidP="003979D6">
      <w:pPr>
        <w:pStyle w:val="Layer2text"/>
      </w:pPr>
    </w:p>
    <w:p w14:paraId="1AF29614" w14:textId="7494602B" w:rsidR="004160FA" w:rsidRDefault="004160FA" w:rsidP="00161868">
      <w:pPr>
        <w:pStyle w:val="Layer3text"/>
      </w:pPr>
      <w:r>
        <w:t>And suppose the configuration file defines RegionProfiles</w:t>
      </w:r>
      <w:r w:rsidR="00B5591E">
        <w:t xml:space="preserve"> as shown in Table 2.  Note that hatch parameters are blank for profile RP2, meaning that any region using this tag is should not be hatched</w:t>
      </w:r>
    </w:p>
    <w:tbl>
      <w:tblPr>
        <w:tblStyle w:val="TableGrid"/>
        <w:tblW w:w="0" w:type="auto"/>
        <w:jc w:val="right"/>
        <w:tblLook w:val="04A0" w:firstRow="1" w:lastRow="0" w:firstColumn="1" w:lastColumn="0" w:noHBand="0" w:noVBand="1"/>
      </w:tblPr>
      <w:tblGrid>
        <w:gridCol w:w="1795"/>
        <w:gridCol w:w="3069"/>
        <w:gridCol w:w="2234"/>
        <w:gridCol w:w="2234"/>
      </w:tblGrid>
      <w:tr w:rsidR="004160FA" w14:paraId="452648EF" w14:textId="77777777" w:rsidTr="00161868">
        <w:trPr>
          <w:jc w:val="right"/>
        </w:trPr>
        <w:tc>
          <w:tcPr>
            <w:tcW w:w="1795" w:type="dxa"/>
          </w:tcPr>
          <w:p w14:paraId="04B904D1" w14:textId="18A4F069" w:rsidR="004160FA" w:rsidRPr="004160FA" w:rsidRDefault="004160FA" w:rsidP="00B5591E">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rPr>
                <w:b/>
                <w:bCs/>
              </w:rPr>
            </w:pPr>
            <w:r>
              <w:rPr>
                <w:b/>
                <w:bCs/>
              </w:rPr>
              <w:t>RegionProfile</w:t>
            </w:r>
          </w:p>
        </w:tc>
        <w:tc>
          <w:tcPr>
            <w:tcW w:w="3069" w:type="dxa"/>
          </w:tcPr>
          <w:p w14:paraId="48FA8790" w14:textId="70BEF580" w:rsidR="004160FA" w:rsidRPr="004160FA" w:rsidRDefault="004160FA" w:rsidP="00B5591E">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rPr>
                <w:b/>
                <w:bCs/>
              </w:rPr>
            </w:pPr>
            <w:r>
              <w:rPr>
                <w:b/>
                <w:bCs/>
              </w:rPr>
              <w:t>Jump velocity profile</w:t>
            </w:r>
          </w:p>
        </w:tc>
        <w:tc>
          <w:tcPr>
            <w:tcW w:w="2234" w:type="dxa"/>
          </w:tcPr>
          <w:p w14:paraId="4E2F7DA6" w14:textId="179068B9" w:rsidR="004160FA" w:rsidRPr="004160FA" w:rsidRDefault="004160FA" w:rsidP="00B5591E">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rPr>
                <w:b/>
                <w:bCs/>
              </w:rPr>
            </w:pPr>
            <w:r>
              <w:rPr>
                <w:b/>
                <w:bCs/>
              </w:rPr>
              <w:t>Contour params</w:t>
            </w:r>
          </w:p>
        </w:tc>
        <w:tc>
          <w:tcPr>
            <w:tcW w:w="2234" w:type="dxa"/>
          </w:tcPr>
          <w:p w14:paraId="0EF41715" w14:textId="755DBA04" w:rsidR="004160FA" w:rsidRPr="004160FA" w:rsidRDefault="004160FA" w:rsidP="00B5591E">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rPr>
                <w:b/>
                <w:bCs/>
              </w:rPr>
            </w:pPr>
            <w:r>
              <w:rPr>
                <w:b/>
                <w:bCs/>
              </w:rPr>
              <w:t>Hatch params</w:t>
            </w:r>
          </w:p>
        </w:tc>
      </w:tr>
      <w:tr w:rsidR="004160FA" w14:paraId="546A6DBB" w14:textId="77777777" w:rsidTr="00161868">
        <w:trPr>
          <w:jc w:val="right"/>
        </w:trPr>
        <w:tc>
          <w:tcPr>
            <w:tcW w:w="1795" w:type="dxa"/>
          </w:tcPr>
          <w:p w14:paraId="68C8DD87" w14:textId="03EA75B2" w:rsidR="004160FA" w:rsidRDefault="00B5591E" w:rsidP="00B5591E">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RP1</w:t>
            </w:r>
          </w:p>
        </w:tc>
        <w:tc>
          <w:tcPr>
            <w:tcW w:w="3069" w:type="dxa"/>
          </w:tcPr>
          <w:p w14:paraId="7CE762AD" w14:textId="4F19DC58" w:rsidR="004160FA" w:rsidRDefault="00B5591E" w:rsidP="00B5591E">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VP1</w:t>
            </w:r>
          </w:p>
        </w:tc>
        <w:tc>
          <w:tcPr>
            <w:tcW w:w="2234" w:type="dxa"/>
          </w:tcPr>
          <w:p w14:paraId="53C1707F" w14:textId="64C7E27B" w:rsidR="004160FA" w:rsidRDefault="00B5591E" w:rsidP="00B5591E">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&lt;parameters&gt;</w:t>
            </w:r>
          </w:p>
        </w:tc>
        <w:tc>
          <w:tcPr>
            <w:tcW w:w="2234" w:type="dxa"/>
          </w:tcPr>
          <w:p w14:paraId="3F059679" w14:textId="74E9826D" w:rsidR="004160FA" w:rsidRDefault="00B5591E" w:rsidP="00B5591E">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&lt;parameters&gt;</w:t>
            </w:r>
          </w:p>
        </w:tc>
      </w:tr>
      <w:tr w:rsidR="004160FA" w14:paraId="41B872ED" w14:textId="77777777" w:rsidTr="00161868">
        <w:trPr>
          <w:jc w:val="right"/>
        </w:trPr>
        <w:tc>
          <w:tcPr>
            <w:tcW w:w="1795" w:type="dxa"/>
          </w:tcPr>
          <w:p w14:paraId="12008D9B" w14:textId="3F23A3D7" w:rsidR="004160FA" w:rsidRDefault="00B5591E" w:rsidP="00B5591E">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RP2</w:t>
            </w:r>
          </w:p>
        </w:tc>
        <w:tc>
          <w:tcPr>
            <w:tcW w:w="3069" w:type="dxa"/>
          </w:tcPr>
          <w:p w14:paraId="3A4531A6" w14:textId="3A8FAFB3" w:rsidR="004160FA" w:rsidRDefault="00B5591E" w:rsidP="00B5591E">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VP2</w:t>
            </w:r>
          </w:p>
        </w:tc>
        <w:tc>
          <w:tcPr>
            <w:tcW w:w="2234" w:type="dxa"/>
            <w:shd w:val="clear" w:color="auto" w:fill="auto"/>
          </w:tcPr>
          <w:p w14:paraId="0B8E8BF1" w14:textId="6B8839E2" w:rsidR="004160FA" w:rsidRDefault="00B5591E" w:rsidP="00B5591E">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&lt;parameters&gt;</w:t>
            </w:r>
          </w:p>
        </w:tc>
        <w:tc>
          <w:tcPr>
            <w:tcW w:w="2234" w:type="dxa"/>
            <w:shd w:val="clear" w:color="auto" w:fill="D9D9D9" w:themeFill="background1" w:themeFillShade="D9"/>
          </w:tcPr>
          <w:p w14:paraId="769B5FD5" w14:textId="43771E02" w:rsidR="004160FA" w:rsidRDefault="004160FA" w:rsidP="00B5591E">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r>
    </w:tbl>
    <w:p w14:paraId="78D37D8A" w14:textId="769E35B9" w:rsidR="00B539C6" w:rsidRPr="0068116C" w:rsidRDefault="00B539C6" w:rsidP="002C6AD1">
      <w:pPr>
        <w:pStyle w:val="TableDescription"/>
        <w:jc w:val="right"/>
      </w:pPr>
      <w:bookmarkStart w:id="45" w:name="_Toc48580326"/>
      <w:r w:rsidRPr="0068116C">
        <w:t xml:space="preserve">Table 2 </w:t>
      </w:r>
      <w:r w:rsidR="00B76E81">
        <w:t>Sample RegionProfile table, for trajectory generation example</w:t>
      </w:r>
      <w:bookmarkEnd w:id="45"/>
    </w:p>
    <w:p w14:paraId="4F16924C" w14:textId="77777777" w:rsidR="004160FA" w:rsidRDefault="004160FA" w:rsidP="003979D6">
      <w:pPr>
        <w:pStyle w:val="Layer2text"/>
      </w:pPr>
    </w:p>
    <w:p w14:paraId="39EF6170" w14:textId="61A983FA" w:rsidR="003979D6" w:rsidRDefault="00B5591E" w:rsidP="00161868">
      <w:pPr>
        <w:pStyle w:val="Layer3text"/>
      </w:pPr>
      <w:r>
        <w:t>Combining information from Tables 1 and 2, t</w:t>
      </w:r>
      <w:r w:rsidR="003979D6">
        <w:t xml:space="preserve">he baseline scanpath code will </w:t>
      </w:r>
      <w:r w:rsidR="004160FA">
        <w:t xml:space="preserve">identify a </w:t>
      </w:r>
      <w:r>
        <w:t xml:space="preserve">total of two “active” </w:t>
      </w:r>
      <w:r w:rsidR="004160FA">
        <w:t xml:space="preserve">trajectories and create trajectories and paths as </w:t>
      </w:r>
      <w:r w:rsidR="002C6AD1">
        <w:t>shown in Table 3</w:t>
      </w:r>
      <w:r>
        <w:t>.  Trajectory 2 does not appear because its only region would be hatches for profile RP2, which are omitted</w:t>
      </w:r>
      <w:r w:rsidR="00573B83">
        <w:t>.  In addition, regions within a trajectory  are grouped into paths based on equivalent types (contour or hatch) and RegionProfile tag values</w:t>
      </w:r>
    </w:p>
    <w:tbl>
      <w:tblPr>
        <w:tblStyle w:val="TableGrid"/>
        <w:tblW w:w="0" w:type="auto"/>
        <w:jc w:val="right"/>
        <w:tblLook w:val="04A0" w:firstRow="1" w:lastRow="0" w:firstColumn="1" w:lastColumn="0" w:noHBand="0" w:noVBand="1"/>
      </w:tblPr>
      <w:tblGrid>
        <w:gridCol w:w="2425"/>
        <w:gridCol w:w="6940"/>
      </w:tblGrid>
      <w:tr w:rsidR="004160FA" w14:paraId="6FD5C690" w14:textId="77777777" w:rsidTr="00573B83">
        <w:trPr>
          <w:jc w:val="right"/>
        </w:trPr>
        <w:tc>
          <w:tcPr>
            <w:tcW w:w="2425" w:type="dxa"/>
            <w:vAlign w:val="bottom"/>
          </w:tcPr>
          <w:p w14:paraId="1EF0FB00" w14:textId="08161A05" w:rsidR="004160FA" w:rsidRPr="004160FA" w:rsidRDefault="004160FA" w:rsidP="004160FA">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rPr>
                <w:b/>
                <w:bCs/>
              </w:rPr>
            </w:pPr>
            <w:r w:rsidRPr="004160FA">
              <w:rPr>
                <w:b/>
                <w:bCs/>
              </w:rPr>
              <w:t>TrajectoryID</w:t>
            </w:r>
          </w:p>
        </w:tc>
        <w:tc>
          <w:tcPr>
            <w:tcW w:w="6940" w:type="dxa"/>
            <w:vAlign w:val="bottom"/>
          </w:tcPr>
          <w:p w14:paraId="1DD9E1F4" w14:textId="779A44E5" w:rsidR="004160FA" w:rsidRPr="004160FA" w:rsidRDefault="004160FA" w:rsidP="003979D6">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rPr>
                <w:b/>
                <w:bCs/>
              </w:rPr>
            </w:pPr>
            <w:r w:rsidRPr="004160FA">
              <w:rPr>
                <w:b/>
                <w:bCs/>
              </w:rPr>
              <w:t>Paths and tags</w:t>
            </w:r>
            <w:r w:rsidR="00161868">
              <w:rPr>
                <w:b/>
                <w:bCs/>
              </w:rPr>
              <w:t xml:space="preserve"> within the trajectory</w:t>
            </w:r>
            <w:r>
              <w:rPr>
                <w:b/>
                <w:bCs/>
              </w:rPr>
              <w:t xml:space="preserve">, in order they </w:t>
            </w:r>
            <w:r w:rsidR="00161868">
              <w:rPr>
                <w:b/>
                <w:bCs/>
              </w:rPr>
              <w:t xml:space="preserve">will </w:t>
            </w:r>
            <w:r>
              <w:rPr>
                <w:b/>
                <w:bCs/>
              </w:rPr>
              <w:t>appear in this trajectory</w:t>
            </w:r>
          </w:p>
        </w:tc>
      </w:tr>
      <w:tr w:rsidR="004160FA" w14:paraId="5B3F4BE6" w14:textId="77777777" w:rsidTr="00573B83">
        <w:trPr>
          <w:jc w:val="right"/>
        </w:trPr>
        <w:tc>
          <w:tcPr>
            <w:tcW w:w="2425" w:type="dxa"/>
          </w:tcPr>
          <w:p w14:paraId="772F66CA" w14:textId="2A9D4C68" w:rsidR="004160FA" w:rsidRDefault="004160FA" w:rsidP="004160FA">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c>
          <w:tcPr>
            <w:tcW w:w="6940" w:type="dxa"/>
          </w:tcPr>
          <w:p w14:paraId="7087438C" w14:textId="79B05215" w:rsidR="004160FA" w:rsidRDefault="00573B83" w:rsidP="003979D6">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pPr>
            <w:r>
              <w:t>Path 1 = {Part 3 hatches}, tag RP1</w:t>
            </w:r>
          </w:p>
        </w:tc>
      </w:tr>
      <w:tr w:rsidR="004160FA" w14:paraId="034F3A1B" w14:textId="77777777" w:rsidTr="00573B83">
        <w:trPr>
          <w:jc w:val="right"/>
        </w:trPr>
        <w:tc>
          <w:tcPr>
            <w:tcW w:w="2425" w:type="dxa"/>
          </w:tcPr>
          <w:p w14:paraId="264F974A" w14:textId="77777777" w:rsidR="004160FA" w:rsidRDefault="00B5591E" w:rsidP="004160FA">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3</w:t>
            </w:r>
          </w:p>
        </w:tc>
        <w:tc>
          <w:tcPr>
            <w:tcW w:w="6940" w:type="dxa"/>
          </w:tcPr>
          <w:p w14:paraId="3B9E9B5F" w14:textId="77777777" w:rsidR="004160FA" w:rsidRDefault="00573B83" w:rsidP="004160FA">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pPr>
            <w:r>
              <w:t>Path 1 = {Part 1 contours + Part 3 contours}, tag RP1</w:t>
            </w:r>
          </w:p>
          <w:p w14:paraId="120C4B04" w14:textId="37A25075" w:rsidR="00573B83" w:rsidRDefault="00573B83" w:rsidP="004160FA">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pPr>
            <w:r>
              <w:t>Path 3 = {Part 1 hatches}, tag RP1</w:t>
            </w:r>
          </w:p>
          <w:p w14:paraId="566BB877" w14:textId="07CE57D5" w:rsidR="00573B83" w:rsidRDefault="00573B83" w:rsidP="004160FA">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pPr>
            <w:r>
              <w:t>Path 3 = {Part 2 contours}, tag RP2</w:t>
            </w:r>
          </w:p>
        </w:tc>
      </w:tr>
    </w:tbl>
    <w:p w14:paraId="281B03A3" w14:textId="50F574A0" w:rsidR="003F5D72" w:rsidRPr="003F5D72" w:rsidRDefault="00B539C6" w:rsidP="00E851B0">
      <w:pPr>
        <w:pStyle w:val="TableDescription"/>
        <w:jc w:val="center"/>
      </w:pPr>
      <w:bookmarkStart w:id="46" w:name="_Toc48580327"/>
      <w:r w:rsidRPr="0068116C">
        <w:t xml:space="preserve">Table 3 </w:t>
      </w:r>
      <w:r w:rsidR="00B76E81">
        <w:t>Results of trajectory generation example</w:t>
      </w:r>
      <w:bookmarkEnd w:id="46"/>
    </w:p>
    <w:p w14:paraId="54D20831" w14:textId="77777777" w:rsidR="00E851B0" w:rsidRDefault="00E851B0">
      <w:pPr>
        <w:rPr>
          <w:b/>
          <w:bCs/>
          <w:sz w:val="32"/>
          <w:szCs w:val="32"/>
        </w:rPr>
      </w:pPr>
      <w:r>
        <w:br w:type="page"/>
      </w:r>
    </w:p>
    <w:p w14:paraId="4112D226" w14:textId="7BA71B5F" w:rsidR="0042680C" w:rsidRPr="0042680C" w:rsidRDefault="00E8740C" w:rsidP="0042680C">
      <w:pPr>
        <w:pStyle w:val="AppendixHeading-LeftAlign"/>
      </w:pPr>
      <w:bookmarkStart w:id="47" w:name="_Toc48580320"/>
      <w:r w:rsidRPr="00F65217">
        <w:lastRenderedPageBreak/>
        <w:t xml:space="preserve">List of </w:t>
      </w:r>
      <w:r w:rsidR="005743A5">
        <w:t>A</w:t>
      </w:r>
      <w:r w:rsidRPr="00F65217">
        <w:t>bbreviations</w:t>
      </w:r>
      <w:bookmarkEnd w:id="47"/>
    </w:p>
    <w:tbl>
      <w:tblPr>
        <w:tblStyle w:val="TableGrid"/>
        <w:tblW w:w="0" w:type="auto"/>
        <w:tblLook w:val="04A0" w:firstRow="1" w:lastRow="0" w:firstColumn="1" w:lastColumn="0" w:noHBand="0" w:noVBand="1"/>
      </w:tblPr>
      <w:tblGrid>
        <w:gridCol w:w="2147"/>
        <w:gridCol w:w="7923"/>
      </w:tblGrid>
      <w:tr w:rsidR="001E1CB8" w14:paraId="5976D133" w14:textId="77777777" w:rsidTr="001E1CB8">
        <w:trPr>
          <w:trHeight w:val="305"/>
        </w:trPr>
        <w:tc>
          <w:tcPr>
            <w:tcW w:w="2147" w:type="dxa"/>
            <w:shd w:val="clear" w:color="auto" w:fill="D9D9D9" w:themeFill="background1" w:themeFillShade="D9"/>
          </w:tcPr>
          <w:p w14:paraId="349BC458" w14:textId="77777777" w:rsidR="00E8740C" w:rsidRPr="001E1CB8" w:rsidRDefault="00E8740C" w:rsidP="00AF4B76">
            <w:pPr>
              <w:pBdr>
                <w:top w:val="none" w:sz="0" w:space="0" w:color="auto"/>
                <w:left w:val="none" w:sz="0" w:space="0" w:color="auto"/>
                <w:bottom w:val="none" w:sz="0" w:space="0" w:color="auto"/>
                <w:right w:val="none" w:sz="0" w:space="0" w:color="auto"/>
                <w:between w:val="none" w:sz="0" w:space="0" w:color="auto"/>
                <w:bar w:val="none" w:sz="0" w:color="auto"/>
              </w:pBdr>
              <w:rPr>
                <w:b/>
                <w:sz w:val="28"/>
              </w:rPr>
            </w:pPr>
            <w:r w:rsidRPr="001E1CB8">
              <w:rPr>
                <w:b/>
                <w:sz w:val="28"/>
              </w:rPr>
              <w:t>Abbreviation</w:t>
            </w:r>
          </w:p>
        </w:tc>
        <w:tc>
          <w:tcPr>
            <w:tcW w:w="7923" w:type="dxa"/>
            <w:shd w:val="clear" w:color="auto" w:fill="D9D9D9" w:themeFill="background1" w:themeFillShade="D9"/>
          </w:tcPr>
          <w:p w14:paraId="56C833C4" w14:textId="77777777" w:rsidR="00E8740C" w:rsidRPr="001E1CB8" w:rsidRDefault="00E8740C" w:rsidP="00AF4B76">
            <w:pPr>
              <w:pBdr>
                <w:top w:val="none" w:sz="0" w:space="0" w:color="auto"/>
                <w:left w:val="none" w:sz="0" w:space="0" w:color="auto"/>
                <w:bottom w:val="none" w:sz="0" w:space="0" w:color="auto"/>
                <w:right w:val="none" w:sz="0" w:space="0" w:color="auto"/>
                <w:between w:val="none" w:sz="0" w:space="0" w:color="auto"/>
                <w:bar w:val="none" w:sz="0" w:color="auto"/>
              </w:pBdr>
              <w:rPr>
                <w:b/>
                <w:sz w:val="28"/>
              </w:rPr>
            </w:pPr>
            <w:r w:rsidRPr="001E1CB8">
              <w:rPr>
                <w:b/>
                <w:sz w:val="28"/>
              </w:rPr>
              <w:t>Definition</w:t>
            </w:r>
          </w:p>
        </w:tc>
      </w:tr>
      <w:tr w:rsidR="0042680C" w14:paraId="140BFBA3" w14:textId="77777777" w:rsidTr="001E1CB8">
        <w:tc>
          <w:tcPr>
            <w:tcW w:w="2147" w:type="dxa"/>
          </w:tcPr>
          <w:p w14:paraId="43C82D34" w14:textId="1269F8EC" w:rsidR="0042680C" w:rsidRPr="001E1CB8" w:rsidRDefault="0042680C" w:rsidP="0042680C">
            <w:pPr>
              <w:pBdr>
                <w:top w:val="none" w:sz="0" w:space="0" w:color="auto"/>
                <w:left w:val="none" w:sz="0" w:space="0" w:color="auto"/>
                <w:bottom w:val="none" w:sz="0" w:space="0" w:color="auto"/>
                <w:right w:val="none" w:sz="0" w:space="0" w:color="auto"/>
                <w:between w:val="none" w:sz="0" w:space="0" w:color="auto"/>
                <w:bar w:val="none" w:sz="0" w:color="auto"/>
              </w:pBdr>
            </w:pPr>
            <w:r>
              <w:t>ALSAM</w:t>
            </w:r>
          </w:p>
        </w:tc>
        <w:tc>
          <w:tcPr>
            <w:tcW w:w="7923" w:type="dxa"/>
          </w:tcPr>
          <w:p w14:paraId="717AEE11" w14:textId="067F4397" w:rsidR="0042680C" w:rsidRDefault="0042680C" w:rsidP="0042680C">
            <w:pPr>
              <w:pBdr>
                <w:top w:val="none" w:sz="0" w:space="0" w:color="auto"/>
                <w:left w:val="none" w:sz="0" w:space="0" w:color="auto"/>
                <w:bottom w:val="none" w:sz="0" w:space="0" w:color="auto"/>
                <w:right w:val="none" w:sz="0" w:space="0" w:color="auto"/>
                <w:between w:val="none" w:sz="0" w:space="0" w:color="auto"/>
                <w:bar w:val="none" w:sz="0" w:color="auto"/>
              </w:pBdr>
            </w:pPr>
            <w:r w:rsidRPr="00123FDF">
              <w:t>Acceleration of Large Scale Additive Manufacturing</w:t>
            </w:r>
            <w:r>
              <w:t>, an America Makes initiative</w:t>
            </w:r>
          </w:p>
        </w:tc>
      </w:tr>
      <w:tr w:rsidR="0042680C" w14:paraId="1BDC5240" w14:textId="77777777" w:rsidTr="001E1CB8">
        <w:tc>
          <w:tcPr>
            <w:tcW w:w="2147" w:type="dxa"/>
          </w:tcPr>
          <w:p w14:paraId="3E447A0E" w14:textId="77777777" w:rsidR="0042680C" w:rsidRPr="001E1CB8" w:rsidRDefault="0042680C" w:rsidP="0042680C">
            <w:pPr>
              <w:pBdr>
                <w:top w:val="none" w:sz="0" w:space="0" w:color="auto"/>
                <w:left w:val="none" w:sz="0" w:space="0" w:color="auto"/>
                <w:bottom w:val="none" w:sz="0" w:space="0" w:color="auto"/>
                <w:right w:val="none" w:sz="0" w:space="0" w:color="auto"/>
                <w:between w:val="none" w:sz="0" w:space="0" w:color="auto"/>
                <w:bar w:val="none" w:sz="0" w:color="auto"/>
              </w:pBdr>
            </w:pPr>
            <w:r w:rsidRPr="001E1CB8">
              <w:t>AM</w:t>
            </w:r>
          </w:p>
        </w:tc>
        <w:tc>
          <w:tcPr>
            <w:tcW w:w="7923" w:type="dxa"/>
          </w:tcPr>
          <w:p w14:paraId="640B2D78" w14:textId="486B9544" w:rsidR="0042680C" w:rsidRDefault="0042680C" w:rsidP="0042680C">
            <w:pPr>
              <w:pBdr>
                <w:top w:val="none" w:sz="0" w:space="0" w:color="auto"/>
                <w:left w:val="none" w:sz="0" w:space="0" w:color="auto"/>
                <w:bottom w:val="none" w:sz="0" w:space="0" w:color="auto"/>
                <w:right w:val="none" w:sz="0" w:space="0" w:color="auto"/>
                <w:between w:val="none" w:sz="0" w:space="0" w:color="auto"/>
                <w:bar w:val="none" w:sz="0" w:color="auto"/>
              </w:pBdr>
            </w:pPr>
            <w:r>
              <w:t>Additive Manufacturing (or AmericaMakes.us)</w:t>
            </w:r>
          </w:p>
        </w:tc>
      </w:tr>
      <w:tr w:rsidR="0042680C" w14:paraId="07BB9CC5" w14:textId="77777777" w:rsidTr="001E1CB8">
        <w:tc>
          <w:tcPr>
            <w:tcW w:w="2147" w:type="dxa"/>
          </w:tcPr>
          <w:p w14:paraId="6E4C2C2D" w14:textId="7D368BE6" w:rsidR="0042680C" w:rsidRDefault="0042680C" w:rsidP="0042680C">
            <w:pPr>
              <w:pBdr>
                <w:top w:val="none" w:sz="0" w:space="0" w:color="auto"/>
                <w:left w:val="none" w:sz="0" w:space="0" w:color="auto"/>
                <w:bottom w:val="none" w:sz="0" w:space="0" w:color="auto"/>
                <w:right w:val="none" w:sz="0" w:space="0" w:color="auto"/>
                <w:between w:val="none" w:sz="0" w:space="0" w:color="auto"/>
                <w:bar w:val="none" w:sz="0" w:color="auto"/>
              </w:pBdr>
            </w:pPr>
            <w:r>
              <w:t>DMLM</w:t>
            </w:r>
          </w:p>
        </w:tc>
        <w:tc>
          <w:tcPr>
            <w:tcW w:w="7923" w:type="dxa"/>
          </w:tcPr>
          <w:p w14:paraId="7B47ACC3" w14:textId="45C01572" w:rsidR="0042680C" w:rsidRDefault="0042680C" w:rsidP="0042680C">
            <w:pPr>
              <w:pBdr>
                <w:top w:val="none" w:sz="0" w:space="0" w:color="auto"/>
                <w:left w:val="none" w:sz="0" w:space="0" w:color="auto"/>
                <w:bottom w:val="none" w:sz="0" w:space="0" w:color="auto"/>
                <w:right w:val="none" w:sz="0" w:space="0" w:color="auto"/>
                <w:between w:val="none" w:sz="0" w:space="0" w:color="auto"/>
                <w:bar w:val="none" w:sz="0" w:color="auto"/>
              </w:pBdr>
            </w:pPr>
            <w:r>
              <w:t>Direct Metal Laser Melting, typically an alternate terminology for PBFAM</w:t>
            </w:r>
          </w:p>
        </w:tc>
      </w:tr>
      <w:tr w:rsidR="0042680C" w14:paraId="2044B20F" w14:textId="77777777" w:rsidTr="001E1CB8">
        <w:tc>
          <w:tcPr>
            <w:tcW w:w="2147" w:type="dxa"/>
          </w:tcPr>
          <w:p w14:paraId="10D661F2" w14:textId="1496945F" w:rsidR="0042680C" w:rsidRDefault="0042680C" w:rsidP="0042680C">
            <w:pPr>
              <w:pBdr>
                <w:top w:val="none" w:sz="0" w:space="0" w:color="auto"/>
                <w:left w:val="none" w:sz="0" w:space="0" w:color="auto"/>
                <w:bottom w:val="none" w:sz="0" w:space="0" w:color="auto"/>
                <w:right w:val="none" w:sz="0" w:space="0" w:color="auto"/>
                <w:between w:val="none" w:sz="0" w:space="0" w:color="auto"/>
                <w:bar w:val="none" w:sz="0" w:color="auto"/>
              </w:pBdr>
            </w:pPr>
            <w:r>
              <w:t>DOM</w:t>
            </w:r>
          </w:p>
        </w:tc>
        <w:tc>
          <w:tcPr>
            <w:tcW w:w="7923" w:type="dxa"/>
          </w:tcPr>
          <w:p w14:paraId="0B7846E7" w14:textId="6FC6C72B" w:rsidR="0042680C" w:rsidRDefault="0042680C" w:rsidP="0042680C">
            <w:pPr>
              <w:pBdr>
                <w:top w:val="none" w:sz="0" w:space="0" w:color="auto"/>
                <w:left w:val="none" w:sz="0" w:space="0" w:color="auto"/>
                <w:bottom w:val="none" w:sz="0" w:space="0" w:color="auto"/>
                <w:right w:val="none" w:sz="0" w:space="0" w:color="auto"/>
                <w:between w:val="none" w:sz="0" w:space="0" w:color="auto"/>
                <w:bar w:val="none" w:sz="0" w:color="auto"/>
              </w:pBdr>
            </w:pPr>
            <w:r>
              <w:t>Microsoft Domain Object Model, a package for XML tree creation and output via msxml6.h</w:t>
            </w:r>
          </w:p>
        </w:tc>
      </w:tr>
      <w:tr w:rsidR="0042680C" w14:paraId="200A4503" w14:textId="77777777" w:rsidTr="001E1CB8">
        <w:tc>
          <w:tcPr>
            <w:tcW w:w="2147" w:type="dxa"/>
          </w:tcPr>
          <w:p w14:paraId="4379E2A5" w14:textId="37FBFEDA" w:rsidR="0042680C" w:rsidRDefault="0042680C" w:rsidP="0042680C">
            <w:pPr>
              <w:pBdr>
                <w:top w:val="none" w:sz="0" w:space="0" w:color="auto"/>
                <w:left w:val="none" w:sz="0" w:space="0" w:color="auto"/>
                <w:bottom w:val="none" w:sz="0" w:space="0" w:color="auto"/>
                <w:right w:val="none" w:sz="0" w:space="0" w:color="auto"/>
                <w:between w:val="none" w:sz="0" w:space="0" w:color="auto"/>
                <w:bar w:val="none" w:sz="0" w:color="auto"/>
              </w:pBdr>
            </w:pPr>
            <w:r>
              <w:t>PBFAM</w:t>
            </w:r>
          </w:p>
        </w:tc>
        <w:tc>
          <w:tcPr>
            <w:tcW w:w="7923" w:type="dxa"/>
          </w:tcPr>
          <w:p w14:paraId="35F8ACCF" w14:textId="307E450B" w:rsidR="0042680C" w:rsidRDefault="0042680C" w:rsidP="0042680C">
            <w:pPr>
              <w:pBdr>
                <w:top w:val="none" w:sz="0" w:space="0" w:color="auto"/>
                <w:left w:val="none" w:sz="0" w:space="0" w:color="auto"/>
                <w:bottom w:val="none" w:sz="0" w:space="0" w:color="auto"/>
                <w:right w:val="none" w:sz="0" w:space="0" w:color="auto"/>
                <w:between w:val="none" w:sz="0" w:space="0" w:color="auto"/>
                <w:bar w:val="none" w:sz="0" w:color="auto"/>
              </w:pBdr>
            </w:pPr>
            <w:r>
              <w:t>Powder-Bed Fusion Additive Manufacturing</w:t>
            </w:r>
          </w:p>
        </w:tc>
      </w:tr>
      <w:tr w:rsidR="0042680C" w14:paraId="35BBE4CA" w14:textId="77777777" w:rsidTr="001E1CB8">
        <w:trPr>
          <w:trHeight w:val="315"/>
        </w:trPr>
        <w:tc>
          <w:tcPr>
            <w:tcW w:w="2147" w:type="dxa"/>
          </w:tcPr>
          <w:p w14:paraId="17E123D6" w14:textId="7252A8D7" w:rsidR="0042680C" w:rsidRDefault="0042680C" w:rsidP="0042680C">
            <w:pPr>
              <w:pBdr>
                <w:top w:val="none" w:sz="0" w:space="0" w:color="auto"/>
                <w:left w:val="none" w:sz="0" w:space="0" w:color="auto"/>
                <w:bottom w:val="none" w:sz="0" w:space="0" w:color="auto"/>
                <w:right w:val="none" w:sz="0" w:space="0" w:color="auto"/>
                <w:between w:val="none" w:sz="0" w:space="0" w:color="auto"/>
                <w:bar w:val="none" w:sz="0" w:color="auto"/>
              </w:pBdr>
            </w:pPr>
            <w:r>
              <w:t>STL</w:t>
            </w:r>
          </w:p>
        </w:tc>
        <w:tc>
          <w:tcPr>
            <w:tcW w:w="7923" w:type="dxa"/>
          </w:tcPr>
          <w:p w14:paraId="33288D27" w14:textId="6BBB7892" w:rsidR="0042680C" w:rsidRDefault="0042680C" w:rsidP="0042680C">
            <w:pPr>
              <w:pBdr>
                <w:top w:val="none" w:sz="0" w:space="0" w:color="auto"/>
                <w:left w:val="none" w:sz="0" w:space="0" w:color="auto"/>
                <w:bottom w:val="none" w:sz="0" w:space="0" w:color="auto"/>
                <w:right w:val="none" w:sz="0" w:space="0" w:color="auto"/>
                <w:between w:val="none" w:sz="0" w:space="0" w:color="auto"/>
                <w:bar w:val="none" w:sz="0" w:color="auto"/>
              </w:pBdr>
            </w:pPr>
            <w:r>
              <w:t>S</w:t>
            </w:r>
            <w:r w:rsidRPr="00106B17">
              <w:t>tereolithography</w:t>
            </w:r>
            <w:r>
              <w:t xml:space="preserve"> file, which portrays a three-dimensional shape in terms of triangular sections</w:t>
            </w:r>
          </w:p>
        </w:tc>
      </w:tr>
      <w:tr w:rsidR="0042680C" w14:paraId="6B5A61CF" w14:textId="77777777" w:rsidTr="001E1CB8">
        <w:tc>
          <w:tcPr>
            <w:tcW w:w="2147" w:type="dxa"/>
          </w:tcPr>
          <w:p w14:paraId="0444E823" w14:textId="35BFFBE7" w:rsidR="0042680C" w:rsidRDefault="0042680C" w:rsidP="0042680C">
            <w:pPr>
              <w:pBdr>
                <w:top w:val="none" w:sz="0" w:space="0" w:color="auto"/>
                <w:left w:val="none" w:sz="0" w:space="0" w:color="auto"/>
                <w:bottom w:val="none" w:sz="0" w:space="0" w:color="auto"/>
                <w:right w:val="none" w:sz="0" w:space="0" w:color="auto"/>
                <w:between w:val="none" w:sz="0" w:space="0" w:color="auto"/>
                <w:bar w:val="none" w:sz="0" w:color="auto"/>
              </w:pBdr>
            </w:pPr>
            <w:r>
              <w:t>SVG</w:t>
            </w:r>
          </w:p>
        </w:tc>
        <w:tc>
          <w:tcPr>
            <w:tcW w:w="7923" w:type="dxa"/>
          </w:tcPr>
          <w:p w14:paraId="628A3684" w14:textId="704C43D1" w:rsidR="0042680C" w:rsidRDefault="0042680C" w:rsidP="0042680C">
            <w:pPr>
              <w:pBdr>
                <w:top w:val="none" w:sz="0" w:space="0" w:color="auto"/>
                <w:left w:val="none" w:sz="0" w:space="0" w:color="auto"/>
                <w:bottom w:val="none" w:sz="0" w:space="0" w:color="auto"/>
                <w:right w:val="none" w:sz="0" w:space="0" w:color="auto"/>
                <w:between w:val="none" w:sz="0" w:space="0" w:color="auto"/>
                <w:bar w:val="none" w:sz="0" w:color="auto"/>
              </w:pBdr>
            </w:pPr>
            <w:r>
              <w:t>Structured Vector Graphics, a visualization format</w:t>
            </w:r>
          </w:p>
        </w:tc>
      </w:tr>
      <w:tr w:rsidR="0042680C" w14:paraId="0E0E90E0" w14:textId="77777777" w:rsidTr="001E1CB8">
        <w:tc>
          <w:tcPr>
            <w:tcW w:w="2147" w:type="dxa"/>
          </w:tcPr>
          <w:p w14:paraId="779CF469" w14:textId="3D8D42D6" w:rsidR="0042680C" w:rsidRDefault="0042680C" w:rsidP="0042680C">
            <w:pPr>
              <w:pBdr>
                <w:top w:val="none" w:sz="0" w:space="0" w:color="auto"/>
                <w:left w:val="none" w:sz="0" w:space="0" w:color="auto"/>
                <w:bottom w:val="none" w:sz="0" w:space="0" w:color="auto"/>
                <w:right w:val="none" w:sz="0" w:space="0" w:color="auto"/>
                <w:between w:val="none" w:sz="0" w:space="0" w:color="auto"/>
                <w:bar w:val="none" w:sz="0" w:color="auto"/>
              </w:pBdr>
            </w:pPr>
            <w:r>
              <w:t>VS</w:t>
            </w:r>
          </w:p>
        </w:tc>
        <w:tc>
          <w:tcPr>
            <w:tcW w:w="7923" w:type="dxa"/>
          </w:tcPr>
          <w:p w14:paraId="5B595B40" w14:textId="6F49F1B8" w:rsidR="0042680C" w:rsidRDefault="0042680C" w:rsidP="0042680C">
            <w:pPr>
              <w:pBdr>
                <w:top w:val="none" w:sz="0" w:space="0" w:color="auto"/>
                <w:left w:val="none" w:sz="0" w:space="0" w:color="auto"/>
                <w:bottom w:val="none" w:sz="0" w:space="0" w:color="auto"/>
                <w:right w:val="none" w:sz="0" w:space="0" w:color="auto"/>
                <w:between w:val="none" w:sz="0" w:space="0" w:color="auto"/>
                <w:bar w:val="none" w:sz="0" w:color="auto"/>
              </w:pBdr>
            </w:pPr>
            <w:r>
              <w:t>Microsoft Visual Studio</w:t>
            </w:r>
          </w:p>
        </w:tc>
      </w:tr>
    </w:tbl>
    <w:p w14:paraId="42BD99F8" w14:textId="3A78F58C" w:rsidR="00A0383A" w:rsidRDefault="00A0383A" w:rsidP="00324969"/>
    <w:p w14:paraId="33F52DC1" w14:textId="77777777" w:rsidR="0042680C" w:rsidRDefault="0042680C">
      <w:pPr>
        <w:rPr>
          <w:b/>
          <w:bCs/>
          <w:sz w:val="32"/>
          <w:szCs w:val="32"/>
        </w:rPr>
      </w:pPr>
      <w:r>
        <w:br w:type="page"/>
      </w:r>
    </w:p>
    <w:p w14:paraId="4D70D40D" w14:textId="2E7E0792" w:rsidR="0042680C" w:rsidRDefault="0042680C" w:rsidP="0042680C">
      <w:pPr>
        <w:pStyle w:val="AppendixHeading-LeftAlign"/>
      </w:pPr>
      <w:bookmarkStart w:id="48" w:name="_Toc48580321"/>
      <w:r>
        <w:lastRenderedPageBreak/>
        <w:t>List of XML Scan Schema Terminology</w:t>
      </w:r>
      <w:bookmarkEnd w:id="48"/>
    </w:p>
    <w:p w14:paraId="0C4182C5" w14:textId="094D56BE" w:rsidR="0042680C" w:rsidRDefault="0042680C" w:rsidP="0042680C">
      <w:pPr>
        <w:pStyle w:val="Level1text"/>
      </w:pPr>
      <w:r>
        <w:t xml:space="preserve">This is duplicated from </w:t>
      </w:r>
      <w:r w:rsidRPr="0042680C">
        <w:t>ALSAM3024 multiLaser XML schema 2020323.docx</w:t>
      </w:r>
    </w:p>
    <w:tbl>
      <w:tblPr>
        <w:tblStyle w:val="TableGrid"/>
        <w:tblW w:w="0" w:type="auto"/>
        <w:tblLayout w:type="fixed"/>
        <w:tblLook w:val="04A0" w:firstRow="1" w:lastRow="0" w:firstColumn="1" w:lastColumn="0" w:noHBand="0" w:noVBand="1"/>
      </w:tblPr>
      <w:tblGrid>
        <w:gridCol w:w="2065"/>
        <w:gridCol w:w="8437"/>
      </w:tblGrid>
      <w:tr w:rsidR="0042680C" w:rsidRPr="0042680C" w14:paraId="260A8078" w14:textId="77777777" w:rsidTr="0042680C">
        <w:tc>
          <w:tcPr>
            <w:tcW w:w="2065" w:type="dxa"/>
          </w:tcPr>
          <w:p w14:paraId="1D805E38" w14:textId="77777777" w:rsidR="0042680C" w:rsidRPr="0042680C" w:rsidRDefault="0042680C" w:rsidP="0042680C">
            <w:pPr>
              <w:pStyle w:val="DeliverableDescription"/>
              <w:ind w:left="480" w:hanging="480"/>
              <w:rPr>
                <w:b/>
              </w:rPr>
            </w:pPr>
            <w:r w:rsidRPr="0042680C">
              <w:rPr>
                <w:b/>
              </w:rPr>
              <w:t>Schema term</w:t>
            </w:r>
          </w:p>
        </w:tc>
        <w:tc>
          <w:tcPr>
            <w:tcW w:w="8437" w:type="dxa"/>
          </w:tcPr>
          <w:p w14:paraId="60AB4888" w14:textId="77777777" w:rsidR="0042680C" w:rsidRPr="0042680C" w:rsidRDefault="0042680C" w:rsidP="0042680C">
            <w:pPr>
              <w:pStyle w:val="DeliverableDescription"/>
              <w:ind w:left="480" w:hanging="480"/>
              <w:rPr>
                <w:b/>
              </w:rPr>
            </w:pPr>
            <w:r w:rsidRPr="0042680C">
              <w:rPr>
                <w:b/>
              </w:rPr>
              <w:t>Description and usage</w:t>
            </w:r>
          </w:p>
        </w:tc>
      </w:tr>
      <w:tr w:rsidR="0042680C" w:rsidRPr="0042680C" w14:paraId="791992FB" w14:textId="77777777" w:rsidTr="0042680C">
        <w:tc>
          <w:tcPr>
            <w:tcW w:w="2065" w:type="dxa"/>
          </w:tcPr>
          <w:p w14:paraId="7BEF471E" w14:textId="77777777" w:rsidR="0042680C" w:rsidRPr="0042680C" w:rsidRDefault="0042680C" w:rsidP="0042680C">
            <w:pPr>
              <w:pStyle w:val="DeliverableDescription"/>
              <w:ind w:left="480" w:hanging="480"/>
              <w:rPr>
                <w:b/>
                <w:i/>
              </w:rPr>
            </w:pPr>
            <w:r w:rsidRPr="0042680C">
              <w:rPr>
                <w:b/>
                <w:i/>
              </w:rPr>
              <w:t>AbsoluteHeight</w:t>
            </w:r>
          </w:p>
        </w:tc>
        <w:tc>
          <w:tcPr>
            <w:tcW w:w="8437" w:type="dxa"/>
          </w:tcPr>
          <w:p w14:paraId="25884DB3" w14:textId="77777777" w:rsidR="0042680C" w:rsidRPr="0042680C" w:rsidRDefault="0042680C" w:rsidP="0042680C">
            <w:pPr>
              <w:pStyle w:val="DeliverableDescription"/>
            </w:pPr>
            <w:r w:rsidRPr="0042680C">
              <w:t>Absolute build height of a particular layer.  Not evaluated by the code</w:t>
            </w:r>
          </w:p>
        </w:tc>
      </w:tr>
      <w:tr w:rsidR="0042680C" w:rsidRPr="0042680C" w14:paraId="1C23B595" w14:textId="77777777" w:rsidTr="0042680C">
        <w:tc>
          <w:tcPr>
            <w:tcW w:w="2065" w:type="dxa"/>
          </w:tcPr>
          <w:p w14:paraId="124E1C22" w14:textId="77777777" w:rsidR="0042680C" w:rsidRDefault="0042680C" w:rsidP="0042680C">
            <w:pPr>
              <w:pStyle w:val="DeliverableDescription"/>
              <w:rPr>
                <w:b/>
                <w:i/>
              </w:rPr>
            </w:pPr>
            <w:r w:rsidRPr="0042680C">
              <w:rPr>
                <w:b/>
                <w:i/>
              </w:rPr>
              <w:t>AmericaMakes</w:t>
            </w:r>
          </w:p>
          <w:p w14:paraId="6528A7E9" w14:textId="3FAE06F8" w:rsidR="0042680C" w:rsidRPr="0042680C" w:rsidRDefault="0042680C" w:rsidP="0042680C">
            <w:pPr>
              <w:pStyle w:val="DeliverableDescription"/>
              <w:ind w:left="480" w:hanging="480"/>
              <w:rPr>
                <w:b/>
                <w:i/>
              </w:rPr>
            </w:pPr>
            <w:r w:rsidRPr="0042680C">
              <w:rPr>
                <w:b/>
                <w:i/>
              </w:rPr>
              <w:t>SchemaVersion</w:t>
            </w:r>
          </w:p>
        </w:tc>
        <w:tc>
          <w:tcPr>
            <w:tcW w:w="8437" w:type="dxa"/>
          </w:tcPr>
          <w:p w14:paraId="63BE71E1" w14:textId="77777777" w:rsidR="0042680C" w:rsidRPr="0042680C" w:rsidRDefault="0042680C" w:rsidP="0042680C">
            <w:pPr>
              <w:pStyle w:val="DeliverableDescription"/>
            </w:pPr>
            <w:r w:rsidRPr="0042680C">
              <w:t>XML schema version, which LabVIEW uses to determine the appropriate parser</w:t>
            </w:r>
          </w:p>
        </w:tc>
      </w:tr>
      <w:tr w:rsidR="0042680C" w:rsidRPr="0042680C" w14:paraId="4F4322BD" w14:textId="77777777" w:rsidTr="0042680C">
        <w:tc>
          <w:tcPr>
            <w:tcW w:w="2065" w:type="dxa"/>
          </w:tcPr>
          <w:p w14:paraId="20F9DDBD" w14:textId="77777777" w:rsidR="0042680C" w:rsidRPr="0042680C" w:rsidRDefault="0042680C" w:rsidP="0042680C">
            <w:pPr>
              <w:pStyle w:val="DeliverableDescription"/>
              <w:ind w:left="480" w:hanging="480"/>
              <w:rPr>
                <w:b/>
                <w:i/>
              </w:rPr>
            </w:pPr>
            <w:r w:rsidRPr="0042680C">
              <w:rPr>
                <w:b/>
                <w:i/>
              </w:rPr>
              <w:t>BuildDescription</w:t>
            </w:r>
          </w:p>
        </w:tc>
        <w:tc>
          <w:tcPr>
            <w:tcW w:w="8437" w:type="dxa"/>
          </w:tcPr>
          <w:p w14:paraId="2CBC4F83" w14:textId="77777777" w:rsidR="0042680C" w:rsidRPr="0042680C" w:rsidRDefault="0042680C" w:rsidP="0042680C">
            <w:pPr>
              <w:pStyle w:val="DeliverableDescription"/>
            </w:pPr>
            <w:r w:rsidRPr="0042680C">
              <w:t>Free text which may be used to indicate expected conditions or required capabilities, such as maximum power and velocity occurring in the build</w:t>
            </w:r>
          </w:p>
        </w:tc>
      </w:tr>
      <w:tr w:rsidR="0042680C" w:rsidRPr="0042680C" w14:paraId="28983AF1" w14:textId="77777777" w:rsidTr="0042680C">
        <w:tc>
          <w:tcPr>
            <w:tcW w:w="2065" w:type="dxa"/>
          </w:tcPr>
          <w:p w14:paraId="5D9897CE" w14:textId="77777777" w:rsidR="0042680C" w:rsidRPr="0042680C" w:rsidRDefault="0042680C" w:rsidP="0042680C">
            <w:pPr>
              <w:pStyle w:val="DeliverableDescription"/>
              <w:ind w:left="480" w:hanging="480"/>
              <w:rPr>
                <w:b/>
                <w:i/>
              </w:rPr>
            </w:pPr>
            <w:r w:rsidRPr="0042680C">
              <w:rPr>
                <w:b/>
                <w:i/>
              </w:rPr>
              <w:t>DosingFactor</w:t>
            </w:r>
          </w:p>
        </w:tc>
        <w:tc>
          <w:tcPr>
            <w:tcW w:w="8437" w:type="dxa"/>
          </w:tcPr>
          <w:p w14:paraId="4204B04C" w14:textId="77777777" w:rsidR="0042680C" w:rsidRPr="0042680C" w:rsidRDefault="0042680C" w:rsidP="0042680C">
            <w:pPr>
              <w:pStyle w:val="DeliverableDescription"/>
            </w:pPr>
            <w:r w:rsidRPr="0042680C">
              <w:t>Indicates the depth of powder to be applied during recoat, as a multiplicative factor of LayerThickness</w:t>
            </w:r>
          </w:p>
          <w:p w14:paraId="48EC341E" w14:textId="77777777" w:rsidR="0042680C" w:rsidRPr="0042680C" w:rsidRDefault="0042680C" w:rsidP="0042680C">
            <w:pPr>
              <w:pStyle w:val="DeliverableDescription"/>
            </w:pPr>
            <w:r w:rsidRPr="0042680C">
              <w:t>1.5 = 50% additional dose (1.5 x layer height)</w:t>
            </w:r>
          </w:p>
        </w:tc>
      </w:tr>
      <w:tr w:rsidR="0042680C" w:rsidRPr="0042680C" w14:paraId="2D398E80" w14:textId="77777777" w:rsidTr="0042680C">
        <w:tc>
          <w:tcPr>
            <w:tcW w:w="2065" w:type="dxa"/>
          </w:tcPr>
          <w:p w14:paraId="7319F36F" w14:textId="77777777" w:rsidR="0042680C" w:rsidRPr="0042680C" w:rsidRDefault="0042680C" w:rsidP="0042680C">
            <w:pPr>
              <w:pStyle w:val="DeliverableDescription"/>
              <w:ind w:left="480" w:hanging="480"/>
              <w:rPr>
                <w:b/>
                <w:i/>
              </w:rPr>
            </w:pPr>
            <w:r w:rsidRPr="0042680C">
              <w:rPr>
                <w:b/>
                <w:i/>
              </w:rPr>
              <w:t>End</w:t>
            </w:r>
          </w:p>
        </w:tc>
        <w:tc>
          <w:tcPr>
            <w:tcW w:w="8437" w:type="dxa"/>
          </w:tcPr>
          <w:p w14:paraId="459CD8E4" w14:textId="77777777" w:rsidR="0042680C" w:rsidRPr="0042680C" w:rsidRDefault="0042680C" w:rsidP="0042680C">
            <w:pPr>
              <w:pStyle w:val="DeliverableDescription"/>
            </w:pPr>
            <w:r w:rsidRPr="0042680C">
              <w:t>Ending coordinate of the current Segment</w:t>
            </w:r>
          </w:p>
        </w:tc>
      </w:tr>
      <w:tr w:rsidR="0042680C" w:rsidRPr="0042680C" w14:paraId="7795D332" w14:textId="77777777" w:rsidTr="0042680C">
        <w:tc>
          <w:tcPr>
            <w:tcW w:w="2065" w:type="dxa"/>
          </w:tcPr>
          <w:p w14:paraId="141C9F04" w14:textId="77777777" w:rsidR="0042680C" w:rsidRPr="0042680C" w:rsidRDefault="0042680C" w:rsidP="0042680C">
            <w:pPr>
              <w:pStyle w:val="DeliverableDescription"/>
              <w:ind w:left="480" w:hanging="480"/>
              <w:rPr>
                <w:b/>
                <w:i/>
              </w:rPr>
            </w:pPr>
            <w:r w:rsidRPr="0042680C">
              <w:rPr>
                <w:b/>
                <w:i/>
              </w:rPr>
              <w:t>Header</w:t>
            </w:r>
          </w:p>
        </w:tc>
        <w:tc>
          <w:tcPr>
            <w:tcW w:w="8437" w:type="dxa"/>
          </w:tcPr>
          <w:p w14:paraId="290D201D" w14:textId="77777777" w:rsidR="0042680C" w:rsidRPr="0042680C" w:rsidRDefault="0042680C" w:rsidP="0042680C">
            <w:pPr>
              <w:pStyle w:val="DeliverableDescription"/>
            </w:pPr>
            <w:r w:rsidRPr="0042680C">
              <w:t>Collection of parameters which do not fall under the lists of velocity profiles, segment styles or trajectories</w:t>
            </w:r>
          </w:p>
        </w:tc>
      </w:tr>
      <w:tr w:rsidR="0042680C" w:rsidRPr="0042680C" w14:paraId="5737B2BB" w14:textId="77777777" w:rsidTr="0042680C">
        <w:tc>
          <w:tcPr>
            <w:tcW w:w="2065" w:type="dxa"/>
          </w:tcPr>
          <w:p w14:paraId="49D41D20" w14:textId="77777777" w:rsidR="0042680C" w:rsidRPr="0042680C" w:rsidRDefault="0042680C" w:rsidP="0042680C">
            <w:pPr>
              <w:pStyle w:val="DeliverableDescription"/>
              <w:ind w:left="480" w:hanging="480"/>
              <w:rPr>
                <w:b/>
                <w:i/>
              </w:rPr>
            </w:pPr>
            <w:r w:rsidRPr="0042680C">
              <w:rPr>
                <w:b/>
                <w:i/>
              </w:rPr>
              <w:t>LaserMode</w:t>
            </w:r>
          </w:p>
        </w:tc>
        <w:tc>
          <w:tcPr>
            <w:tcW w:w="8437" w:type="dxa"/>
          </w:tcPr>
          <w:p w14:paraId="696E271E" w14:textId="77777777" w:rsidR="0042680C" w:rsidRPr="0042680C" w:rsidRDefault="0042680C" w:rsidP="0042680C">
            <w:pPr>
              <w:pStyle w:val="DeliverableDescription"/>
            </w:pPr>
            <w:r w:rsidRPr="0042680C">
              <w:t>Defines the mode of operation when multiple lasers (Traveler sections) are included in a particular SegmentStyle.  May be omitted when &lt;2 Traveler sections are included within the style</w:t>
            </w:r>
          </w:p>
          <w:p w14:paraId="41DFA994" w14:textId="77777777" w:rsidR="0042680C" w:rsidRPr="0042680C" w:rsidRDefault="0042680C" w:rsidP="0042680C">
            <w:pPr>
              <w:pStyle w:val="DeliverableDescription"/>
              <w:numPr>
                <w:ilvl w:val="0"/>
                <w:numId w:val="24"/>
              </w:numPr>
            </w:pPr>
            <w:r w:rsidRPr="0042680C">
              <w:t>Independent = multiple lasers operating on separate build segments.  In this mode of operation, PathProcessingMode (below) is referenced for sequencing information</w:t>
            </w:r>
          </w:p>
          <w:p w14:paraId="3C795A06" w14:textId="77777777" w:rsidR="0042680C" w:rsidRPr="0042680C" w:rsidRDefault="0042680C" w:rsidP="0042680C">
            <w:pPr>
              <w:pStyle w:val="DeliverableDescription"/>
              <w:numPr>
                <w:ilvl w:val="0"/>
                <w:numId w:val="24"/>
              </w:numPr>
            </w:pPr>
            <w:r w:rsidRPr="0042680C">
              <w:t>FollowMe = multiple lasers traveling in synchronized fashion along the same set of segments:</w:t>
            </w:r>
          </w:p>
          <w:p w14:paraId="167F680E" w14:textId="77777777" w:rsidR="0042680C" w:rsidRPr="0042680C" w:rsidRDefault="0042680C" w:rsidP="0042680C">
            <w:pPr>
              <w:pStyle w:val="DeliverableDescription"/>
              <w:numPr>
                <w:ilvl w:val="1"/>
                <w:numId w:val="24"/>
              </w:numPr>
            </w:pPr>
            <w:r w:rsidRPr="0042680C">
              <w:t>The TravelerID having SyncDelay=0 (required) is the Master; all other (Slave) TravelerID sections must include a SyncDelay &gt; 0 in reference to the Master laser</w:t>
            </w:r>
          </w:p>
          <w:p w14:paraId="30C7ACB1" w14:textId="77777777" w:rsidR="0042680C" w:rsidRPr="0042680C" w:rsidRDefault="0042680C" w:rsidP="0042680C">
            <w:pPr>
              <w:pStyle w:val="DeliverableDescription"/>
              <w:numPr>
                <w:ilvl w:val="1"/>
                <w:numId w:val="24"/>
              </w:numPr>
            </w:pPr>
            <w:r w:rsidRPr="0042680C">
              <w:t>Each TravelerID can have separate power, SpotSize and wobble settings</w:t>
            </w:r>
          </w:p>
          <w:p w14:paraId="7738C057" w14:textId="77777777" w:rsidR="0042680C" w:rsidRPr="0042680C" w:rsidRDefault="0042680C" w:rsidP="0042680C">
            <w:pPr>
              <w:pStyle w:val="DeliverableDescription"/>
              <w:numPr>
                <w:ilvl w:val="1"/>
                <w:numId w:val="24"/>
              </w:numPr>
            </w:pPr>
            <w:r w:rsidRPr="0042680C">
              <w:t>The indicated VelocityProfileID is used for all lasers, with the Master laser leading</w:t>
            </w:r>
          </w:p>
        </w:tc>
      </w:tr>
      <w:tr w:rsidR="0042680C" w:rsidRPr="0042680C" w14:paraId="2000D016" w14:textId="77777777" w:rsidTr="0042680C">
        <w:tc>
          <w:tcPr>
            <w:tcW w:w="2065" w:type="dxa"/>
          </w:tcPr>
          <w:p w14:paraId="0ED083C8" w14:textId="77777777" w:rsidR="0042680C" w:rsidRPr="0042680C" w:rsidRDefault="0042680C" w:rsidP="0042680C">
            <w:pPr>
              <w:pStyle w:val="DeliverableDescription"/>
              <w:ind w:left="480" w:hanging="480"/>
              <w:rPr>
                <w:b/>
                <w:i/>
              </w:rPr>
            </w:pPr>
            <w:r w:rsidRPr="0042680C">
              <w:rPr>
                <w:b/>
                <w:i/>
              </w:rPr>
              <w:t>LayerThickness</w:t>
            </w:r>
          </w:p>
        </w:tc>
        <w:tc>
          <w:tcPr>
            <w:tcW w:w="8437" w:type="dxa"/>
          </w:tcPr>
          <w:p w14:paraId="705C4CF2" w14:textId="77777777" w:rsidR="0042680C" w:rsidRPr="0042680C" w:rsidRDefault="0042680C" w:rsidP="0042680C">
            <w:pPr>
              <w:pStyle w:val="DeliverableDescription"/>
            </w:pPr>
            <w:r w:rsidRPr="0042680C">
              <w:t>Indicator of the thickness of this build layer in the system’s defined units</w:t>
            </w:r>
          </w:p>
        </w:tc>
      </w:tr>
      <w:tr w:rsidR="0042680C" w:rsidRPr="0042680C" w14:paraId="727E6AAF" w14:textId="77777777" w:rsidTr="0042680C">
        <w:tc>
          <w:tcPr>
            <w:tcW w:w="2065" w:type="dxa"/>
          </w:tcPr>
          <w:p w14:paraId="5A3B8C52" w14:textId="77777777" w:rsidR="0042680C" w:rsidRPr="0042680C" w:rsidRDefault="0042680C" w:rsidP="0042680C">
            <w:pPr>
              <w:pStyle w:val="DeliverableDescription"/>
              <w:ind w:left="480" w:hanging="480"/>
              <w:rPr>
                <w:b/>
                <w:i/>
              </w:rPr>
            </w:pPr>
            <w:r w:rsidRPr="0042680C">
              <w:rPr>
                <w:b/>
                <w:i/>
              </w:rPr>
              <w:t>LayerNum</w:t>
            </w:r>
          </w:p>
        </w:tc>
        <w:tc>
          <w:tcPr>
            <w:tcW w:w="8437" w:type="dxa"/>
          </w:tcPr>
          <w:p w14:paraId="398305B3" w14:textId="77777777" w:rsidR="0042680C" w:rsidRPr="0042680C" w:rsidRDefault="0042680C" w:rsidP="0042680C">
            <w:pPr>
              <w:pStyle w:val="DeliverableDescription"/>
            </w:pPr>
            <w:r w:rsidRPr="0042680C">
              <w:t>Optional numbering from bottom to top layer.  Not evaluated by the code, so may be non-sequential</w:t>
            </w:r>
          </w:p>
        </w:tc>
      </w:tr>
      <w:tr w:rsidR="0042680C" w:rsidRPr="0042680C" w14:paraId="3EAAACD8" w14:textId="77777777" w:rsidTr="0042680C">
        <w:tc>
          <w:tcPr>
            <w:tcW w:w="2065" w:type="dxa"/>
          </w:tcPr>
          <w:p w14:paraId="76CFA06D" w14:textId="77777777" w:rsidR="0042680C" w:rsidRPr="0042680C" w:rsidRDefault="0042680C" w:rsidP="0042680C">
            <w:pPr>
              <w:pStyle w:val="DeliverableDescription"/>
              <w:ind w:left="480" w:hanging="480"/>
              <w:rPr>
                <w:b/>
                <w:i/>
              </w:rPr>
            </w:pPr>
            <w:r w:rsidRPr="0042680C">
              <w:rPr>
                <w:b/>
                <w:i/>
              </w:rPr>
              <w:t>Path</w:t>
            </w:r>
          </w:p>
        </w:tc>
        <w:tc>
          <w:tcPr>
            <w:tcW w:w="8437" w:type="dxa"/>
          </w:tcPr>
          <w:p w14:paraId="164A6252" w14:textId="77777777" w:rsidR="0042680C" w:rsidRPr="0042680C" w:rsidRDefault="0042680C" w:rsidP="0042680C">
            <w:pPr>
              <w:pStyle w:val="DeliverableDescription"/>
            </w:pPr>
            <w:r w:rsidRPr="0042680C">
              <w:t>Set of related scan paths (Segments) which make up a specific aspect of the build.  Typically, a part should be divided into multiple Paths such that one path might include all the contours, and another includes all the hatches.  All Segments within a particular Path should utilize the same laser(s) to avoid synchronization and timing issues within the Path.  Parts can be subdivided into as many Paths as desired</w:t>
            </w:r>
          </w:p>
        </w:tc>
      </w:tr>
      <w:tr w:rsidR="0042680C" w:rsidRPr="0042680C" w14:paraId="2FA33404" w14:textId="77777777" w:rsidTr="0042680C">
        <w:tc>
          <w:tcPr>
            <w:tcW w:w="2065" w:type="dxa"/>
          </w:tcPr>
          <w:p w14:paraId="7B5BCAD0" w14:textId="77777777" w:rsidR="0042680C" w:rsidRDefault="0042680C" w:rsidP="0042680C">
            <w:pPr>
              <w:pStyle w:val="DeliverableDescription"/>
              <w:rPr>
                <w:b/>
                <w:i/>
              </w:rPr>
            </w:pPr>
            <w:r w:rsidRPr="0042680C">
              <w:rPr>
                <w:b/>
                <w:i/>
              </w:rPr>
              <w:t>PathProcessing</w:t>
            </w:r>
          </w:p>
          <w:p w14:paraId="34B5B821" w14:textId="25E272D3" w:rsidR="0042680C" w:rsidRPr="0042680C" w:rsidRDefault="0042680C" w:rsidP="0042680C">
            <w:pPr>
              <w:pStyle w:val="DeliverableDescription"/>
              <w:ind w:left="480" w:hanging="480"/>
              <w:rPr>
                <w:b/>
                <w:i/>
              </w:rPr>
            </w:pPr>
            <w:r w:rsidRPr="0042680C">
              <w:rPr>
                <w:b/>
                <w:i/>
              </w:rPr>
              <w:t>Mode</w:t>
            </w:r>
          </w:p>
        </w:tc>
        <w:tc>
          <w:tcPr>
            <w:tcW w:w="8437" w:type="dxa"/>
          </w:tcPr>
          <w:p w14:paraId="3A65A5C7" w14:textId="77777777" w:rsidR="0042680C" w:rsidRPr="0042680C" w:rsidRDefault="0042680C" w:rsidP="0042680C">
            <w:pPr>
              <w:pStyle w:val="DeliverableDescription"/>
            </w:pPr>
            <w:r w:rsidRPr="0042680C">
              <w:t>Determines how multiple Paths within a particular TrajectoryID will be sequenced</w:t>
            </w:r>
          </w:p>
          <w:p w14:paraId="68958A53" w14:textId="77777777" w:rsidR="0042680C" w:rsidRPr="0042680C" w:rsidRDefault="0042680C" w:rsidP="0042680C">
            <w:pPr>
              <w:pStyle w:val="DeliverableDescription"/>
              <w:numPr>
                <w:ilvl w:val="0"/>
                <w:numId w:val="25"/>
              </w:numPr>
            </w:pPr>
            <w:r w:rsidRPr="0042680C">
              <w:t>Sequential (default if omitted): Paths will be processed in the order in which they are listed.  Each successive Path will begin building only after its predecessor is completed.  This mode assures that the laser(s) used within a particular TrajectoryID are not subject to timing uncertainties (if the same laser(s) are used in multiple Paths) but may result in a longer build</w:t>
            </w:r>
          </w:p>
          <w:p w14:paraId="4BE8737C" w14:textId="77777777" w:rsidR="0042680C" w:rsidRPr="0042680C" w:rsidRDefault="0042680C" w:rsidP="0042680C">
            <w:pPr>
              <w:pStyle w:val="DeliverableDescription"/>
              <w:numPr>
                <w:ilvl w:val="0"/>
                <w:numId w:val="25"/>
              </w:numPr>
            </w:pPr>
            <w:r w:rsidRPr="0042680C">
              <w:t>Concurrent: Paths will be built concurrently as permitted by laser availability.  This mode will typically be used when each Path is assigned to a different laser.  In general, any Paths which utilize unique lasers will be initiated immediately, but timing after any Path is completed will depend on the availability of each laser and cannot be guaranteed</w:t>
            </w:r>
          </w:p>
        </w:tc>
      </w:tr>
      <w:tr w:rsidR="0042680C" w:rsidRPr="0042680C" w14:paraId="021BCBF8" w14:textId="77777777" w:rsidTr="0042680C">
        <w:tc>
          <w:tcPr>
            <w:tcW w:w="2065" w:type="dxa"/>
          </w:tcPr>
          <w:p w14:paraId="230F3A5F" w14:textId="77777777" w:rsidR="0042680C" w:rsidRPr="0042680C" w:rsidRDefault="0042680C" w:rsidP="0042680C">
            <w:pPr>
              <w:pStyle w:val="DeliverableDescription"/>
              <w:ind w:left="480" w:hanging="480"/>
              <w:rPr>
                <w:b/>
                <w:i/>
              </w:rPr>
            </w:pPr>
            <w:r w:rsidRPr="0042680C">
              <w:rPr>
                <w:b/>
                <w:i/>
              </w:rPr>
              <w:lastRenderedPageBreak/>
              <w:t>Power</w:t>
            </w:r>
          </w:p>
        </w:tc>
        <w:tc>
          <w:tcPr>
            <w:tcW w:w="8437" w:type="dxa"/>
          </w:tcPr>
          <w:p w14:paraId="1A3F1BD7" w14:textId="77777777" w:rsidR="0042680C" w:rsidRPr="0042680C" w:rsidRDefault="0042680C" w:rsidP="0042680C">
            <w:pPr>
              <w:pStyle w:val="DeliverableDescription"/>
            </w:pPr>
            <w:r w:rsidRPr="0042680C">
              <w:t>Laser marking power in watts.  If the TravelerID section is omitted from a SegmentStyle, Power will be set to 0 and the SegmentStyle is assumed to be a jump</w:t>
            </w:r>
          </w:p>
        </w:tc>
      </w:tr>
      <w:tr w:rsidR="0042680C" w:rsidRPr="0042680C" w14:paraId="76885180" w14:textId="77777777" w:rsidTr="0042680C">
        <w:tc>
          <w:tcPr>
            <w:tcW w:w="2065" w:type="dxa"/>
          </w:tcPr>
          <w:p w14:paraId="1B5F3B40" w14:textId="77777777" w:rsidR="0042680C" w:rsidRPr="0042680C" w:rsidRDefault="0042680C" w:rsidP="0042680C">
            <w:pPr>
              <w:pStyle w:val="DeliverableDescription"/>
              <w:ind w:left="480" w:hanging="480"/>
              <w:rPr>
                <w:b/>
                <w:i/>
              </w:rPr>
            </w:pPr>
            <w:r w:rsidRPr="0042680C">
              <w:rPr>
                <w:b/>
                <w:i/>
              </w:rPr>
              <w:t>Segment</w:t>
            </w:r>
          </w:p>
        </w:tc>
        <w:tc>
          <w:tcPr>
            <w:tcW w:w="8437" w:type="dxa"/>
          </w:tcPr>
          <w:p w14:paraId="2F70BBAD" w14:textId="77777777" w:rsidR="0042680C" w:rsidRPr="0042680C" w:rsidRDefault="0042680C" w:rsidP="0042680C">
            <w:pPr>
              <w:pStyle w:val="DeliverableDescription"/>
            </w:pPr>
            <w:r w:rsidRPr="0042680C">
              <w:t>An individual unit of laser mark or jump between two points.  The first Segment in a Path begins at the Path’s Start coordinate and continues to that Segment’s End coordinate (which is also the starting point for the next Segment).  The laser(s) which actually carry out the mark or jump are determined by referencing the SegmentStyleID:</w:t>
            </w:r>
          </w:p>
          <w:p w14:paraId="12DCA2E2" w14:textId="77777777" w:rsidR="0042680C" w:rsidRPr="0042680C" w:rsidRDefault="0042680C" w:rsidP="0042680C">
            <w:pPr>
              <w:pStyle w:val="DeliverableDescription"/>
              <w:numPr>
                <w:ilvl w:val="0"/>
                <w:numId w:val="27"/>
              </w:numPr>
            </w:pPr>
            <w:r w:rsidRPr="0042680C">
              <w:t>If the SegmentStyle indicates one or more TravelerID’s, these lasers carry out the Segment</w:t>
            </w:r>
          </w:p>
          <w:p w14:paraId="35617312" w14:textId="77777777" w:rsidR="0042680C" w:rsidRPr="0042680C" w:rsidRDefault="0042680C" w:rsidP="0042680C">
            <w:pPr>
              <w:pStyle w:val="DeliverableDescription"/>
              <w:numPr>
                <w:ilvl w:val="0"/>
                <w:numId w:val="26"/>
              </w:numPr>
            </w:pPr>
            <w:r w:rsidRPr="0042680C">
              <w:t>If there is no TravelerID listed in the SegmentStyle, the Segment is assumed to be a jump.  Power is set to zero and the laser(s) used in the immediately preceding Segment carry out the jump.  Therefore, it is improper to begin a Path with a jump segment unless the SegmentStyle specifies a TravelerID to make the jump</w:t>
            </w:r>
          </w:p>
        </w:tc>
      </w:tr>
      <w:tr w:rsidR="0042680C" w:rsidRPr="0042680C" w14:paraId="21E1103A" w14:textId="77777777" w:rsidTr="0042680C">
        <w:tc>
          <w:tcPr>
            <w:tcW w:w="2065" w:type="dxa"/>
          </w:tcPr>
          <w:p w14:paraId="66ABA524" w14:textId="77777777" w:rsidR="0042680C" w:rsidRPr="0042680C" w:rsidRDefault="0042680C" w:rsidP="0042680C">
            <w:pPr>
              <w:pStyle w:val="DeliverableDescription"/>
              <w:ind w:left="480" w:hanging="480"/>
              <w:rPr>
                <w:b/>
                <w:i/>
              </w:rPr>
            </w:pPr>
            <w:r w:rsidRPr="0042680C">
              <w:rPr>
                <w:b/>
                <w:i/>
              </w:rPr>
              <w:t>SegmentStyle</w:t>
            </w:r>
          </w:p>
        </w:tc>
        <w:tc>
          <w:tcPr>
            <w:tcW w:w="8437" w:type="dxa"/>
          </w:tcPr>
          <w:p w14:paraId="61EB49D7" w14:textId="77777777" w:rsidR="0042680C" w:rsidRPr="0042680C" w:rsidRDefault="0042680C" w:rsidP="0042680C">
            <w:pPr>
              <w:pStyle w:val="DeliverableDescription"/>
            </w:pPr>
            <w:r w:rsidRPr="0042680C">
              <w:t>A set of parameters which defines a single mode of mark or jump operation. Each SegmentStyle must include a VelocityProfileID and may (optionally) include LaserMode and one or more TravelerID (laser parameter) sections:</w:t>
            </w:r>
          </w:p>
          <w:p w14:paraId="1A7CAF4C" w14:textId="77777777" w:rsidR="0042680C" w:rsidRPr="0042680C" w:rsidRDefault="0042680C" w:rsidP="0042680C">
            <w:pPr>
              <w:pStyle w:val="DeliverableDescription"/>
              <w:numPr>
                <w:ilvl w:val="0"/>
                <w:numId w:val="27"/>
              </w:numPr>
            </w:pPr>
            <w:r w:rsidRPr="0042680C">
              <w:t>Jumps may omit the TravelerID section.  In this case the “jumping” laser(s) will assumed to be the laser(s) used in the immediately prior Segment within a particular Path.  The laser’s Power will be set to zero during the jump.  This may reduce the number of styles needed, since a single jump style can be utilized for all lasers</w:t>
            </w:r>
          </w:p>
          <w:p w14:paraId="3C5DC98E" w14:textId="77777777" w:rsidR="0042680C" w:rsidRPr="0042680C" w:rsidRDefault="0042680C" w:rsidP="0042680C">
            <w:pPr>
              <w:pStyle w:val="DeliverableDescription"/>
              <w:numPr>
                <w:ilvl w:val="0"/>
                <w:numId w:val="27"/>
              </w:numPr>
            </w:pPr>
            <w:r w:rsidRPr="0042680C">
              <w:t>If LaserMode is omitted or set to Independent, only one TravelerID section should be included in the SegmentStyle</w:t>
            </w:r>
          </w:p>
          <w:p w14:paraId="750A2958" w14:textId="77777777" w:rsidR="0042680C" w:rsidRPr="0042680C" w:rsidRDefault="0042680C" w:rsidP="0042680C">
            <w:pPr>
              <w:pStyle w:val="DeliverableDescription"/>
              <w:numPr>
                <w:ilvl w:val="0"/>
                <w:numId w:val="26"/>
              </w:numPr>
            </w:pPr>
            <w:r w:rsidRPr="0042680C">
              <w:t>If LaserMode is set to FollowMe (synchronized), at least two TravelerID sections must be included.  See LaserMode and TravelerID for further details</w:t>
            </w:r>
          </w:p>
        </w:tc>
      </w:tr>
      <w:tr w:rsidR="0042680C" w:rsidRPr="0042680C" w14:paraId="6FFAC1F7" w14:textId="77777777" w:rsidTr="0042680C">
        <w:tc>
          <w:tcPr>
            <w:tcW w:w="2065" w:type="dxa"/>
          </w:tcPr>
          <w:p w14:paraId="52385344" w14:textId="77777777" w:rsidR="0042680C" w:rsidRPr="0042680C" w:rsidRDefault="0042680C" w:rsidP="0042680C">
            <w:pPr>
              <w:pStyle w:val="DeliverableDescription"/>
              <w:ind w:left="480" w:hanging="480"/>
              <w:rPr>
                <w:b/>
                <w:i/>
              </w:rPr>
            </w:pPr>
            <w:r w:rsidRPr="0042680C">
              <w:rPr>
                <w:b/>
                <w:i/>
              </w:rPr>
              <w:t>SegmentStyleList</w:t>
            </w:r>
          </w:p>
        </w:tc>
        <w:tc>
          <w:tcPr>
            <w:tcW w:w="8437" w:type="dxa"/>
          </w:tcPr>
          <w:p w14:paraId="55DF3B82" w14:textId="77777777" w:rsidR="0042680C" w:rsidRPr="0042680C" w:rsidRDefault="0042680C" w:rsidP="0042680C">
            <w:pPr>
              <w:pStyle w:val="DeliverableDescription"/>
            </w:pPr>
            <w:r w:rsidRPr="0042680C">
              <w:t>List of one or more segment styles.  Only those styles included in the build’s SegmentStyleList may be referenced by the build</w:t>
            </w:r>
          </w:p>
        </w:tc>
      </w:tr>
      <w:tr w:rsidR="0042680C" w:rsidRPr="0042680C" w14:paraId="78F051FF" w14:textId="77777777" w:rsidTr="0042680C">
        <w:tc>
          <w:tcPr>
            <w:tcW w:w="2065" w:type="dxa"/>
          </w:tcPr>
          <w:p w14:paraId="01F01579" w14:textId="77777777" w:rsidR="0042680C" w:rsidRPr="0042680C" w:rsidRDefault="0042680C" w:rsidP="0042680C">
            <w:pPr>
              <w:pStyle w:val="DeliverableDescription"/>
              <w:ind w:left="480" w:hanging="480"/>
              <w:rPr>
                <w:b/>
                <w:i/>
              </w:rPr>
            </w:pPr>
            <w:r w:rsidRPr="0042680C">
              <w:rPr>
                <w:b/>
                <w:i/>
              </w:rPr>
              <w:t>SegStyle</w:t>
            </w:r>
          </w:p>
        </w:tc>
        <w:tc>
          <w:tcPr>
            <w:tcW w:w="8437" w:type="dxa"/>
          </w:tcPr>
          <w:p w14:paraId="7274766E" w14:textId="77777777" w:rsidR="0042680C" w:rsidRPr="0042680C" w:rsidRDefault="0042680C" w:rsidP="0042680C">
            <w:pPr>
              <w:pStyle w:val="DeliverableDescription"/>
            </w:pPr>
            <w:r w:rsidRPr="0042680C">
              <w:t>SegmentStyle ID to be applied to a particular segment.  Name truncated to reduce XML file size</w:t>
            </w:r>
          </w:p>
        </w:tc>
      </w:tr>
      <w:tr w:rsidR="0042680C" w:rsidRPr="0042680C" w14:paraId="0729EE85" w14:textId="77777777" w:rsidTr="0042680C">
        <w:tc>
          <w:tcPr>
            <w:tcW w:w="2065" w:type="dxa"/>
          </w:tcPr>
          <w:p w14:paraId="3686941B" w14:textId="77777777" w:rsidR="0042680C" w:rsidRPr="0042680C" w:rsidRDefault="0042680C" w:rsidP="0042680C">
            <w:pPr>
              <w:pStyle w:val="DeliverableDescription"/>
              <w:ind w:left="480" w:hanging="480"/>
              <w:rPr>
                <w:b/>
                <w:i/>
              </w:rPr>
            </w:pPr>
            <w:r w:rsidRPr="0042680C">
              <w:rPr>
                <w:b/>
                <w:i/>
              </w:rPr>
              <w:t>SkyWritingMode</w:t>
            </w:r>
          </w:p>
        </w:tc>
        <w:tc>
          <w:tcPr>
            <w:tcW w:w="8437" w:type="dxa"/>
          </w:tcPr>
          <w:p w14:paraId="63EC9C02" w14:textId="77777777" w:rsidR="0042680C" w:rsidRPr="0042680C" w:rsidRDefault="0042680C" w:rsidP="0042680C">
            <w:pPr>
              <w:pStyle w:val="DeliverableDescription"/>
            </w:pPr>
            <w:r w:rsidRPr="0042680C">
              <w:t>Optional laser motion mode.  If omitted or set to 0, will be disabled.  See Scanlab RTC5 documentation for details</w:t>
            </w:r>
          </w:p>
        </w:tc>
      </w:tr>
      <w:tr w:rsidR="0042680C" w:rsidRPr="0042680C" w14:paraId="4E337C37" w14:textId="77777777" w:rsidTr="0042680C">
        <w:tc>
          <w:tcPr>
            <w:tcW w:w="2065" w:type="dxa"/>
          </w:tcPr>
          <w:p w14:paraId="6EB0061B" w14:textId="77777777" w:rsidR="0042680C" w:rsidRPr="0042680C" w:rsidRDefault="0042680C" w:rsidP="0042680C">
            <w:pPr>
              <w:pStyle w:val="DeliverableDescription"/>
              <w:ind w:left="480" w:hanging="480"/>
              <w:rPr>
                <w:b/>
                <w:i/>
              </w:rPr>
            </w:pPr>
            <w:r w:rsidRPr="0042680C">
              <w:rPr>
                <w:b/>
                <w:i/>
              </w:rPr>
              <w:t>SpotSize</w:t>
            </w:r>
          </w:p>
        </w:tc>
        <w:tc>
          <w:tcPr>
            <w:tcW w:w="8437" w:type="dxa"/>
          </w:tcPr>
          <w:p w14:paraId="71E736F0" w14:textId="77777777" w:rsidR="0042680C" w:rsidRPr="0042680C" w:rsidRDefault="0042680C" w:rsidP="0042680C">
            <w:pPr>
              <w:pStyle w:val="DeliverableDescription"/>
            </w:pPr>
            <w:r w:rsidRPr="0042680C">
              <w:t>Laser spot size value in microns</w:t>
            </w:r>
          </w:p>
        </w:tc>
      </w:tr>
      <w:tr w:rsidR="0042680C" w:rsidRPr="0042680C" w14:paraId="13369943" w14:textId="77777777" w:rsidTr="0042680C">
        <w:tc>
          <w:tcPr>
            <w:tcW w:w="2065" w:type="dxa"/>
          </w:tcPr>
          <w:p w14:paraId="28311A88" w14:textId="77777777" w:rsidR="0042680C" w:rsidRPr="0042680C" w:rsidRDefault="0042680C" w:rsidP="0042680C">
            <w:pPr>
              <w:pStyle w:val="DeliverableDescription"/>
              <w:ind w:left="480" w:hanging="480"/>
              <w:rPr>
                <w:b/>
                <w:i/>
              </w:rPr>
            </w:pPr>
            <w:r w:rsidRPr="0042680C">
              <w:rPr>
                <w:b/>
                <w:i/>
              </w:rPr>
              <w:t>Start</w:t>
            </w:r>
          </w:p>
        </w:tc>
        <w:tc>
          <w:tcPr>
            <w:tcW w:w="8437" w:type="dxa"/>
          </w:tcPr>
          <w:p w14:paraId="7ED390FE" w14:textId="77777777" w:rsidR="0042680C" w:rsidRPr="0042680C" w:rsidRDefault="0042680C" w:rsidP="0042680C">
            <w:pPr>
              <w:pStyle w:val="DeliverableDescription"/>
            </w:pPr>
            <w:r w:rsidRPr="0042680C">
              <w:t>Starting coordinate of the first Segment of the Path</w:t>
            </w:r>
          </w:p>
          <w:p w14:paraId="156E6C51" w14:textId="77777777" w:rsidR="0042680C" w:rsidRPr="0042680C" w:rsidRDefault="0042680C" w:rsidP="0042680C">
            <w:pPr>
              <w:pStyle w:val="DeliverableDescription"/>
              <w:numPr>
                <w:ilvl w:val="0"/>
                <w:numId w:val="27"/>
              </w:numPr>
            </w:pPr>
            <w:r w:rsidRPr="0042680C">
              <w:t>All Segments are assumed to be contiguous from the End of the previous Segment, in contour fashion.  Each Segment specifies only an End coordinate, rather than a separate Start/End for each Segment</w:t>
            </w:r>
          </w:p>
          <w:p w14:paraId="483E25A2" w14:textId="77777777" w:rsidR="0042680C" w:rsidRPr="0042680C" w:rsidRDefault="0042680C" w:rsidP="0042680C">
            <w:pPr>
              <w:pStyle w:val="DeliverableDescription"/>
              <w:numPr>
                <w:ilvl w:val="0"/>
                <w:numId w:val="26"/>
              </w:numPr>
            </w:pPr>
            <w:r w:rsidRPr="0042680C">
              <w:t>To create non-contiguous hatches, set up alternating “mark” and “jump” segments by choosing a different SegmentStyles for each type of Segment</w:t>
            </w:r>
          </w:p>
        </w:tc>
      </w:tr>
      <w:tr w:rsidR="0042680C" w:rsidRPr="0042680C" w14:paraId="060F008A" w14:textId="77777777" w:rsidTr="0042680C">
        <w:tc>
          <w:tcPr>
            <w:tcW w:w="2065" w:type="dxa"/>
          </w:tcPr>
          <w:p w14:paraId="30A257E9" w14:textId="77777777" w:rsidR="0042680C" w:rsidRPr="0042680C" w:rsidRDefault="0042680C" w:rsidP="0042680C">
            <w:pPr>
              <w:pStyle w:val="DeliverableDescription"/>
              <w:ind w:left="480" w:hanging="480"/>
              <w:rPr>
                <w:b/>
                <w:i/>
              </w:rPr>
            </w:pPr>
            <w:r w:rsidRPr="0042680C">
              <w:rPr>
                <w:b/>
                <w:i/>
              </w:rPr>
              <w:t>SyncDelay</w:t>
            </w:r>
          </w:p>
        </w:tc>
        <w:tc>
          <w:tcPr>
            <w:tcW w:w="8437" w:type="dxa"/>
          </w:tcPr>
          <w:p w14:paraId="5F1364CD" w14:textId="77777777" w:rsidR="0042680C" w:rsidRPr="0042680C" w:rsidRDefault="0042680C" w:rsidP="0042680C">
            <w:pPr>
              <w:pStyle w:val="DeliverableDescription"/>
            </w:pPr>
            <w:r w:rsidRPr="0042680C">
              <w:t>Indicates the delay in microseconds between a particular Slave laser and the Master laser in “FollowMe” LaserMode.  Should be omitted if LaserMode is set to Independent or if the SegmentStyle is a jump.  Each Slave laser’s SyncDelay is absolute with respect to the Master, independent of any other Slave lasers which may be synchronized to the same Master.  The Scanlab RTC5 supports delays in increments of 10 microseconds only</w:t>
            </w:r>
          </w:p>
        </w:tc>
      </w:tr>
      <w:tr w:rsidR="0042680C" w:rsidRPr="0042680C" w14:paraId="40796652" w14:textId="77777777" w:rsidTr="0042680C">
        <w:tc>
          <w:tcPr>
            <w:tcW w:w="2065" w:type="dxa"/>
          </w:tcPr>
          <w:p w14:paraId="08946F79" w14:textId="77777777" w:rsidR="0042680C" w:rsidRPr="0042680C" w:rsidRDefault="0042680C" w:rsidP="0042680C">
            <w:pPr>
              <w:pStyle w:val="DeliverableDescription"/>
              <w:ind w:left="480" w:hanging="480"/>
              <w:rPr>
                <w:b/>
                <w:i/>
              </w:rPr>
            </w:pPr>
            <w:r w:rsidRPr="0042680C">
              <w:rPr>
                <w:b/>
                <w:i/>
              </w:rPr>
              <w:t>Trajectory</w:t>
            </w:r>
          </w:p>
        </w:tc>
        <w:tc>
          <w:tcPr>
            <w:tcW w:w="8437" w:type="dxa"/>
          </w:tcPr>
          <w:p w14:paraId="4185376B" w14:textId="77777777" w:rsidR="0042680C" w:rsidRPr="0042680C" w:rsidRDefault="0042680C" w:rsidP="0042680C">
            <w:pPr>
              <w:pStyle w:val="DeliverableDescription"/>
            </w:pPr>
            <w:r w:rsidRPr="0042680C">
              <w:t>Grouping of related scan paths for one or more lasers</w:t>
            </w:r>
          </w:p>
          <w:p w14:paraId="2EABE222" w14:textId="77777777" w:rsidR="0042680C" w:rsidRPr="0042680C" w:rsidRDefault="0042680C" w:rsidP="0042680C">
            <w:pPr>
              <w:pStyle w:val="DeliverableDescription"/>
              <w:numPr>
                <w:ilvl w:val="0"/>
                <w:numId w:val="27"/>
              </w:numPr>
            </w:pPr>
            <w:r w:rsidRPr="0042680C">
              <w:t>Each TrajectoryID may contain multiple Paths, which may each be processed by the same or different lasers as controlled by SegmentStyles and PathProcessingMode</w:t>
            </w:r>
          </w:p>
          <w:p w14:paraId="130EF929" w14:textId="77777777" w:rsidR="0042680C" w:rsidRPr="0042680C" w:rsidRDefault="0042680C" w:rsidP="0042680C">
            <w:pPr>
              <w:pStyle w:val="DeliverableDescription"/>
              <w:numPr>
                <w:ilvl w:val="0"/>
                <w:numId w:val="26"/>
              </w:numPr>
            </w:pPr>
            <w:r w:rsidRPr="0042680C">
              <w:lastRenderedPageBreak/>
              <w:t>If there are multiple Trajectories within the layer, they will be processed sequentially.  The first Trajectory must complete before the second can begin, irrespective of the lasers used by each Trajectory.  Any elements which are to be built concurrently should be included in the same Trajectory</w:t>
            </w:r>
          </w:p>
        </w:tc>
      </w:tr>
      <w:tr w:rsidR="0042680C" w:rsidRPr="0042680C" w14:paraId="608F49FA" w14:textId="77777777" w:rsidTr="0042680C">
        <w:tc>
          <w:tcPr>
            <w:tcW w:w="2065" w:type="dxa"/>
          </w:tcPr>
          <w:p w14:paraId="0C573C1F" w14:textId="77777777" w:rsidR="0042680C" w:rsidRPr="0042680C" w:rsidRDefault="0042680C" w:rsidP="0042680C">
            <w:pPr>
              <w:pStyle w:val="DeliverableDescription"/>
              <w:ind w:left="480" w:hanging="480"/>
              <w:rPr>
                <w:b/>
                <w:i/>
              </w:rPr>
            </w:pPr>
            <w:r w:rsidRPr="0042680C">
              <w:rPr>
                <w:b/>
                <w:i/>
              </w:rPr>
              <w:lastRenderedPageBreak/>
              <w:t>TrajectoryList</w:t>
            </w:r>
          </w:p>
        </w:tc>
        <w:tc>
          <w:tcPr>
            <w:tcW w:w="8437" w:type="dxa"/>
          </w:tcPr>
          <w:p w14:paraId="09AA2D0F" w14:textId="77777777" w:rsidR="0042680C" w:rsidRPr="0042680C" w:rsidRDefault="0042680C" w:rsidP="0042680C">
            <w:pPr>
              <w:pStyle w:val="DeliverableDescription"/>
            </w:pPr>
            <w:r w:rsidRPr="0042680C">
              <w:t>Contains all the scan paths for the layer.  The individual trajectories will be built strictly sequentially in the order that they appear.  Within a trajectory, however, individual paths (scan path groupings) may be built either sequentially or concurrently as defined by the trajectory’s PathProcessingMode value</w:t>
            </w:r>
          </w:p>
        </w:tc>
      </w:tr>
      <w:tr w:rsidR="0042680C" w:rsidRPr="0042680C" w14:paraId="06E1BA09" w14:textId="77777777" w:rsidTr="0042680C">
        <w:tc>
          <w:tcPr>
            <w:tcW w:w="2065" w:type="dxa"/>
          </w:tcPr>
          <w:p w14:paraId="7415D821" w14:textId="77777777" w:rsidR="0042680C" w:rsidRPr="0042680C" w:rsidRDefault="0042680C" w:rsidP="0042680C">
            <w:pPr>
              <w:pStyle w:val="DeliverableDescription"/>
              <w:ind w:left="480" w:hanging="480"/>
              <w:rPr>
                <w:b/>
                <w:i/>
              </w:rPr>
            </w:pPr>
            <w:r w:rsidRPr="0042680C">
              <w:rPr>
                <w:b/>
                <w:i/>
              </w:rPr>
              <w:t>Traveler</w:t>
            </w:r>
          </w:p>
        </w:tc>
        <w:tc>
          <w:tcPr>
            <w:tcW w:w="8437" w:type="dxa"/>
          </w:tcPr>
          <w:p w14:paraId="051161CD" w14:textId="173D6F9B" w:rsidR="0042680C" w:rsidRPr="0042680C" w:rsidRDefault="0042680C" w:rsidP="0042680C">
            <w:pPr>
              <w:pStyle w:val="DeliverableDescription"/>
            </w:pPr>
            <w:r w:rsidRPr="0042680C">
              <w:t>Section of a SegmentStyle which identifies and defines parameters for one specific laser.  If a SegmentStyle utilizes multiple lasers, it should include multiple Traveler sections.  Traveler:ID should be the system’s reference to a specific laser</w:t>
            </w:r>
            <w:r w:rsidR="005543CF">
              <w:t>, such as “1” (serial numbers should not be used, to avoid machine-dependent files; a lookup from scanfile ID’s to serial numbers will be provided as part of the end-user machine controller)</w:t>
            </w:r>
          </w:p>
        </w:tc>
      </w:tr>
      <w:tr w:rsidR="0042680C" w:rsidRPr="0042680C" w14:paraId="58D3CE93" w14:textId="77777777" w:rsidTr="0042680C">
        <w:tc>
          <w:tcPr>
            <w:tcW w:w="2065" w:type="dxa"/>
          </w:tcPr>
          <w:p w14:paraId="1CAAA677" w14:textId="77777777" w:rsidR="0042680C" w:rsidRPr="0042680C" w:rsidRDefault="0042680C" w:rsidP="0042680C">
            <w:pPr>
              <w:pStyle w:val="DeliverableDescription"/>
              <w:ind w:left="480" w:hanging="480"/>
              <w:rPr>
                <w:b/>
                <w:i/>
              </w:rPr>
            </w:pPr>
            <w:r w:rsidRPr="0042680C">
              <w:rPr>
                <w:b/>
                <w:i/>
              </w:rPr>
              <w:t>Type</w:t>
            </w:r>
          </w:p>
        </w:tc>
        <w:tc>
          <w:tcPr>
            <w:tcW w:w="8437" w:type="dxa"/>
          </w:tcPr>
          <w:p w14:paraId="59C0E9BD" w14:textId="77777777" w:rsidR="0042680C" w:rsidRPr="0042680C" w:rsidRDefault="0042680C" w:rsidP="0042680C">
            <w:pPr>
              <w:pStyle w:val="DeliverableDescription"/>
            </w:pPr>
            <w:r w:rsidRPr="0042680C">
              <w:t>Indicates whether the Path consists of hatches or contours.  Informational only; does not affect parameters</w:t>
            </w:r>
          </w:p>
        </w:tc>
      </w:tr>
      <w:tr w:rsidR="0042680C" w:rsidRPr="0042680C" w14:paraId="39DC1B31" w14:textId="77777777" w:rsidTr="0042680C">
        <w:tc>
          <w:tcPr>
            <w:tcW w:w="2065" w:type="dxa"/>
          </w:tcPr>
          <w:p w14:paraId="50A8D237" w14:textId="77777777" w:rsidR="0042680C" w:rsidRPr="0042680C" w:rsidRDefault="0042680C" w:rsidP="0042680C">
            <w:pPr>
              <w:pStyle w:val="DeliverableDescription"/>
              <w:ind w:left="480" w:hanging="480"/>
              <w:rPr>
                <w:b/>
                <w:i/>
              </w:rPr>
            </w:pPr>
            <w:r w:rsidRPr="0042680C">
              <w:rPr>
                <w:b/>
                <w:i/>
              </w:rPr>
              <w:t>VelocityProfile</w:t>
            </w:r>
          </w:p>
        </w:tc>
        <w:tc>
          <w:tcPr>
            <w:tcW w:w="8437" w:type="dxa"/>
          </w:tcPr>
          <w:p w14:paraId="779568A3" w14:textId="77777777" w:rsidR="0042680C" w:rsidRPr="0042680C" w:rsidRDefault="0042680C" w:rsidP="0042680C">
            <w:pPr>
              <w:pStyle w:val="DeliverableDescription"/>
            </w:pPr>
            <w:r w:rsidRPr="0042680C">
              <w:t>Metrics which defines a single mode of laser travel, including linear speed and various delays</w:t>
            </w:r>
          </w:p>
        </w:tc>
      </w:tr>
      <w:tr w:rsidR="0042680C" w:rsidRPr="0042680C" w14:paraId="7857A19C" w14:textId="77777777" w:rsidTr="0042680C">
        <w:tc>
          <w:tcPr>
            <w:tcW w:w="2065" w:type="dxa"/>
          </w:tcPr>
          <w:p w14:paraId="5A47B281" w14:textId="77777777" w:rsidR="0042680C" w:rsidRDefault="0042680C" w:rsidP="0042680C">
            <w:pPr>
              <w:pStyle w:val="DeliverableDescription"/>
              <w:rPr>
                <w:b/>
                <w:i/>
              </w:rPr>
            </w:pPr>
            <w:r w:rsidRPr="0042680C">
              <w:rPr>
                <w:b/>
                <w:i/>
              </w:rPr>
              <w:t>VelocityProfile</w:t>
            </w:r>
          </w:p>
          <w:p w14:paraId="4C0C08E2" w14:textId="0B807651" w:rsidR="0042680C" w:rsidRPr="0042680C" w:rsidRDefault="0042680C" w:rsidP="0042680C">
            <w:pPr>
              <w:pStyle w:val="DeliverableDescription"/>
              <w:ind w:left="480" w:hanging="480"/>
              <w:rPr>
                <w:b/>
                <w:i/>
              </w:rPr>
            </w:pPr>
            <w:r w:rsidRPr="0042680C">
              <w:rPr>
                <w:b/>
                <w:i/>
              </w:rPr>
              <w:t>List</w:t>
            </w:r>
          </w:p>
        </w:tc>
        <w:tc>
          <w:tcPr>
            <w:tcW w:w="8437" w:type="dxa"/>
          </w:tcPr>
          <w:p w14:paraId="04BD9707" w14:textId="77777777" w:rsidR="0042680C" w:rsidRPr="0042680C" w:rsidRDefault="0042680C" w:rsidP="0042680C">
            <w:pPr>
              <w:pStyle w:val="DeliverableDescription"/>
            </w:pPr>
            <w:r w:rsidRPr="0042680C">
              <w:t>List of one or more velocity profiles.  Only those profiles included in the build’s VelocityProfileList may be referenced by the build</w:t>
            </w:r>
          </w:p>
        </w:tc>
      </w:tr>
      <w:tr w:rsidR="0042680C" w:rsidRPr="0042680C" w14:paraId="445F7C48" w14:textId="77777777" w:rsidTr="0042680C">
        <w:tc>
          <w:tcPr>
            <w:tcW w:w="2065" w:type="dxa"/>
          </w:tcPr>
          <w:p w14:paraId="54DFD51B" w14:textId="77777777" w:rsidR="0042680C" w:rsidRPr="0042680C" w:rsidRDefault="0042680C" w:rsidP="0042680C">
            <w:pPr>
              <w:pStyle w:val="DeliverableDescription"/>
              <w:ind w:left="480" w:hanging="480"/>
              <w:rPr>
                <w:b/>
                <w:i/>
              </w:rPr>
            </w:pPr>
            <w:r w:rsidRPr="0042680C">
              <w:rPr>
                <w:b/>
                <w:i/>
              </w:rPr>
              <w:t>Wobble</w:t>
            </w:r>
          </w:p>
        </w:tc>
        <w:tc>
          <w:tcPr>
            <w:tcW w:w="8437" w:type="dxa"/>
          </w:tcPr>
          <w:p w14:paraId="29FF5B54" w14:textId="77777777" w:rsidR="0042680C" w:rsidRPr="0042680C" w:rsidRDefault="0042680C" w:rsidP="0042680C">
            <w:pPr>
              <w:pStyle w:val="DeliverableDescription"/>
            </w:pPr>
            <w:r w:rsidRPr="0042680C">
              <w:t>Optional mode of laser marking which adds an oscillating motion independent of laser travel speed.  See Scanlab RTC5 documentation for details</w:t>
            </w:r>
          </w:p>
        </w:tc>
      </w:tr>
    </w:tbl>
    <w:p w14:paraId="77057FB3" w14:textId="77777777" w:rsidR="0042680C" w:rsidRPr="0042680C" w:rsidRDefault="0042680C" w:rsidP="0042680C">
      <w:pPr>
        <w:pStyle w:val="DeliverableDescription"/>
      </w:pPr>
    </w:p>
    <w:sectPr w:rsidR="0042680C" w:rsidRPr="0042680C" w:rsidSect="00883F71">
      <w:headerReference w:type="default" r:id="rId22"/>
      <w:footerReference w:type="even" r:id="rId23"/>
      <w:footerReference w:type="default" r:id="rId24"/>
      <w:pgSz w:w="12240" w:h="15840"/>
      <w:pgMar w:top="1440" w:right="864" w:bottom="1152" w:left="864" w:header="720" w:footer="43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1A13E" w14:textId="77777777" w:rsidR="009E7064" w:rsidRDefault="009E7064">
      <w:r>
        <w:separator/>
      </w:r>
    </w:p>
    <w:p w14:paraId="7BA3C759" w14:textId="77777777" w:rsidR="009E7064" w:rsidRDefault="009E7064"/>
    <w:p w14:paraId="55239CE3" w14:textId="77777777" w:rsidR="009E7064" w:rsidRDefault="009E7064" w:rsidP="00213385"/>
  </w:endnote>
  <w:endnote w:type="continuationSeparator" w:id="0">
    <w:p w14:paraId="7A3CC116" w14:textId="77777777" w:rsidR="009E7064" w:rsidRDefault="009E7064">
      <w:r>
        <w:continuationSeparator/>
      </w:r>
    </w:p>
    <w:p w14:paraId="07C86899" w14:textId="77777777" w:rsidR="009E7064" w:rsidRDefault="009E7064"/>
    <w:p w14:paraId="2E6175F2" w14:textId="77777777" w:rsidR="009E7064" w:rsidRDefault="009E7064" w:rsidP="002133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26BE3" w14:textId="77777777" w:rsidR="00BE7572" w:rsidRDefault="00BE7572" w:rsidP="00F65217">
    <w:pP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B1C159" w14:textId="77777777" w:rsidR="00BE7572" w:rsidRDefault="00BE7572" w:rsidP="003807B5">
    <w:pPr>
      <w:ind w:right="360"/>
    </w:pPr>
  </w:p>
  <w:p w14:paraId="6D536406" w14:textId="77777777" w:rsidR="00BE7572" w:rsidRDefault="00BE7572"/>
  <w:p w14:paraId="33311B37" w14:textId="77777777" w:rsidR="00BE7572" w:rsidRDefault="00BE7572" w:rsidP="00213385"/>
  <w:p w14:paraId="7DEDC925" w14:textId="77777777" w:rsidR="00BE7572" w:rsidRDefault="00BE7572" w:rsidP="002133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A0535" w14:textId="4C554DD4" w:rsidR="00BE7572" w:rsidRDefault="00BE7572" w:rsidP="00866ED2">
    <w:pPr>
      <w:pStyle w:val="HeaderFooter"/>
      <w:tabs>
        <w:tab w:val="clear" w:pos="9020"/>
        <w:tab w:val="right" w:pos="10080"/>
      </w:tabs>
    </w:pPr>
    <w:r w:rsidRPr="003807B5">
      <w:t xml:space="preserve">Project </w:t>
    </w:r>
    <w:r>
      <w:t>3024</w:t>
    </w:r>
    <w:r w:rsidRPr="003807B5">
      <w:tab/>
    </w:r>
    <w:r w:rsidRPr="003807B5">
      <w:rPr>
        <w:rStyle w:val="PageNumber"/>
      </w:rPr>
      <w:t xml:space="preserve">Page </w:t>
    </w:r>
    <w:r w:rsidRPr="003807B5">
      <w:rPr>
        <w:rStyle w:val="PageNumber"/>
      </w:rPr>
      <w:fldChar w:fldCharType="begin"/>
    </w:r>
    <w:r w:rsidRPr="003807B5">
      <w:rPr>
        <w:rStyle w:val="PageNumber"/>
      </w:rPr>
      <w:instrText xml:space="preserve"> PAGE </w:instrText>
    </w:r>
    <w:r w:rsidRPr="003807B5">
      <w:rPr>
        <w:rStyle w:val="PageNumber"/>
      </w:rPr>
      <w:fldChar w:fldCharType="separate"/>
    </w:r>
    <w:r>
      <w:rPr>
        <w:rStyle w:val="PageNumber"/>
        <w:noProof/>
      </w:rPr>
      <w:t>2</w:t>
    </w:r>
    <w:r w:rsidRPr="003807B5">
      <w:rPr>
        <w:rStyle w:val="PageNumber"/>
      </w:rPr>
      <w:fldChar w:fldCharType="end"/>
    </w:r>
    <w:r w:rsidRPr="003807B5">
      <w:rPr>
        <w:rStyle w:val="PageNumber"/>
      </w:rPr>
      <w:t xml:space="preserve"> of </w:t>
    </w:r>
    <w:r w:rsidRPr="003807B5">
      <w:rPr>
        <w:rStyle w:val="PageNumber"/>
      </w:rPr>
      <w:fldChar w:fldCharType="begin"/>
    </w:r>
    <w:r w:rsidRPr="003807B5">
      <w:rPr>
        <w:rStyle w:val="PageNumber"/>
      </w:rPr>
      <w:instrText xml:space="preserve"> NUMPAGES </w:instrText>
    </w:r>
    <w:r w:rsidRPr="003807B5">
      <w:rPr>
        <w:rStyle w:val="PageNumber"/>
      </w:rPr>
      <w:fldChar w:fldCharType="separate"/>
    </w:r>
    <w:r>
      <w:rPr>
        <w:rStyle w:val="PageNumber"/>
        <w:noProof/>
      </w:rPr>
      <w:t>17</w:t>
    </w:r>
    <w:r w:rsidRPr="003807B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BC25E" w14:textId="77777777" w:rsidR="009E7064" w:rsidRDefault="009E7064">
      <w:r>
        <w:separator/>
      </w:r>
    </w:p>
    <w:p w14:paraId="67BC8E40" w14:textId="77777777" w:rsidR="009E7064" w:rsidRDefault="009E7064"/>
    <w:p w14:paraId="47AA2210" w14:textId="77777777" w:rsidR="009E7064" w:rsidRDefault="009E7064" w:rsidP="00213385"/>
  </w:footnote>
  <w:footnote w:type="continuationSeparator" w:id="0">
    <w:p w14:paraId="71BE0192" w14:textId="77777777" w:rsidR="009E7064" w:rsidRDefault="009E7064">
      <w:r>
        <w:continuationSeparator/>
      </w:r>
    </w:p>
    <w:p w14:paraId="214F200C" w14:textId="77777777" w:rsidR="009E7064" w:rsidRDefault="009E7064"/>
    <w:p w14:paraId="738D3650" w14:textId="77777777" w:rsidR="009E7064" w:rsidRDefault="009E7064" w:rsidP="002133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3A47A" w14:textId="798CB9E4" w:rsidR="00BE7572" w:rsidRPr="00CC0C65" w:rsidRDefault="00BE7572" w:rsidP="003807B5">
    <w:pPr>
      <w:pStyle w:val="HeaderFooter"/>
      <w:tabs>
        <w:tab w:val="clear" w:pos="9020"/>
        <w:tab w:val="right" w:pos="10080"/>
      </w:tabs>
      <w:rPr>
        <w:color w:val="auto"/>
      </w:rPr>
    </w:pPr>
    <w:r>
      <w:t>Baseline Scanpa</w:t>
    </w:r>
    <w:r w:rsidRPr="0088500B">
      <w:rPr>
        <w:color w:val="auto"/>
      </w:rPr>
      <w:t xml:space="preserve">th Code </w:t>
    </w:r>
    <w:r>
      <w:rPr>
        <w:color w:val="auto"/>
      </w:rPr>
      <w:t>User Manual</w:t>
    </w:r>
    <w:r w:rsidRPr="00CC0C65">
      <w:rPr>
        <w:color w:val="auto"/>
      </w:rPr>
      <w:tab/>
      <w:t>Prepared by: David Toledano</w:t>
    </w:r>
  </w:p>
  <w:p w14:paraId="1E99A9F3" w14:textId="305C0137" w:rsidR="00BE7572" w:rsidRPr="00CC0C65" w:rsidRDefault="00BE7572" w:rsidP="00866ED2">
    <w:pPr>
      <w:pStyle w:val="HeaderFooter"/>
      <w:rPr>
        <w:color w:val="auto"/>
      </w:rPr>
    </w:pPr>
    <w:r w:rsidRPr="00CC0C65">
      <w:rPr>
        <w:color w:val="auto"/>
      </w:rPr>
      <w:t>Project 3024, Acceleration of Large-Scale Additive Manufacturing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0D1E"/>
    <w:multiLevelType w:val="multilevel"/>
    <w:tmpl w:val="BBD2DD00"/>
    <w:lvl w:ilvl="0">
      <w:start w:val="1"/>
      <w:numFmt w:val="decimal"/>
      <w:pStyle w:val="Lists-Header"/>
      <w:lvlText w:val="%1."/>
      <w:lvlJc w:val="left"/>
      <w:pPr>
        <w:ind w:left="360" w:hanging="360"/>
      </w:pPr>
      <w:rPr>
        <w:rFonts w:hint="default"/>
      </w:rPr>
    </w:lvl>
    <w:lvl w:ilvl="1">
      <w:start w:val="1"/>
      <w:numFmt w:val="decimal"/>
      <w:pStyle w:val="SubSectionHeading"/>
      <w:lvlText w:val="%1.%2."/>
      <w:lvlJc w:val="left"/>
      <w:pPr>
        <w:ind w:left="792" w:hanging="432"/>
      </w:pPr>
      <w:rPr>
        <w:rFonts w:hint="default"/>
      </w:rPr>
    </w:lvl>
    <w:lvl w:ilvl="2">
      <w:start w:val="1"/>
      <w:numFmt w:val="decimal"/>
      <w:pStyle w:val="Style1"/>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263F1C"/>
    <w:multiLevelType w:val="hybridMultilevel"/>
    <w:tmpl w:val="976ED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16726"/>
    <w:multiLevelType w:val="hybridMultilevel"/>
    <w:tmpl w:val="BF5A6406"/>
    <w:lvl w:ilvl="0" w:tplc="AA0C3832">
      <w:numFmt w:val="bullet"/>
      <w:lvlText w:val="•"/>
      <w:lvlJc w:val="left"/>
      <w:pPr>
        <w:ind w:left="1512" w:hanging="360"/>
      </w:pPr>
      <w:rPr>
        <w:rFonts w:ascii="Arial" w:eastAsia="Cambria" w:hAnsi="Arial" w:cs="Arial" w:hint="default"/>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 w15:restartNumberingAfterBreak="0">
    <w:nsid w:val="0AF61F6A"/>
    <w:multiLevelType w:val="hybridMultilevel"/>
    <w:tmpl w:val="B1942EFA"/>
    <w:lvl w:ilvl="0" w:tplc="AA0C3832">
      <w:numFmt w:val="bullet"/>
      <w:lvlText w:val="•"/>
      <w:lvlJc w:val="left"/>
      <w:pPr>
        <w:ind w:left="1512" w:hanging="360"/>
      </w:pPr>
      <w:rPr>
        <w:rFonts w:ascii="Arial" w:eastAsia="Cambria" w:hAnsi="Arial" w:cs="Arial" w:hint="default"/>
      </w:rPr>
    </w:lvl>
    <w:lvl w:ilvl="1" w:tplc="04090003">
      <w:start w:val="1"/>
      <w:numFmt w:val="bullet"/>
      <w:lvlText w:val="o"/>
      <w:lvlJc w:val="left"/>
      <w:pPr>
        <w:ind w:left="1422" w:hanging="360"/>
      </w:pPr>
      <w:rPr>
        <w:rFonts w:ascii="Courier New" w:hAnsi="Courier New" w:cs="Courier New" w:hint="default"/>
      </w:rPr>
    </w:lvl>
    <w:lvl w:ilvl="2" w:tplc="A7561F0E">
      <w:numFmt w:val="bullet"/>
      <w:lvlText w:val=""/>
      <w:lvlJc w:val="left"/>
      <w:pPr>
        <w:ind w:left="2142" w:hanging="360"/>
      </w:pPr>
      <w:rPr>
        <w:rFonts w:ascii="Wingdings" w:eastAsia="Arial Unicode MS" w:hAnsi="Wingdings" w:cs="Times New Roman"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4" w15:restartNumberingAfterBreak="0">
    <w:nsid w:val="0C10796D"/>
    <w:multiLevelType w:val="multilevel"/>
    <w:tmpl w:val="04090025"/>
    <w:styleLink w:val="List-2ndlevle"/>
    <w:lvl w:ilvl="0">
      <w:start w:val="1"/>
      <w:numFmt w:val="decimal"/>
      <w:lvlText w:val="%1"/>
      <w:lvlJc w:val="left"/>
      <w:pPr>
        <w:ind w:left="432" w:hanging="432"/>
      </w:pPr>
    </w:lvl>
    <w:lvl w:ilvl="1">
      <w:start w:val="1"/>
      <w:numFmt w:val="decimal"/>
      <w:lvlText w:val="%1.%2"/>
      <w:lvlJc w:val="left"/>
      <w:pPr>
        <w:ind w:left="1296" w:hanging="576"/>
      </w:pPr>
      <w:rPr>
        <w:rFonts w:ascii="Arial" w:hAnsi="Arial"/>
        <w:b/>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DCD2C5E"/>
    <w:multiLevelType w:val="hybridMultilevel"/>
    <w:tmpl w:val="ADD44ACE"/>
    <w:styleLink w:val="ImportedStyle4"/>
    <w:lvl w:ilvl="0" w:tplc="59D0FEFA">
      <w:start w:val="1"/>
      <w:numFmt w:val="bullet"/>
      <w:lvlText w:val="•"/>
      <w:lvlJc w:val="left"/>
      <w:pPr>
        <w:ind w:left="9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C30DA20">
      <w:start w:val="1"/>
      <w:numFmt w:val="bullet"/>
      <w:lvlText w:val="o"/>
      <w:lvlJc w:val="left"/>
      <w:pPr>
        <w:ind w:left="1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8CEC36C">
      <w:start w:val="1"/>
      <w:numFmt w:val="bullet"/>
      <w:lvlText w:val="▪"/>
      <w:lvlJc w:val="left"/>
      <w:pPr>
        <w:ind w:left="2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10042EA">
      <w:start w:val="1"/>
      <w:numFmt w:val="bullet"/>
      <w:lvlText w:val="•"/>
      <w:lvlJc w:val="left"/>
      <w:pPr>
        <w:ind w:left="30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EFC4DA2">
      <w:start w:val="1"/>
      <w:numFmt w:val="bullet"/>
      <w:lvlText w:val="o"/>
      <w:lvlJc w:val="left"/>
      <w:pPr>
        <w:ind w:left="3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F46C26A">
      <w:start w:val="1"/>
      <w:numFmt w:val="bullet"/>
      <w:lvlText w:val="▪"/>
      <w:lvlJc w:val="left"/>
      <w:pPr>
        <w:ind w:left="4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8208A9A">
      <w:start w:val="1"/>
      <w:numFmt w:val="bullet"/>
      <w:lvlText w:val="•"/>
      <w:lvlJc w:val="left"/>
      <w:pPr>
        <w:ind w:left="52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4CC1EC8">
      <w:start w:val="1"/>
      <w:numFmt w:val="bullet"/>
      <w:lvlText w:val="o"/>
      <w:lvlJc w:val="left"/>
      <w:pPr>
        <w:ind w:left="59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9ECF47A">
      <w:start w:val="1"/>
      <w:numFmt w:val="bullet"/>
      <w:lvlText w:val="▪"/>
      <w:lvlJc w:val="left"/>
      <w:pPr>
        <w:ind w:left="66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05250A0"/>
    <w:multiLevelType w:val="hybridMultilevel"/>
    <w:tmpl w:val="AFE0AC22"/>
    <w:lvl w:ilvl="0" w:tplc="2C88B176">
      <w:start w:val="1"/>
      <w:numFmt w:val="low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112B4DEE"/>
    <w:multiLevelType w:val="hybridMultilevel"/>
    <w:tmpl w:val="E7FC2D24"/>
    <w:styleLink w:val="ImportedStyle10"/>
    <w:lvl w:ilvl="0" w:tplc="2E1E81F4">
      <w:start w:val="1"/>
      <w:numFmt w:val="decimal"/>
      <w:lvlText w:val="%1."/>
      <w:lvlJc w:val="left"/>
      <w:pPr>
        <w:ind w:left="1728" w:hanging="1728"/>
      </w:pPr>
      <w:rPr>
        <w:rFonts w:hAnsi="Arial Unicode MS"/>
        <w:caps w:val="0"/>
        <w:smallCaps w:val="0"/>
        <w:strike w:val="0"/>
        <w:dstrike w:val="0"/>
        <w:outline w:val="0"/>
        <w:emboss w:val="0"/>
        <w:imprint w:val="0"/>
        <w:spacing w:val="0"/>
        <w:w w:val="100"/>
        <w:kern w:val="0"/>
        <w:position w:val="0"/>
        <w:highlight w:val="none"/>
        <w:vertAlign w:val="baseline"/>
      </w:rPr>
    </w:lvl>
    <w:lvl w:ilvl="1" w:tplc="F94A28B8">
      <w:start w:val="1"/>
      <w:numFmt w:val="bullet"/>
      <w:lvlText w:val="•"/>
      <w:lvlJc w:val="left"/>
      <w:pPr>
        <w:ind w:left="9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6FDEF08E">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3AE0ECDA">
      <w:start w:val="1"/>
      <w:numFmt w:val="bullet"/>
      <w:lvlText w:val="•"/>
      <w:lvlJc w:val="left"/>
      <w:pPr>
        <w:ind w:left="19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C68DE8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8C725302">
      <w:start w:val="1"/>
      <w:numFmt w:val="bullet"/>
      <w:lvlText w:val="•"/>
      <w:lvlJc w:val="left"/>
      <w:pPr>
        <w:ind w:left="30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D7488C5C">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34E5404">
      <w:start w:val="1"/>
      <w:numFmt w:val="bullet"/>
      <w:lvlText w:val="•"/>
      <w:lvlJc w:val="left"/>
      <w:pPr>
        <w:ind w:left="41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8BCC74F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2E93A18"/>
    <w:multiLevelType w:val="hybridMultilevel"/>
    <w:tmpl w:val="305A3F22"/>
    <w:lvl w:ilvl="0" w:tplc="B8F8A722">
      <w:start w:val="1"/>
      <w:numFmt w:val="low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15:restartNumberingAfterBreak="0">
    <w:nsid w:val="15481276"/>
    <w:multiLevelType w:val="hybridMultilevel"/>
    <w:tmpl w:val="AEAE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757B78"/>
    <w:multiLevelType w:val="hybridMultilevel"/>
    <w:tmpl w:val="E1E24FD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23E66B0F"/>
    <w:multiLevelType w:val="multilevel"/>
    <w:tmpl w:val="9306BD1A"/>
    <w:styleLink w:val="ListHeading-1stlevel"/>
    <w:lvl w:ilvl="0">
      <w:start w:val="1"/>
      <w:numFmt w:val="decimal"/>
      <w:lvlText w:val="%1."/>
      <w:lvlJc w:val="left"/>
      <w:pPr>
        <w:ind w:left="360" w:hanging="360"/>
      </w:pPr>
      <w:rPr>
        <w:rFonts w:ascii="Arial" w:hAnsi="Arial"/>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48A69F5"/>
    <w:multiLevelType w:val="hybridMultilevel"/>
    <w:tmpl w:val="778CD6B2"/>
    <w:lvl w:ilvl="0" w:tplc="AA0C3832">
      <w:numFmt w:val="bullet"/>
      <w:lvlText w:val="•"/>
      <w:lvlJc w:val="left"/>
      <w:pPr>
        <w:ind w:left="1512" w:hanging="360"/>
      </w:pPr>
      <w:rPr>
        <w:rFonts w:ascii="Arial" w:eastAsia="Cambria" w:hAnsi="Arial" w:cs="Arial" w:hint="default"/>
      </w:rPr>
    </w:lvl>
    <w:lvl w:ilvl="1" w:tplc="04090003">
      <w:start w:val="1"/>
      <w:numFmt w:val="bullet"/>
      <w:lvlText w:val="o"/>
      <w:lvlJc w:val="left"/>
      <w:pPr>
        <w:ind w:left="1422" w:hanging="360"/>
      </w:pPr>
      <w:rPr>
        <w:rFonts w:ascii="Courier New" w:hAnsi="Courier New" w:cs="Courier New" w:hint="default"/>
      </w:rPr>
    </w:lvl>
    <w:lvl w:ilvl="2" w:tplc="04090005">
      <w:start w:val="1"/>
      <w:numFmt w:val="bullet"/>
      <w:lvlText w:val=""/>
      <w:lvlJc w:val="left"/>
      <w:pPr>
        <w:ind w:left="2142" w:hanging="360"/>
      </w:pPr>
      <w:rPr>
        <w:rFonts w:ascii="Wingdings" w:hAnsi="Wingdings" w:hint="default"/>
      </w:rPr>
    </w:lvl>
    <w:lvl w:ilvl="3" w:tplc="0409000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3" w15:restartNumberingAfterBreak="0">
    <w:nsid w:val="29974AF9"/>
    <w:multiLevelType w:val="hybridMultilevel"/>
    <w:tmpl w:val="8812A782"/>
    <w:lvl w:ilvl="0" w:tplc="04090001">
      <w:start w:val="1"/>
      <w:numFmt w:val="bullet"/>
      <w:lvlText w:val=""/>
      <w:lvlJc w:val="left"/>
      <w:pPr>
        <w:ind w:left="720" w:hanging="360"/>
      </w:pPr>
      <w:rPr>
        <w:rFonts w:ascii="Symbol" w:hAnsi="Symbol" w:hint="default"/>
      </w:rPr>
    </w:lvl>
    <w:lvl w:ilvl="1" w:tplc="D25CBBE0">
      <w:numFmt w:val="bullet"/>
      <w:lvlText w:val="•"/>
      <w:lvlJc w:val="left"/>
      <w:pPr>
        <w:ind w:left="1510" w:hanging="43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F7D49"/>
    <w:multiLevelType w:val="hybridMultilevel"/>
    <w:tmpl w:val="6FE0441C"/>
    <w:lvl w:ilvl="0" w:tplc="AA0C3832">
      <w:numFmt w:val="bullet"/>
      <w:lvlText w:val="•"/>
      <w:lvlJc w:val="left"/>
      <w:pPr>
        <w:ind w:left="2700" w:hanging="360"/>
      </w:pPr>
      <w:rPr>
        <w:rFonts w:ascii="Arial" w:eastAsia="Cambria" w:hAnsi="Arial" w:cs="Aria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5" w15:restartNumberingAfterBreak="0">
    <w:nsid w:val="3CE55FE7"/>
    <w:multiLevelType w:val="hybridMultilevel"/>
    <w:tmpl w:val="C23A9D7C"/>
    <w:lvl w:ilvl="0" w:tplc="AA0C3832">
      <w:numFmt w:val="bullet"/>
      <w:lvlText w:val="•"/>
      <w:lvlJc w:val="left"/>
      <w:pPr>
        <w:ind w:left="1890" w:hanging="360"/>
      </w:pPr>
      <w:rPr>
        <w:rFonts w:ascii="Arial" w:eastAsia="Cambria"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EB0B4F"/>
    <w:multiLevelType w:val="hybridMultilevel"/>
    <w:tmpl w:val="F738E4C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7" w15:restartNumberingAfterBreak="0">
    <w:nsid w:val="42730673"/>
    <w:multiLevelType w:val="multilevel"/>
    <w:tmpl w:val="D604E168"/>
    <w:styleLink w:val="ListHeadingToptier"/>
    <w:lvl w:ilvl="0">
      <w:start w:val="1"/>
      <w:numFmt w:val="decimal"/>
      <w:lvlText w:val="%1."/>
      <w:lvlJc w:val="left"/>
      <w:pPr>
        <w:ind w:left="360" w:hanging="360"/>
      </w:pPr>
      <w:rPr>
        <w:rFonts w:ascii="Arial" w:hAnsi="Arial"/>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2E4553C"/>
    <w:multiLevelType w:val="hybridMultilevel"/>
    <w:tmpl w:val="3B129078"/>
    <w:lvl w:ilvl="0" w:tplc="AA0C3832">
      <w:numFmt w:val="bullet"/>
      <w:lvlText w:val="•"/>
      <w:lvlJc w:val="left"/>
      <w:pPr>
        <w:ind w:left="2700" w:hanging="360"/>
      </w:pPr>
      <w:rPr>
        <w:rFonts w:ascii="Arial" w:eastAsia="Cambria" w:hAnsi="Arial" w:cs="Arial"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9" w15:restartNumberingAfterBreak="0">
    <w:nsid w:val="446641DF"/>
    <w:multiLevelType w:val="hybridMultilevel"/>
    <w:tmpl w:val="AE1CEF56"/>
    <w:lvl w:ilvl="0" w:tplc="AA0C3832">
      <w:numFmt w:val="bullet"/>
      <w:lvlText w:val="•"/>
      <w:lvlJc w:val="left"/>
      <w:pPr>
        <w:ind w:left="1800" w:hanging="360"/>
      </w:pPr>
      <w:rPr>
        <w:rFonts w:ascii="Arial" w:eastAsia="Cambria" w:hAnsi="Arial" w:cs="Aria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46A201C8"/>
    <w:multiLevelType w:val="multilevel"/>
    <w:tmpl w:val="FD0AEE0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7606A50"/>
    <w:multiLevelType w:val="hybridMultilevel"/>
    <w:tmpl w:val="AB9636D6"/>
    <w:styleLink w:val="ImportedStyle1"/>
    <w:lvl w:ilvl="0" w:tplc="18641FF2">
      <w:start w:val="1"/>
      <w:numFmt w:val="decimal"/>
      <w:lvlText w:val="%1."/>
      <w:lvlJc w:val="left"/>
      <w:pPr>
        <w:ind w:left="54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1" w:tplc="10F615D6">
      <w:start w:val="1"/>
      <w:numFmt w:val="decimal"/>
      <w:lvlText w:val="%2."/>
      <w:lvlJc w:val="left"/>
      <w:pPr>
        <w:ind w:left="1267" w:hanging="515"/>
      </w:pPr>
      <w:rPr>
        <w:rFonts w:hAnsi="Arial Unicode MS"/>
        <w:b/>
        <w:bCs/>
        <w:caps w:val="0"/>
        <w:smallCaps w:val="0"/>
        <w:strike w:val="0"/>
        <w:dstrike w:val="0"/>
        <w:outline w:val="0"/>
        <w:emboss w:val="0"/>
        <w:imprint w:val="0"/>
        <w:spacing w:val="0"/>
        <w:w w:val="100"/>
        <w:kern w:val="0"/>
        <w:position w:val="0"/>
        <w:highlight w:val="none"/>
        <w:vertAlign w:val="baseline"/>
      </w:rPr>
    </w:lvl>
    <w:lvl w:ilvl="2" w:tplc="FEB62C04">
      <w:start w:val="1"/>
      <w:numFmt w:val="lowerRoman"/>
      <w:lvlText w:val="%3."/>
      <w:lvlJc w:val="left"/>
      <w:pPr>
        <w:ind w:left="1987"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F58237DE">
      <w:start w:val="1"/>
      <w:numFmt w:val="decimal"/>
      <w:lvlText w:val="%4."/>
      <w:lvlJc w:val="left"/>
      <w:pPr>
        <w:ind w:left="270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4" w:tplc="C388BF1C">
      <w:start w:val="1"/>
      <w:numFmt w:val="lowerLetter"/>
      <w:lvlText w:val="%5."/>
      <w:lvlJc w:val="left"/>
      <w:pPr>
        <w:ind w:left="342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5" w:tplc="2E42F018">
      <w:start w:val="1"/>
      <w:numFmt w:val="lowerRoman"/>
      <w:lvlText w:val="%6."/>
      <w:lvlJc w:val="left"/>
      <w:pPr>
        <w:ind w:left="4147"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87846B8E">
      <w:start w:val="1"/>
      <w:numFmt w:val="decimal"/>
      <w:lvlText w:val="%7."/>
      <w:lvlJc w:val="left"/>
      <w:pPr>
        <w:ind w:left="486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7" w:tplc="8F1C8B92">
      <w:start w:val="1"/>
      <w:numFmt w:val="lowerLetter"/>
      <w:lvlText w:val="%8."/>
      <w:lvlJc w:val="left"/>
      <w:pPr>
        <w:ind w:left="558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8" w:tplc="E8CCA1FE">
      <w:start w:val="1"/>
      <w:numFmt w:val="lowerRoman"/>
      <w:lvlText w:val="%9."/>
      <w:lvlJc w:val="left"/>
      <w:pPr>
        <w:ind w:left="6307"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8E661CE"/>
    <w:multiLevelType w:val="hybridMultilevel"/>
    <w:tmpl w:val="D49AB03A"/>
    <w:lvl w:ilvl="0" w:tplc="F3C80136">
      <w:start w:val="1"/>
      <w:numFmt w:val="low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15:restartNumberingAfterBreak="0">
    <w:nsid w:val="491A1C87"/>
    <w:multiLevelType w:val="hybridMultilevel"/>
    <w:tmpl w:val="B15E0F82"/>
    <w:lvl w:ilvl="0" w:tplc="AA0C3832">
      <w:numFmt w:val="bullet"/>
      <w:lvlText w:val="•"/>
      <w:lvlJc w:val="left"/>
      <w:pPr>
        <w:ind w:left="1530" w:hanging="360"/>
      </w:pPr>
      <w:rPr>
        <w:rFonts w:ascii="Arial" w:eastAsia="Cambria" w:hAnsi="Arial" w:cs="Arial" w:hint="default"/>
      </w:rPr>
    </w:lvl>
    <w:lvl w:ilvl="1" w:tplc="04090003">
      <w:start w:val="1"/>
      <w:numFmt w:val="bullet"/>
      <w:lvlText w:val="o"/>
      <w:lvlJc w:val="left"/>
      <w:pPr>
        <w:ind w:left="2250" w:hanging="360"/>
      </w:pPr>
      <w:rPr>
        <w:rFonts w:ascii="Courier New" w:hAnsi="Courier New" w:cs="Courier New" w:hint="default"/>
      </w:rPr>
    </w:lvl>
    <w:lvl w:ilvl="2" w:tplc="5EC2BDC4">
      <w:numFmt w:val="bullet"/>
      <w:lvlText w:val=""/>
      <w:lvlJc w:val="left"/>
      <w:pPr>
        <w:ind w:left="2970" w:hanging="360"/>
      </w:pPr>
      <w:rPr>
        <w:rFonts w:ascii="Symbol" w:eastAsia="Cambria" w:hAnsi="Symbol" w:cs="Arial"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15:restartNumberingAfterBreak="0">
    <w:nsid w:val="4B21660C"/>
    <w:multiLevelType w:val="hybridMultilevel"/>
    <w:tmpl w:val="303615BE"/>
    <w:lvl w:ilvl="0" w:tplc="CFD0F7EE">
      <w:start w:val="1"/>
      <w:numFmt w:val="low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5" w15:restartNumberingAfterBreak="0">
    <w:nsid w:val="4B287191"/>
    <w:multiLevelType w:val="hybridMultilevel"/>
    <w:tmpl w:val="4B324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F74870"/>
    <w:multiLevelType w:val="hybridMultilevel"/>
    <w:tmpl w:val="6358B5F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15:restartNumberingAfterBreak="0">
    <w:nsid w:val="503B395F"/>
    <w:multiLevelType w:val="hybridMultilevel"/>
    <w:tmpl w:val="515A80AA"/>
    <w:lvl w:ilvl="0" w:tplc="AA0C3832">
      <w:numFmt w:val="bullet"/>
      <w:lvlText w:val="•"/>
      <w:lvlJc w:val="left"/>
      <w:pPr>
        <w:ind w:left="1800" w:hanging="360"/>
      </w:pPr>
      <w:rPr>
        <w:rFonts w:ascii="Arial" w:eastAsia="Cambria" w:hAnsi="Arial" w:cs="Aria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8" w15:restartNumberingAfterBreak="0">
    <w:nsid w:val="57C91086"/>
    <w:multiLevelType w:val="hybridMultilevel"/>
    <w:tmpl w:val="4A38DED2"/>
    <w:lvl w:ilvl="0" w:tplc="0409000F">
      <w:start w:val="1"/>
      <w:numFmt w:val="decimal"/>
      <w:lvlText w:val="%1."/>
      <w:lvlJc w:val="left"/>
      <w:pPr>
        <w:ind w:left="1890" w:hanging="360"/>
      </w:p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9" w15:restartNumberingAfterBreak="0">
    <w:nsid w:val="5B5C1FCB"/>
    <w:multiLevelType w:val="hybridMultilevel"/>
    <w:tmpl w:val="E6B2FEB8"/>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0" w15:restartNumberingAfterBreak="0">
    <w:nsid w:val="5D8575E4"/>
    <w:multiLevelType w:val="hybridMultilevel"/>
    <w:tmpl w:val="1BAE6C38"/>
    <w:lvl w:ilvl="0" w:tplc="0409000F">
      <w:start w:val="1"/>
      <w:numFmt w:val="decimal"/>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1" w15:restartNumberingAfterBreak="0">
    <w:nsid w:val="63A87315"/>
    <w:multiLevelType w:val="hybridMultilevel"/>
    <w:tmpl w:val="745694EC"/>
    <w:styleLink w:val="ImportedStyle3"/>
    <w:lvl w:ilvl="0" w:tplc="A6B637FE">
      <w:start w:val="1"/>
      <w:numFmt w:val="bullet"/>
      <w:lvlText w:val="•"/>
      <w:lvlJc w:val="left"/>
      <w:pPr>
        <w:ind w:left="9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744B29C">
      <w:start w:val="1"/>
      <w:numFmt w:val="bullet"/>
      <w:lvlText w:val="o"/>
      <w:lvlJc w:val="left"/>
      <w:pPr>
        <w:ind w:left="1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2929CCE">
      <w:start w:val="1"/>
      <w:numFmt w:val="bullet"/>
      <w:lvlText w:val="▪"/>
      <w:lvlJc w:val="left"/>
      <w:pPr>
        <w:ind w:left="2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E08FB6">
      <w:start w:val="1"/>
      <w:numFmt w:val="bullet"/>
      <w:lvlText w:val="•"/>
      <w:lvlJc w:val="left"/>
      <w:pPr>
        <w:ind w:left="30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E9C2160">
      <w:start w:val="1"/>
      <w:numFmt w:val="bullet"/>
      <w:lvlText w:val="o"/>
      <w:lvlJc w:val="left"/>
      <w:pPr>
        <w:ind w:left="3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B1478BE">
      <w:start w:val="1"/>
      <w:numFmt w:val="bullet"/>
      <w:lvlText w:val="▪"/>
      <w:lvlJc w:val="left"/>
      <w:pPr>
        <w:ind w:left="4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42EE04C">
      <w:start w:val="1"/>
      <w:numFmt w:val="bullet"/>
      <w:lvlText w:val="•"/>
      <w:lvlJc w:val="left"/>
      <w:pPr>
        <w:ind w:left="52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36CC70C">
      <w:start w:val="1"/>
      <w:numFmt w:val="bullet"/>
      <w:lvlText w:val="o"/>
      <w:lvlJc w:val="left"/>
      <w:pPr>
        <w:ind w:left="59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BC892D8">
      <w:start w:val="1"/>
      <w:numFmt w:val="bullet"/>
      <w:lvlText w:val="▪"/>
      <w:lvlJc w:val="left"/>
      <w:pPr>
        <w:ind w:left="66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69B351E2"/>
    <w:multiLevelType w:val="multilevel"/>
    <w:tmpl w:val="EE5CC522"/>
    <w:styleLink w:val="ListHeading-1stLevel0"/>
    <w:lvl w:ilvl="0">
      <w:start w:val="1"/>
      <w:numFmt w:val="decimal"/>
      <w:lvlText w:val="%1."/>
      <w:lvlJc w:val="left"/>
      <w:pPr>
        <w:ind w:left="360" w:hanging="360"/>
      </w:pPr>
      <w:rPr>
        <w:rFonts w:ascii="Arial" w:hAnsi="Arial"/>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D6F7E1C"/>
    <w:multiLevelType w:val="hybridMultilevel"/>
    <w:tmpl w:val="7C323230"/>
    <w:lvl w:ilvl="0" w:tplc="AA0C3832">
      <w:numFmt w:val="bullet"/>
      <w:lvlText w:val="•"/>
      <w:lvlJc w:val="left"/>
      <w:pPr>
        <w:ind w:left="1800" w:hanging="360"/>
      </w:pPr>
      <w:rPr>
        <w:rFonts w:ascii="Arial" w:eastAsia="Cambria" w:hAnsi="Arial" w:cs="Aria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4" w15:restartNumberingAfterBreak="0">
    <w:nsid w:val="6EF6201F"/>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5" w15:restartNumberingAfterBreak="0">
    <w:nsid w:val="6F5A2AA1"/>
    <w:multiLevelType w:val="hybridMultilevel"/>
    <w:tmpl w:val="2662EA48"/>
    <w:lvl w:ilvl="0" w:tplc="57EE9FEA">
      <w:start w:val="1"/>
      <w:numFmt w:val="decimal"/>
      <w:lvlText w:val="%1."/>
      <w:lvlJc w:val="left"/>
      <w:pPr>
        <w:ind w:left="1152" w:hanging="360"/>
      </w:pPr>
      <w:rPr>
        <w:rFonts w:hint="default"/>
      </w:rPr>
    </w:lvl>
    <w:lvl w:ilvl="1" w:tplc="04090003">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36" w15:restartNumberingAfterBreak="0">
    <w:nsid w:val="74BE7814"/>
    <w:multiLevelType w:val="hybridMultilevel"/>
    <w:tmpl w:val="DEF283FA"/>
    <w:lvl w:ilvl="0" w:tplc="AA0C3832">
      <w:numFmt w:val="bullet"/>
      <w:lvlText w:val="•"/>
      <w:lvlJc w:val="left"/>
      <w:pPr>
        <w:ind w:left="1530" w:hanging="360"/>
      </w:pPr>
      <w:rPr>
        <w:rFonts w:ascii="Arial" w:eastAsia="Cambr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252680"/>
    <w:multiLevelType w:val="hybridMultilevel"/>
    <w:tmpl w:val="1068E32A"/>
    <w:lvl w:ilvl="0" w:tplc="FF064922">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8" w15:restartNumberingAfterBreak="0">
    <w:nsid w:val="7E652D70"/>
    <w:multiLevelType w:val="hybridMultilevel"/>
    <w:tmpl w:val="A6CC7B70"/>
    <w:styleLink w:val="ImportedStyle2"/>
    <w:lvl w:ilvl="0" w:tplc="1458E07E">
      <w:start w:val="1"/>
      <w:numFmt w:val="bullet"/>
      <w:lvlText w:val="•"/>
      <w:lvlJc w:val="left"/>
      <w:pPr>
        <w:ind w:left="9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ACAF9B6">
      <w:start w:val="1"/>
      <w:numFmt w:val="bullet"/>
      <w:lvlText w:val="o"/>
      <w:lvlJc w:val="left"/>
      <w:pPr>
        <w:ind w:left="1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9B406AA">
      <w:start w:val="1"/>
      <w:numFmt w:val="bullet"/>
      <w:lvlText w:val="▪"/>
      <w:lvlJc w:val="left"/>
      <w:pPr>
        <w:ind w:left="2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8B89ED8">
      <w:start w:val="1"/>
      <w:numFmt w:val="bullet"/>
      <w:lvlText w:val="•"/>
      <w:lvlJc w:val="left"/>
      <w:pPr>
        <w:ind w:left="30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6E86940">
      <w:start w:val="1"/>
      <w:numFmt w:val="bullet"/>
      <w:lvlText w:val="o"/>
      <w:lvlJc w:val="left"/>
      <w:pPr>
        <w:ind w:left="3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103146">
      <w:start w:val="1"/>
      <w:numFmt w:val="bullet"/>
      <w:lvlText w:val="▪"/>
      <w:lvlJc w:val="left"/>
      <w:pPr>
        <w:ind w:left="4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C2215D2">
      <w:start w:val="1"/>
      <w:numFmt w:val="bullet"/>
      <w:lvlText w:val="•"/>
      <w:lvlJc w:val="left"/>
      <w:pPr>
        <w:ind w:left="52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9F0E7D6">
      <w:start w:val="1"/>
      <w:numFmt w:val="bullet"/>
      <w:lvlText w:val="o"/>
      <w:lvlJc w:val="left"/>
      <w:pPr>
        <w:ind w:left="59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E6435E6">
      <w:start w:val="1"/>
      <w:numFmt w:val="bullet"/>
      <w:lvlText w:val="▪"/>
      <w:lvlJc w:val="left"/>
      <w:pPr>
        <w:ind w:left="66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7F43753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1"/>
  </w:num>
  <w:num w:numId="2">
    <w:abstractNumId w:val="7"/>
  </w:num>
  <w:num w:numId="3">
    <w:abstractNumId w:val="38"/>
  </w:num>
  <w:num w:numId="4">
    <w:abstractNumId w:val="31"/>
  </w:num>
  <w:num w:numId="5">
    <w:abstractNumId w:val="5"/>
  </w:num>
  <w:num w:numId="6">
    <w:abstractNumId w:val="20"/>
  </w:num>
  <w:num w:numId="7">
    <w:abstractNumId w:val="32"/>
  </w:num>
  <w:num w:numId="8">
    <w:abstractNumId w:val="17"/>
  </w:num>
  <w:num w:numId="9">
    <w:abstractNumId w:val="39"/>
  </w:num>
  <w:num w:numId="10">
    <w:abstractNumId w:val="4"/>
  </w:num>
  <w:num w:numId="11">
    <w:abstractNumId w:val="11"/>
  </w:num>
  <w:num w:numId="12">
    <w:abstractNumId w:val="0"/>
  </w:num>
  <w:num w:numId="13">
    <w:abstractNumId w:val="23"/>
  </w:num>
  <w:num w:numId="14">
    <w:abstractNumId w:val="3"/>
  </w:num>
  <w:num w:numId="15">
    <w:abstractNumId w:val="35"/>
  </w:num>
  <w:num w:numId="16">
    <w:abstractNumId w:val="12"/>
  </w:num>
  <w:num w:numId="17">
    <w:abstractNumId w:val="2"/>
  </w:num>
  <w:num w:numId="18">
    <w:abstractNumId w:val="26"/>
  </w:num>
  <w:num w:numId="19">
    <w:abstractNumId w:val="29"/>
  </w:num>
  <w:num w:numId="20">
    <w:abstractNumId w:val="10"/>
  </w:num>
  <w:num w:numId="21">
    <w:abstractNumId w:val="16"/>
  </w:num>
  <w:num w:numId="22">
    <w:abstractNumId w:val="28"/>
  </w:num>
  <w:num w:numId="23">
    <w:abstractNumId w:val="30"/>
  </w:num>
  <w:num w:numId="24">
    <w:abstractNumId w:val="1"/>
  </w:num>
  <w:num w:numId="25">
    <w:abstractNumId w:val="25"/>
  </w:num>
  <w:num w:numId="26">
    <w:abstractNumId w:val="9"/>
  </w:num>
  <w:num w:numId="27">
    <w:abstractNumId w:val="13"/>
  </w:num>
  <w:num w:numId="28">
    <w:abstractNumId w:val="34"/>
  </w:num>
  <w:num w:numId="29">
    <w:abstractNumId w:val="37"/>
  </w:num>
  <w:num w:numId="30">
    <w:abstractNumId w:val="24"/>
  </w:num>
  <w:num w:numId="31">
    <w:abstractNumId w:val="22"/>
  </w:num>
  <w:num w:numId="32">
    <w:abstractNumId w:val="8"/>
  </w:num>
  <w:num w:numId="33">
    <w:abstractNumId w:val="6"/>
  </w:num>
  <w:num w:numId="34">
    <w:abstractNumId w:val="36"/>
  </w:num>
  <w:num w:numId="35">
    <w:abstractNumId w:val="14"/>
  </w:num>
  <w:num w:numId="36">
    <w:abstractNumId w:val="33"/>
  </w:num>
  <w:num w:numId="37">
    <w:abstractNumId w:val="15"/>
  </w:num>
  <w:num w:numId="38">
    <w:abstractNumId w:val="27"/>
  </w:num>
  <w:num w:numId="39">
    <w:abstractNumId w:val="19"/>
  </w:num>
  <w:num w:numId="40">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8A7"/>
    <w:rsid w:val="0001445A"/>
    <w:rsid w:val="000357DD"/>
    <w:rsid w:val="000378A8"/>
    <w:rsid w:val="000734B7"/>
    <w:rsid w:val="000816A4"/>
    <w:rsid w:val="000923F5"/>
    <w:rsid w:val="000A7E17"/>
    <w:rsid w:val="000C51A6"/>
    <w:rsid w:val="000E316B"/>
    <w:rsid w:val="000F2CA9"/>
    <w:rsid w:val="00105D2B"/>
    <w:rsid w:val="00106B17"/>
    <w:rsid w:val="00123FDF"/>
    <w:rsid w:val="00132C25"/>
    <w:rsid w:val="0013644B"/>
    <w:rsid w:val="00144CC4"/>
    <w:rsid w:val="0015015B"/>
    <w:rsid w:val="00161868"/>
    <w:rsid w:val="00164DC2"/>
    <w:rsid w:val="00166169"/>
    <w:rsid w:val="001A2754"/>
    <w:rsid w:val="001B0D96"/>
    <w:rsid w:val="001E1CB8"/>
    <w:rsid w:val="0020436C"/>
    <w:rsid w:val="00210549"/>
    <w:rsid w:val="00213385"/>
    <w:rsid w:val="00233AD3"/>
    <w:rsid w:val="00237831"/>
    <w:rsid w:val="0028797E"/>
    <w:rsid w:val="00291A83"/>
    <w:rsid w:val="002A54B9"/>
    <w:rsid w:val="002A64F8"/>
    <w:rsid w:val="002B0D70"/>
    <w:rsid w:val="002C6AD1"/>
    <w:rsid w:val="002D6227"/>
    <w:rsid w:val="002E7A44"/>
    <w:rsid w:val="002F399F"/>
    <w:rsid w:val="00302483"/>
    <w:rsid w:val="0032220A"/>
    <w:rsid w:val="003235FF"/>
    <w:rsid w:val="003236D5"/>
    <w:rsid w:val="003240CF"/>
    <w:rsid w:val="00324969"/>
    <w:rsid w:val="00340480"/>
    <w:rsid w:val="003432A0"/>
    <w:rsid w:val="00363F08"/>
    <w:rsid w:val="003807B5"/>
    <w:rsid w:val="00397733"/>
    <w:rsid w:val="003979D6"/>
    <w:rsid w:val="003A15DF"/>
    <w:rsid w:val="003A4E1C"/>
    <w:rsid w:val="003B100D"/>
    <w:rsid w:val="003B68F6"/>
    <w:rsid w:val="003E0035"/>
    <w:rsid w:val="003F39EC"/>
    <w:rsid w:val="003F5D72"/>
    <w:rsid w:val="00413BBB"/>
    <w:rsid w:val="00415D9A"/>
    <w:rsid w:val="004160FA"/>
    <w:rsid w:val="0042680C"/>
    <w:rsid w:val="004370E2"/>
    <w:rsid w:val="00463852"/>
    <w:rsid w:val="00484C7B"/>
    <w:rsid w:val="004870C9"/>
    <w:rsid w:val="0049307A"/>
    <w:rsid w:val="004A4278"/>
    <w:rsid w:val="004A4534"/>
    <w:rsid w:val="004E7113"/>
    <w:rsid w:val="004F1DF2"/>
    <w:rsid w:val="00513DB0"/>
    <w:rsid w:val="00515D3D"/>
    <w:rsid w:val="005543CF"/>
    <w:rsid w:val="00573B83"/>
    <w:rsid w:val="005743A5"/>
    <w:rsid w:val="0058553B"/>
    <w:rsid w:val="005D1181"/>
    <w:rsid w:val="005D5CA1"/>
    <w:rsid w:val="005E28A7"/>
    <w:rsid w:val="005F7342"/>
    <w:rsid w:val="005F7D16"/>
    <w:rsid w:val="00610DB4"/>
    <w:rsid w:val="006156F6"/>
    <w:rsid w:val="0062363F"/>
    <w:rsid w:val="006279AF"/>
    <w:rsid w:val="00644660"/>
    <w:rsid w:val="0068116C"/>
    <w:rsid w:val="006861DC"/>
    <w:rsid w:val="006936E2"/>
    <w:rsid w:val="006D1A67"/>
    <w:rsid w:val="006E35B2"/>
    <w:rsid w:val="006F2F2A"/>
    <w:rsid w:val="006F478F"/>
    <w:rsid w:val="007023E3"/>
    <w:rsid w:val="0071670D"/>
    <w:rsid w:val="007202F2"/>
    <w:rsid w:val="00727628"/>
    <w:rsid w:val="00734C42"/>
    <w:rsid w:val="00743B88"/>
    <w:rsid w:val="007642BC"/>
    <w:rsid w:val="007D3B4F"/>
    <w:rsid w:val="007D42AA"/>
    <w:rsid w:val="007D7C07"/>
    <w:rsid w:val="007F4B58"/>
    <w:rsid w:val="00803487"/>
    <w:rsid w:val="0080385C"/>
    <w:rsid w:val="00812616"/>
    <w:rsid w:val="0086331F"/>
    <w:rsid w:val="00866ED2"/>
    <w:rsid w:val="00883F71"/>
    <w:rsid w:val="0088500B"/>
    <w:rsid w:val="00887CA9"/>
    <w:rsid w:val="008A3145"/>
    <w:rsid w:val="008A4F9B"/>
    <w:rsid w:val="008A5A4C"/>
    <w:rsid w:val="008B0B4A"/>
    <w:rsid w:val="008B3A1D"/>
    <w:rsid w:val="008B4EEC"/>
    <w:rsid w:val="008D6169"/>
    <w:rsid w:val="008F0CAB"/>
    <w:rsid w:val="00922DCE"/>
    <w:rsid w:val="00954613"/>
    <w:rsid w:val="00955FAD"/>
    <w:rsid w:val="0096263E"/>
    <w:rsid w:val="00991A5B"/>
    <w:rsid w:val="009A1577"/>
    <w:rsid w:val="009A21C1"/>
    <w:rsid w:val="009A2471"/>
    <w:rsid w:val="009C09B0"/>
    <w:rsid w:val="009E49C7"/>
    <w:rsid w:val="009E7064"/>
    <w:rsid w:val="009F1356"/>
    <w:rsid w:val="00A005FD"/>
    <w:rsid w:val="00A0383A"/>
    <w:rsid w:val="00A13B01"/>
    <w:rsid w:val="00A14D61"/>
    <w:rsid w:val="00A26F3C"/>
    <w:rsid w:val="00A30C25"/>
    <w:rsid w:val="00A319E0"/>
    <w:rsid w:val="00A3206B"/>
    <w:rsid w:val="00A41EDD"/>
    <w:rsid w:val="00A809C3"/>
    <w:rsid w:val="00A923CF"/>
    <w:rsid w:val="00A96C39"/>
    <w:rsid w:val="00AF1928"/>
    <w:rsid w:val="00AF38C7"/>
    <w:rsid w:val="00AF4B76"/>
    <w:rsid w:val="00AF67E1"/>
    <w:rsid w:val="00B00539"/>
    <w:rsid w:val="00B539C6"/>
    <w:rsid w:val="00B5591E"/>
    <w:rsid w:val="00B60242"/>
    <w:rsid w:val="00B603CD"/>
    <w:rsid w:val="00B610F1"/>
    <w:rsid w:val="00B76E81"/>
    <w:rsid w:val="00B80459"/>
    <w:rsid w:val="00B82765"/>
    <w:rsid w:val="00B82CDC"/>
    <w:rsid w:val="00BD3007"/>
    <w:rsid w:val="00BE33EB"/>
    <w:rsid w:val="00BE7572"/>
    <w:rsid w:val="00BF5A9E"/>
    <w:rsid w:val="00C01EBC"/>
    <w:rsid w:val="00C0562C"/>
    <w:rsid w:val="00C12E2C"/>
    <w:rsid w:val="00C203CC"/>
    <w:rsid w:val="00C50FDF"/>
    <w:rsid w:val="00C563F1"/>
    <w:rsid w:val="00C61B48"/>
    <w:rsid w:val="00C86231"/>
    <w:rsid w:val="00C87A75"/>
    <w:rsid w:val="00C87D82"/>
    <w:rsid w:val="00C96FAA"/>
    <w:rsid w:val="00CC0C65"/>
    <w:rsid w:val="00CE018D"/>
    <w:rsid w:val="00D00689"/>
    <w:rsid w:val="00D209A9"/>
    <w:rsid w:val="00D75C08"/>
    <w:rsid w:val="00D91816"/>
    <w:rsid w:val="00DA3B60"/>
    <w:rsid w:val="00DB30A4"/>
    <w:rsid w:val="00DD1F30"/>
    <w:rsid w:val="00DD4AA1"/>
    <w:rsid w:val="00DF0C84"/>
    <w:rsid w:val="00DF0D87"/>
    <w:rsid w:val="00DF56D4"/>
    <w:rsid w:val="00E06674"/>
    <w:rsid w:val="00E36A7A"/>
    <w:rsid w:val="00E56DD9"/>
    <w:rsid w:val="00E64C61"/>
    <w:rsid w:val="00E7056C"/>
    <w:rsid w:val="00E77491"/>
    <w:rsid w:val="00E851B0"/>
    <w:rsid w:val="00E8740C"/>
    <w:rsid w:val="00E96E13"/>
    <w:rsid w:val="00EA0D4A"/>
    <w:rsid w:val="00EB2F82"/>
    <w:rsid w:val="00EB75F5"/>
    <w:rsid w:val="00ED35C7"/>
    <w:rsid w:val="00EE44B8"/>
    <w:rsid w:val="00F138D6"/>
    <w:rsid w:val="00F14F84"/>
    <w:rsid w:val="00F338BB"/>
    <w:rsid w:val="00F3539D"/>
    <w:rsid w:val="00F42948"/>
    <w:rsid w:val="00F45033"/>
    <w:rsid w:val="00F65217"/>
    <w:rsid w:val="00F66E1B"/>
    <w:rsid w:val="00F9345A"/>
    <w:rsid w:val="00FA711D"/>
    <w:rsid w:val="00FC66E0"/>
    <w:rsid w:val="00FE587F"/>
    <w:rsid w:val="00FE5ED9"/>
    <w:rsid w:val="00FE7A2D"/>
    <w:rsid w:val="00FF7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631CB"/>
  <w15:docId w15:val="{D0F80D75-145E-4ECB-84DE-808B491C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Paragraph-left justified"/>
    <w:rsid w:val="007642BC"/>
    <w:rPr>
      <w:rFonts w:ascii="Arial" w:hAnsi="Arial"/>
      <w:sz w:val="24"/>
      <w:szCs w:val="24"/>
    </w:rPr>
  </w:style>
  <w:style w:type="paragraph" w:styleId="Heading1">
    <w:name w:val="heading 1"/>
    <w:aliases w:val="Level 1 Heading"/>
    <w:basedOn w:val="Lists-Header"/>
    <w:next w:val="Heading2"/>
    <w:link w:val="Heading1Char"/>
    <w:uiPriority w:val="9"/>
    <w:qFormat/>
    <w:rsid w:val="00A26F3C"/>
    <w:pPr>
      <w:numPr>
        <w:numId w:val="6"/>
      </w:numPr>
      <w:outlineLvl w:val="0"/>
    </w:pPr>
  </w:style>
  <w:style w:type="paragraph" w:styleId="Heading2">
    <w:name w:val="heading 2"/>
    <w:aliases w:val="Level 2 Heading"/>
    <w:basedOn w:val="SubSectionHeading"/>
    <w:next w:val="Level2text"/>
    <w:link w:val="Heading2Char"/>
    <w:uiPriority w:val="9"/>
    <w:unhideWhenUsed/>
    <w:qFormat/>
    <w:rsid w:val="00A26F3C"/>
    <w:pPr>
      <w:numPr>
        <w:numId w:val="6"/>
      </w:numPr>
      <w:outlineLvl w:val="1"/>
    </w:pPr>
  </w:style>
  <w:style w:type="paragraph" w:styleId="Heading3">
    <w:name w:val="heading 3"/>
    <w:aliases w:val="sub-subsection Heading-level3"/>
    <w:basedOn w:val="Normal"/>
    <w:next w:val="Normal"/>
    <w:link w:val="Heading3Char"/>
    <w:uiPriority w:val="9"/>
    <w:unhideWhenUsed/>
    <w:qFormat/>
    <w:rsid w:val="00AF4B76"/>
    <w:pPr>
      <w:numPr>
        <w:ilvl w:val="2"/>
        <w:numId w:val="6"/>
      </w:numPr>
      <w:tabs>
        <w:tab w:val="left" w:pos="1170"/>
      </w:tabs>
      <w:spacing w:before="320" w:after="120"/>
      <w:ind w:hanging="54"/>
      <w:outlineLvl w:val="2"/>
    </w:pPr>
    <w:rPr>
      <w:b/>
      <w:bCs/>
      <w:szCs w:val="32"/>
    </w:rPr>
  </w:style>
  <w:style w:type="paragraph" w:styleId="Heading4">
    <w:name w:val="heading 4"/>
    <w:basedOn w:val="Normal"/>
    <w:next w:val="Normal"/>
    <w:link w:val="Heading4Char"/>
    <w:uiPriority w:val="9"/>
    <w:semiHidden/>
    <w:unhideWhenUsed/>
    <w:qFormat/>
    <w:rsid w:val="00991A5B"/>
    <w:pPr>
      <w:keepNext/>
      <w:keepLines/>
      <w:numPr>
        <w:ilvl w:val="3"/>
        <w:numId w:val="9"/>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91A5B"/>
    <w:pPr>
      <w:keepNext/>
      <w:keepLines/>
      <w:numPr>
        <w:ilvl w:val="4"/>
        <w:numId w:val="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91A5B"/>
    <w:pPr>
      <w:keepNext/>
      <w:keepLines/>
      <w:numPr>
        <w:ilvl w:val="5"/>
        <w:numId w:val="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91A5B"/>
    <w:pPr>
      <w:keepNext/>
      <w:keepLines/>
      <w:numPr>
        <w:ilvl w:val="6"/>
        <w:numId w:val="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91A5B"/>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1A5B"/>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table" w:styleId="TableGrid">
    <w:name w:val="Table Grid"/>
    <w:basedOn w:val="TableNormal"/>
    <w:uiPriority w:val="39"/>
    <w:rsid w:val="00FF7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jectTable">
    <w:name w:val="Project Table"/>
    <w:basedOn w:val="Level1text"/>
    <w:rsid w:val="00955FAD"/>
    <w:pPr>
      <w:jc w:val="left"/>
    </w:pPr>
    <w:rPr>
      <w:sz w:val="22"/>
    </w:rPr>
  </w:style>
  <w:style w:type="paragraph" w:customStyle="1" w:styleId="HeaderFooter">
    <w:name w:val="Header &amp; Footer"/>
    <w:rsid w:val="003807B5"/>
    <w:pPr>
      <w:tabs>
        <w:tab w:val="right" w:pos="9020"/>
      </w:tabs>
    </w:pPr>
    <w:rPr>
      <w:rFonts w:ascii="Arial" w:eastAsia="Helvetica" w:hAnsi="Arial" w:cs="Arial"/>
      <w:color w:val="000000"/>
      <w:u w:color="FF0000"/>
    </w:rPr>
  </w:style>
  <w:style w:type="paragraph" w:customStyle="1" w:styleId="Default">
    <w:name w:val="Default"/>
    <w:rsid w:val="002E7A44"/>
    <w:pPr>
      <w:ind w:left="810"/>
    </w:pPr>
    <w:rPr>
      <w:rFonts w:ascii="Helvetica" w:hAnsi="Helvetica" w:cs="Arial Unicode MS"/>
      <w:color w:val="000000"/>
      <w:sz w:val="22"/>
      <w:szCs w:val="22"/>
      <w:bdr w:val="none" w:sz="0" w:space="0" w:color="auto"/>
      <w:shd w:val="clear" w:color="auto" w:fill="FFFFFF"/>
    </w:rPr>
  </w:style>
  <w:style w:type="paragraph" w:styleId="ListParagraph">
    <w:name w:val="List Paragraph"/>
    <w:pPr>
      <w:widowControl w:val="0"/>
      <w:ind w:left="720"/>
    </w:pPr>
    <w:rPr>
      <w:rFonts w:cs="Arial Unicode MS"/>
      <w:color w:val="000000"/>
      <w:u w:color="000000"/>
    </w:rPr>
  </w:style>
  <w:style w:type="numbering" w:customStyle="1" w:styleId="ImportedStyle1">
    <w:name w:val="Imported Style 1"/>
    <w:pPr>
      <w:numPr>
        <w:numId w:val="1"/>
      </w:numPr>
    </w:pPr>
  </w:style>
  <w:style w:type="numbering" w:customStyle="1" w:styleId="ImportedStyle10">
    <w:name w:val="Imported Style 1.0"/>
    <w:pPr>
      <w:numPr>
        <w:numId w:val="2"/>
      </w:numPr>
    </w:pPr>
  </w:style>
  <w:style w:type="numbering" w:customStyle="1" w:styleId="ImportedStyle2">
    <w:name w:val="Imported Style 2"/>
    <w:pPr>
      <w:numPr>
        <w:numId w:val="3"/>
      </w:numPr>
    </w:pPr>
  </w:style>
  <w:style w:type="numbering" w:customStyle="1" w:styleId="ImportedStyle3">
    <w:name w:val="Imported Style 3"/>
    <w:pPr>
      <w:numPr>
        <w:numId w:val="4"/>
      </w:numPr>
    </w:pPr>
  </w:style>
  <w:style w:type="numbering" w:customStyle="1" w:styleId="ImportedStyle4">
    <w:name w:val="Imported Style 4"/>
    <w:pPr>
      <w:numPr>
        <w:numId w:val="5"/>
      </w:numPr>
    </w:pPr>
  </w:style>
  <w:style w:type="paragraph" w:styleId="BalloonText">
    <w:name w:val="Balloon Text"/>
    <w:basedOn w:val="Normal"/>
    <w:link w:val="BalloonTextChar"/>
    <w:uiPriority w:val="99"/>
    <w:semiHidden/>
    <w:unhideWhenUsed/>
    <w:rsid w:val="00A41EDD"/>
    <w:rPr>
      <w:sz w:val="18"/>
      <w:szCs w:val="18"/>
    </w:rPr>
  </w:style>
  <w:style w:type="character" w:customStyle="1" w:styleId="BalloonTextChar">
    <w:name w:val="Balloon Text Char"/>
    <w:basedOn w:val="DefaultParagraphFont"/>
    <w:link w:val="BalloonText"/>
    <w:uiPriority w:val="99"/>
    <w:semiHidden/>
    <w:rsid w:val="00A41EDD"/>
    <w:rPr>
      <w:sz w:val="18"/>
      <w:szCs w:val="18"/>
    </w:rPr>
  </w:style>
  <w:style w:type="character" w:styleId="CommentReference">
    <w:name w:val="annotation reference"/>
    <w:basedOn w:val="DefaultParagraphFont"/>
    <w:uiPriority w:val="99"/>
    <w:semiHidden/>
    <w:unhideWhenUsed/>
    <w:rsid w:val="00A41EDD"/>
    <w:rPr>
      <w:sz w:val="18"/>
      <w:szCs w:val="18"/>
    </w:rPr>
  </w:style>
  <w:style w:type="paragraph" w:styleId="CommentText">
    <w:name w:val="annotation text"/>
    <w:basedOn w:val="Normal"/>
    <w:link w:val="CommentTextChar"/>
    <w:uiPriority w:val="99"/>
    <w:semiHidden/>
    <w:unhideWhenUsed/>
    <w:rsid w:val="00A41EDD"/>
  </w:style>
  <w:style w:type="character" w:customStyle="1" w:styleId="CommentTextChar">
    <w:name w:val="Comment Text Char"/>
    <w:basedOn w:val="DefaultParagraphFont"/>
    <w:link w:val="CommentText"/>
    <w:uiPriority w:val="99"/>
    <w:semiHidden/>
    <w:rsid w:val="00A41EDD"/>
    <w:rPr>
      <w:sz w:val="24"/>
      <w:szCs w:val="24"/>
    </w:rPr>
  </w:style>
  <w:style w:type="paragraph" w:styleId="CommentSubject">
    <w:name w:val="annotation subject"/>
    <w:basedOn w:val="CommentText"/>
    <w:next w:val="CommentText"/>
    <w:link w:val="CommentSubjectChar"/>
    <w:uiPriority w:val="99"/>
    <w:semiHidden/>
    <w:unhideWhenUsed/>
    <w:rsid w:val="00A41EDD"/>
    <w:rPr>
      <w:b/>
      <w:bCs/>
      <w:sz w:val="20"/>
      <w:szCs w:val="20"/>
    </w:rPr>
  </w:style>
  <w:style w:type="character" w:customStyle="1" w:styleId="CommentSubjectChar">
    <w:name w:val="Comment Subject Char"/>
    <w:basedOn w:val="CommentTextChar"/>
    <w:link w:val="CommentSubject"/>
    <w:uiPriority w:val="99"/>
    <w:semiHidden/>
    <w:rsid w:val="00A41EDD"/>
    <w:rPr>
      <w:b/>
      <w:bCs/>
      <w:sz w:val="24"/>
      <w:szCs w:val="24"/>
    </w:rPr>
  </w:style>
  <w:style w:type="paragraph" w:styleId="Header">
    <w:name w:val="header"/>
    <w:basedOn w:val="Normal"/>
    <w:link w:val="HeaderChar"/>
    <w:uiPriority w:val="99"/>
    <w:unhideWhenUsed/>
    <w:rsid w:val="00A41EDD"/>
    <w:pPr>
      <w:tabs>
        <w:tab w:val="center" w:pos="4680"/>
        <w:tab w:val="right" w:pos="9360"/>
      </w:tabs>
    </w:pPr>
  </w:style>
  <w:style w:type="character" w:customStyle="1" w:styleId="HeaderChar">
    <w:name w:val="Header Char"/>
    <w:basedOn w:val="DefaultParagraphFont"/>
    <w:link w:val="Header"/>
    <w:uiPriority w:val="99"/>
    <w:rsid w:val="00A41EDD"/>
    <w:rPr>
      <w:sz w:val="24"/>
      <w:szCs w:val="24"/>
    </w:rPr>
  </w:style>
  <w:style w:type="paragraph" w:customStyle="1" w:styleId="Lists-Header">
    <w:name w:val="# Lists-Header"/>
    <w:basedOn w:val="Normal"/>
    <w:rsid w:val="009E49C7"/>
    <w:pPr>
      <w:numPr>
        <w:numId w:val="12"/>
      </w:numPr>
      <w:spacing w:before="320" w:after="120"/>
    </w:pPr>
    <w:rPr>
      <w:b/>
      <w:bCs/>
      <w:sz w:val="32"/>
      <w:szCs w:val="32"/>
    </w:rPr>
  </w:style>
  <w:style w:type="paragraph" w:customStyle="1" w:styleId="Level1text">
    <w:name w:val="Level 1 text"/>
    <w:basedOn w:val="Normal"/>
    <w:next w:val="Heading1"/>
    <w:link w:val="Level1textChar"/>
    <w:qFormat/>
    <w:rsid w:val="007642BC"/>
    <w:pPr>
      <w:spacing w:after="120"/>
      <w:jc w:val="both"/>
    </w:pPr>
    <w:rPr>
      <w:rFonts w:eastAsia="Cambria" w:cs="Arial"/>
      <w:bdr w:val="none" w:sz="0" w:space="0" w:color="auto"/>
    </w:rPr>
  </w:style>
  <w:style w:type="paragraph" w:customStyle="1" w:styleId="NormalParagraphTemportarytextred">
    <w:name w:val="Normal Paragraph Temportary text (red)"/>
    <w:basedOn w:val="Level1text"/>
    <w:rsid w:val="00FE7A2D"/>
    <w:rPr>
      <w:color w:val="FF0000"/>
    </w:rPr>
  </w:style>
  <w:style w:type="paragraph" w:customStyle="1" w:styleId="ProjectTableHeading">
    <w:name w:val="Project Table Heading"/>
    <w:basedOn w:val="ProjectTable"/>
    <w:rsid w:val="00955FAD"/>
    <w:pPr>
      <w:jc w:val="center"/>
    </w:pPr>
    <w:rPr>
      <w:b/>
      <w:bCs/>
      <w:color w:val="FF0000"/>
      <w:sz w:val="32"/>
      <w:szCs w:val="28"/>
    </w:rPr>
  </w:style>
  <w:style w:type="table" w:customStyle="1" w:styleId="LogoHeading">
    <w:name w:val="Logo Heading"/>
    <w:basedOn w:val="TableNormal"/>
    <w:uiPriority w:val="99"/>
    <w:rsid w:val="00FF78EE"/>
    <w:pPr>
      <w:pBdr>
        <w:top w:val="none" w:sz="0" w:space="0" w:color="auto"/>
        <w:left w:val="none" w:sz="0" w:space="0" w:color="auto"/>
        <w:bottom w:val="none" w:sz="0" w:space="0" w:color="auto"/>
        <w:right w:val="none" w:sz="0" w:space="0" w:color="auto"/>
        <w:between w:val="none" w:sz="0" w:space="0" w:color="auto"/>
        <w:bar w:val="none" w:sz="0" w:color="auto"/>
      </w:pBdr>
    </w:pPr>
    <w:rPr>
      <w:rFonts w:ascii="Arial" w:hAnsi="Arial"/>
    </w:rPr>
    <w:tblPr/>
  </w:style>
  <w:style w:type="paragraph" w:customStyle="1" w:styleId="SubSectionHeading">
    <w:name w:val="Sub Section Heading"/>
    <w:basedOn w:val="Lists-Header"/>
    <w:rsid w:val="009E49C7"/>
    <w:pPr>
      <w:numPr>
        <w:ilvl w:val="1"/>
      </w:numPr>
      <w:tabs>
        <w:tab w:val="left" w:pos="1170"/>
      </w:tabs>
    </w:pPr>
    <w:rPr>
      <w:sz w:val="28"/>
    </w:rPr>
  </w:style>
  <w:style w:type="paragraph" w:customStyle="1" w:styleId="Level2text">
    <w:name w:val="Level 2 text"/>
    <w:basedOn w:val="Level1text"/>
    <w:next w:val="Heading2"/>
    <w:link w:val="Level2textChar"/>
    <w:rsid w:val="009E49C7"/>
    <w:pPr>
      <w:ind w:left="1170"/>
    </w:pPr>
  </w:style>
  <w:style w:type="paragraph" w:styleId="NormalWeb">
    <w:name w:val="Normal (Web)"/>
    <w:basedOn w:val="Normal"/>
    <w:uiPriority w:val="99"/>
    <w:semiHidden/>
    <w:unhideWhenUsed/>
    <w:rsid w:val="009E49C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hAnsi="Times New Roman"/>
      <w:bdr w:val="none" w:sz="0" w:space="0" w:color="auto"/>
    </w:rPr>
  </w:style>
  <w:style w:type="paragraph" w:customStyle="1" w:styleId="Body">
    <w:name w:val="Body"/>
    <w:link w:val="BodyChar"/>
    <w:qFormat/>
    <w:rsid w:val="002B0D70"/>
    <w:pPr>
      <w:widowControl w:val="0"/>
    </w:pPr>
    <w:rPr>
      <w:rFonts w:cs="Arial Unicode MS"/>
      <w:color w:val="000000"/>
      <w:u w:color="000000"/>
    </w:rPr>
  </w:style>
  <w:style w:type="character" w:styleId="PageNumber">
    <w:name w:val="page number"/>
    <w:rsid w:val="002B0D70"/>
    <w:rPr>
      <w:lang w:val="en-US"/>
    </w:rPr>
  </w:style>
  <w:style w:type="paragraph" w:customStyle="1" w:styleId="CoverPage">
    <w:name w:val="Cover Page"/>
    <w:aliases w:val="Warning Text - Gray on Coverpage"/>
    <w:basedOn w:val="Normal"/>
    <w:rsid w:val="00213385"/>
    <w:pPr>
      <w:ind w:left="810"/>
    </w:pPr>
    <w:rPr>
      <w:color w:val="535353" w:themeColor="background2"/>
      <w:sz w:val="22"/>
      <w:szCs w:val="22"/>
    </w:rPr>
  </w:style>
  <w:style w:type="character" w:customStyle="1" w:styleId="Heading1Char">
    <w:name w:val="Heading 1 Char"/>
    <w:aliases w:val="Level 1 Heading Char"/>
    <w:basedOn w:val="DefaultParagraphFont"/>
    <w:link w:val="Heading1"/>
    <w:uiPriority w:val="9"/>
    <w:rsid w:val="00A26F3C"/>
    <w:rPr>
      <w:rFonts w:ascii="Arial" w:hAnsi="Arial"/>
      <w:b/>
      <w:bCs/>
      <w:sz w:val="32"/>
      <w:szCs w:val="32"/>
    </w:rPr>
  </w:style>
  <w:style w:type="paragraph" w:styleId="TOCHeading">
    <w:name w:val="TOC Heading"/>
    <w:basedOn w:val="Heading1"/>
    <w:next w:val="Normal"/>
    <w:uiPriority w:val="39"/>
    <w:unhideWhenUsed/>
    <w:qFormat/>
    <w:rsid w:val="0096263E"/>
    <w:pPr>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9"/>
    </w:pPr>
    <w:rPr>
      <w:b w:val="0"/>
      <w:bCs w:val="0"/>
      <w:sz w:val="28"/>
      <w:szCs w:val="28"/>
      <w:bdr w:val="none" w:sz="0" w:space="0" w:color="auto"/>
    </w:rPr>
  </w:style>
  <w:style w:type="paragraph" w:styleId="TOC1">
    <w:name w:val="toc 1"/>
    <w:basedOn w:val="Normal"/>
    <w:next w:val="Normal"/>
    <w:autoRedefine/>
    <w:uiPriority w:val="39"/>
    <w:unhideWhenUsed/>
    <w:rsid w:val="0096263E"/>
    <w:pPr>
      <w:spacing w:before="120"/>
    </w:pPr>
    <w:rPr>
      <w:rFonts w:asciiTheme="minorHAnsi" w:hAnsiTheme="minorHAnsi"/>
      <w:b/>
      <w:bCs/>
    </w:rPr>
  </w:style>
  <w:style w:type="paragraph" w:styleId="TOC2">
    <w:name w:val="toc 2"/>
    <w:basedOn w:val="Normal"/>
    <w:next w:val="Normal"/>
    <w:autoRedefine/>
    <w:uiPriority w:val="39"/>
    <w:unhideWhenUsed/>
    <w:rsid w:val="0096263E"/>
    <w:pPr>
      <w:ind w:left="240"/>
    </w:pPr>
    <w:rPr>
      <w:rFonts w:asciiTheme="minorHAnsi" w:hAnsiTheme="minorHAnsi"/>
      <w:b/>
      <w:bCs/>
      <w:sz w:val="22"/>
      <w:szCs w:val="22"/>
    </w:rPr>
  </w:style>
  <w:style w:type="paragraph" w:styleId="TOC3">
    <w:name w:val="toc 3"/>
    <w:basedOn w:val="Normal"/>
    <w:next w:val="Normal"/>
    <w:autoRedefine/>
    <w:uiPriority w:val="39"/>
    <w:unhideWhenUsed/>
    <w:rsid w:val="0096263E"/>
    <w:pPr>
      <w:ind w:left="480"/>
    </w:pPr>
    <w:rPr>
      <w:rFonts w:asciiTheme="minorHAnsi" w:hAnsiTheme="minorHAnsi"/>
      <w:sz w:val="22"/>
      <w:szCs w:val="22"/>
    </w:rPr>
  </w:style>
  <w:style w:type="paragraph" w:styleId="TOC4">
    <w:name w:val="toc 4"/>
    <w:basedOn w:val="Normal"/>
    <w:next w:val="Normal"/>
    <w:autoRedefine/>
    <w:uiPriority w:val="39"/>
    <w:unhideWhenUsed/>
    <w:rsid w:val="0096263E"/>
    <w:pPr>
      <w:ind w:left="720"/>
    </w:pPr>
    <w:rPr>
      <w:rFonts w:asciiTheme="minorHAnsi" w:hAnsiTheme="minorHAnsi"/>
      <w:sz w:val="20"/>
      <w:szCs w:val="20"/>
    </w:rPr>
  </w:style>
  <w:style w:type="paragraph" w:styleId="TOC5">
    <w:name w:val="toc 5"/>
    <w:basedOn w:val="Normal"/>
    <w:next w:val="Normal"/>
    <w:autoRedefine/>
    <w:uiPriority w:val="39"/>
    <w:unhideWhenUsed/>
    <w:rsid w:val="0096263E"/>
    <w:pPr>
      <w:ind w:left="960"/>
    </w:pPr>
    <w:rPr>
      <w:rFonts w:asciiTheme="minorHAnsi" w:hAnsiTheme="minorHAnsi"/>
      <w:sz w:val="20"/>
      <w:szCs w:val="20"/>
    </w:rPr>
  </w:style>
  <w:style w:type="paragraph" w:styleId="TOC6">
    <w:name w:val="toc 6"/>
    <w:basedOn w:val="Normal"/>
    <w:next w:val="Normal"/>
    <w:autoRedefine/>
    <w:uiPriority w:val="39"/>
    <w:unhideWhenUsed/>
    <w:rsid w:val="0096263E"/>
    <w:pPr>
      <w:ind w:left="1200"/>
    </w:pPr>
    <w:rPr>
      <w:rFonts w:asciiTheme="minorHAnsi" w:hAnsiTheme="minorHAnsi"/>
      <w:sz w:val="20"/>
      <w:szCs w:val="20"/>
    </w:rPr>
  </w:style>
  <w:style w:type="paragraph" w:styleId="TOC7">
    <w:name w:val="toc 7"/>
    <w:basedOn w:val="Normal"/>
    <w:next w:val="Normal"/>
    <w:autoRedefine/>
    <w:uiPriority w:val="39"/>
    <w:unhideWhenUsed/>
    <w:rsid w:val="0096263E"/>
    <w:pPr>
      <w:ind w:left="1440"/>
    </w:pPr>
    <w:rPr>
      <w:rFonts w:asciiTheme="minorHAnsi" w:hAnsiTheme="minorHAnsi"/>
      <w:sz w:val="20"/>
      <w:szCs w:val="20"/>
    </w:rPr>
  </w:style>
  <w:style w:type="paragraph" w:styleId="TOC8">
    <w:name w:val="toc 8"/>
    <w:basedOn w:val="Normal"/>
    <w:next w:val="Normal"/>
    <w:autoRedefine/>
    <w:uiPriority w:val="39"/>
    <w:unhideWhenUsed/>
    <w:rsid w:val="0096263E"/>
    <w:pPr>
      <w:ind w:left="1680"/>
    </w:pPr>
    <w:rPr>
      <w:rFonts w:asciiTheme="minorHAnsi" w:hAnsiTheme="minorHAnsi"/>
      <w:sz w:val="20"/>
      <w:szCs w:val="20"/>
    </w:rPr>
  </w:style>
  <w:style w:type="paragraph" w:styleId="TOC9">
    <w:name w:val="toc 9"/>
    <w:basedOn w:val="Normal"/>
    <w:next w:val="Normal"/>
    <w:autoRedefine/>
    <w:uiPriority w:val="39"/>
    <w:unhideWhenUsed/>
    <w:rsid w:val="0096263E"/>
    <w:pPr>
      <w:ind w:left="1920"/>
    </w:pPr>
    <w:rPr>
      <w:rFonts w:asciiTheme="minorHAnsi" w:hAnsiTheme="minorHAnsi"/>
      <w:sz w:val="20"/>
      <w:szCs w:val="20"/>
    </w:rPr>
  </w:style>
  <w:style w:type="numbering" w:customStyle="1" w:styleId="ListHeading-1stLevel0">
    <w:name w:val="List Heading-1st Level"/>
    <w:basedOn w:val="NoList"/>
    <w:uiPriority w:val="99"/>
    <w:rsid w:val="0096263E"/>
    <w:pPr>
      <w:numPr>
        <w:numId w:val="7"/>
      </w:numPr>
    </w:pPr>
  </w:style>
  <w:style w:type="numbering" w:customStyle="1" w:styleId="ListHeadingToptier">
    <w:name w:val="List Heading Top tier"/>
    <w:basedOn w:val="NoList"/>
    <w:uiPriority w:val="99"/>
    <w:rsid w:val="0096263E"/>
    <w:pPr>
      <w:numPr>
        <w:numId w:val="8"/>
      </w:numPr>
    </w:pPr>
  </w:style>
  <w:style w:type="character" w:customStyle="1" w:styleId="Heading2Char">
    <w:name w:val="Heading 2 Char"/>
    <w:aliases w:val="Level 2 Heading Char"/>
    <w:basedOn w:val="DefaultParagraphFont"/>
    <w:link w:val="Heading2"/>
    <w:uiPriority w:val="9"/>
    <w:rsid w:val="00A26F3C"/>
    <w:rPr>
      <w:rFonts w:ascii="Arial" w:hAnsi="Arial"/>
      <w:b/>
      <w:bCs/>
      <w:sz w:val="28"/>
      <w:szCs w:val="32"/>
    </w:rPr>
  </w:style>
  <w:style w:type="character" w:customStyle="1" w:styleId="Heading3Char">
    <w:name w:val="Heading 3 Char"/>
    <w:aliases w:val="sub-subsection Heading-level3 Char"/>
    <w:basedOn w:val="DefaultParagraphFont"/>
    <w:link w:val="Heading3"/>
    <w:uiPriority w:val="9"/>
    <w:rsid w:val="00AF4B76"/>
    <w:rPr>
      <w:rFonts w:ascii="Arial" w:hAnsi="Arial"/>
      <w:b/>
      <w:bCs/>
      <w:sz w:val="24"/>
      <w:szCs w:val="32"/>
    </w:rPr>
  </w:style>
  <w:style w:type="character" w:customStyle="1" w:styleId="Heading4Char">
    <w:name w:val="Heading 4 Char"/>
    <w:basedOn w:val="DefaultParagraphFont"/>
    <w:link w:val="Heading4"/>
    <w:uiPriority w:val="9"/>
    <w:semiHidden/>
    <w:rsid w:val="00991A5B"/>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991A5B"/>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991A5B"/>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991A5B"/>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991A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91A5B"/>
    <w:rPr>
      <w:rFonts w:asciiTheme="majorHAnsi" w:eastAsiaTheme="majorEastAsia" w:hAnsiTheme="majorHAnsi" w:cstheme="majorBidi"/>
      <w:i/>
      <w:iCs/>
      <w:color w:val="272727" w:themeColor="text1" w:themeTint="D8"/>
      <w:sz w:val="21"/>
      <w:szCs w:val="21"/>
    </w:rPr>
  </w:style>
  <w:style w:type="numbering" w:customStyle="1" w:styleId="List-2ndlevle">
    <w:name w:val="List-2nd levle"/>
    <w:uiPriority w:val="99"/>
    <w:rsid w:val="00DD1F30"/>
    <w:pPr>
      <w:numPr>
        <w:numId w:val="10"/>
      </w:numPr>
    </w:pPr>
  </w:style>
  <w:style w:type="paragraph" w:styleId="Footer">
    <w:name w:val="footer"/>
    <w:basedOn w:val="Normal"/>
    <w:link w:val="FooterChar"/>
    <w:uiPriority w:val="99"/>
    <w:unhideWhenUsed/>
    <w:rsid w:val="00213385"/>
    <w:pPr>
      <w:tabs>
        <w:tab w:val="center" w:pos="4680"/>
        <w:tab w:val="right" w:pos="9360"/>
      </w:tabs>
    </w:pPr>
  </w:style>
  <w:style w:type="character" w:customStyle="1" w:styleId="FooterChar">
    <w:name w:val="Footer Char"/>
    <w:basedOn w:val="DefaultParagraphFont"/>
    <w:link w:val="Footer"/>
    <w:uiPriority w:val="99"/>
    <w:rsid w:val="00213385"/>
    <w:rPr>
      <w:rFonts w:ascii="Arial" w:hAnsi="Arial"/>
      <w:sz w:val="24"/>
      <w:szCs w:val="24"/>
    </w:rPr>
  </w:style>
  <w:style w:type="character" w:styleId="Emphasis">
    <w:name w:val="Emphasis"/>
    <w:uiPriority w:val="20"/>
    <w:qFormat/>
    <w:rsid w:val="00213385"/>
    <w:rPr>
      <w:i/>
    </w:rPr>
  </w:style>
  <w:style w:type="paragraph" w:customStyle="1" w:styleId="AddressBlock">
    <w:name w:val="Address Block"/>
    <w:basedOn w:val="Normal"/>
    <w:rsid w:val="00213385"/>
    <w:pPr>
      <w:ind w:left="810"/>
    </w:pPr>
  </w:style>
  <w:style w:type="paragraph" w:customStyle="1" w:styleId="ItalicIndentedParagraph">
    <w:name w:val="Italic Indented Paragraph"/>
    <w:basedOn w:val="Normal"/>
    <w:autoRedefine/>
    <w:qFormat/>
    <w:rsid w:val="00213385"/>
    <w:pPr>
      <w:ind w:left="810"/>
    </w:pPr>
    <w:rPr>
      <w:i/>
    </w:rPr>
  </w:style>
  <w:style w:type="paragraph" w:customStyle="1" w:styleId="ItalicIndentedStatement">
    <w:name w:val="Italic Indented Statement"/>
    <w:basedOn w:val="Normal"/>
    <w:rsid w:val="00213385"/>
    <w:pPr>
      <w:ind w:left="810"/>
    </w:pPr>
    <w:rPr>
      <w:i/>
    </w:rPr>
  </w:style>
  <w:style w:type="character" w:customStyle="1" w:styleId="BodyChar">
    <w:name w:val="Body Char"/>
    <w:link w:val="Body"/>
    <w:rsid w:val="00A26F3C"/>
    <w:rPr>
      <w:rFonts w:cs="Arial Unicode MS"/>
      <w:color w:val="000000"/>
      <w:u w:color="000000"/>
    </w:rPr>
  </w:style>
  <w:style w:type="paragraph" w:customStyle="1" w:styleId="Title1">
    <w:name w:val="Title1"/>
    <w:basedOn w:val="Normal"/>
    <w:rsid w:val="00A26F3C"/>
    <w:pPr>
      <w:pBdr>
        <w:top w:val="none" w:sz="0" w:space="0" w:color="auto"/>
        <w:left w:val="none" w:sz="0" w:space="0" w:color="auto"/>
        <w:bottom w:val="none" w:sz="0" w:space="0" w:color="auto"/>
        <w:right w:val="none" w:sz="0" w:space="0" w:color="auto"/>
        <w:between w:val="none" w:sz="0" w:space="0" w:color="auto"/>
        <w:bar w:val="none" w:sz="0" w:color="auto"/>
      </w:pBdr>
      <w:spacing w:before="40" w:after="240" w:line="300" w:lineRule="auto"/>
      <w:jc w:val="center"/>
    </w:pPr>
    <w:rPr>
      <w:rFonts w:eastAsia="Times New Roman"/>
      <w:b/>
      <w:sz w:val="28"/>
      <w:szCs w:val="20"/>
      <w:bdr w:val="none" w:sz="0" w:space="0" w:color="auto"/>
    </w:rPr>
  </w:style>
  <w:style w:type="numbering" w:customStyle="1" w:styleId="ListHeading-1stlevel">
    <w:name w:val="List Heading-1st level"/>
    <w:basedOn w:val="NoList"/>
    <w:uiPriority w:val="99"/>
    <w:rsid w:val="003A15DF"/>
    <w:pPr>
      <w:numPr>
        <w:numId w:val="11"/>
      </w:numPr>
    </w:pPr>
  </w:style>
  <w:style w:type="table" w:styleId="GridTable4-Accent1">
    <w:name w:val="Grid Table 4 Accent 1"/>
    <w:basedOn w:val="TableNormal"/>
    <w:uiPriority w:val="49"/>
    <w:rsid w:val="00E8740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tyle1">
    <w:name w:val="Style1"/>
    <w:basedOn w:val="Heading3"/>
    <w:rsid w:val="0058553B"/>
    <w:pPr>
      <w:numPr>
        <w:numId w:val="12"/>
      </w:numPr>
    </w:pPr>
  </w:style>
  <w:style w:type="paragraph" w:customStyle="1" w:styleId="Level3Heading">
    <w:name w:val="Level 3 Heading"/>
    <w:basedOn w:val="Heading3"/>
    <w:next w:val="Level3Text"/>
    <w:rsid w:val="0058553B"/>
  </w:style>
  <w:style w:type="paragraph" w:customStyle="1" w:styleId="Level3Text">
    <w:name w:val="Level 3 Text"/>
    <w:basedOn w:val="Normal"/>
    <w:next w:val="Level3Heading"/>
    <w:link w:val="Level3TextChar"/>
    <w:rsid w:val="00AF4B76"/>
    <w:pPr>
      <w:spacing w:after="120"/>
      <w:ind w:left="1800" w:firstLine="360"/>
      <w:jc w:val="both"/>
    </w:pPr>
    <w:rPr>
      <w:rFonts w:eastAsia="Cambria" w:cs="Arial"/>
      <w:bdr w:val="none" w:sz="0" w:space="0" w:color="auto"/>
    </w:rPr>
  </w:style>
  <w:style w:type="table" w:styleId="GridTable4">
    <w:name w:val="Grid Table 4"/>
    <w:basedOn w:val="TableNormal"/>
    <w:uiPriority w:val="49"/>
    <w:rsid w:val="00E8740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dex1">
    <w:name w:val="index 1"/>
    <w:basedOn w:val="Normal"/>
    <w:next w:val="Normal"/>
    <w:autoRedefine/>
    <w:uiPriority w:val="99"/>
    <w:semiHidden/>
    <w:unhideWhenUsed/>
    <w:rsid w:val="00E8740C"/>
    <w:pPr>
      <w:ind w:left="240" w:hanging="240"/>
    </w:pPr>
  </w:style>
  <w:style w:type="paragraph" w:customStyle="1" w:styleId="APPENDIXCoverPage">
    <w:name w:val="APPENDIX Cover Page"/>
    <w:basedOn w:val="Normal"/>
    <w:next w:val="AppendixHeading-LeftAlign"/>
    <w:rsid w:val="00A0383A"/>
    <w:pPr>
      <w:jc w:val="center"/>
      <w:outlineLvl w:val="0"/>
    </w:pPr>
    <w:rPr>
      <w:b/>
      <w:sz w:val="32"/>
    </w:rPr>
  </w:style>
  <w:style w:type="paragraph" w:customStyle="1" w:styleId="AppendixHeading-LeftAlign">
    <w:name w:val="Appendix Heading-Left Align"/>
    <w:basedOn w:val="Heading1"/>
    <w:next w:val="Level1text"/>
    <w:qFormat/>
    <w:rsid w:val="00F65217"/>
    <w:pPr>
      <w:numPr>
        <w:numId w:val="0"/>
      </w:numPr>
    </w:pPr>
  </w:style>
  <w:style w:type="paragraph" w:styleId="TableofFigures">
    <w:name w:val="table of figures"/>
    <w:basedOn w:val="Normal"/>
    <w:next w:val="Normal"/>
    <w:uiPriority w:val="99"/>
    <w:unhideWhenUsed/>
    <w:rsid w:val="002D6227"/>
    <w:pPr>
      <w:ind w:left="480" w:hanging="480"/>
    </w:pPr>
  </w:style>
  <w:style w:type="paragraph" w:styleId="Title">
    <w:name w:val="Title"/>
    <w:basedOn w:val="Heading1"/>
    <w:next w:val="Normal"/>
    <w:link w:val="TitleChar"/>
    <w:uiPriority w:val="10"/>
    <w:qFormat/>
    <w:rsid w:val="00BF5A9E"/>
    <w:pPr>
      <w:numPr>
        <w:numId w:val="0"/>
      </w:numPr>
      <w:ind w:left="360" w:hanging="360"/>
    </w:pPr>
  </w:style>
  <w:style w:type="character" w:customStyle="1" w:styleId="TitleChar">
    <w:name w:val="Title Char"/>
    <w:basedOn w:val="DefaultParagraphFont"/>
    <w:link w:val="Title"/>
    <w:uiPriority w:val="10"/>
    <w:rsid w:val="00BF5A9E"/>
    <w:rPr>
      <w:rFonts w:ascii="Arial" w:hAnsi="Arial"/>
      <w:b/>
      <w:bCs/>
      <w:sz w:val="32"/>
      <w:szCs w:val="32"/>
    </w:rPr>
  </w:style>
  <w:style w:type="paragraph" w:customStyle="1" w:styleId="FigureDescription">
    <w:name w:val="Figure Description"/>
    <w:basedOn w:val="TableofFigures"/>
    <w:rsid w:val="00BF5A9E"/>
    <w:rPr>
      <w:sz w:val="22"/>
    </w:rPr>
  </w:style>
  <w:style w:type="paragraph" w:customStyle="1" w:styleId="TableDescription">
    <w:name w:val="Table Description"/>
    <w:basedOn w:val="FigureDescription"/>
    <w:rsid w:val="0068116C"/>
  </w:style>
  <w:style w:type="paragraph" w:styleId="TableofAuthorities">
    <w:name w:val="table of authorities"/>
    <w:basedOn w:val="FigureDescription"/>
    <w:next w:val="Normal"/>
    <w:uiPriority w:val="99"/>
    <w:unhideWhenUsed/>
    <w:rsid w:val="0068116C"/>
    <w:pPr>
      <w:ind w:left="240" w:hanging="240"/>
    </w:pPr>
    <w:rPr>
      <w:rFonts w:asciiTheme="minorHAnsi" w:hAnsiTheme="minorHAnsi"/>
      <w:sz w:val="20"/>
      <w:szCs w:val="20"/>
    </w:rPr>
  </w:style>
  <w:style w:type="paragraph" w:styleId="TOAHeading">
    <w:name w:val="toa heading"/>
    <w:basedOn w:val="Normal"/>
    <w:next w:val="Normal"/>
    <w:uiPriority w:val="99"/>
    <w:unhideWhenUsed/>
    <w:rsid w:val="00803487"/>
    <w:pPr>
      <w:spacing w:before="240" w:after="120"/>
    </w:pPr>
    <w:rPr>
      <w:rFonts w:asciiTheme="minorHAnsi" w:hAnsiTheme="minorHAnsi" w:cs="Arial"/>
      <w:b/>
      <w:bCs/>
      <w:caps/>
      <w:sz w:val="20"/>
      <w:szCs w:val="20"/>
    </w:rPr>
  </w:style>
  <w:style w:type="paragraph" w:customStyle="1" w:styleId="DeliverableDescription">
    <w:name w:val="Deliverable Description"/>
    <w:basedOn w:val="TableofFigures"/>
    <w:qFormat/>
    <w:rsid w:val="0042680C"/>
    <w:pPr>
      <w:ind w:left="0" w:firstLine="0"/>
    </w:pPr>
    <w:rPr>
      <w:sz w:val="22"/>
    </w:rPr>
  </w:style>
  <w:style w:type="table" w:styleId="ListTable3">
    <w:name w:val="List Table 3"/>
    <w:basedOn w:val="TableNormal"/>
    <w:uiPriority w:val="48"/>
    <w:rsid w:val="001E1CB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1E1CB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1E1CB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
    <w:name w:val="List Table 7 Colorful"/>
    <w:basedOn w:val="TableNormal"/>
    <w:uiPriority w:val="52"/>
    <w:rsid w:val="001E1CB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verPageProposalPO">
    <w:name w:val="Cover Page: Proposal/PO#"/>
    <w:basedOn w:val="Normal"/>
    <w:rsid w:val="00A30C25"/>
    <w:pPr>
      <w:ind w:left="810"/>
    </w:pPr>
    <w:rPr>
      <w:b/>
      <w:color w:val="FF0000"/>
    </w:rPr>
  </w:style>
  <w:style w:type="paragraph" w:styleId="NoSpacing">
    <w:name w:val="No Spacing"/>
    <w:link w:val="NoSpacingChar"/>
    <w:uiPriority w:val="1"/>
    <w:qFormat/>
    <w:rsid w:val="0020436C"/>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eastAsia="zh-CN"/>
    </w:rPr>
  </w:style>
  <w:style w:type="character" w:customStyle="1" w:styleId="NoSpacingChar">
    <w:name w:val="No Spacing Char"/>
    <w:basedOn w:val="DefaultParagraphFont"/>
    <w:link w:val="NoSpacing"/>
    <w:uiPriority w:val="1"/>
    <w:rsid w:val="0020436C"/>
    <w:rPr>
      <w:rFonts w:asciiTheme="minorHAnsi" w:eastAsiaTheme="minorEastAsia" w:hAnsiTheme="minorHAnsi" w:cstheme="minorBidi"/>
      <w:sz w:val="22"/>
      <w:szCs w:val="22"/>
      <w:bdr w:val="none" w:sz="0" w:space="0" w:color="auto"/>
      <w:lang w:eastAsia="zh-CN"/>
    </w:rPr>
  </w:style>
  <w:style w:type="character" w:customStyle="1" w:styleId="apple-converted-space">
    <w:name w:val="apple-converted-space"/>
    <w:basedOn w:val="DefaultParagraphFont"/>
    <w:rsid w:val="002E7A44"/>
  </w:style>
  <w:style w:type="paragraph" w:customStyle="1" w:styleId="Layer3text">
    <w:name w:val="Layer 3 text"/>
    <w:basedOn w:val="Level3Text"/>
    <w:link w:val="Layer3textChar"/>
    <w:qFormat/>
    <w:rsid w:val="006156F6"/>
    <w:pPr>
      <w:ind w:left="2160" w:firstLine="0"/>
    </w:pPr>
  </w:style>
  <w:style w:type="paragraph" w:customStyle="1" w:styleId="Layer2text">
    <w:name w:val="Layer 2 text"/>
    <w:basedOn w:val="Level2text"/>
    <w:link w:val="Layer2textChar"/>
    <w:qFormat/>
    <w:rsid w:val="006156F6"/>
  </w:style>
  <w:style w:type="character" w:customStyle="1" w:styleId="Level3TextChar">
    <w:name w:val="Level 3 Text Char"/>
    <w:basedOn w:val="DefaultParagraphFont"/>
    <w:link w:val="Level3Text"/>
    <w:rsid w:val="006156F6"/>
    <w:rPr>
      <w:rFonts w:ascii="Arial" w:eastAsia="Cambria" w:hAnsi="Arial" w:cs="Arial"/>
      <w:sz w:val="24"/>
      <w:szCs w:val="24"/>
      <w:bdr w:val="none" w:sz="0" w:space="0" w:color="auto"/>
    </w:rPr>
  </w:style>
  <w:style w:type="character" w:customStyle="1" w:styleId="Layer3textChar">
    <w:name w:val="Layer 3 text Char"/>
    <w:basedOn w:val="Level3TextChar"/>
    <w:link w:val="Layer3text"/>
    <w:rsid w:val="006156F6"/>
    <w:rPr>
      <w:rFonts w:ascii="Arial" w:eastAsia="Cambria" w:hAnsi="Arial" w:cs="Arial"/>
      <w:sz w:val="24"/>
      <w:szCs w:val="24"/>
      <w:bdr w:val="none" w:sz="0" w:space="0" w:color="auto"/>
    </w:rPr>
  </w:style>
  <w:style w:type="character" w:styleId="UnresolvedMention">
    <w:name w:val="Unresolved Mention"/>
    <w:basedOn w:val="DefaultParagraphFont"/>
    <w:uiPriority w:val="99"/>
    <w:semiHidden/>
    <w:unhideWhenUsed/>
    <w:rsid w:val="0028797E"/>
    <w:rPr>
      <w:color w:val="605E5C"/>
      <w:shd w:val="clear" w:color="auto" w:fill="E1DFDD"/>
    </w:rPr>
  </w:style>
  <w:style w:type="character" w:customStyle="1" w:styleId="Level1textChar">
    <w:name w:val="Level 1 text Char"/>
    <w:basedOn w:val="DefaultParagraphFont"/>
    <w:link w:val="Level1text"/>
    <w:rsid w:val="006156F6"/>
    <w:rPr>
      <w:rFonts w:ascii="Arial" w:eastAsia="Cambria" w:hAnsi="Arial" w:cs="Arial"/>
      <w:sz w:val="24"/>
      <w:szCs w:val="24"/>
      <w:bdr w:val="none" w:sz="0" w:space="0" w:color="auto"/>
    </w:rPr>
  </w:style>
  <w:style w:type="character" w:customStyle="1" w:styleId="Level2textChar">
    <w:name w:val="Level 2 text Char"/>
    <w:basedOn w:val="Level1textChar"/>
    <w:link w:val="Level2text"/>
    <w:rsid w:val="006156F6"/>
    <w:rPr>
      <w:rFonts w:ascii="Arial" w:eastAsia="Cambria" w:hAnsi="Arial" w:cs="Arial"/>
      <w:sz w:val="24"/>
      <w:szCs w:val="24"/>
      <w:bdr w:val="none" w:sz="0" w:space="0" w:color="auto"/>
    </w:rPr>
  </w:style>
  <w:style w:type="character" w:customStyle="1" w:styleId="Layer2textChar">
    <w:name w:val="Layer 2 text Char"/>
    <w:basedOn w:val="Level2textChar"/>
    <w:link w:val="Layer2text"/>
    <w:rsid w:val="006156F6"/>
    <w:rPr>
      <w:rFonts w:ascii="Arial" w:eastAsia="Cambria" w:hAnsi="Arial" w:cs="Arial"/>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97928">
      <w:bodyDiv w:val="1"/>
      <w:marLeft w:val="0"/>
      <w:marRight w:val="0"/>
      <w:marTop w:val="0"/>
      <w:marBottom w:val="0"/>
      <w:divBdr>
        <w:top w:val="none" w:sz="0" w:space="0" w:color="auto"/>
        <w:left w:val="none" w:sz="0" w:space="0" w:color="auto"/>
        <w:bottom w:val="none" w:sz="0" w:space="0" w:color="auto"/>
        <w:right w:val="none" w:sz="0" w:space="0" w:color="auto"/>
      </w:divBdr>
    </w:div>
    <w:div w:id="111946567">
      <w:bodyDiv w:val="1"/>
      <w:marLeft w:val="0"/>
      <w:marRight w:val="0"/>
      <w:marTop w:val="0"/>
      <w:marBottom w:val="0"/>
      <w:divBdr>
        <w:top w:val="none" w:sz="0" w:space="0" w:color="auto"/>
        <w:left w:val="none" w:sz="0" w:space="0" w:color="auto"/>
        <w:bottom w:val="none" w:sz="0" w:space="0" w:color="auto"/>
        <w:right w:val="none" w:sz="0" w:space="0" w:color="auto"/>
      </w:divBdr>
    </w:div>
    <w:div w:id="252664895">
      <w:bodyDiv w:val="1"/>
      <w:marLeft w:val="0"/>
      <w:marRight w:val="0"/>
      <w:marTop w:val="0"/>
      <w:marBottom w:val="0"/>
      <w:divBdr>
        <w:top w:val="none" w:sz="0" w:space="0" w:color="auto"/>
        <w:left w:val="none" w:sz="0" w:space="0" w:color="auto"/>
        <w:bottom w:val="none" w:sz="0" w:space="0" w:color="auto"/>
        <w:right w:val="none" w:sz="0" w:space="0" w:color="auto"/>
      </w:divBdr>
    </w:div>
    <w:div w:id="444350985">
      <w:bodyDiv w:val="1"/>
      <w:marLeft w:val="0"/>
      <w:marRight w:val="0"/>
      <w:marTop w:val="0"/>
      <w:marBottom w:val="0"/>
      <w:divBdr>
        <w:top w:val="none" w:sz="0" w:space="0" w:color="auto"/>
        <w:left w:val="none" w:sz="0" w:space="0" w:color="auto"/>
        <w:bottom w:val="none" w:sz="0" w:space="0" w:color="auto"/>
        <w:right w:val="none" w:sz="0" w:space="0" w:color="auto"/>
      </w:divBdr>
    </w:div>
    <w:div w:id="513229978">
      <w:bodyDiv w:val="1"/>
      <w:marLeft w:val="0"/>
      <w:marRight w:val="0"/>
      <w:marTop w:val="0"/>
      <w:marBottom w:val="0"/>
      <w:divBdr>
        <w:top w:val="none" w:sz="0" w:space="0" w:color="auto"/>
        <w:left w:val="none" w:sz="0" w:space="0" w:color="auto"/>
        <w:bottom w:val="none" w:sz="0" w:space="0" w:color="auto"/>
        <w:right w:val="none" w:sz="0" w:space="0" w:color="auto"/>
      </w:divBdr>
    </w:div>
    <w:div w:id="535779481">
      <w:bodyDiv w:val="1"/>
      <w:marLeft w:val="0"/>
      <w:marRight w:val="0"/>
      <w:marTop w:val="0"/>
      <w:marBottom w:val="0"/>
      <w:divBdr>
        <w:top w:val="none" w:sz="0" w:space="0" w:color="auto"/>
        <w:left w:val="none" w:sz="0" w:space="0" w:color="auto"/>
        <w:bottom w:val="none" w:sz="0" w:space="0" w:color="auto"/>
        <w:right w:val="none" w:sz="0" w:space="0" w:color="auto"/>
      </w:divBdr>
    </w:div>
    <w:div w:id="552429610">
      <w:bodyDiv w:val="1"/>
      <w:marLeft w:val="0"/>
      <w:marRight w:val="0"/>
      <w:marTop w:val="0"/>
      <w:marBottom w:val="0"/>
      <w:divBdr>
        <w:top w:val="none" w:sz="0" w:space="0" w:color="auto"/>
        <w:left w:val="none" w:sz="0" w:space="0" w:color="auto"/>
        <w:bottom w:val="none" w:sz="0" w:space="0" w:color="auto"/>
        <w:right w:val="none" w:sz="0" w:space="0" w:color="auto"/>
      </w:divBdr>
    </w:div>
    <w:div w:id="558901513">
      <w:bodyDiv w:val="1"/>
      <w:marLeft w:val="0"/>
      <w:marRight w:val="0"/>
      <w:marTop w:val="0"/>
      <w:marBottom w:val="0"/>
      <w:divBdr>
        <w:top w:val="none" w:sz="0" w:space="0" w:color="auto"/>
        <w:left w:val="none" w:sz="0" w:space="0" w:color="auto"/>
        <w:bottom w:val="none" w:sz="0" w:space="0" w:color="auto"/>
        <w:right w:val="none" w:sz="0" w:space="0" w:color="auto"/>
      </w:divBdr>
    </w:div>
    <w:div w:id="666782969">
      <w:bodyDiv w:val="1"/>
      <w:marLeft w:val="0"/>
      <w:marRight w:val="0"/>
      <w:marTop w:val="0"/>
      <w:marBottom w:val="0"/>
      <w:divBdr>
        <w:top w:val="none" w:sz="0" w:space="0" w:color="auto"/>
        <w:left w:val="none" w:sz="0" w:space="0" w:color="auto"/>
        <w:bottom w:val="none" w:sz="0" w:space="0" w:color="auto"/>
        <w:right w:val="none" w:sz="0" w:space="0" w:color="auto"/>
      </w:divBdr>
    </w:div>
    <w:div w:id="666907996">
      <w:bodyDiv w:val="1"/>
      <w:marLeft w:val="0"/>
      <w:marRight w:val="0"/>
      <w:marTop w:val="0"/>
      <w:marBottom w:val="0"/>
      <w:divBdr>
        <w:top w:val="none" w:sz="0" w:space="0" w:color="auto"/>
        <w:left w:val="none" w:sz="0" w:space="0" w:color="auto"/>
        <w:bottom w:val="none" w:sz="0" w:space="0" w:color="auto"/>
        <w:right w:val="none" w:sz="0" w:space="0" w:color="auto"/>
      </w:divBdr>
    </w:div>
    <w:div w:id="867570427">
      <w:bodyDiv w:val="1"/>
      <w:marLeft w:val="0"/>
      <w:marRight w:val="0"/>
      <w:marTop w:val="0"/>
      <w:marBottom w:val="0"/>
      <w:divBdr>
        <w:top w:val="none" w:sz="0" w:space="0" w:color="auto"/>
        <w:left w:val="none" w:sz="0" w:space="0" w:color="auto"/>
        <w:bottom w:val="none" w:sz="0" w:space="0" w:color="auto"/>
        <w:right w:val="none" w:sz="0" w:space="0" w:color="auto"/>
      </w:divBdr>
    </w:div>
    <w:div w:id="972096844">
      <w:bodyDiv w:val="1"/>
      <w:marLeft w:val="0"/>
      <w:marRight w:val="0"/>
      <w:marTop w:val="0"/>
      <w:marBottom w:val="0"/>
      <w:divBdr>
        <w:top w:val="none" w:sz="0" w:space="0" w:color="auto"/>
        <w:left w:val="none" w:sz="0" w:space="0" w:color="auto"/>
        <w:bottom w:val="none" w:sz="0" w:space="0" w:color="auto"/>
        <w:right w:val="none" w:sz="0" w:space="0" w:color="auto"/>
      </w:divBdr>
    </w:div>
    <w:div w:id="1019938533">
      <w:bodyDiv w:val="1"/>
      <w:marLeft w:val="0"/>
      <w:marRight w:val="0"/>
      <w:marTop w:val="0"/>
      <w:marBottom w:val="0"/>
      <w:divBdr>
        <w:top w:val="none" w:sz="0" w:space="0" w:color="auto"/>
        <w:left w:val="none" w:sz="0" w:space="0" w:color="auto"/>
        <w:bottom w:val="none" w:sz="0" w:space="0" w:color="auto"/>
        <w:right w:val="none" w:sz="0" w:space="0" w:color="auto"/>
      </w:divBdr>
    </w:div>
    <w:div w:id="1114397401">
      <w:bodyDiv w:val="1"/>
      <w:marLeft w:val="0"/>
      <w:marRight w:val="0"/>
      <w:marTop w:val="0"/>
      <w:marBottom w:val="0"/>
      <w:divBdr>
        <w:top w:val="none" w:sz="0" w:space="0" w:color="auto"/>
        <w:left w:val="none" w:sz="0" w:space="0" w:color="auto"/>
        <w:bottom w:val="none" w:sz="0" w:space="0" w:color="auto"/>
        <w:right w:val="none" w:sz="0" w:space="0" w:color="auto"/>
      </w:divBdr>
    </w:div>
    <w:div w:id="1321621925">
      <w:bodyDiv w:val="1"/>
      <w:marLeft w:val="0"/>
      <w:marRight w:val="0"/>
      <w:marTop w:val="0"/>
      <w:marBottom w:val="0"/>
      <w:divBdr>
        <w:top w:val="none" w:sz="0" w:space="0" w:color="auto"/>
        <w:left w:val="none" w:sz="0" w:space="0" w:color="auto"/>
        <w:bottom w:val="none" w:sz="0" w:space="0" w:color="auto"/>
        <w:right w:val="none" w:sz="0" w:space="0" w:color="auto"/>
      </w:divBdr>
    </w:div>
    <w:div w:id="1651515601">
      <w:bodyDiv w:val="1"/>
      <w:marLeft w:val="0"/>
      <w:marRight w:val="0"/>
      <w:marTop w:val="0"/>
      <w:marBottom w:val="0"/>
      <w:divBdr>
        <w:top w:val="none" w:sz="0" w:space="0" w:color="auto"/>
        <w:left w:val="none" w:sz="0" w:space="0" w:color="auto"/>
        <w:bottom w:val="none" w:sz="0" w:space="0" w:color="auto"/>
        <w:right w:val="none" w:sz="0" w:space="0" w:color="auto"/>
      </w:divBdr>
    </w:div>
    <w:div w:id="1948195876">
      <w:bodyDiv w:val="1"/>
      <w:marLeft w:val="0"/>
      <w:marRight w:val="0"/>
      <w:marTop w:val="0"/>
      <w:marBottom w:val="0"/>
      <w:divBdr>
        <w:top w:val="none" w:sz="0" w:space="0" w:color="auto"/>
        <w:left w:val="none" w:sz="0" w:space="0" w:color="auto"/>
        <w:bottom w:val="none" w:sz="0" w:space="0" w:color="auto"/>
        <w:right w:val="none" w:sz="0" w:space="0" w:color="auto"/>
      </w:divBdr>
    </w:div>
    <w:div w:id="2022930504">
      <w:bodyDiv w:val="1"/>
      <w:marLeft w:val="0"/>
      <w:marRight w:val="0"/>
      <w:marTop w:val="0"/>
      <w:marBottom w:val="0"/>
      <w:divBdr>
        <w:top w:val="none" w:sz="0" w:space="0" w:color="auto"/>
        <w:left w:val="none" w:sz="0" w:space="0" w:color="auto"/>
        <w:bottom w:val="none" w:sz="0" w:space="0" w:color="auto"/>
        <w:right w:val="none" w:sz="0" w:space="0" w:color="auto"/>
      </w:divBdr>
    </w:div>
    <w:div w:id="2033917609">
      <w:bodyDiv w:val="1"/>
      <w:marLeft w:val="0"/>
      <w:marRight w:val="0"/>
      <w:marTop w:val="0"/>
      <w:marBottom w:val="0"/>
      <w:divBdr>
        <w:top w:val="none" w:sz="0" w:space="0" w:color="auto"/>
        <w:left w:val="none" w:sz="0" w:space="0" w:color="auto"/>
        <w:bottom w:val="none" w:sz="0" w:space="0" w:color="auto"/>
        <w:right w:val="none" w:sz="0" w:space="0" w:color="auto"/>
      </w:divBdr>
    </w:div>
    <w:div w:id="2116245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slic3r.or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l.slic3r.org/win/Slic3r-1.3.0.64bit.zip"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AmericaMakes/OASIS-Challenge-Baseline-Code-and-Models"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wn.nesmith\Desktop\AM_FinalReport%20Template.dotx"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AD7B7D9522414D84755657AF160FC8" ma:contentTypeVersion="12" ma:contentTypeDescription="Create a new document." ma:contentTypeScope="" ma:versionID="8c0b0b3cbef6ca27673553f7401b03e4">
  <xsd:schema xmlns:xsd="http://www.w3.org/2001/XMLSchema" xmlns:xs="http://www.w3.org/2001/XMLSchema" xmlns:p="http://schemas.microsoft.com/office/2006/metadata/properties" xmlns:ns2="http://schemas.microsoft.com/sharepoint/v3/fields" xmlns:ns3="3a04f0b4-333d-498d-b5e2-056b85707511" xmlns:ns4="d2bd6413-f927-48e2-8ec8-c26621e1bd68" targetNamespace="http://schemas.microsoft.com/office/2006/metadata/properties" ma:root="true" ma:fieldsID="b2157aba3ef9730f51b3e3f2a7440150" ns2:_="" ns3:_="" ns4:_="">
    <xsd:import namespace="http://schemas.microsoft.com/sharepoint/v3/fields"/>
    <xsd:import namespace="3a04f0b4-333d-498d-b5e2-056b85707511"/>
    <xsd:import namespace="d2bd6413-f927-48e2-8ec8-c26621e1bd68"/>
    <xsd:element name="properties">
      <xsd:complexType>
        <xsd:sequence>
          <xsd:element name="documentManagement">
            <xsd:complexType>
              <xsd:all>
                <xsd:element ref="ns2:_DCDateCreated" minOccurs="0"/>
                <xsd:element ref="ns2:_DCDateModified" minOccurs="0"/>
                <xsd:element ref="ns3:Form_x0020_Owner" minOccurs="0"/>
                <xsd:element ref="ns3:Description0" minOccurs="0"/>
                <xsd:element ref="ns4:SharedWithUsers" minOccurs="0"/>
                <xsd:element ref="ns4:SharingHintHash" minOccurs="0"/>
                <xsd:element ref="ns4:SharedWithDetails" minOccurs="0"/>
                <xsd:element ref="ns4:LastSharedByUser" minOccurs="0"/>
                <xsd:element ref="ns4:LastSharedByTime" minOccurs="0"/>
                <xsd:element ref="ns3:MediaServiceMetadata" minOccurs="0"/>
                <xsd:element ref="ns3:MediaServiceFastMetadata"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Created" ma:index="11" nillable="true" ma:displayName="Date Created" ma:description="The date on which this resource was created" ma:format="DateTime" ma:internalName="_DCDateCreated">
      <xsd:simpleType>
        <xsd:restriction base="dms:DateTime"/>
      </xsd:simpleType>
    </xsd:element>
    <xsd:element name="_DCDateModified" ma:index="12"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a04f0b4-333d-498d-b5e2-056b85707511" elementFormDefault="qualified">
    <xsd:import namespace="http://schemas.microsoft.com/office/2006/documentManagement/types"/>
    <xsd:import namespace="http://schemas.microsoft.com/office/infopath/2007/PartnerControls"/>
    <xsd:element name="Form_x0020_Owner" ma:index="15" nillable="true" ma:displayName="Form Editor" ma:list="UserInfo" ma:SharePointGroup="0" ma:internalName="Form_x0020_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0" ma:index="16" nillable="true" ma:displayName="Description" ma:internalName="Description0">
      <xsd:simpleType>
        <xsd:restriction base="dms:Note">
          <xsd:maxLength value="255"/>
        </xsd:restriction>
      </xsd:simpleType>
    </xsd:element>
    <xsd:element name="MediaServiceMetadata" ma:index="22" nillable="true" ma:displayName="MediaServiceMetadata" ma:description="" ma:hidden="true" ma:internalName="MediaServiceMetadata" ma:readOnly="true">
      <xsd:simpleType>
        <xsd:restriction base="dms:Note"/>
      </xsd:simpleType>
    </xsd:element>
    <xsd:element name="MediaServiceFastMetadata" ma:index="23" nillable="true" ma:displayName="MediaServiceFastMetadata" ma:description="" ma:hidden="true" ma:internalName="MediaServiceFastMetadata" ma:readOnly="true">
      <xsd:simpleType>
        <xsd:restriction base="dms:Note"/>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bd6413-f927-48e2-8ec8-c26621e1bd6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8" nillable="true" ma:displayName="Sharing Hint Hash" ma:internalName="SharingHintHash" ma:readOnly="true">
      <xsd:simpleType>
        <xsd:restriction base="dms:Text"/>
      </xsd:simpleType>
    </xsd:element>
    <xsd:element name="SharedWithDetails" ma:index="19" nillable="true" ma:displayName="Shared With Details" ma:description="" ma:internalName="SharedWithDetails" ma:readOnly="true">
      <xsd:simpleType>
        <xsd:restriction base="dms:Note">
          <xsd:maxLength value="255"/>
        </xsd:restriction>
      </xsd:simpleType>
    </xsd:element>
    <xsd:element name="LastSharedByUser" ma:index="20" nillable="true" ma:displayName="Last Shared By User" ma:description="" ma:internalName="LastSharedByUser" ma:readOnly="true">
      <xsd:simpleType>
        <xsd:restriction base="dms:Note">
          <xsd:maxLength value="255"/>
        </xsd:restriction>
      </xsd:simpleType>
    </xsd:element>
    <xsd:element name="LastSharedByTime" ma:index="2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13" ma:displayName="Subject"/>
        <xsd:element ref="dc:description" minOccurs="0" maxOccurs="1" ma:index="10" ma:displayName="Comments"/>
        <xsd:element name="keywords" minOccurs="0" maxOccurs="1" type="xsd:string" ma:index="14" ma:displayName="Keywords"/>
        <xsd:element ref="dc:language" minOccurs="0" maxOccurs="1"/>
        <xsd:element name="category" minOccurs="0" maxOccurs="1" type="xsd:string" ma:index="9"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_DCDateCreated xmlns="http://schemas.microsoft.com/sharepoint/v3/fields" xsi:nil="true"/>
    <Description0 xmlns="3a04f0b4-333d-498d-b5e2-056b85707511">Use as template when producing the Final Report for your America Makes project.</Description0>
    <Form_x0020_Owner xmlns="3a04f0b4-333d-498d-b5e2-056b85707511">
      <UserInfo>
        <DisplayName/>
        <AccountId xsi:nil="true"/>
        <AccountType/>
      </UserInfo>
    </Form_x0020_Own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56835C5-6B92-4372-AC15-CC430692FB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3a04f0b4-333d-498d-b5e2-056b85707511"/>
    <ds:schemaRef ds:uri="d2bd6413-f927-48e2-8ec8-c26621e1bd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6B3F3D-7AC2-4DBF-A7EB-ADE1D197E557}">
  <ds:schemaRefs>
    <ds:schemaRef ds:uri="http://schemas.microsoft.com/sharepoint/v3/contenttype/forms"/>
  </ds:schemaRefs>
</ds:datastoreItem>
</file>

<file path=customXml/itemProps3.xml><?xml version="1.0" encoding="utf-8"?>
<ds:datastoreItem xmlns:ds="http://schemas.openxmlformats.org/officeDocument/2006/customXml" ds:itemID="{1185F971-6980-4295-B3FE-9AFAFFCF583F}">
  <ds:schemaRefs>
    <ds:schemaRef ds:uri="http://schemas.microsoft.com/office/2006/metadata/properties"/>
    <ds:schemaRef ds:uri="http://schemas.microsoft.com/office/infopath/2007/PartnerControls"/>
    <ds:schemaRef ds:uri="http://schemas.microsoft.com/sharepoint/v3/fields"/>
    <ds:schemaRef ds:uri="3a04f0b4-333d-498d-b5e2-056b85707511"/>
  </ds:schemaRefs>
</ds:datastoreItem>
</file>

<file path=customXml/itemProps4.xml><?xml version="1.0" encoding="utf-8"?>
<ds:datastoreItem xmlns:ds="http://schemas.openxmlformats.org/officeDocument/2006/customXml" ds:itemID="{DC6FE5D6-BC17-4DFD-996C-3B14BD29B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AM_FinalReport Template.dotx</Template>
  <TotalTime>501</TotalTime>
  <Pages>31</Pages>
  <Words>9812</Words>
  <Characters>55931</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shawn.nesmith</dc:creator>
  <cp:keywords/>
  <dc:description>Use as template when producing the Final Report for your America Makes project.</dc:description>
  <cp:lastModifiedBy>Toledano, David S (GE Research, US)</cp:lastModifiedBy>
  <cp:revision>17</cp:revision>
  <dcterms:created xsi:type="dcterms:W3CDTF">2020-08-17T13:43:00Z</dcterms:created>
  <dcterms:modified xsi:type="dcterms:W3CDTF">2020-08-17T22:13:00Z</dcterms:modified>
  <cp:category>2- Projects - Gary Fleegle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0x010100ADAD7B7D9522414D84755657AF160FC8</vt:lpwstr>
  </property>
</Properties>
</file>