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13DF9" w14:textId="1744B5A9" w:rsidR="0075702F" w:rsidRDefault="00E87BAD" w:rsidP="0075702F">
      <w:pPr>
        <w:pStyle w:val="Heading1"/>
        <w:tabs>
          <w:tab w:val="center" w:pos="4950"/>
        </w:tabs>
        <w:spacing w:before="0"/>
        <w:ind w:firstLine="1440"/>
      </w:pPr>
      <w:r>
        <w:rPr>
          <w:b/>
          <w:noProof/>
          <w:color w:val="001871"/>
        </w:rPr>
        <w:drawing>
          <wp:anchor distT="0" distB="0" distL="114300" distR="114300" simplePos="0" relativeHeight="251658240" behindDoc="1" locked="0" layoutInCell="1" allowOverlap="1" wp14:anchorId="53F7287E" wp14:editId="32F88D17">
            <wp:simplePos x="0" y="0"/>
            <wp:positionH relativeFrom="column">
              <wp:posOffset>3911600</wp:posOffset>
            </wp:positionH>
            <wp:positionV relativeFrom="paragraph">
              <wp:posOffset>38100</wp:posOffset>
            </wp:positionV>
            <wp:extent cx="1005205" cy="1147445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ep_logo_col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1871"/>
        </w:rPr>
        <w:drawing>
          <wp:anchor distT="0" distB="0" distL="114300" distR="114300" simplePos="0" relativeHeight="251658241" behindDoc="0" locked="0" layoutInCell="1" allowOverlap="1" wp14:anchorId="6C312B1B" wp14:editId="77EB062B">
            <wp:simplePos x="0" y="0"/>
            <wp:positionH relativeFrom="column">
              <wp:posOffset>660400</wp:posOffset>
            </wp:positionH>
            <wp:positionV relativeFrom="paragraph">
              <wp:posOffset>406400</wp:posOffset>
            </wp:positionV>
            <wp:extent cx="2318385" cy="55372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CES_logo_col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02F">
        <w:rPr>
          <w:b/>
          <w:color w:val="001871"/>
        </w:rPr>
        <w:tab/>
      </w:r>
    </w:p>
    <w:p w14:paraId="2107F861" w14:textId="49D071A3" w:rsidR="007A2E8B" w:rsidRDefault="007A2E8B" w:rsidP="000262DC">
      <w:pPr>
        <w:spacing w:after="0" w:line="240" w:lineRule="auto"/>
        <w:rPr>
          <w:b/>
        </w:rPr>
      </w:pPr>
    </w:p>
    <w:p w14:paraId="32D1C06C" w14:textId="6506309F" w:rsidR="0075702F" w:rsidRPr="009D7425" w:rsidRDefault="00F9280F" w:rsidP="0075702F">
      <w:pPr>
        <w:pStyle w:val="Heading1"/>
        <w:spacing w:before="120"/>
        <w:jc w:val="center"/>
        <w:rPr>
          <w:b/>
          <w:color w:val="001871"/>
          <w:sz w:val="36"/>
          <w:szCs w:val="36"/>
        </w:rPr>
      </w:pPr>
      <w:r>
        <w:rPr>
          <w:b/>
          <w:color w:val="001871"/>
          <w:sz w:val="36"/>
          <w:szCs w:val="36"/>
        </w:rPr>
        <w:t xml:space="preserve">Analyzing NAEP and TIMSS Data Using R: 2021 </w:t>
      </w:r>
      <w:proofErr w:type="spellStart"/>
      <w:r>
        <w:rPr>
          <w:b/>
          <w:color w:val="001871"/>
          <w:sz w:val="36"/>
          <w:szCs w:val="36"/>
        </w:rPr>
        <w:t>EdSurvey</w:t>
      </w:r>
      <w:proofErr w:type="spellEnd"/>
      <w:r>
        <w:rPr>
          <w:b/>
          <w:color w:val="001871"/>
          <w:sz w:val="36"/>
          <w:szCs w:val="36"/>
        </w:rPr>
        <w:t xml:space="preserve"> Large-Sale Data Analysis Training Series</w:t>
      </w:r>
    </w:p>
    <w:p w14:paraId="04517A34" w14:textId="77777777" w:rsidR="00F9280F" w:rsidRDefault="00F9280F" w:rsidP="009D7425">
      <w:pPr>
        <w:pStyle w:val="Heading1"/>
        <w:spacing w:before="0" w:line="240" w:lineRule="auto"/>
        <w:jc w:val="center"/>
        <w:rPr>
          <w:b/>
          <w:color w:val="001871"/>
          <w:sz w:val="22"/>
          <w:szCs w:val="36"/>
        </w:rPr>
      </w:pPr>
    </w:p>
    <w:p w14:paraId="5CA20256" w14:textId="7FA545C4" w:rsidR="009D7425" w:rsidRPr="00DF12A7" w:rsidRDefault="00F9280F" w:rsidP="009D7425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color w:val="001871"/>
          <w:sz w:val="22"/>
          <w:szCs w:val="36"/>
        </w:rPr>
      </w:pPr>
      <w:r w:rsidRPr="00DF12A7">
        <w:rPr>
          <w:rFonts w:asciiTheme="minorHAnsi" w:hAnsiTheme="minorHAnsi" w:cstheme="minorHAnsi"/>
          <w:b/>
          <w:color w:val="001871"/>
          <w:sz w:val="22"/>
          <w:szCs w:val="36"/>
        </w:rPr>
        <w:t>Four virtual sessions on each Wednesday of October 2021 | 12:00pm-2:30pm ET</w:t>
      </w:r>
    </w:p>
    <w:p w14:paraId="02726C37" w14:textId="77777777" w:rsidR="004E30CF" w:rsidRPr="004E30CF" w:rsidRDefault="004E30CF" w:rsidP="004E3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1B6" w14:paraId="5980FABA" w14:textId="77777777" w:rsidTr="004F1FC2">
        <w:trPr>
          <w:trHeight w:val="278"/>
        </w:trPr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2A494FA3" w14:textId="5D1BA74E" w:rsidR="00E761B6" w:rsidRDefault="004E30CF" w:rsidP="0087564E">
            <w:pPr>
              <w:spacing w:after="0" w:line="240" w:lineRule="auto"/>
              <w:jc w:val="center"/>
              <w:rPr>
                <w:b/>
                <w:color w:val="001871"/>
                <w:szCs w:val="36"/>
              </w:rPr>
            </w:pPr>
            <w:r>
              <w:rPr>
                <w:b/>
                <w:color w:val="001871"/>
                <w:szCs w:val="36"/>
              </w:rPr>
              <w:t>Join each session virtually on Zoom</w:t>
            </w:r>
          </w:p>
        </w:tc>
      </w:tr>
      <w:tr w:rsidR="00E761B6" w14:paraId="0BA0F0E3" w14:textId="77777777" w:rsidTr="00B81A8A"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262B70C" w14:textId="77777777" w:rsidR="00EC2A6E" w:rsidRPr="00D253A7" w:rsidRDefault="00EC2A6E" w:rsidP="00EC2A6E">
            <w:pPr>
              <w:spacing w:after="0" w:line="240" w:lineRule="auto"/>
              <w:rPr>
                <w:rFonts w:eastAsia="Times New Roman"/>
              </w:rPr>
            </w:pPr>
            <w:r w:rsidRPr="00D253A7">
              <w:rPr>
                <w:b/>
                <w:szCs w:val="36"/>
              </w:rPr>
              <w:t xml:space="preserve">Join Virtually: </w:t>
            </w:r>
            <w:hyperlink r:id="rId13" w:history="1">
              <w:r w:rsidRPr="00D253A7">
                <w:rPr>
                  <w:rStyle w:val="Hyperlink"/>
                  <w:color w:val="auto"/>
                </w:rPr>
                <w:t>https://air-org.zoom.us/j/97593609156?pwd=Q09hR2tKZEh0U3ExeExjVldlS0lDQT09</w:t>
              </w:r>
            </w:hyperlink>
          </w:p>
          <w:p w14:paraId="7014FA88" w14:textId="77777777" w:rsidR="00EC2A6E" w:rsidRPr="00D253A7" w:rsidRDefault="00EC2A6E" w:rsidP="00EC2A6E">
            <w:pPr>
              <w:spacing w:after="0" w:line="240" w:lineRule="auto"/>
            </w:pPr>
            <w:r w:rsidRPr="00D253A7">
              <w:rPr>
                <w:b/>
                <w:bCs/>
              </w:rPr>
              <w:t>Meeting ID</w:t>
            </w:r>
            <w:r w:rsidRPr="00D253A7">
              <w:t>: 975 9360 9156</w:t>
            </w:r>
          </w:p>
          <w:p w14:paraId="441F9B98" w14:textId="79162944" w:rsidR="00E761B6" w:rsidRPr="00EC2A6E" w:rsidRDefault="00EC2A6E" w:rsidP="00EC2A6E">
            <w:pPr>
              <w:spacing w:after="0" w:line="240" w:lineRule="auto"/>
              <w:rPr>
                <w:color w:val="002060"/>
              </w:rPr>
            </w:pPr>
            <w:r w:rsidRPr="00D253A7">
              <w:rPr>
                <w:b/>
                <w:bCs/>
              </w:rPr>
              <w:t>Passcode</w:t>
            </w:r>
            <w:r w:rsidRPr="00D253A7">
              <w:t>: EdSur7</w:t>
            </w:r>
            <w:proofErr w:type="gramStart"/>
            <w:r w:rsidRPr="00D253A7">
              <w:t>ey!&amp;</w:t>
            </w:r>
            <w:proofErr w:type="gramEnd"/>
          </w:p>
        </w:tc>
      </w:tr>
      <w:tr w:rsidR="00E761B6" w14:paraId="6BA3A872" w14:textId="77777777" w:rsidTr="004F1FC2">
        <w:trPr>
          <w:trHeight w:val="242"/>
        </w:trPr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</w:tcPr>
          <w:p w14:paraId="3845DFB3" w14:textId="41DF7463" w:rsidR="00E761B6" w:rsidRDefault="009D33C7" w:rsidP="00D253A7">
            <w:pPr>
              <w:spacing w:after="0" w:line="240" w:lineRule="auto"/>
              <w:jc w:val="center"/>
              <w:rPr>
                <w:b/>
                <w:color w:val="001871"/>
                <w:szCs w:val="36"/>
              </w:rPr>
            </w:pPr>
            <w:r>
              <w:rPr>
                <w:b/>
                <w:color w:val="001871"/>
                <w:szCs w:val="36"/>
              </w:rPr>
              <w:t>Download course materials</w:t>
            </w:r>
            <w:r w:rsidR="006069A1">
              <w:rPr>
                <w:b/>
                <w:color w:val="001871"/>
                <w:szCs w:val="36"/>
              </w:rPr>
              <w:t xml:space="preserve"> from repository</w:t>
            </w:r>
          </w:p>
        </w:tc>
      </w:tr>
      <w:tr w:rsidR="00E761B6" w14:paraId="19979515" w14:textId="77777777" w:rsidTr="00C57630">
        <w:trPr>
          <w:trHeight w:val="512"/>
        </w:trPr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00821621" w14:textId="36307CBA" w:rsidR="00E761B6" w:rsidRPr="00C57630" w:rsidRDefault="000C4271" w:rsidP="00C57630">
            <w:pPr>
              <w:pStyle w:val="Heading1"/>
              <w:spacing w:before="0" w:line="240" w:lineRule="auto"/>
              <w:outlineLvl w:val="0"/>
              <w:rPr>
                <w:b/>
                <w:color w:val="auto"/>
                <w:sz w:val="24"/>
                <w:szCs w:val="24"/>
              </w:rPr>
            </w:pPr>
            <w:hyperlink r:id="rId14" w:history="1">
              <w:r w:rsidR="00C57630" w:rsidRPr="006C2972">
                <w:rPr>
                  <w:rStyle w:val="Hyperlink"/>
                  <w:rFonts w:ascii="Calibri" w:eastAsia="Calibri" w:hAnsi="Calibri"/>
                  <w:sz w:val="24"/>
                  <w:szCs w:val="24"/>
                </w:rPr>
                <w:t>https://github.com/American-Institutes-for-Research/2021-Oct-EdSurvey-Training-Series</w:t>
              </w:r>
            </w:hyperlink>
            <w:r w:rsidR="00C57630">
              <w:rPr>
                <w:rFonts w:ascii="Calibri" w:eastAsia="Calibri" w:hAnsi="Calibri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3FE60B91" w14:textId="77777777" w:rsidR="00F9280F" w:rsidRDefault="00F9280F" w:rsidP="00F9280F">
      <w:pPr>
        <w:rPr>
          <w:b/>
          <w:color w:val="001871"/>
          <w:szCs w:val="36"/>
        </w:rPr>
      </w:pPr>
    </w:p>
    <w:p w14:paraId="6F7F6269" w14:textId="670111F7" w:rsidR="000262DC" w:rsidRDefault="00F9280F" w:rsidP="006D4779">
      <w:pPr>
        <w:pStyle w:val="Heading1"/>
        <w:spacing w:before="0" w:line="240" w:lineRule="auto"/>
        <w:rPr>
          <w:b/>
          <w:color w:val="001871"/>
          <w:sz w:val="28"/>
          <w:szCs w:val="28"/>
        </w:rPr>
      </w:pPr>
      <w:r>
        <w:rPr>
          <w:b/>
          <w:color w:val="001871"/>
          <w:sz w:val="28"/>
          <w:szCs w:val="28"/>
        </w:rPr>
        <w:t>Session</w:t>
      </w:r>
      <w:r w:rsidR="0075702F" w:rsidRPr="00474688">
        <w:rPr>
          <w:b/>
          <w:color w:val="001871"/>
          <w:sz w:val="28"/>
          <w:szCs w:val="28"/>
        </w:rPr>
        <w:t xml:space="preserve"> 1</w:t>
      </w:r>
      <w:r w:rsidR="009057B5">
        <w:rPr>
          <w:b/>
          <w:color w:val="001871"/>
          <w:sz w:val="28"/>
          <w:szCs w:val="28"/>
        </w:rPr>
        <w:t xml:space="preserve">: </w:t>
      </w:r>
      <w:r>
        <w:rPr>
          <w:b/>
          <w:color w:val="001871"/>
          <w:sz w:val="28"/>
          <w:szCs w:val="28"/>
        </w:rPr>
        <w:t>Wednesday, October 6, 2021</w:t>
      </w:r>
      <w:r w:rsidR="009057B5">
        <w:rPr>
          <w:b/>
          <w:color w:val="001871"/>
          <w:sz w:val="28"/>
          <w:szCs w:val="28"/>
        </w:rPr>
        <w:t xml:space="preserve"> </w:t>
      </w:r>
    </w:p>
    <w:p w14:paraId="26BADE22" w14:textId="77777777" w:rsidR="006D4779" w:rsidRPr="006D4779" w:rsidRDefault="006D4779" w:rsidP="006D4779">
      <w:pPr>
        <w:spacing w:after="0" w:line="240" w:lineRule="auto"/>
        <w:rPr>
          <w:highlight w:val="yellow"/>
        </w:rPr>
      </w:pPr>
    </w:p>
    <w:p w14:paraId="1F4D6EBB" w14:textId="2C8DA8AA" w:rsidR="00F9280F" w:rsidRPr="001F2964" w:rsidRDefault="3995D9FE" w:rsidP="00F9280F">
      <w:pPr>
        <w:spacing w:after="0" w:line="240" w:lineRule="auto"/>
      </w:pPr>
      <w:r w:rsidRPr="4ABBB4B5">
        <w:rPr>
          <w:b/>
          <w:bCs/>
        </w:rPr>
        <w:t>12:00-12:30</w:t>
      </w:r>
      <w:r w:rsidR="00F9280F">
        <w:tab/>
      </w:r>
      <w:r w:rsidR="00F9280F">
        <w:tab/>
      </w:r>
      <w:r w:rsidRPr="4ABBB4B5">
        <w:rPr>
          <w:b/>
          <w:bCs/>
        </w:rPr>
        <w:t xml:space="preserve">Welcome </w:t>
      </w:r>
      <w:r w:rsidR="7C933EFD" w:rsidRPr="4ABBB4B5">
        <w:rPr>
          <w:b/>
          <w:bCs/>
        </w:rPr>
        <w:t>r</w:t>
      </w:r>
      <w:r w:rsidRPr="4ABBB4B5">
        <w:rPr>
          <w:b/>
          <w:bCs/>
        </w:rPr>
        <w:t xml:space="preserve">emarks </w:t>
      </w:r>
      <w:r>
        <w:t>-Emmanuel Sikali</w:t>
      </w:r>
    </w:p>
    <w:p w14:paraId="789DCBCE" w14:textId="77777777" w:rsidR="00F9280F" w:rsidRPr="00923ACD" w:rsidRDefault="00F9280F" w:rsidP="00F9280F">
      <w:pPr>
        <w:spacing w:after="0" w:line="240" w:lineRule="auto"/>
        <w:ind w:left="1440" w:firstLine="720"/>
        <w:rPr>
          <w:b/>
        </w:rPr>
      </w:pPr>
      <w:r w:rsidRPr="00923ACD">
        <w:rPr>
          <w:b/>
        </w:rPr>
        <w:t>Introductions</w:t>
      </w:r>
    </w:p>
    <w:p w14:paraId="58A08FCD" w14:textId="3D074FF2" w:rsidR="00F9280F" w:rsidRPr="00923ACD" w:rsidRDefault="3995D9FE" w:rsidP="4ABBB4B5">
      <w:pPr>
        <w:spacing w:after="0" w:line="240" w:lineRule="auto"/>
        <w:ind w:left="1440" w:firstLine="720"/>
        <w:rPr>
          <w:b/>
          <w:bCs/>
        </w:rPr>
      </w:pPr>
      <w:r w:rsidRPr="4ABBB4B5">
        <w:rPr>
          <w:b/>
          <w:bCs/>
        </w:rPr>
        <w:t xml:space="preserve">Review of </w:t>
      </w:r>
      <w:r w:rsidR="6213B518" w:rsidRPr="4ABBB4B5">
        <w:rPr>
          <w:b/>
          <w:bCs/>
        </w:rPr>
        <w:t>a</w:t>
      </w:r>
      <w:r w:rsidRPr="4ABBB4B5">
        <w:rPr>
          <w:b/>
          <w:bCs/>
        </w:rPr>
        <w:t>genda</w:t>
      </w:r>
      <w:r w:rsidR="069F7275" w:rsidRPr="4ABBB4B5">
        <w:rPr>
          <w:b/>
          <w:bCs/>
        </w:rPr>
        <w:t>,</w:t>
      </w:r>
      <w:r w:rsidRPr="4ABBB4B5">
        <w:rPr>
          <w:b/>
          <w:bCs/>
        </w:rPr>
        <w:t xml:space="preserve"> Overview of </w:t>
      </w:r>
      <w:r w:rsidR="01893828" w:rsidRPr="4ABBB4B5">
        <w:rPr>
          <w:b/>
          <w:bCs/>
        </w:rPr>
        <w:t>g</w:t>
      </w:r>
      <w:r w:rsidRPr="4ABBB4B5">
        <w:rPr>
          <w:b/>
          <w:bCs/>
        </w:rPr>
        <w:t xml:space="preserve">oals and </w:t>
      </w:r>
      <w:r w:rsidR="0E235934" w:rsidRPr="4ABBB4B5">
        <w:rPr>
          <w:b/>
          <w:bCs/>
        </w:rPr>
        <w:t>e</w:t>
      </w:r>
      <w:r w:rsidRPr="4ABBB4B5">
        <w:rPr>
          <w:b/>
          <w:bCs/>
        </w:rPr>
        <w:t xml:space="preserve">xpected </w:t>
      </w:r>
      <w:r w:rsidR="3E958813" w:rsidRPr="4ABBB4B5">
        <w:rPr>
          <w:b/>
          <w:bCs/>
        </w:rPr>
        <w:t>o</w:t>
      </w:r>
      <w:r w:rsidRPr="4ABBB4B5">
        <w:rPr>
          <w:b/>
          <w:bCs/>
        </w:rPr>
        <w:t>utcomes</w:t>
      </w:r>
    </w:p>
    <w:p w14:paraId="402CAAE8" w14:textId="22B98FF4" w:rsidR="00C97BAE" w:rsidRDefault="00C97BAE" w:rsidP="00F9280F">
      <w:pPr>
        <w:spacing w:after="0" w:line="240" w:lineRule="auto"/>
        <w:ind w:left="2160" w:hanging="2160"/>
        <w:rPr>
          <w:b/>
        </w:rPr>
      </w:pPr>
    </w:p>
    <w:p w14:paraId="04EF3B87" w14:textId="2A75216B" w:rsidR="000262DC" w:rsidRDefault="00F9280F" w:rsidP="000262DC">
      <w:pPr>
        <w:spacing w:after="0" w:line="240" w:lineRule="auto"/>
        <w:rPr>
          <w:b/>
          <w:bCs/>
        </w:rPr>
      </w:pPr>
      <w:r>
        <w:rPr>
          <w:b/>
        </w:rPr>
        <w:t xml:space="preserve">12:30-1:15 </w:t>
      </w:r>
      <w:r w:rsidR="000262DC" w:rsidRPr="00753809">
        <w:tab/>
      </w:r>
      <w:r w:rsidR="000262DC" w:rsidRPr="00753809">
        <w:tab/>
      </w:r>
      <w:r>
        <w:rPr>
          <w:b/>
          <w:bCs/>
        </w:rPr>
        <w:t xml:space="preserve">Introduction to Large-Scale Assessments (with NAEP and TIMSS as examples)- </w:t>
      </w:r>
    </w:p>
    <w:p w14:paraId="6A8FD152" w14:textId="32EC8915" w:rsidR="00F9280F" w:rsidRPr="00F9280F" w:rsidRDefault="00F9280F" w:rsidP="000262DC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Martin Hooper</w:t>
      </w:r>
    </w:p>
    <w:p w14:paraId="68CB5460" w14:textId="77777777" w:rsidR="000262DC" w:rsidRDefault="000262DC" w:rsidP="000262DC">
      <w:pPr>
        <w:spacing w:after="0" w:line="240" w:lineRule="auto"/>
      </w:pPr>
    </w:p>
    <w:p w14:paraId="0176BE77" w14:textId="2A5861B9" w:rsidR="000262DC" w:rsidRPr="00923ACD" w:rsidRDefault="00EC61F4" w:rsidP="00EC61F4">
      <w:pPr>
        <w:spacing w:after="0" w:line="240" w:lineRule="auto"/>
        <w:rPr>
          <w:b/>
        </w:rPr>
      </w:pPr>
      <w:r>
        <w:rPr>
          <w:b/>
        </w:rPr>
        <w:t>1:15-1:25</w:t>
      </w:r>
      <w:r w:rsidR="000262DC" w:rsidRPr="00B239DF">
        <w:rPr>
          <w:b/>
        </w:rPr>
        <w:tab/>
      </w:r>
      <w:r w:rsidR="000262DC">
        <w:tab/>
      </w:r>
      <w:r>
        <w:rPr>
          <w:b/>
        </w:rPr>
        <w:t>Break</w:t>
      </w:r>
    </w:p>
    <w:p w14:paraId="43758843" w14:textId="7BC0AEC7" w:rsidR="000262DC" w:rsidRPr="00923ACD" w:rsidRDefault="000262DC" w:rsidP="000262DC">
      <w:pPr>
        <w:spacing w:after="0" w:line="240" w:lineRule="auto"/>
      </w:pPr>
      <w:r>
        <w:tab/>
      </w:r>
      <w:r>
        <w:tab/>
      </w:r>
    </w:p>
    <w:p w14:paraId="003A47EA" w14:textId="445F3313" w:rsidR="000262DC" w:rsidRDefault="00EC61F4" w:rsidP="0025429E">
      <w:pPr>
        <w:spacing w:after="40" w:line="240" w:lineRule="auto"/>
      </w:pPr>
      <w:r>
        <w:rPr>
          <w:b/>
        </w:rPr>
        <w:t>1:25-1:55</w:t>
      </w:r>
      <w:r w:rsidR="000262DC">
        <w:tab/>
      </w:r>
      <w:r w:rsidR="000262DC">
        <w:tab/>
      </w:r>
      <w:r>
        <w:rPr>
          <w:b/>
        </w:rPr>
        <w:t xml:space="preserve">Sampling design, </w:t>
      </w:r>
      <w:proofErr w:type="gramStart"/>
      <w:r>
        <w:rPr>
          <w:b/>
        </w:rPr>
        <w:t>weights</w:t>
      </w:r>
      <w:proofErr w:type="gramEnd"/>
      <w:r>
        <w:rPr>
          <w:b/>
        </w:rPr>
        <w:t xml:space="preserve"> and variance estimation</w:t>
      </w:r>
      <w:r w:rsidR="0025429E" w:rsidRPr="0025429E">
        <w:t>—</w:t>
      </w:r>
      <w:r>
        <w:t>Paul Bailey</w:t>
      </w:r>
    </w:p>
    <w:p w14:paraId="112089BA" w14:textId="77777777" w:rsidR="000262DC" w:rsidRDefault="000262DC" w:rsidP="006D4779">
      <w:pPr>
        <w:spacing w:after="0" w:line="240" w:lineRule="auto"/>
      </w:pPr>
    </w:p>
    <w:p w14:paraId="355D8C33" w14:textId="4455EC80" w:rsidR="0025429E" w:rsidRDefault="00EC61F4" w:rsidP="006D4779">
      <w:pPr>
        <w:spacing w:after="0" w:line="240" w:lineRule="auto"/>
        <w:ind w:left="2160" w:right="-547" w:hanging="2160"/>
      </w:pPr>
      <w:bookmarkStart w:id="0" w:name="_Hlk30757158"/>
      <w:r>
        <w:rPr>
          <w:b/>
        </w:rPr>
        <w:t>1:55-2:00</w:t>
      </w:r>
      <w:r w:rsidR="000262DC">
        <w:tab/>
      </w:r>
      <w:r>
        <w:rPr>
          <w:b/>
        </w:rPr>
        <w:t>Break</w:t>
      </w:r>
    </w:p>
    <w:p w14:paraId="5D752864" w14:textId="77777777" w:rsidR="001F2964" w:rsidRDefault="001F2964" w:rsidP="001F2964">
      <w:pPr>
        <w:spacing w:after="0" w:line="240" w:lineRule="auto"/>
        <w:rPr>
          <w:b/>
        </w:rPr>
      </w:pPr>
    </w:p>
    <w:p w14:paraId="471F37E3" w14:textId="434B9B93" w:rsidR="001F2964" w:rsidRDefault="00EC61F4" w:rsidP="001F2964">
      <w:pPr>
        <w:spacing w:after="0" w:line="240" w:lineRule="auto"/>
        <w:rPr>
          <w:b/>
        </w:rPr>
      </w:pPr>
      <w:r>
        <w:rPr>
          <w:b/>
        </w:rPr>
        <w:t>2:00-2:30</w:t>
      </w:r>
      <w:r w:rsidR="001F2964">
        <w:tab/>
      </w:r>
      <w:r w:rsidR="001F2964">
        <w:tab/>
      </w:r>
      <w:r>
        <w:rPr>
          <w:b/>
        </w:rPr>
        <w:t xml:space="preserve">Psychometric Model and Analysis- </w:t>
      </w:r>
      <w:r w:rsidRPr="00EC61F4">
        <w:rPr>
          <w:bCs/>
        </w:rPr>
        <w:t>Ting Zhang</w:t>
      </w:r>
    </w:p>
    <w:p w14:paraId="6F3661EE" w14:textId="1457D250" w:rsidR="001F2964" w:rsidRDefault="001F2964" w:rsidP="001F2964">
      <w:pPr>
        <w:spacing w:after="0" w:line="240" w:lineRule="auto"/>
        <w:rPr>
          <w:b/>
        </w:rPr>
      </w:pPr>
    </w:p>
    <w:p w14:paraId="3A765376" w14:textId="4508F92B" w:rsidR="001F2964" w:rsidRDefault="00EC61F4" w:rsidP="001F2964">
      <w:pPr>
        <w:spacing w:after="40" w:line="240" w:lineRule="auto"/>
        <w:ind w:left="2160" w:right="-547" w:hanging="2160"/>
      </w:pPr>
      <w:r>
        <w:rPr>
          <w:b/>
        </w:rPr>
        <w:t xml:space="preserve">Homework </w:t>
      </w:r>
      <w:r>
        <w:rPr>
          <w:b/>
        </w:rPr>
        <w:tab/>
      </w:r>
      <w:r w:rsidRPr="007A0B87">
        <w:rPr>
          <w:b/>
        </w:rPr>
        <w:t xml:space="preserve">Install R, </w:t>
      </w:r>
      <w:proofErr w:type="spellStart"/>
      <w:r w:rsidRPr="007A0B87">
        <w:rPr>
          <w:b/>
        </w:rPr>
        <w:t>Rstudio</w:t>
      </w:r>
      <w:proofErr w:type="spellEnd"/>
      <w:r w:rsidRPr="007A0B87">
        <w:rPr>
          <w:b/>
        </w:rPr>
        <w:t xml:space="preserve">, install </w:t>
      </w:r>
      <w:proofErr w:type="spellStart"/>
      <w:r w:rsidRPr="007A0B87">
        <w:rPr>
          <w:b/>
        </w:rPr>
        <w:t>EdSurvey</w:t>
      </w:r>
      <w:proofErr w:type="spellEnd"/>
      <w:r w:rsidRPr="007A0B87">
        <w:rPr>
          <w:b/>
        </w:rPr>
        <w:t>, download TIMSS 2011, 2015 and 2019</w:t>
      </w:r>
    </w:p>
    <w:p w14:paraId="4FD66D36" w14:textId="686CB89F" w:rsidR="001F2964" w:rsidRDefault="001F2964" w:rsidP="001F2964">
      <w:pPr>
        <w:spacing w:after="0" w:line="240" w:lineRule="auto"/>
        <w:rPr>
          <w:b/>
        </w:rPr>
      </w:pPr>
    </w:p>
    <w:bookmarkEnd w:id="0"/>
    <w:p w14:paraId="3ECEB457" w14:textId="4D94932B" w:rsidR="000262DC" w:rsidRDefault="00EC61F4" w:rsidP="005604FE">
      <w:pPr>
        <w:pStyle w:val="Heading1"/>
        <w:rPr>
          <w:b/>
          <w:color w:val="001871"/>
          <w:sz w:val="28"/>
          <w:szCs w:val="28"/>
        </w:rPr>
      </w:pPr>
      <w:r>
        <w:rPr>
          <w:b/>
          <w:color w:val="001871"/>
          <w:sz w:val="28"/>
          <w:szCs w:val="28"/>
        </w:rPr>
        <w:lastRenderedPageBreak/>
        <w:t>Session</w:t>
      </w:r>
      <w:r w:rsidR="0075702F" w:rsidRPr="00474688">
        <w:rPr>
          <w:b/>
          <w:color w:val="001871"/>
          <w:sz w:val="28"/>
          <w:szCs w:val="28"/>
        </w:rPr>
        <w:t xml:space="preserve"> 2</w:t>
      </w:r>
      <w:r w:rsidR="009057B5">
        <w:rPr>
          <w:b/>
          <w:color w:val="001871"/>
          <w:sz w:val="28"/>
          <w:szCs w:val="28"/>
        </w:rPr>
        <w:t xml:space="preserve">: </w:t>
      </w:r>
      <w:r w:rsidR="009B14C8">
        <w:rPr>
          <w:b/>
          <w:color w:val="001871"/>
          <w:sz w:val="28"/>
          <w:szCs w:val="28"/>
        </w:rPr>
        <w:t xml:space="preserve">Wednesday, </w:t>
      </w:r>
      <w:r>
        <w:rPr>
          <w:b/>
          <w:color w:val="001871"/>
          <w:sz w:val="28"/>
          <w:szCs w:val="28"/>
        </w:rPr>
        <w:t>October 13, 2021</w:t>
      </w:r>
    </w:p>
    <w:p w14:paraId="75F5E0FD" w14:textId="77777777" w:rsidR="009B14C8" w:rsidRDefault="009B14C8" w:rsidP="009B14C8">
      <w:pPr>
        <w:spacing w:after="0" w:line="240" w:lineRule="auto"/>
        <w:ind w:left="2160" w:hanging="2160"/>
        <w:rPr>
          <w:b/>
        </w:rPr>
      </w:pPr>
      <w:bookmarkStart w:id="1" w:name="_Hlk533766432"/>
      <w:r>
        <w:rPr>
          <w:b/>
        </w:rPr>
        <w:t>12:00-12:15</w:t>
      </w:r>
      <w:r w:rsidRPr="001F2964">
        <w:rPr>
          <w:b/>
        </w:rPr>
        <w:tab/>
      </w:r>
      <w:r>
        <w:rPr>
          <w:b/>
        </w:rPr>
        <w:t>Q&amp;A from last session</w:t>
      </w:r>
    </w:p>
    <w:p w14:paraId="74C54CE2" w14:textId="77777777" w:rsidR="009B14C8" w:rsidRDefault="009B14C8" w:rsidP="009B14C8">
      <w:pPr>
        <w:spacing w:after="40" w:line="240" w:lineRule="auto"/>
        <w:ind w:left="2160" w:hanging="2160"/>
        <w:rPr>
          <w:b/>
        </w:rPr>
      </w:pPr>
    </w:p>
    <w:p w14:paraId="5023676C" w14:textId="69BE1F94" w:rsidR="009B14C8" w:rsidRDefault="1EBC2140" w:rsidP="4ABBB4B5">
      <w:pPr>
        <w:spacing w:after="40" w:line="240" w:lineRule="auto"/>
        <w:ind w:left="2160"/>
        <w:rPr>
          <w:b/>
          <w:bCs/>
        </w:rPr>
      </w:pPr>
      <w:r w:rsidRPr="4ABBB4B5">
        <w:rPr>
          <w:b/>
          <w:bCs/>
        </w:rPr>
        <w:t xml:space="preserve">Intro to R </w:t>
      </w:r>
      <w:proofErr w:type="spellStart"/>
      <w:r w:rsidRPr="4ABBB4B5">
        <w:rPr>
          <w:b/>
          <w:bCs/>
        </w:rPr>
        <w:t>EdSurvey</w:t>
      </w:r>
      <w:proofErr w:type="spellEnd"/>
      <w:r w:rsidRPr="4ABBB4B5">
        <w:rPr>
          <w:b/>
          <w:bCs/>
        </w:rPr>
        <w:t xml:space="preserve"> </w:t>
      </w:r>
      <w:r w:rsidR="62A1585D" w:rsidRPr="4ABBB4B5">
        <w:rPr>
          <w:b/>
          <w:bCs/>
        </w:rPr>
        <w:t>p</w:t>
      </w:r>
      <w:r w:rsidRPr="4ABBB4B5">
        <w:rPr>
          <w:b/>
          <w:bCs/>
        </w:rPr>
        <w:t xml:space="preserve">ackage </w:t>
      </w:r>
      <w:r w:rsidR="7330A7A1" w:rsidRPr="4ABBB4B5">
        <w:rPr>
          <w:b/>
          <w:bCs/>
        </w:rPr>
        <w:t>f</w:t>
      </w:r>
      <w:r w:rsidRPr="4ABBB4B5">
        <w:rPr>
          <w:b/>
          <w:bCs/>
        </w:rPr>
        <w:t>unctionality</w:t>
      </w:r>
    </w:p>
    <w:p w14:paraId="3DCE62E2" w14:textId="77777777" w:rsidR="003164E8" w:rsidRDefault="003164E8" w:rsidP="4ABBB4B5">
      <w:pPr>
        <w:spacing w:after="40" w:line="240" w:lineRule="auto"/>
        <w:ind w:left="2160"/>
        <w:rPr>
          <w:b/>
          <w:bCs/>
        </w:rPr>
      </w:pPr>
    </w:p>
    <w:p w14:paraId="2BDFCD8B" w14:textId="77777777" w:rsidR="009B14C8" w:rsidRPr="00EC61F4" w:rsidRDefault="009B14C8" w:rsidP="009B14C8">
      <w:pPr>
        <w:spacing w:after="40" w:line="240" w:lineRule="auto"/>
        <w:ind w:left="2160" w:hanging="2160"/>
        <w:rPr>
          <w:bCs/>
        </w:rPr>
      </w:pPr>
      <w:r>
        <w:rPr>
          <w:b/>
        </w:rPr>
        <w:t>12:15-12:45</w:t>
      </w:r>
      <w:r>
        <w:rPr>
          <w:b/>
        </w:rPr>
        <w:tab/>
        <w:t xml:space="preserve">Why R and why </w:t>
      </w:r>
      <w:proofErr w:type="spellStart"/>
      <w:r>
        <w:rPr>
          <w:b/>
        </w:rPr>
        <w:t>EdSurvey</w:t>
      </w:r>
      <w:proofErr w:type="spellEnd"/>
      <w:r>
        <w:rPr>
          <w:b/>
        </w:rPr>
        <w:t xml:space="preserve"> – </w:t>
      </w:r>
      <w:r w:rsidRPr="00EC61F4">
        <w:rPr>
          <w:bCs/>
        </w:rPr>
        <w:t>Michael Lee</w:t>
      </w:r>
    </w:p>
    <w:p w14:paraId="43DD0611" w14:textId="223427CC" w:rsidR="009B14C8" w:rsidRPr="00295ACD" w:rsidRDefault="009B14C8" w:rsidP="003164E8">
      <w:pPr>
        <w:spacing w:after="40" w:line="240" w:lineRule="auto"/>
        <w:ind w:left="2160" w:hanging="2160"/>
        <w:rPr>
          <w:bCs/>
        </w:rPr>
      </w:pPr>
      <w:r>
        <w:rPr>
          <w:b/>
        </w:rPr>
        <w:tab/>
        <w:t>Get to know the R environment</w:t>
      </w:r>
      <w:r w:rsidR="00295ACD">
        <w:rPr>
          <w:b/>
        </w:rPr>
        <w:t xml:space="preserve"> </w:t>
      </w:r>
    </w:p>
    <w:p w14:paraId="113E9957" w14:textId="77777777" w:rsidR="009B14C8" w:rsidRDefault="009B14C8" w:rsidP="009B14C8">
      <w:pPr>
        <w:spacing w:after="40" w:line="240" w:lineRule="auto"/>
        <w:ind w:left="2160" w:hanging="2160"/>
        <w:rPr>
          <w:b/>
        </w:rPr>
      </w:pPr>
    </w:p>
    <w:p w14:paraId="298D45F2" w14:textId="77777777" w:rsidR="009B14C8" w:rsidRDefault="009B14C8" w:rsidP="009B14C8">
      <w:pPr>
        <w:spacing w:after="40" w:line="240" w:lineRule="auto"/>
        <w:ind w:left="2160" w:hanging="2160"/>
      </w:pPr>
      <w:r>
        <w:rPr>
          <w:b/>
        </w:rPr>
        <w:t>12:45-1:15</w:t>
      </w:r>
      <w:r>
        <w:rPr>
          <w:b/>
        </w:rPr>
        <w:tab/>
        <w:t>Data processing</w:t>
      </w:r>
      <w:r w:rsidRPr="0025429E">
        <w:t>—</w:t>
      </w:r>
      <w:r>
        <w:t>Thomas Fink</w:t>
      </w:r>
    </w:p>
    <w:p w14:paraId="2BC11641" w14:textId="66304E66" w:rsidR="009B14C8" w:rsidRPr="00DE6FC5" w:rsidRDefault="009B14C8" w:rsidP="003164E8">
      <w:pPr>
        <w:spacing w:after="40" w:line="240" w:lineRule="auto"/>
        <w:ind w:left="2160" w:hanging="2160"/>
        <w:rPr>
          <w:b/>
          <w:bCs/>
        </w:rPr>
      </w:pPr>
      <w:r>
        <w:rPr>
          <w:b/>
        </w:rPr>
        <w:tab/>
        <w:t>Meet your data</w:t>
      </w:r>
      <w:r w:rsidRPr="00DE6FC5">
        <w:rPr>
          <w:b/>
          <w:bCs/>
        </w:rPr>
        <w:t>-</w:t>
      </w:r>
      <w:proofErr w:type="spellStart"/>
      <w:r w:rsidRPr="00DE6FC5">
        <w:rPr>
          <w:b/>
          <w:bCs/>
        </w:rPr>
        <w:t>sdf</w:t>
      </w:r>
      <w:proofErr w:type="spellEnd"/>
      <w:r w:rsidRPr="00DE6FC5">
        <w:rPr>
          <w:b/>
          <w:bCs/>
        </w:rPr>
        <w:t xml:space="preserve">, </w:t>
      </w:r>
      <w:proofErr w:type="spellStart"/>
      <w:r w:rsidRPr="00DE6FC5">
        <w:rPr>
          <w:b/>
          <w:bCs/>
        </w:rPr>
        <w:t>searchSDF</w:t>
      </w:r>
      <w:proofErr w:type="spellEnd"/>
      <w:r w:rsidRPr="00DE6FC5">
        <w:rPr>
          <w:b/>
          <w:bCs/>
        </w:rPr>
        <w:t xml:space="preserve">, </w:t>
      </w:r>
      <w:proofErr w:type="spellStart"/>
      <w:r w:rsidRPr="00DE6FC5">
        <w:rPr>
          <w:b/>
          <w:bCs/>
        </w:rPr>
        <w:t>levelSDF</w:t>
      </w:r>
      <w:proofErr w:type="spellEnd"/>
      <w:r w:rsidRPr="00DE6FC5">
        <w:rPr>
          <w:b/>
          <w:bCs/>
        </w:rPr>
        <w:t xml:space="preserve">, </w:t>
      </w:r>
      <w:proofErr w:type="spellStart"/>
      <w:r w:rsidRPr="00DE6FC5">
        <w:rPr>
          <w:b/>
          <w:bCs/>
        </w:rPr>
        <w:t>showCodebook</w:t>
      </w:r>
      <w:proofErr w:type="spellEnd"/>
      <w:r w:rsidRPr="00DE6FC5">
        <w:rPr>
          <w:b/>
          <w:bCs/>
        </w:rPr>
        <w:t>, summary2</w:t>
      </w:r>
      <w:r w:rsidR="00DE6FC5">
        <w:rPr>
          <w:b/>
          <w:bCs/>
        </w:rPr>
        <w:t xml:space="preserve"> </w:t>
      </w:r>
    </w:p>
    <w:bookmarkEnd w:id="1"/>
    <w:p w14:paraId="297F7E14" w14:textId="77777777" w:rsidR="009B14C8" w:rsidRDefault="009B14C8" w:rsidP="009B14C8">
      <w:pPr>
        <w:spacing w:before="240" w:after="0" w:line="240" w:lineRule="auto"/>
        <w:ind w:left="2160" w:hanging="2160"/>
      </w:pPr>
      <w:r>
        <w:rPr>
          <w:b/>
        </w:rPr>
        <w:t>1:15-1:45</w:t>
      </w:r>
      <w:r>
        <w:rPr>
          <w:b/>
        </w:rPr>
        <w:tab/>
        <w:t>Data manipulation</w:t>
      </w:r>
      <w:r w:rsidRPr="002410D0">
        <w:t>—</w:t>
      </w:r>
      <w:r>
        <w:t>Eric Buehler</w:t>
      </w:r>
    </w:p>
    <w:p w14:paraId="1B147D2A" w14:textId="77777777" w:rsidR="009B14C8" w:rsidRPr="009B14C8" w:rsidRDefault="009B14C8" w:rsidP="009B14C8">
      <w:pPr>
        <w:spacing w:before="240" w:after="0" w:line="240" w:lineRule="auto"/>
        <w:ind w:left="2160" w:hanging="2160"/>
        <w:rPr>
          <w:bCs/>
          <w:i/>
        </w:rPr>
      </w:pPr>
      <w:r>
        <w:rPr>
          <w:b/>
        </w:rPr>
        <w:t>1:45-2:15</w:t>
      </w:r>
      <w:r>
        <w:rPr>
          <w:b/>
        </w:rPr>
        <w:tab/>
        <w:t xml:space="preserve">Data visualization – </w:t>
      </w:r>
      <w:r w:rsidRPr="009B14C8">
        <w:rPr>
          <w:bCs/>
        </w:rPr>
        <w:t>Eric Buehler</w:t>
      </w:r>
      <w:r w:rsidRPr="009B14C8">
        <w:rPr>
          <w:bCs/>
          <w:i/>
        </w:rPr>
        <w:t xml:space="preserve"> </w:t>
      </w:r>
    </w:p>
    <w:p w14:paraId="7C127B10" w14:textId="77777777" w:rsidR="009B14C8" w:rsidRDefault="009B14C8" w:rsidP="009B14C8">
      <w:pPr>
        <w:spacing w:after="0" w:line="240" w:lineRule="auto"/>
        <w:rPr>
          <w:i/>
        </w:rPr>
      </w:pPr>
    </w:p>
    <w:p w14:paraId="6C08079A" w14:textId="197BA713" w:rsidR="009B14C8" w:rsidRDefault="009B14C8" w:rsidP="009B14C8">
      <w:pPr>
        <w:spacing w:after="0" w:line="240" w:lineRule="auto"/>
      </w:pPr>
      <w:r>
        <w:rPr>
          <w:b/>
        </w:rPr>
        <w:t>2:15-2:30</w:t>
      </w:r>
      <w:r w:rsidRPr="00834497">
        <w:rPr>
          <w:i/>
        </w:rPr>
        <w:t xml:space="preserve"> </w:t>
      </w:r>
      <w:r w:rsidRPr="00834497">
        <w:rPr>
          <w:i/>
        </w:rPr>
        <w:tab/>
      </w:r>
      <w:r w:rsidRPr="00834497">
        <w:rPr>
          <w:i/>
        </w:rPr>
        <w:tab/>
      </w:r>
      <w:r>
        <w:rPr>
          <w:b/>
        </w:rPr>
        <w:t>Hands-on practice with NAEP/TIMSS data</w:t>
      </w:r>
    </w:p>
    <w:p w14:paraId="0B188347" w14:textId="77777777" w:rsidR="009B14C8" w:rsidRDefault="009B14C8" w:rsidP="009B14C8">
      <w:pPr>
        <w:spacing w:after="0" w:line="240" w:lineRule="auto"/>
        <w:rPr>
          <w:i/>
        </w:rPr>
      </w:pPr>
    </w:p>
    <w:p w14:paraId="0633D55F" w14:textId="77777777" w:rsidR="006D4779" w:rsidRPr="006D4779" w:rsidRDefault="006D4779" w:rsidP="006D4779">
      <w:pPr>
        <w:spacing w:after="0" w:line="240" w:lineRule="auto"/>
      </w:pPr>
    </w:p>
    <w:p w14:paraId="7B57E906" w14:textId="77777777" w:rsidR="007A0B87" w:rsidRDefault="007A0B87" w:rsidP="0075702F">
      <w:pPr>
        <w:pStyle w:val="Heading1"/>
        <w:spacing w:before="120"/>
        <w:rPr>
          <w:b/>
          <w:color w:val="001871"/>
          <w:sz w:val="28"/>
          <w:szCs w:val="28"/>
        </w:rPr>
      </w:pPr>
    </w:p>
    <w:p w14:paraId="71D36F68" w14:textId="499BDC1C" w:rsidR="000262DC" w:rsidRDefault="009B14C8" w:rsidP="0075702F">
      <w:pPr>
        <w:pStyle w:val="Heading1"/>
        <w:spacing w:before="120"/>
        <w:rPr>
          <w:b/>
          <w:color w:val="001871"/>
          <w:sz w:val="28"/>
          <w:szCs w:val="28"/>
        </w:rPr>
      </w:pPr>
      <w:r>
        <w:rPr>
          <w:b/>
          <w:color w:val="001871"/>
          <w:sz w:val="28"/>
          <w:szCs w:val="28"/>
        </w:rPr>
        <w:t>Session 3: Wednesday, October 20, 2021</w:t>
      </w:r>
    </w:p>
    <w:p w14:paraId="43D7F031" w14:textId="77777777" w:rsidR="006D4779" w:rsidRPr="006D4779" w:rsidRDefault="006D4779" w:rsidP="006D4779">
      <w:pPr>
        <w:spacing w:after="0" w:line="240" w:lineRule="auto"/>
      </w:pPr>
    </w:p>
    <w:p w14:paraId="52DEA42E" w14:textId="77777777" w:rsidR="009B14C8" w:rsidRDefault="009B14C8" w:rsidP="009B14C8">
      <w:pPr>
        <w:spacing w:after="0" w:line="240" w:lineRule="auto"/>
        <w:ind w:left="2160" w:hanging="2160"/>
        <w:rPr>
          <w:b/>
        </w:rPr>
      </w:pPr>
      <w:r>
        <w:rPr>
          <w:b/>
        </w:rPr>
        <w:t>12:00-12:15</w:t>
      </w:r>
      <w:r w:rsidRPr="001F2964">
        <w:rPr>
          <w:b/>
        </w:rPr>
        <w:tab/>
      </w:r>
      <w:r>
        <w:rPr>
          <w:b/>
        </w:rPr>
        <w:t>Q&amp;A from last session</w:t>
      </w:r>
    </w:p>
    <w:p w14:paraId="738BBD00" w14:textId="77777777" w:rsidR="009B14C8" w:rsidRDefault="009B14C8" w:rsidP="009B14C8">
      <w:pPr>
        <w:spacing w:after="0" w:line="240" w:lineRule="auto"/>
        <w:ind w:left="2160" w:hanging="2160"/>
        <w:rPr>
          <w:b/>
        </w:rPr>
      </w:pPr>
    </w:p>
    <w:p w14:paraId="60B7B15A" w14:textId="22820B38" w:rsidR="009B14C8" w:rsidRDefault="1EBC2140" w:rsidP="009B14C8">
      <w:pPr>
        <w:spacing w:after="40" w:line="240" w:lineRule="auto"/>
        <w:ind w:left="2160" w:hanging="2160"/>
      </w:pPr>
      <w:r w:rsidRPr="4ABBB4B5">
        <w:rPr>
          <w:b/>
          <w:bCs/>
        </w:rPr>
        <w:t>12:15-</w:t>
      </w:r>
      <w:r w:rsidR="00DB2C32">
        <w:rPr>
          <w:b/>
          <w:bCs/>
        </w:rPr>
        <w:t>2:30</w:t>
      </w:r>
      <w:r w:rsidR="009B14C8">
        <w:tab/>
      </w:r>
      <w:r w:rsidRPr="4ABBB4B5">
        <w:rPr>
          <w:b/>
          <w:bCs/>
        </w:rPr>
        <w:t xml:space="preserve">Summary statistics- </w:t>
      </w:r>
      <w:proofErr w:type="spellStart"/>
      <w:r w:rsidRPr="4ABBB4B5">
        <w:rPr>
          <w:b/>
          <w:bCs/>
        </w:rPr>
        <w:t>edsurveyTable</w:t>
      </w:r>
      <w:proofErr w:type="spellEnd"/>
      <w:r w:rsidRPr="4ABBB4B5">
        <w:rPr>
          <w:b/>
          <w:bCs/>
        </w:rPr>
        <w:t xml:space="preserve">, </w:t>
      </w:r>
      <w:proofErr w:type="spellStart"/>
      <w:r w:rsidRPr="4ABBB4B5">
        <w:rPr>
          <w:b/>
          <w:bCs/>
        </w:rPr>
        <w:t>etc</w:t>
      </w:r>
      <w:proofErr w:type="spellEnd"/>
      <w:r w:rsidRPr="4ABBB4B5">
        <w:rPr>
          <w:b/>
          <w:bCs/>
        </w:rPr>
        <w:t xml:space="preserve"> – </w:t>
      </w:r>
      <w:r>
        <w:t>Eric Buehler</w:t>
      </w:r>
    </w:p>
    <w:p w14:paraId="518E4E2F" w14:textId="121A6404" w:rsidR="009B14C8" w:rsidRPr="009B14C8" w:rsidRDefault="009B14C8" w:rsidP="007A0B87">
      <w:pPr>
        <w:spacing w:before="240" w:after="0" w:line="240" w:lineRule="auto"/>
        <w:ind w:left="2160" w:hanging="2160"/>
        <w:rPr>
          <w:bCs/>
        </w:rPr>
      </w:pPr>
      <w:r>
        <w:rPr>
          <w:b/>
        </w:rPr>
        <w:tab/>
        <w:t xml:space="preserve">Linear regression – </w:t>
      </w:r>
      <w:r w:rsidRPr="009B14C8">
        <w:rPr>
          <w:bCs/>
        </w:rPr>
        <w:t>Eric Buehler &amp; Paul Bailey</w:t>
      </w:r>
    </w:p>
    <w:p w14:paraId="046A48ED" w14:textId="326E779F" w:rsidR="009B14C8" w:rsidRDefault="009B14C8" w:rsidP="007A0B87">
      <w:pPr>
        <w:spacing w:before="240" w:after="0" w:line="240" w:lineRule="auto"/>
        <w:ind w:left="2160" w:hanging="2160"/>
        <w:rPr>
          <w:b/>
        </w:rPr>
      </w:pPr>
      <w:r>
        <w:rPr>
          <w:b/>
        </w:rPr>
        <w:tab/>
        <w:t xml:space="preserve">Percentile analysis – </w:t>
      </w:r>
      <w:r w:rsidRPr="009B14C8">
        <w:rPr>
          <w:bCs/>
        </w:rPr>
        <w:t>Charles Blankenship</w:t>
      </w:r>
    </w:p>
    <w:p w14:paraId="569D026A" w14:textId="76035931" w:rsidR="009B14C8" w:rsidRPr="009B14C8" w:rsidRDefault="009B14C8" w:rsidP="007A0B87">
      <w:pPr>
        <w:spacing w:before="240" w:after="0" w:line="240" w:lineRule="auto"/>
        <w:ind w:left="2160" w:hanging="2160"/>
        <w:rPr>
          <w:bCs/>
        </w:rPr>
      </w:pPr>
      <w:r>
        <w:rPr>
          <w:b/>
        </w:rPr>
        <w:tab/>
        <w:t xml:space="preserve">Quantile regression- </w:t>
      </w:r>
      <w:r w:rsidRPr="009B14C8">
        <w:rPr>
          <w:bCs/>
        </w:rPr>
        <w:t>Charles Blankenship</w:t>
      </w:r>
    </w:p>
    <w:p w14:paraId="39F2B138" w14:textId="546E5DBA" w:rsidR="009B14C8" w:rsidRPr="00EC61F4" w:rsidRDefault="009B14C8" w:rsidP="009B14C8">
      <w:pPr>
        <w:spacing w:after="40" w:line="240" w:lineRule="auto"/>
        <w:rPr>
          <w:bCs/>
        </w:rPr>
      </w:pPr>
    </w:p>
    <w:p w14:paraId="021BB06D" w14:textId="27D588C7" w:rsidR="009B14C8" w:rsidRDefault="009B14C8" w:rsidP="009B14C8">
      <w:pPr>
        <w:spacing w:after="40" w:line="240" w:lineRule="auto"/>
        <w:ind w:left="2160" w:hanging="2160"/>
        <w:rPr>
          <w:b/>
        </w:rPr>
      </w:pPr>
      <w:r>
        <w:rPr>
          <w:b/>
        </w:rPr>
        <w:tab/>
        <w:t>Hands-on practice with NAEP/TIMSS data</w:t>
      </w:r>
    </w:p>
    <w:p w14:paraId="2321DFAD" w14:textId="77777777" w:rsidR="009B14C8" w:rsidRDefault="009B14C8" w:rsidP="009B14C8">
      <w:pPr>
        <w:spacing w:after="120" w:line="240" w:lineRule="auto"/>
        <w:ind w:left="2160" w:hanging="2160"/>
        <w:rPr>
          <w:b/>
        </w:rPr>
      </w:pPr>
    </w:p>
    <w:p w14:paraId="3452857D" w14:textId="77777777" w:rsidR="007A0B87" w:rsidRDefault="007A0B87" w:rsidP="009B14C8">
      <w:pPr>
        <w:pStyle w:val="Heading1"/>
        <w:spacing w:before="120"/>
        <w:rPr>
          <w:b/>
          <w:color w:val="001871"/>
          <w:sz w:val="28"/>
          <w:szCs w:val="28"/>
        </w:rPr>
      </w:pPr>
    </w:p>
    <w:p w14:paraId="21DCF673" w14:textId="5CD7E593" w:rsidR="009B14C8" w:rsidRDefault="009B14C8" w:rsidP="009B14C8">
      <w:pPr>
        <w:pStyle w:val="Heading1"/>
        <w:spacing w:before="120"/>
        <w:rPr>
          <w:b/>
          <w:color w:val="001871"/>
          <w:sz w:val="28"/>
          <w:szCs w:val="28"/>
        </w:rPr>
      </w:pPr>
      <w:r>
        <w:rPr>
          <w:b/>
          <w:color w:val="001871"/>
          <w:sz w:val="28"/>
          <w:szCs w:val="28"/>
        </w:rPr>
        <w:t>Session 4: Wednesday, October 27, 2021</w:t>
      </w:r>
    </w:p>
    <w:p w14:paraId="712248EF" w14:textId="77777777" w:rsidR="009B14C8" w:rsidRDefault="009B14C8" w:rsidP="009B14C8">
      <w:pPr>
        <w:spacing w:after="0" w:line="240" w:lineRule="auto"/>
        <w:ind w:left="2160" w:hanging="2160"/>
        <w:rPr>
          <w:b/>
        </w:rPr>
      </w:pPr>
    </w:p>
    <w:p w14:paraId="46F4F216" w14:textId="190C7E9A" w:rsidR="009B14C8" w:rsidRDefault="1EBC2140" w:rsidP="4ABBB4B5">
      <w:pPr>
        <w:spacing w:after="0" w:line="240" w:lineRule="auto"/>
        <w:ind w:left="2160" w:hanging="2160"/>
        <w:rPr>
          <w:b/>
          <w:bCs/>
        </w:rPr>
      </w:pPr>
      <w:r w:rsidRPr="4ABBB4B5">
        <w:rPr>
          <w:b/>
          <w:bCs/>
        </w:rPr>
        <w:t>12:00-</w:t>
      </w:r>
      <w:r w:rsidR="0029314C">
        <w:rPr>
          <w:b/>
          <w:bCs/>
        </w:rPr>
        <w:t>1:30</w:t>
      </w:r>
      <w:r w:rsidR="009B14C8">
        <w:tab/>
      </w:r>
      <w:r w:rsidRPr="4ABBB4B5">
        <w:rPr>
          <w:b/>
          <w:bCs/>
        </w:rPr>
        <w:t>Q&amp;A from last session</w:t>
      </w:r>
    </w:p>
    <w:p w14:paraId="16582DEA" w14:textId="4D61690D" w:rsidR="009B14C8" w:rsidRDefault="009B14C8" w:rsidP="009B14C8">
      <w:pPr>
        <w:spacing w:after="0" w:line="240" w:lineRule="auto"/>
        <w:ind w:left="2160" w:hanging="2160"/>
        <w:rPr>
          <w:b/>
        </w:rPr>
      </w:pPr>
      <w:r>
        <w:rPr>
          <w:b/>
        </w:rPr>
        <w:tab/>
      </w:r>
    </w:p>
    <w:p w14:paraId="2D07EC8B" w14:textId="63A44BF4" w:rsidR="009B14C8" w:rsidRDefault="009B14C8" w:rsidP="009B14C8">
      <w:pPr>
        <w:spacing w:after="0" w:line="240" w:lineRule="auto"/>
        <w:ind w:left="2160" w:hanging="2160"/>
        <w:rPr>
          <w:b/>
        </w:rPr>
      </w:pPr>
      <w:r>
        <w:rPr>
          <w:b/>
        </w:rPr>
        <w:tab/>
        <w:t xml:space="preserve">Achievement-level analysis – </w:t>
      </w:r>
      <w:r w:rsidRPr="007A0B87">
        <w:rPr>
          <w:bCs/>
        </w:rPr>
        <w:t>Sinan Yavuz</w:t>
      </w:r>
    </w:p>
    <w:p w14:paraId="254AF064" w14:textId="0BF74906" w:rsidR="009B14C8" w:rsidRDefault="007A0B87" w:rsidP="000262DC">
      <w:pPr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Gap analysis – </w:t>
      </w:r>
      <w:r w:rsidRPr="007A0B87">
        <w:rPr>
          <w:bCs/>
        </w:rPr>
        <w:t>Ting Zhang</w:t>
      </w:r>
    </w:p>
    <w:p w14:paraId="28B92477" w14:textId="64A572F4" w:rsidR="007A0B87" w:rsidRDefault="007A0B87" w:rsidP="000262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7A0B87">
        <w:rPr>
          <w:b/>
        </w:rPr>
        <w:t>Logistic regression</w:t>
      </w:r>
      <w:r>
        <w:rPr>
          <w:bCs/>
        </w:rPr>
        <w:t xml:space="preserve"> – Sinan Yavuz</w:t>
      </w:r>
    </w:p>
    <w:p w14:paraId="3A37D5E7" w14:textId="44C0FE30" w:rsidR="007A0B87" w:rsidRPr="007A0B87" w:rsidRDefault="007A0B87" w:rsidP="000262DC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bCs/>
        </w:rPr>
        <w:tab/>
      </w:r>
      <w:r w:rsidRPr="007A0B87">
        <w:rPr>
          <w:b/>
        </w:rPr>
        <w:t xml:space="preserve">Other analysis types available in </w:t>
      </w:r>
      <w:proofErr w:type="spellStart"/>
      <w:r w:rsidRPr="007A0B87">
        <w:rPr>
          <w:b/>
        </w:rPr>
        <w:t>EdSurvey</w:t>
      </w:r>
      <w:proofErr w:type="spellEnd"/>
      <w:r>
        <w:rPr>
          <w:b/>
        </w:rPr>
        <w:t xml:space="preserve"> – </w:t>
      </w:r>
      <w:r w:rsidRPr="007A0B87">
        <w:rPr>
          <w:bCs/>
        </w:rPr>
        <w:t>Paul Bailey</w:t>
      </w:r>
    </w:p>
    <w:p w14:paraId="7F7476D1" w14:textId="6A4E53C3" w:rsidR="007A0B87" w:rsidRPr="007A0B87" w:rsidRDefault="007A0B87" w:rsidP="000262DC">
      <w:pPr>
        <w:rPr>
          <w:b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7A0B87">
        <w:rPr>
          <w:b/>
        </w:rPr>
        <w:t>Doing your own analyses using NAEP/TIMSS data</w:t>
      </w:r>
    </w:p>
    <w:p w14:paraId="59F05A0C" w14:textId="7E3B4ED7" w:rsidR="007A0B87" w:rsidRDefault="007A0B87" w:rsidP="007A0B87">
      <w:pPr>
        <w:ind w:left="2160" w:hanging="2160"/>
        <w:rPr>
          <w:bCs/>
        </w:rPr>
      </w:pPr>
      <w:r w:rsidRPr="007A0B87">
        <w:rPr>
          <w:b/>
        </w:rPr>
        <w:t>1:30-2:30</w:t>
      </w:r>
      <w:r>
        <w:rPr>
          <w:b/>
        </w:rPr>
        <w:tab/>
        <w:t xml:space="preserve">How to get NAEP Restricted-Use Data; NAEP funding streams and opportunities - </w:t>
      </w:r>
      <w:r>
        <w:rPr>
          <w:b/>
        </w:rPr>
        <w:tab/>
      </w:r>
      <w:r w:rsidRPr="007A0B87">
        <w:rPr>
          <w:bCs/>
        </w:rPr>
        <w:t>Emmanuel Sikali</w:t>
      </w:r>
    </w:p>
    <w:p w14:paraId="444C7CD9" w14:textId="7EFE03ED" w:rsidR="007A0B87" w:rsidRDefault="007A0B87" w:rsidP="007A0B87">
      <w:pPr>
        <w:ind w:left="2160" w:hanging="2160"/>
        <w:rPr>
          <w:bCs/>
        </w:rPr>
      </w:pPr>
      <w:r>
        <w:rPr>
          <w:b/>
        </w:rPr>
        <w:tab/>
        <w:t>Challenges and opportunities in areas in NAEP that NCES has identified as needing innovative research and applications –</w:t>
      </w:r>
      <w:r>
        <w:rPr>
          <w:bCs/>
        </w:rPr>
        <w:t xml:space="preserve"> Emmanuel Sikali</w:t>
      </w:r>
    </w:p>
    <w:p w14:paraId="71E9978D" w14:textId="626AA3AD" w:rsidR="007A0B87" w:rsidRDefault="007A0B87" w:rsidP="007A0B87">
      <w:pPr>
        <w:ind w:left="2160" w:hanging="2160"/>
        <w:rPr>
          <w:bCs/>
        </w:rPr>
      </w:pPr>
      <w:r>
        <w:rPr>
          <w:b/>
        </w:rPr>
        <w:tab/>
        <w:t>Concluding Remarks –</w:t>
      </w:r>
      <w:r>
        <w:rPr>
          <w:bCs/>
        </w:rPr>
        <w:t xml:space="preserve"> Emmanuel Sikali</w:t>
      </w:r>
    </w:p>
    <w:p w14:paraId="301604A8" w14:textId="77777777" w:rsidR="007A0B87" w:rsidRPr="007A0B87" w:rsidRDefault="007A0B87" w:rsidP="007A0B87">
      <w:pPr>
        <w:ind w:left="2160" w:hanging="2160"/>
        <w:rPr>
          <w:bCs/>
        </w:rPr>
      </w:pPr>
    </w:p>
    <w:p w14:paraId="1F13107B" w14:textId="1C2D2BD5" w:rsidR="007A0B87" w:rsidRPr="007A0B87" w:rsidRDefault="007A0B87" w:rsidP="000262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3E142702" w14:textId="77777777" w:rsidR="009B14C8" w:rsidRDefault="009B14C8" w:rsidP="000262DC">
      <w:pPr>
        <w:rPr>
          <w:b/>
        </w:rPr>
      </w:pPr>
    </w:p>
    <w:sectPr w:rsidR="009B14C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7B062" w14:textId="77777777" w:rsidR="000A075F" w:rsidRDefault="000A075F" w:rsidP="0075702F">
      <w:pPr>
        <w:spacing w:after="0" w:line="240" w:lineRule="auto"/>
      </w:pPr>
      <w:r>
        <w:separator/>
      </w:r>
    </w:p>
  </w:endnote>
  <w:endnote w:type="continuationSeparator" w:id="0">
    <w:p w14:paraId="5273EBB1" w14:textId="77777777" w:rsidR="000A075F" w:rsidRDefault="000A075F" w:rsidP="0075702F">
      <w:pPr>
        <w:spacing w:after="0" w:line="240" w:lineRule="auto"/>
      </w:pPr>
      <w:r>
        <w:continuationSeparator/>
      </w:r>
    </w:p>
  </w:endnote>
  <w:endnote w:type="continuationNotice" w:id="1">
    <w:p w14:paraId="2162E2FC" w14:textId="77777777" w:rsidR="00C71663" w:rsidRDefault="00C71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428EC" w14:textId="2932A99F" w:rsidR="00B70D96" w:rsidRDefault="00B70D96" w:rsidP="00B70D96">
    <w:pPr>
      <w:pStyle w:val="Footer"/>
      <w:jc w:val="center"/>
      <w:rPr>
        <w:bCs/>
      </w:rPr>
    </w:pPr>
  </w:p>
  <w:p w14:paraId="2A4BB359" w14:textId="352C2EEE" w:rsidR="00B70D96" w:rsidRDefault="00B70D96" w:rsidP="00B70D96">
    <w:pPr>
      <w:pStyle w:val="Footer"/>
      <w:jc w:val="center"/>
      <w:rPr>
        <w:bCs/>
      </w:rPr>
    </w:pPr>
  </w:p>
  <w:p w14:paraId="5DD9DA72" w14:textId="77777777" w:rsidR="00B70D96" w:rsidRDefault="00B70D96" w:rsidP="00B70D96">
    <w:pPr>
      <w:pStyle w:val="Footer"/>
      <w:jc w:val="center"/>
      <w:rPr>
        <w:bCs/>
      </w:rPr>
    </w:pPr>
    <w:r w:rsidRPr="0075702F">
      <w:t xml:space="preserve">Page </w:t>
    </w:r>
    <w:r w:rsidRPr="0075702F">
      <w:rPr>
        <w:bCs/>
      </w:rPr>
      <w:fldChar w:fldCharType="begin"/>
    </w:r>
    <w:r w:rsidRPr="0075702F">
      <w:rPr>
        <w:bCs/>
      </w:rPr>
      <w:instrText xml:space="preserve"> PAGE  \* Arabic  \* MERGEFORMAT </w:instrText>
    </w:r>
    <w:r w:rsidRPr="0075702F">
      <w:rPr>
        <w:bCs/>
      </w:rPr>
      <w:fldChar w:fldCharType="separate"/>
    </w:r>
    <w:r>
      <w:rPr>
        <w:bCs/>
      </w:rPr>
      <w:t>1</w:t>
    </w:r>
    <w:r w:rsidRPr="0075702F">
      <w:rPr>
        <w:bCs/>
      </w:rPr>
      <w:fldChar w:fldCharType="end"/>
    </w:r>
    <w:r w:rsidRPr="0075702F">
      <w:t xml:space="preserve"> of </w:t>
    </w:r>
    <w:r w:rsidRPr="0075702F">
      <w:rPr>
        <w:bCs/>
      </w:rPr>
      <w:fldChar w:fldCharType="begin"/>
    </w:r>
    <w:r w:rsidRPr="0075702F">
      <w:rPr>
        <w:bCs/>
      </w:rPr>
      <w:instrText xml:space="preserve"> NUMPAGES  \* Arabic  \* MERGEFORMAT </w:instrText>
    </w:r>
    <w:r w:rsidRPr="0075702F">
      <w:rPr>
        <w:bCs/>
      </w:rPr>
      <w:fldChar w:fldCharType="separate"/>
    </w:r>
    <w:r>
      <w:rPr>
        <w:bCs/>
      </w:rPr>
      <w:t>3</w:t>
    </w:r>
    <w:r w:rsidRPr="0075702F">
      <w:rPr>
        <w:bCs/>
      </w:rPr>
      <w:fldChar w:fldCharType="end"/>
    </w:r>
  </w:p>
  <w:p w14:paraId="7B1132E1" w14:textId="77777777" w:rsidR="00B70D96" w:rsidRPr="0075702F" w:rsidRDefault="00B70D96" w:rsidP="00B70D9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D5F60" w14:textId="77777777" w:rsidR="000A075F" w:rsidRDefault="000A075F" w:rsidP="0075702F">
      <w:pPr>
        <w:spacing w:after="0" w:line="240" w:lineRule="auto"/>
      </w:pPr>
      <w:r>
        <w:separator/>
      </w:r>
    </w:p>
  </w:footnote>
  <w:footnote w:type="continuationSeparator" w:id="0">
    <w:p w14:paraId="5E24DE23" w14:textId="77777777" w:rsidR="000A075F" w:rsidRDefault="000A075F" w:rsidP="0075702F">
      <w:pPr>
        <w:spacing w:after="0" w:line="240" w:lineRule="auto"/>
      </w:pPr>
      <w:r>
        <w:continuationSeparator/>
      </w:r>
    </w:p>
  </w:footnote>
  <w:footnote w:type="continuationNotice" w:id="1">
    <w:p w14:paraId="5548AFE3" w14:textId="77777777" w:rsidR="00C71663" w:rsidRDefault="00C716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D4D53"/>
    <w:multiLevelType w:val="hybridMultilevel"/>
    <w:tmpl w:val="773A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5E33"/>
    <w:multiLevelType w:val="hybridMultilevel"/>
    <w:tmpl w:val="149A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54369"/>
    <w:multiLevelType w:val="hybridMultilevel"/>
    <w:tmpl w:val="A4D617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11D2C03"/>
    <w:multiLevelType w:val="hybridMultilevel"/>
    <w:tmpl w:val="70B2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15D17"/>
    <w:multiLevelType w:val="hybridMultilevel"/>
    <w:tmpl w:val="0D3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14D6A"/>
    <w:multiLevelType w:val="hybridMultilevel"/>
    <w:tmpl w:val="5FA6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C652B"/>
    <w:multiLevelType w:val="hybridMultilevel"/>
    <w:tmpl w:val="F010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74C3C"/>
    <w:multiLevelType w:val="hybridMultilevel"/>
    <w:tmpl w:val="CC42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8E"/>
    <w:rsid w:val="000163AB"/>
    <w:rsid w:val="00020253"/>
    <w:rsid w:val="00022314"/>
    <w:rsid w:val="00023F6E"/>
    <w:rsid w:val="000262DC"/>
    <w:rsid w:val="0002779E"/>
    <w:rsid w:val="000369B6"/>
    <w:rsid w:val="00041F51"/>
    <w:rsid w:val="000712FD"/>
    <w:rsid w:val="00075FE5"/>
    <w:rsid w:val="00087AC9"/>
    <w:rsid w:val="00090356"/>
    <w:rsid w:val="000A075F"/>
    <w:rsid w:val="000B0643"/>
    <w:rsid w:val="000B441B"/>
    <w:rsid w:val="000C101C"/>
    <w:rsid w:val="000C1A48"/>
    <w:rsid w:val="000C4271"/>
    <w:rsid w:val="000C482B"/>
    <w:rsid w:val="000D7F00"/>
    <w:rsid w:val="000E33F9"/>
    <w:rsid w:val="000F10BF"/>
    <w:rsid w:val="000F1176"/>
    <w:rsid w:val="000F2F5D"/>
    <w:rsid w:val="001049DA"/>
    <w:rsid w:val="001205D6"/>
    <w:rsid w:val="001226CC"/>
    <w:rsid w:val="00137AF8"/>
    <w:rsid w:val="00142124"/>
    <w:rsid w:val="00156001"/>
    <w:rsid w:val="00161D12"/>
    <w:rsid w:val="00165567"/>
    <w:rsid w:val="00173C93"/>
    <w:rsid w:val="001827BD"/>
    <w:rsid w:val="001925B5"/>
    <w:rsid w:val="001D441B"/>
    <w:rsid w:val="001D4A50"/>
    <w:rsid w:val="001F2964"/>
    <w:rsid w:val="002410D0"/>
    <w:rsid w:val="002472CC"/>
    <w:rsid w:val="0025100B"/>
    <w:rsid w:val="0025429E"/>
    <w:rsid w:val="00255811"/>
    <w:rsid w:val="00257A16"/>
    <w:rsid w:val="0029314C"/>
    <w:rsid w:val="00295ACD"/>
    <w:rsid w:val="002A4BFD"/>
    <w:rsid w:val="002F527B"/>
    <w:rsid w:val="002F5E86"/>
    <w:rsid w:val="00304072"/>
    <w:rsid w:val="003164E8"/>
    <w:rsid w:val="00321FB0"/>
    <w:rsid w:val="003261E6"/>
    <w:rsid w:val="003532D7"/>
    <w:rsid w:val="003620C1"/>
    <w:rsid w:val="00363CF1"/>
    <w:rsid w:val="00377EB4"/>
    <w:rsid w:val="00391D5B"/>
    <w:rsid w:val="003A0157"/>
    <w:rsid w:val="003B1093"/>
    <w:rsid w:val="003C4C4A"/>
    <w:rsid w:val="003C5FAA"/>
    <w:rsid w:val="00407E21"/>
    <w:rsid w:val="00417A07"/>
    <w:rsid w:val="00427BBA"/>
    <w:rsid w:val="004347D0"/>
    <w:rsid w:val="004566F5"/>
    <w:rsid w:val="00474688"/>
    <w:rsid w:val="004760C0"/>
    <w:rsid w:val="0047657C"/>
    <w:rsid w:val="004E30CF"/>
    <w:rsid w:val="004E4708"/>
    <w:rsid w:val="004F1CC0"/>
    <w:rsid w:val="004F1FC2"/>
    <w:rsid w:val="004F6E3C"/>
    <w:rsid w:val="005158F3"/>
    <w:rsid w:val="00537D8B"/>
    <w:rsid w:val="005601B2"/>
    <w:rsid w:val="005604FE"/>
    <w:rsid w:val="005607C3"/>
    <w:rsid w:val="0057310B"/>
    <w:rsid w:val="0057373D"/>
    <w:rsid w:val="005742E2"/>
    <w:rsid w:val="00585EA4"/>
    <w:rsid w:val="00590485"/>
    <w:rsid w:val="005D7937"/>
    <w:rsid w:val="005E7981"/>
    <w:rsid w:val="006069A1"/>
    <w:rsid w:val="00613B20"/>
    <w:rsid w:val="0061438E"/>
    <w:rsid w:val="00633F2D"/>
    <w:rsid w:val="00637BCB"/>
    <w:rsid w:val="006468A7"/>
    <w:rsid w:val="0066394D"/>
    <w:rsid w:val="006845F6"/>
    <w:rsid w:val="0068713B"/>
    <w:rsid w:val="00690E9D"/>
    <w:rsid w:val="00697A7F"/>
    <w:rsid w:val="006B0927"/>
    <w:rsid w:val="006D0692"/>
    <w:rsid w:val="006D4779"/>
    <w:rsid w:val="00703F45"/>
    <w:rsid w:val="00706501"/>
    <w:rsid w:val="007106B8"/>
    <w:rsid w:val="00733246"/>
    <w:rsid w:val="0073342A"/>
    <w:rsid w:val="00733946"/>
    <w:rsid w:val="00733EF1"/>
    <w:rsid w:val="0075702F"/>
    <w:rsid w:val="007816FB"/>
    <w:rsid w:val="00790006"/>
    <w:rsid w:val="00794028"/>
    <w:rsid w:val="00796910"/>
    <w:rsid w:val="007A0B87"/>
    <w:rsid w:val="007A2E8B"/>
    <w:rsid w:val="007A47CC"/>
    <w:rsid w:val="007B3D43"/>
    <w:rsid w:val="007C3C61"/>
    <w:rsid w:val="007C5B6A"/>
    <w:rsid w:val="0082367D"/>
    <w:rsid w:val="00824D49"/>
    <w:rsid w:val="00834497"/>
    <w:rsid w:val="0087564E"/>
    <w:rsid w:val="00876846"/>
    <w:rsid w:val="008E0CCC"/>
    <w:rsid w:val="008E3342"/>
    <w:rsid w:val="008E63CB"/>
    <w:rsid w:val="009057B5"/>
    <w:rsid w:val="00921211"/>
    <w:rsid w:val="00932D33"/>
    <w:rsid w:val="00950FAE"/>
    <w:rsid w:val="009610A1"/>
    <w:rsid w:val="009768B4"/>
    <w:rsid w:val="0098119A"/>
    <w:rsid w:val="009825B7"/>
    <w:rsid w:val="009A0C47"/>
    <w:rsid w:val="009B14C8"/>
    <w:rsid w:val="009C0B6C"/>
    <w:rsid w:val="009C2F3F"/>
    <w:rsid w:val="009D33C7"/>
    <w:rsid w:val="009D7425"/>
    <w:rsid w:val="009E000E"/>
    <w:rsid w:val="009E075C"/>
    <w:rsid w:val="00A0544A"/>
    <w:rsid w:val="00A0680D"/>
    <w:rsid w:val="00A073C5"/>
    <w:rsid w:val="00A163CB"/>
    <w:rsid w:val="00A32AEA"/>
    <w:rsid w:val="00A5243E"/>
    <w:rsid w:val="00A53BF0"/>
    <w:rsid w:val="00A5487B"/>
    <w:rsid w:val="00A6702A"/>
    <w:rsid w:val="00A84BAB"/>
    <w:rsid w:val="00AA74B2"/>
    <w:rsid w:val="00AC2E05"/>
    <w:rsid w:val="00AD521C"/>
    <w:rsid w:val="00AE2783"/>
    <w:rsid w:val="00AE6336"/>
    <w:rsid w:val="00AF7CC9"/>
    <w:rsid w:val="00B214D2"/>
    <w:rsid w:val="00B239DF"/>
    <w:rsid w:val="00B315D4"/>
    <w:rsid w:val="00B70D96"/>
    <w:rsid w:val="00B81A8A"/>
    <w:rsid w:val="00B86E53"/>
    <w:rsid w:val="00BC6299"/>
    <w:rsid w:val="00BC71A2"/>
    <w:rsid w:val="00BD41FA"/>
    <w:rsid w:val="00BE2D8B"/>
    <w:rsid w:val="00C078CF"/>
    <w:rsid w:val="00C36F00"/>
    <w:rsid w:val="00C57630"/>
    <w:rsid w:val="00C620AF"/>
    <w:rsid w:val="00C71663"/>
    <w:rsid w:val="00C82DE8"/>
    <w:rsid w:val="00C84C90"/>
    <w:rsid w:val="00C86A10"/>
    <w:rsid w:val="00C94321"/>
    <w:rsid w:val="00C97BAE"/>
    <w:rsid w:val="00CA13BF"/>
    <w:rsid w:val="00CA76AE"/>
    <w:rsid w:val="00CB32F0"/>
    <w:rsid w:val="00CC1C8A"/>
    <w:rsid w:val="00CC70FB"/>
    <w:rsid w:val="00CC7F96"/>
    <w:rsid w:val="00CD78E6"/>
    <w:rsid w:val="00CE539C"/>
    <w:rsid w:val="00CF0811"/>
    <w:rsid w:val="00CF1BDF"/>
    <w:rsid w:val="00D253A7"/>
    <w:rsid w:val="00D264FC"/>
    <w:rsid w:val="00D3366F"/>
    <w:rsid w:val="00D33B1E"/>
    <w:rsid w:val="00D36163"/>
    <w:rsid w:val="00D474C0"/>
    <w:rsid w:val="00D52242"/>
    <w:rsid w:val="00D55A74"/>
    <w:rsid w:val="00D56604"/>
    <w:rsid w:val="00D63819"/>
    <w:rsid w:val="00D665FC"/>
    <w:rsid w:val="00D830FA"/>
    <w:rsid w:val="00DB2C32"/>
    <w:rsid w:val="00DB7D44"/>
    <w:rsid w:val="00DC1A33"/>
    <w:rsid w:val="00DC5518"/>
    <w:rsid w:val="00DE6FC5"/>
    <w:rsid w:val="00DF0906"/>
    <w:rsid w:val="00DF12A7"/>
    <w:rsid w:val="00E12E62"/>
    <w:rsid w:val="00E17823"/>
    <w:rsid w:val="00E30A21"/>
    <w:rsid w:val="00E40698"/>
    <w:rsid w:val="00E506D4"/>
    <w:rsid w:val="00E5469B"/>
    <w:rsid w:val="00E5594F"/>
    <w:rsid w:val="00E761B6"/>
    <w:rsid w:val="00E801B8"/>
    <w:rsid w:val="00E87BAD"/>
    <w:rsid w:val="00E87F3B"/>
    <w:rsid w:val="00E926B0"/>
    <w:rsid w:val="00EB5F85"/>
    <w:rsid w:val="00EC2A6E"/>
    <w:rsid w:val="00EC5B2A"/>
    <w:rsid w:val="00EC61F4"/>
    <w:rsid w:val="00ED43FF"/>
    <w:rsid w:val="00ED4428"/>
    <w:rsid w:val="00EF0333"/>
    <w:rsid w:val="00EF383E"/>
    <w:rsid w:val="00F05DA9"/>
    <w:rsid w:val="00F1481A"/>
    <w:rsid w:val="00F15CFC"/>
    <w:rsid w:val="00F174CB"/>
    <w:rsid w:val="00F52667"/>
    <w:rsid w:val="00F65626"/>
    <w:rsid w:val="00F70A6A"/>
    <w:rsid w:val="00F8300F"/>
    <w:rsid w:val="00F91969"/>
    <w:rsid w:val="00F91CC4"/>
    <w:rsid w:val="00F9280F"/>
    <w:rsid w:val="00FA1269"/>
    <w:rsid w:val="00FA43E4"/>
    <w:rsid w:val="00FC16A8"/>
    <w:rsid w:val="00FD1B9C"/>
    <w:rsid w:val="00FF2B84"/>
    <w:rsid w:val="00FF5A45"/>
    <w:rsid w:val="01893828"/>
    <w:rsid w:val="069F7275"/>
    <w:rsid w:val="0D76E4E5"/>
    <w:rsid w:val="0E235934"/>
    <w:rsid w:val="11273754"/>
    <w:rsid w:val="133D8513"/>
    <w:rsid w:val="19A5398B"/>
    <w:rsid w:val="1EBC2140"/>
    <w:rsid w:val="3480DCD9"/>
    <w:rsid w:val="3995D9FE"/>
    <w:rsid w:val="3E958813"/>
    <w:rsid w:val="4721E56C"/>
    <w:rsid w:val="4ABBB4B5"/>
    <w:rsid w:val="4BABBC05"/>
    <w:rsid w:val="4C17276A"/>
    <w:rsid w:val="57D7D6A8"/>
    <w:rsid w:val="59A074AB"/>
    <w:rsid w:val="5F64EEA3"/>
    <w:rsid w:val="6213B518"/>
    <w:rsid w:val="62A1585D"/>
    <w:rsid w:val="68996E6D"/>
    <w:rsid w:val="7330A7A1"/>
    <w:rsid w:val="7B66EDD4"/>
    <w:rsid w:val="7BA33924"/>
    <w:rsid w:val="7C93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1D09D"/>
  <w15:chartTrackingRefBased/>
  <w15:docId w15:val="{1856C89B-9FB2-411B-8A84-D849B89C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8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02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7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8C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8C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8CF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7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02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5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02F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041F5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9280F"/>
    <w:rPr>
      <w:rFonts w:ascii="Times New Roman" w:hAnsi="Times New Roman" w:cs="Times New Roman" w:hint="default"/>
      <w:color w:val="000000"/>
      <w:u w:val="single"/>
    </w:rPr>
  </w:style>
  <w:style w:type="table" w:styleId="TableGrid">
    <w:name w:val="Table Grid"/>
    <w:basedOn w:val="TableNormal"/>
    <w:uiPriority w:val="39"/>
    <w:rsid w:val="00E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76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r-org.zoom.us/j/97593609156?pwd=Q09hR2tKZEh0U3ExeExjVldlS0lDQT09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merican-Institutes-for-Research/2021-Oct-EdSurvey-Training-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A2A5DEDF94CBCAA8049638E74CF" ma:contentTypeVersion="11" ma:contentTypeDescription="Create a new document." ma:contentTypeScope="" ma:versionID="f9263b520772be45c2213b8cfe63d920">
  <xsd:schema xmlns:xsd="http://www.w3.org/2001/XMLSchema" xmlns:xs="http://www.w3.org/2001/XMLSchema" xmlns:p="http://schemas.microsoft.com/office/2006/metadata/properties" xmlns:ns2="f01cb914-98b5-42b7-82d9-943dce91e033" xmlns:ns3="a8e34172-7a77-4765-b629-ca8fbbbfae59" targetNamespace="http://schemas.microsoft.com/office/2006/metadata/properties" ma:root="true" ma:fieldsID="42b5a3020471a3ca0986c2fa311e48bb" ns2:_="" ns3:_="">
    <xsd:import namespace="f01cb914-98b5-42b7-82d9-943dce91e033"/>
    <xsd:import namespace="a8e34172-7a77-4765-b629-ca8fbbbfa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cb914-98b5-42b7-82d9-943dce91e0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34172-7a77-4765-b629-ca8fbbbfa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42E6F2-57DA-4EB3-AED4-4FD2BC072F62}">
  <ds:schemaRefs>
    <ds:schemaRef ds:uri="http://purl.org/dc/elements/1.1/"/>
    <ds:schemaRef ds:uri="http://schemas.microsoft.com/office/2006/metadata/properties"/>
    <ds:schemaRef ds:uri="a8e34172-7a77-4765-b629-ca8fbbbfae59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01cb914-98b5-42b7-82d9-943dce91e033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6E91971-6219-48D4-BC79-A233884E8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cb914-98b5-42b7-82d9-943dce91e033"/>
    <ds:schemaRef ds:uri="a8e34172-7a77-4765-b629-ca8fbbbfa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69F056-90C9-40CB-821A-46454FC577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818A50-380B-4EC1-B534-8128E5B30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2156</Characters>
  <Application>Microsoft Office Word</Application>
  <DocSecurity>0</DocSecurity>
  <Lines>17</Lines>
  <Paragraphs>5</Paragraphs>
  <ScaleCrop>false</ScaleCrop>
  <Company>American Institutes for Research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Katherine (Katie)</dc:creator>
  <cp:keywords/>
  <dc:description/>
  <cp:lastModifiedBy>Spingler, Landa</cp:lastModifiedBy>
  <cp:revision>2</cp:revision>
  <dcterms:created xsi:type="dcterms:W3CDTF">2021-10-04T15:10:00Z</dcterms:created>
  <dcterms:modified xsi:type="dcterms:W3CDTF">2021-10-04T15:10:00Z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0x01010007A96A2A5DEDF94CBCAA8049638E74CF</vt:lpwstr>
  </property>
</Properties>
</file>