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A65D2" w14:textId="77777777" w:rsidR="006E5343" w:rsidRDefault="00E93218" w:rsidP="00E93218">
      <w:pPr>
        <w:rPr>
          <w:b/>
          <w:bCs/>
        </w:rPr>
      </w:pPr>
      <w:r w:rsidRPr="00E93218">
        <w:rPr>
          <w:b/>
          <w:bCs/>
        </w:rPr>
        <w:t xml:space="preserve">Unsere Datengrundlage besteht aus acht Tabellen, die verschiedene Aspekte des Nutzerverhaltens auf unserer Website abbilden. </w:t>
      </w:r>
    </w:p>
    <w:p w14:paraId="3D546E36" w14:textId="77777777" w:rsidR="006E5343" w:rsidRDefault="00E93218" w:rsidP="006E5343">
      <w:pPr>
        <w:pStyle w:val="Listenabsatz"/>
        <w:numPr>
          <w:ilvl w:val="0"/>
          <w:numId w:val="1"/>
        </w:numPr>
        <w:rPr>
          <w:b/>
          <w:bCs/>
        </w:rPr>
      </w:pPr>
      <w:r w:rsidRPr="006E5343">
        <w:rPr>
          <w:b/>
          <w:bCs/>
        </w:rPr>
        <w:t xml:space="preserve">Im Zentrum steht dabei die </w:t>
      </w:r>
      <w:r w:rsidR="006E5343" w:rsidRPr="006E5343">
        <w:rPr>
          <w:b/>
          <w:bCs/>
        </w:rPr>
        <w:t>Tabelle „</w:t>
      </w:r>
      <w:r w:rsidRPr="006E5343">
        <w:rPr>
          <w:b/>
          <w:bCs/>
        </w:rPr>
        <w:t>Da</w:t>
      </w:r>
      <w:r w:rsidRPr="006E5343">
        <w:rPr>
          <w:b/>
          <w:bCs/>
        </w:rPr>
        <w:t>teTable</w:t>
      </w:r>
      <w:r w:rsidR="006E5343" w:rsidRPr="006E5343">
        <w:rPr>
          <w:b/>
          <w:bCs/>
        </w:rPr>
        <w:t>“</w:t>
      </w:r>
      <w:r w:rsidRPr="006E5343">
        <w:rPr>
          <w:b/>
          <w:bCs/>
        </w:rPr>
        <w:t xml:space="preserve">, über die alle Daten </w:t>
      </w:r>
    </w:p>
    <w:p w14:paraId="513AF363" w14:textId="0BA0A992" w:rsidR="006E5343" w:rsidRDefault="00E93218" w:rsidP="006E5343">
      <w:pPr>
        <w:pStyle w:val="Listenabsatz"/>
        <w:rPr>
          <w:b/>
          <w:bCs/>
        </w:rPr>
      </w:pPr>
      <w:r w:rsidRPr="006E5343">
        <w:rPr>
          <w:b/>
          <w:bCs/>
        </w:rPr>
        <w:t>miteinander verknüpft sind.</w:t>
      </w:r>
    </w:p>
    <w:p w14:paraId="705DCE6C" w14:textId="77777777" w:rsidR="006E5343" w:rsidRDefault="006E5343" w:rsidP="006E5343">
      <w:pPr>
        <w:pStyle w:val="Listenabsatz"/>
        <w:rPr>
          <w:b/>
          <w:bCs/>
        </w:rPr>
      </w:pPr>
    </w:p>
    <w:p w14:paraId="3A9D50FD" w14:textId="07560304" w:rsidR="00E93218" w:rsidRPr="00E93218" w:rsidRDefault="00E93218" w:rsidP="006E5343">
      <w:pPr>
        <w:pStyle w:val="Listenabsatz"/>
        <w:numPr>
          <w:ilvl w:val="0"/>
          <w:numId w:val="1"/>
        </w:numPr>
      </w:pPr>
      <w:r w:rsidRPr="006E5343">
        <w:rPr>
          <w:b/>
          <w:bCs/>
        </w:rPr>
        <w:t xml:space="preserve">Die Tabelle user_sessions liefert Kennzahlen zum allgemeinen Verhalten der Nutzer – etwa Verweildauer, Seiten pro Sitzung und Absprungrate. </w:t>
      </w:r>
      <w:r w:rsidRPr="006E5343">
        <w:rPr>
          <w:b/>
          <w:bCs/>
        </w:rPr>
        <w:t xml:space="preserve">– </w:t>
      </w:r>
    </w:p>
    <w:p w14:paraId="1FC58874" w14:textId="77777777" w:rsidR="00E93218" w:rsidRPr="00E93218" w:rsidRDefault="00E93218" w:rsidP="00E93218">
      <w:pPr>
        <w:pStyle w:val="Listenabsatz"/>
      </w:pPr>
    </w:p>
    <w:p w14:paraId="4145EDD3" w14:textId="77777777" w:rsidR="00E93218" w:rsidRPr="00E93218" w:rsidRDefault="00E93218" w:rsidP="00E93218">
      <w:pPr>
        <w:pStyle w:val="Listenabsatz"/>
        <w:numPr>
          <w:ilvl w:val="0"/>
          <w:numId w:val="1"/>
        </w:numPr>
      </w:pPr>
      <w:r w:rsidRPr="00E93218">
        <w:rPr>
          <w:b/>
          <w:bCs/>
        </w:rPr>
        <w:t xml:space="preserve">Landing_page_views zeigt, welche Seiten wie häufig besucht wurden, während </w:t>
      </w:r>
    </w:p>
    <w:p w14:paraId="32C19491" w14:textId="77777777" w:rsidR="00E93218" w:rsidRPr="00E93218" w:rsidRDefault="00E93218" w:rsidP="00E93218">
      <w:pPr>
        <w:pStyle w:val="Listenabsatz"/>
        <w:rPr>
          <w:b/>
          <w:bCs/>
        </w:rPr>
      </w:pPr>
    </w:p>
    <w:p w14:paraId="41608693" w14:textId="39EFD833" w:rsidR="00E93218" w:rsidRPr="00E93218" w:rsidRDefault="00E93218" w:rsidP="00E93218">
      <w:pPr>
        <w:pStyle w:val="Listenabsatz"/>
        <w:numPr>
          <w:ilvl w:val="0"/>
          <w:numId w:val="1"/>
        </w:numPr>
      </w:pPr>
      <w:r w:rsidRPr="00E93218">
        <w:rPr>
          <w:b/>
          <w:bCs/>
        </w:rPr>
        <w:t xml:space="preserve">traffic_sources und traffic_sources_chart einen Überblick über die Herkunft der Nutzer geben – also ob sie direkt kamen, über andere Seiten oder ob es sich um neue Besucher handelt. </w:t>
      </w:r>
    </w:p>
    <w:p w14:paraId="2F1791A4" w14:textId="77777777" w:rsidR="00E93218" w:rsidRPr="00E93218" w:rsidRDefault="00E93218" w:rsidP="00E93218">
      <w:pPr>
        <w:pStyle w:val="Listenabsatz"/>
        <w:rPr>
          <w:b/>
          <w:bCs/>
        </w:rPr>
      </w:pPr>
    </w:p>
    <w:p w14:paraId="6483494E" w14:textId="77777777" w:rsidR="00E93218" w:rsidRPr="00E93218" w:rsidRDefault="00E93218" w:rsidP="00E93218">
      <w:pPr>
        <w:pStyle w:val="Listenabsatz"/>
        <w:numPr>
          <w:ilvl w:val="0"/>
          <w:numId w:val="1"/>
        </w:numPr>
      </w:pPr>
      <w:r w:rsidRPr="00E93218">
        <w:rPr>
          <w:b/>
          <w:bCs/>
        </w:rPr>
        <w:t xml:space="preserve">In devices_useage sehen wir, ob die Zugriffe eher über Desktop oder mobile Geräte erfolgen. </w:t>
      </w:r>
    </w:p>
    <w:p w14:paraId="1BA02BE0" w14:textId="77777777" w:rsidR="00E93218" w:rsidRPr="00E93218" w:rsidRDefault="00E93218" w:rsidP="00E93218">
      <w:pPr>
        <w:pStyle w:val="Listenabsatz"/>
        <w:rPr>
          <w:b/>
          <w:bCs/>
        </w:rPr>
      </w:pPr>
    </w:p>
    <w:p w14:paraId="1220B931" w14:textId="77777777" w:rsidR="00E93218" w:rsidRPr="00E93218" w:rsidRDefault="00E93218" w:rsidP="00E93218">
      <w:pPr>
        <w:pStyle w:val="Listenabsatz"/>
        <w:numPr>
          <w:ilvl w:val="0"/>
          <w:numId w:val="1"/>
        </w:numPr>
      </w:pPr>
      <w:r w:rsidRPr="00E93218">
        <w:rPr>
          <w:b/>
          <w:bCs/>
        </w:rPr>
        <w:t>Die Tabelle daily_visitor_chart gibt Einblicke in die Geschlechterverteilung – wobei zu beachten ist, dass nur ein kleiner Teil der Nutzer überhaupt ein Geschlecht angegeben hat.</w:t>
      </w:r>
    </w:p>
    <w:p w14:paraId="0C6D4DEB" w14:textId="77777777" w:rsidR="00E93218" w:rsidRPr="00E93218" w:rsidRDefault="00E93218" w:rsidP="00E93218">
      <w:pPr>
        <w:pStyle w:val="Listenabsatz"/>
        <w:rPr>
          <w:b/>
          <w:bCs/>
        </w:rPr>
      </w:pPr>
    </w:p>
    <w:p w14:paraId="184F063F" w14:textId="77777777" w:rsidR="00E93218" w:rsidRPr="00E93218" w:rsidRDefault="00E93218" w:rsidP="00E93218">
      <w:pPr>
        <w:pStyle w:val="Listenabsatz"/>
        <w:numPr>
          <w:ilvl w:val="0"/>
          <w:numId w:val="1"/>
        </w:numPr>
      </w:pPr>
      <w:r w:rsidRPr="00E93218">
        <w:rPr>
          <w:b/>
          <w:bCs/>
        </w:rPr>
        <w:t xml:space="preserve">Schließlich zeigt user_events, welche Filter- oder Auswahlaktionen die Nutzer durchgeführt haben – also zum Beispiel, nach welchen Themen sie gesucht haben. </w:t>
      </w:r>
    </w:p>
    <w:p w14:paraId="2AAF5031" w14:textId="77777777" w:rsidR="00E93218" w:rsidRPr="00E93218" w:rsidRDefault="00E93218" w:rsidP="00E93218">
      <w:pPr>
        <w:pStyle w:val="Listenabsatz"/>
        <w:rPr>
          <w:b/>
          <w:bCs/>
        </w:rPr>
      </w:pPr>
    </w:p>
    <w:p w14:paraId="7502317F" w14:textId="694BB441" w:rsidR="00FF31F6" w:rsidRPr="00E93218" w:rsidRDefault="00E93218" w:rsidP="00DC30A7">
      <w:r w:rsidRPr="00DC30A7">
        <w:rPr>
          <w:b/>
          <w:bCs/>
        </w:rPr>
        <w:t>Insgesamt liefert die Datenbasis ein vielfältiges Bild des Nutzerverhaltens, das wir für weitere Analysen nutzen können.</w:t>
      </w:r>
    </w:p>
    <w:p w14:paraId="37CCC9EE" w14:textId="77777777" w:rsidR="00DC30A7" w:rsidRDefault="00DC30A7" w:rsidP="001672DF">
      <w:pPr>
        <w:rPr>
          <w:b/>
          <w:bCs/>
        </w:rPr>
      </w:pPr>
    </w:p>
    <w:p w14:paraId="35A86511" w14:textId="1E2CCD4D" w:rsidR="001672DF" w:rsidRPr="001672DF" w:rsidRDefault="001672DF" w:rsidP="001672DF">
      <w:pPr>
        <w:rPr>
          <w:b/>
          <w:bCs/>
        </w:rPr>
      </w:pPr>
      <w:r w:rsidRPr="001672DF">
        <w:rPr>
          <w:b/>
          <w:bCs/>
        </w:rPr>
        <w:t>DASHBOARDWECHSEL</w:t>
      </w:r>
    </w:p>
    <w:p w14:paraId="74CCBB1B" w14:textId="466B89D3" w:rsidR="001672DF" w:rsidRPr="00DC30A7" w:rsidRDefault="001672DF" w:rsidP="001672DF">
      <w:r>
        <w:t>Diese interaktive Power BI-Seite bietet uns auf einen Blick wichtige Einblicke in das Nutzerverhalten der letzten drei Jahre</w:t>
      </w:r>
      <w:r>
        <w:t xml:space="preserve"> und das schauen wir uns jetzt gemeinsam an.</w:t>
      </w:r>
    </w:p>
    <w:p w14:paraId="71105B79" w14:textId="3AFF7232" w:rsidR="001672DF" w:rsidRDefault="001672DF" w:rsidP="001672DF">
      <w:r>
        <w:t>Ziel dieser Seite ist es, Verhaltensmuster zu erkennen, um strategische Maßnahmen gezielter planen zu können – beispielsweise in der Nutzeransprache oder der Optimierung der Website.</w:t>
      </w:r>
    </w:p>
    <w:p w14:paraId="61E35181" w14:textId="77777777" w:rsidR="00DC30A7" w:rsidRDefault="001672DF" w:rsidP="001672DF">
      <w:r>
        <w:t>Wir sehen hier verschiedene Visualisierungen, die in Echtzeit mit Filtern angepasst werden können – rechts oben über das Zeitintervall, Quartale oder auch einzelne Monate. So lassen sich Trends und Saisonalitäten gezielt analysieren.</w:t>
      </w:r>
    </w:p>
    <w:p w14:paraId="6850627A" w14:textId="7046E19D" w:rsidR="001672DF" w:rsidRPr="00DC30A7" w:rsidRDefault="00DC30A7" w:rsidP="001672DF">
      <w:pPr>
        <w:rPr>
          <w:b/>
          <w:bCs/>
        </w:rPr>
      </w:pPr>
      <w:r>
        <w:rPr>
          <w:rFonts w:ascii="Segoe UI Emoji" w:hAnsi="Segoe UI Emoji" w:cs="Segoe UI Emoji"/>
        </w:rPr>
        <w:lastRenderedPageBreak/>
        <w:t>🔹</w:t>
      </w:r>
      <w:r w:rsidRPr="00DC30A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672DF" w:rsidRPr="00DC30A7">
        <w:rPr>
          <w:b/>
          <w:bCs/>
        </w:rPr>
        <w:t>Geschlechterverteilung</w:t>
      </w:r>
    </w:p>
    <w:p w14:paraId="77B35FB4" w14:textId="77777777" w:rsidR="001672DF" w:rsidRDefault="001672DF" w:rsidP="001672DF">
      <w:r>
        <w:t>Beginnen wir oben links mit der Geschlechterverteilung:</w:t>
      </w:r>
    </w:p>
    <w:p w14:paraId="376B679D" w14:textId="77777777" w:rsidR="001672DF" w:rsidRDefault="001672DF" w:rsidP="001672DF">
      <w:r>
        <w:t>Aktuell haben etwa 17 % der Nutzer ihr Geschlecht als männlich angegeben, über 82 % als weiblich.</w:t>
      </w:r>
    </w:p>
    <w:p w14:paraId="2E72C92E" w14:textId="77777777" w:rsidR="001672DF" w:rsidRDefault="001672DF" w:rsidP="001672DF">
      <w:r>
        <w:t>Wichtig: Diese Zahlen basieren nur auf den Nutzern, die eine Angabe gemacht haben – das sind rund 8.500 von insgesamt 74.000, also nur etwa 11 % aller Nutzer. Daher ist die Aussagekraft begrenzt, zeigt aber eine deutliche Tendenz.</w:t>
      </w:r>
    </w:p>
    <w:p w14:paraId="049CA6B5" w14:textId="77777777" w:rsidR="001672DF" w:rsidRPr="00DC30A7" w:rsidRDefault="001672DF" w:rsidP="001672DF">
      <w:pPr>
        <w:rPr>
          <w:i/>
          <w:iCs/>
        </w:rPr>
      </w:pPr>
    </w:p>
    <w:p w14:paraId="08B41BB0" w14:textId="77777777" w:rsidR="001672DF" w:rsidRPr="00DC30A7" w:rsidRDefault="001672DF" w:rsidP="001672DF">
      <w:pPr>
        <w:rPr>
          <w:i/>
          <w:iCs/>
        </w:rPr>
      </w:pPr>
      <w:r w:rsidRPr="00DC30A7">
        <w:rPr>
          <w:i/>
          <w:iCs/>
        </w:rPr>
        <w:t>Ein möglicher Filter hier wäre z.</w:t>
      </w:r>
      <w:r w:rsidRPr="00DC30A7">
        <w:rPr>
          <w:rFonts w:ascii="Arial" w:hAnsi="Arial" w:cs="Arial"/>
          <w:i/>
          <w:iCs/>
        </w:rPr>
        <w:t> </w:t>
      </w:r>
      <w:r w:rsidRPr="00DC30A7">
        <w:rPr>
          <w:i/>
          <w:iCs/>
        </w:rPr>
        <w:t>B. das 1. Quartal 2024, um zu sehen, ob bestimmte Kampagnen eine st</w:t>
      </w:r>
      <w:r w:rsidRPr="00DC30A7">
        <w:rPr>
          <w:rFonts w:ascii="Aptos" w:hAnsi="Aptos" w:cs="Aptos"/>
          <w:i/>
          <w:iCs/>
        </w:rPr>
        <w:t>ä</w:t>
      </w:r>
      <w:r w:rsidRPr="00DC30A7">
        <w:rPr>
          <w:i/>
          <w:iCs/>
        </w:rPr>
        <w:t>rkere weibliche Zielgruppe angesprochen haben.</w:t>
      </w:r>
    </w:p>
    <w:p w14:paraId="0096EFAE" w14:textId="77777777" w:rsidR="001672DF" w:rsidRDefault="001672DF" w:rsidP="001672DF"/>
    <w:p w14:paraId="6F39CABF" w14:textId="0A02A95E" w:rsidR="001672DF" w:rsidRPr="00DC30A7" w:rsidRDefault="00DC30A7" w:rsidP="001672DF">
      <w:pPr>
        <w:rPr>
          <w:b/>
          <w:bCs/>
        </w:rPr>
      </w:pPr>
      <w:r>
        <w:rPr>
          <w:rFonts w:ascii="Segoe UI Emoji" w:hAnsi="Segoe UI Emoji" w:cs="Segoe UI Emoji"/>
        </w:rPr>
        <w:t>🔹</w:t>
      </w:r>
      <w:r w:rsidRPr="00DC30A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672DF" w:rsidRPr="00DC30A7">
        <w:rPr>
          <w:b/>
          <w:bCs/>
        </w:rPr>
        <w:t>Gerätenutzung</w:t>
      </w:r>
    </w:p>
    <w:p w14:paraId="1723F707" w14:textId="77777777" w:rsidR="001672DF" w:rsidRDefault="001672DF" w:rsidP="001672DF">
      <w:r>
        <w:t>Darunter sehen wir die Geräteverteilung:</w:t>
      </w:r>
    </w:p>
    <w:p w14:paraId="7C2CB496" w14:textId="23282962" w:rsidR="001672DF" w:rsidRDefault="001672DF" w:rsidP="001672DF">
      <w:r>
        <w:t>Die meisten Zugriffe erfolgen über Desktopgeräte (knapp 54</w:t>
      </w:r>
      <w:r>
        <w:rPr>
          <w:rFonts w:ascii="Arial" w:hAnsi="Arial" w:cs="Arial"/>
        </w:rPr>
        <w:t> </w:t>
      </w:r>
      <w:r>
        <w:t>%), gefolgt von mobilen Ger</w:t>
      </w:r>
      <w:r>
        <w:rPr>
          <w:rFonts w:ascii="Aptos" w:hAnsi="Aptos" w:cs="Aptos"/>
        </w:rPr>
        <w:t>ä</w:t>
      </w:r>
      <w:r>
        <w:t>ten (45</w:t>
      </w:r>
      <w:r>
        <w:rPr>
          <w:rFonts w:ascii="Arial" w:hAnsi="Arial" w:cs="Arial"/>
        </w:rPr>
        <w:t> </w:t>
      </w:r>
      <w:r>
        <w:t>%). Tablets spielen mit etwa 1</w:t>
      </w:r>
      <w:r>
        <w:rPr>
          <w:rFonts w:ascii="Arial" w:hAnsi="Arial" w:cs="Arial"/>
        </w:rPr>
        <w:t> </w:t>
      </w:r>
      <w:r>
        <w:t>% kaum eine Rolle.</w:t>
      </w:r>
    </w:p>
    <w:p w14:paraId="07BF5D6E" w14:textId="56C84AD9" w:rsidR="001672DF" w:rsidRDefault="001672DF" w:rsidP="001672DF">
      <w:r>
        <w:t>Dieser Bereich ist besonders spannend für die UX-Optimierung: Wenn wir z.</w:t>
      </w:r>
      <w:r>
        <w:rPr>
          <w:rFonts w:ascii="Arial" w:hAnsi="Arial" w:cs="Arial"/>
        </w:rPr>
        <w:t> </w:t>
      </w:r>
      <w:r>
        <w:t>B. nur das Jahr 2025 filtern, k</w:t>
      </w:r>
      <w:r>
        <w:rPr>
          <w:rFonts w:ascii="Aptos" w:hAnsi="Aptos" w:cs="Aptos"/>
        </w:rPr>
        <w:t>ö</w:t>
      </w:r>
      <w:r>
        <w:t xml:space="preserve">nnen wir sehen, ob der Anteil mobiler Nutzer gestiegen ist </w:t>
      </w:r>
      <w:r>
        <w:rPr>
          <w:rFonts w:ascii="Aptos" w:hAnsi="Aptos" w:cs="Aptos"/>
        </w:rPr>
        <w:t>–</w:t>
      </w:r>
      <w:r>
        <w:t xml:space="preserve"> und ob es Bedarf gibt, mobile Landingpages weiter zu verbessern.</w:t>
      </w:r>
    </w:p>
    <w:p w14:paraId="0BB9F9EC" w14:textId="5CEC5427" w:rsidR="001672DF" w:rsidRPr="00DC30A7" w:rsidRDefault="001672DF" w:rsidP="001672DF">
      <w:pPr>
        <w:rPr>
          <w:b/>
          <w:bCs/>
        </w:rPr>
      </w:pPr>
      <w:r w:rsidRPr="00DC30A7">
        <w:rPr>
          <w:rFonts w:ascii="Segoe UI Emoji" w:hAnsi="Segoe UI Emoji" w:cs="Segoe UI Emoji"/>
          <w:b/>
          <w:bCs/>
        </w:rPr>
        <w:t>🔹</w:t>
      </w:r>
      <w:r w:rsidRPr="00DC30A7">
        <w:rPr>
          <w:b/>
          <w:bCs/>
        </w:rPr>
        <w:t xml:space="preserve"> Nutzerquellen: Neue vs. Gesamt</w:t>
      </w:r>
    </w:p>
    <w:p w14:paraId="78B57A25" w14:textId="77777777" w:rsidR="001672DF" w:rsidRDefault="001672DF" w:rsidP="001672DF">
      <w:r>
        <w:t>Rechts oben analysieren wir die Entwicklung der Nutzerzahlen über die Jahre.</w:t>
      </w:r>
    </w:p>
    <w:p w14:paraId="5CDFF716" w14:textId="3E201ABF" w:rsidR="001672DF" w:rsidRDefault="001672DF" w:rsidP="001672DF">
      <w:r>
        <w:t>Hier sehen wir drei Linien:</w:t>
      </w:r>
      <w:r w:rsidR="004B6DB2">
        <w:t xml:space="preserve"> </w:t>
      </w:r>
      <w:r>
        <w:t>Neue Nutzer</w:t>
      </w:r>
      <w:r w:rsidR="004B6DB2">
        <w:t xml:space="preserve">, </w:t>
      </w:r>
      <w:r>
        <w:t>Gesamtnutzer</w:t>
      </w:r>
      <w:r w:rsidR="004B6DB2">
        <w:t xml:space="preserve">, </w:t>
      </w:r>
      <w:r>
        <w:t>Und Nutzer, die auch Aktionen durchgeführt haben</w:t>
      </w:r>
      <w:r w:rsidR="004B6DB2">
        <w:t>.</w:t>
      </w:r>
    </w:p>
    <w:p w14:paraId="52E9DB7E" w14:textId="709653C0" w:rsidR="00DC30A7" w:rsidRDefault="001672DF" w:rsidP="001672DF">
      <w:r>
        <w:t>Der Höhepunkt war 2024, danach ging die Nutzung leicht zurück.</w:t>
      </w:r>
    </w:p>
    <w:p w14:paraId="689E84CB" w14:textId="50AB8E88" w:rsidR="001672DF" w:rsidRDefault="001672DF" w:rsidP="001672DF">
      <w:r>
        <w:t xml:space="preserve">Das könnte auf eine besonders erfolgreiche Kampagne oder Kooperation hindeuten – hier </w:t>
      </w:r>
      <w:r w:rsidR="00DC30A7">
        <w:t>werfen wir jetzt mit unseren Filtern mal einen genaueren a</w:t>
      </w:r>
      <w:r>
        <w:t>uf</w:t>
      </w:r>
      <w:r w:rsidR="00DC30A7">
        <w:t xml:space="preserve"> diese</w:t>
      </w:r>
      <w:r>
        <w:t xml:space="preserve"> bestimmte</w:t>
      </w:r>
      <w:r w:rsidR="00DC30A7">
        <w:t>n Peak</w:t>
      </w:r>
    </w:p>
    <w:p w14:paraId="2459438D" w14:textId="77777777" w:rsidR="001672DF" w:rsidRDefault="001672DF" w:rsidP="001672DF"/>
    <w:p w14:paraId="6EE5851A" w14:textId="70AEEA8C" w:rsidR="001672DF" w:rsidRDefault="001672DF" w:rsidP="001672DF">
      <w:r>
        <w:rPr>
          <w:rFonts w:ascii="Segoe UI Emoji" w:hAnsi="Segoe UI Emoji" w:cs="Segoe UI Emoji"/>
        </w:rPr>
        <w:t>🔹</w:t>
      </w:r>
      <w:r>
        <w:t xml:space="preserve"> </w:t>
      </w:r>
      <w:r w:rsidRPr="00DC30A7">
        <w:rPr>
          <w:b/>
          <w:bCs/>
        </w:rPr>
        <w:t>Seitenaufrufe nach Jahren</w:t>
      </w:r>
    </w:p>
    <w:p w14:paraId="32A79050" w14:textId="016902E9" w:rsidR="001672DF" w:rsidRDefault="001672DF" w:rsidP="001672DF">
      <w:r>
        <w:t>Links unten sehen wir die Jahresverteilung der Seitenaufrufe:</w:t>
      </w:r>
    </w:p>
    <w:p w14:paraId="0A52A634" w14:textId="34A15679" w:rsidR="001672DF" w:rsidRDefault="001672DF" w:rsidP="001672DF">
      <w:r>
        <w:t>2023: ca. 60.000 Seitenaufrufe</w:t>
      </w:r>
    </w:p>
    <w:p w14:paraId="74151671" w14:textId="2C7F31C8" w:rsidR="001672DF" w:rsidRDefault="001672DF" w:rsidP="001672DF">
      <w:r>
        <w:t>2024: etwa 40.000</w:t>
      </w:r>
    </w:p>
    <w:p w14:paraId="031D8C51" w14:textId="26A5921F" w:rsidR="001672DF" w:rsidRDefault="001672DF" w:rsidP="001672DF">
      <w:r>
        <w:t>2025 bislang: rund 20.000</w:t>
      </w:r>
    </w:p>
    <w:p w14:paraId="1F9CB42D" w14:textId="6087E985" w:rsidR="001672DF" w:rsidRDefault="001672DF" w:rsidP="001672DF">
      <w:r>
        <w:lastRenderedPageBreak/>
        <w:t>Das passt zu den Nutzerdaten und zeigt, dass das Jahr 2024</w:t>
      </w:r>
      <w:r w:rsidR="002D7998">
        <w:t xml:space="preserve"> zwar </w:t>
      </w:r>
      <w:r>
        <w:t xml:space="preserve"> das aktivste war</w:t>
      </w:r>
      <w:r w:rsidR="002D7998">
        <w:t xml:space="preserve"> -also rein von den Aktivitäten her, aber wenn man nur die Seitenaufrufe betrachte</w:t>
      </w:r>
      <w:r w:rsidR="00DC30A7">
        <w:t>,</w:t>
      </w:r>
      <w:r w:rsidR="002D7998">
        <w:t xml:space="preserve"> war das Jahr 2023 Spitzenreiter.</w:t>
      </w:r>
    </w:p>
    <w:p w14:paraId="59B8F764" w14:textId="77777777" w:rsidR="001672DF" w:rsidRDefault="001672DF" w:rsidP="001672DF"/>
    <w:p w14:paraId="63E9FDDB" w14:textId="23CF4447" w:rsidR="001672DF" w:rsidRDefault="001672DF" w:rsidP="001672DF">
      <w:r>
        <w:rPr>
          <w:rFonts w:ascii="Segoe UI Emoji" w:hAnsi="Segoe UI Emoji" w:cs="Segoe UI Emoji"/>
        </w:rPr>
        <w:t>🔹</w:t>
      </w:r>
      <w:r>
        <w:t xml:space="preserve"> </w:t>
      </w:r>
      <w:r w:rsidRPr="00DC30A7">
        <w:rPr>
          <w:b/>
          <w:bCs/>
        </w:rPr>
        <w:t>Tagesverlauf &amp; Spitzenwerte</w:t>
      </w:r>
    </w:p>
    <w:p w14:paraId="22BC97FF" w14:textId="150C4871" w:rsidR="001672DF" w:rsidRDefault="001672DF" w:rsidP="001672DF">
      <w:r>
        <w:t>Da</w:t>
      </w:r>
      <w:r w:rsidR="002D7998">
        <w:t>neben</w:t>
      </w:r>
      <w:r>
        <w:t xml:space="preserve"> sehen wir den Seitenaufruf-Verlauf von 2023 bis 2025.</w:t>
      </w:r>
    </w:p>
    <w:p w14:paraId="38C239B6" w14:textId="1343C642" w:rsidR="001672DF" w:rsidRDefault="001672DF" w:rsidP="001672DF">
      <w:r>
        <w:t>Auffällig ist ein starker Peak Anfang 2024 – vermutlich ausgelöst durch eine gezielte Aktion oder einen Medienbericht.</w:t>
      </w:r>
    </w:p>
    <w:p w14:paraId="0E2CDB54" w14:textId="77777777" w:rsidR="001672DF" w:rsidRDefault="001672DF" w:rsidP="001672DF">
      <w:r>
        <w:t>Ein sinnvoller Filter hier: z.</w:t>
      </w:r>
      <w:r>
        <w:rPr>
          <w:rFonts w:ascii="Arial" w:hAnsi="Arial" w:cs="Arial"/>
        </w:rPr>
        <w:t> </w:t>
      </w:r>
      <w:r>
        <w:t>B. nur Februar 2024 anzeigen, um den Ursprung dieses Anstiegs nachzuvollziehen.</w:t>
      </w:r>
    </w:p>
    <w:p w14:paraId="69E6E1AE" w14:textId="77777777" w:rsidR="001672DF" w:rsidRDefault="001672DF" w:rsidP="001672DF"/>
    <w:p w14:paraId="3DB26D9F" w14:textId="2A199617" w:rsidR="001672DF" w:rsidRDefault="001672DF" w:rsidP="001672DF">
      <w:r>
        <w:rPr>
          <w:rFonts w:ascii="Segoe UI Emoji" w:hAnsi="Segoe UI Emoji" w:cs="Segoe UI Emoji"/>
        </w:rPr>
        <w:t>🔹</w:t>
      </w:r>
      <w:r>
        <w:t xml:space="preserve"> Kennzahlen rechts unten</w:t>
      </w:r>
    </w:p>
    <w:p w14:paraId="66BB3EDE" w14:textId="591685A8" w:rsidR="001672DF" w:rsidRDefault="001672DF" w:rsidP="001672DF">
      <w:r>
        <w:t>Abschließend werfen wir einen Blick auf die wichtigsten KPIs:</w:t>
      </w:r>
    </w:p>
    <w:p w14:paraId="7D09B66E" w14:textId="329FA81A" w:rsidR="001672DF" w:rsidRDefault="001672DF" w:rsidP="001672DF">
      <w:r>
        <w:t>Gesamte Seitenaufrufe: 161.500</w:t>
      </w:r>
    </w:p>
    <w:p w14:paraId="73CAF60F" w14:textId="3200CCAE" w:rsidR="001672DF" w:rsidRDefault="001672DF" w:rsidP="001672DF">
      <w:r>
        <w:t>Gesamtnutzer: 59.600</w:t>
      </w:r>
    </w:p>
    <w:p w14:paraId="7CC9BB05" w14:textId="63B903E1" w:rsidR="001672DF" w:rsidRDefault="001672DF" w:rsidP="001672DF">
      <w:r>
        <w:t>Neue Nutzer: 49.000</w:t>
      </w:r>
    </w:p>
    <w:p w14:paraId="64C6299A" w14:textId="2DA34A38" w:rsidR="001672DF" w:rsidRDefault="001672DF" w:rsidP="001672DF">
      <w:r>
        <w:t>Aktive Nutzer (mit Aktionen): 25.000</w:t>
      </w:r>
      <w:r w:rsidR="00DC30A7">
        <w:t xml:space="preserve"> was etwa die Hälfte ist</w:t>
      </w:r>
    </w:p>
    <w:p w14:paraId="2136F22E" w14:textId="77777777" w:rsidR="001672DF" w:rsidRDefault="001672DF" w:rsidP="001672DF">
      <w:r>
        <w:t>Die durchschnittliche Sitzungsdauer liegt bei 1:43 Minuten,</w:t>
      </w:r>
    </w:p>
    <w:p w14:paraId="11B4C1E2" w14:textId="27570FB0" w:rsidR="001672DF" w:rsidRDefault="001672DF" w:rsidP="001672DF">
      <w:r>
        <w:t>mit rund 5 Seiten pro Sitzung und einer Absprungrate von 27</w:t>
      </w:r>
      <w:r>
        <w:rPr>
          <w:rFonts w:ascii="Arial" w:hAnsi="Arial" w:cs="Arial"/>
        </w:rPr>
        <w:t> </w:t>
      </w:r>
      <w:r>
        <w:t>%.</w:t>
      </w:r>
      <w:r w:rsidR="00DC30A7">
        <w:t xml:space="preserve"> </w:t>
      </w:r>
      <w:r>
        <w:t>Auch das ist ein solider Wert, zeigt aber gleichzeitig Potenzial zur Optimierung der Einstiegsseiten.</w:t>
      </w:r>
    </w:p>
    <w:p w14:paraId="5E7EA67C" w14:textId="77777777" w:rsidR="001672DF" w:rsidRDefault="001672DF" w:rsidP="001672DF"/>
    <w:p w14:paraId="0294D980" w14:textId="77777777" w:rsidR="002D7998" w:rsidRDefault="002D7998" w:rsidP="001672DF"/>
    <w:p w14:paraId="2CE636E3" w14:textId="2368AFDC" w:rsidR="001672DF" w:rsidRDefault="001672DF" w:rsidP="001672DF">
      <w:r>
        <w:rPr>
          <w:rFonts w:ascii="Segoe UI Emoji" w:hAnsi="Segoe UI Emoji" w:cs="Segoe UI Emoji"/>
        </w:rPr>
        <w:t>🎯</w:t>
      </w:r>
      <w:r>
        <w:t xml:space="preserve"> Fazit &amp; Handlungsoptionen</w:t>
      </w:r>
    </w:p>
    <w:p w14:paraId="6EA385AC" w14:textId="022F52C9" w:rsidR="001672DF" w:rsidRDefault="001672DF" w:rsidP="001672DF">
      <w:r>
        <w:t>Durch diese Analyse erkennen wir:</w:t>
      </w:r>
    </w:p>
    <w:p w14:paraId="0A2D442C" w14:textId="6C87948D" w:rsidR="001672DF" w:rsidRDefault="001672DF" w:rsidP="001672DF">
      <w:r>
        <w:t>Einen klaren Mobile-Trend (wenn auch noch nicht dominant)</w:t>
      </w:r>
    </w:p>
    <w:p w14:paraId="71D3511E" w14:textId="16291B40" w:rsidR="001672DF" w:rsidRDefault="001672DF" w:rsidP="001672DF">
      <w:r>
        <w:t xml:space="preserve">Ein </w:t>
      </w:r>
      <w:r w:rsidR="002D7998">
        <w:t xml:space="preserve">vermutlich </w:t>
      </w:r>
      <w:r>
        <w:t>überwiegend weibliches Publikum</w:t>
      </w:r>
    </w:p>
    <w:p w14:paraId="55C7839D" w14:textId="6C63001C" w:rsidR="001672DF" w:rsidRDefault="001672DF" w:rsidP="001672DF">
      <w:r>
        <w:t>Ein starkes Nutzungsjahr 2024 mit auffälligen Spitzen</w:t>
      </w:r>
    </w:p>
    <w:p w14:paraId="2415792A" w14:textId="4C393FEB" w:rsidR="006E5343" w:rsidRDefault="001672DF" w:rsidP="002D7998">
      <w:r>
        <w:t>Empfehlung: Inhalte und Design stärker auf mobile Nutzung und weibliche Zielgruppen ausrichten sowie gezielt herausfinden, was 2024 besonders gut funktioniert hat.</w:t>
      </w:r>
    </w:p>
    <w:p w14:paraId="0A138E0C" w14:textId="77777777" w:rsidR="006E5343" w:rsidRPr="006E5343" w:rsidRDefault="006E5343" w:rsidP="006E5343">
      <w:r w:rsidRPr="006E5343">
        <w:t>Diese Darstellung hilft dabei, besondere Tage mit auffälligen Besucherzahlen leicht zu erkennen und genau zuzuordnen.</w:t>
      </w:r>
    </w:p>
    <w:p w14:paraId="569B8AC2" w14:textId="77777777" w:rsidR="006E5343" w:rsidRPr="00AE0519" w:rsidRDefault="006E5343" w:rsidP="002D7998"/>
    <w:p w14:paraId="0D9F602C" w14:textId="42071F0C" w:rsidR="00AE0519" w:rsidRPr="00AE0519" w:rsidRDefault="00AE0519" w:rsidP="00AE0519">
      <w:r w:rsidRPr="00AE0519">
        <w:br/>
      </w:r>
    </w:p>
    <w:p w14:paraId="0F6EFC7D" w14:textId="0969A28D" w:rsidR="00AE0519" w:rsidRPr="00AE0519" w:rsidRDefault="00AE0519" w:rsidP="00AE0519">
      <w:r w:rsidRPr="00AE0519">
        <w:br/>
      </w:r>
    </w:p>
    <w:p w14:paraId="49FDE2FB" w14:textId="77777777" w:rsidR="00AE0519" w:rsidRPr="00E93218" w:rsidRDefault="00AE0519" w:rsidP="00E93218"/>
    <w:p w14:paraId="51AC6F63" w14:textId="77777777" w:rsidR="00E93218" w:rsidRPr="00E93218" w:rsidRDefault="00E93218" w:rsidP="00E93218"/>
    <w:sectPr w:rsidR="00E93218" w:rsidRPr="00E93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A1FD8"/>
    <w:multiLevelType w:val="hybridMultilevel"/>
    <w:tmpl w:val="3B686896"/>
    <w:lvl w:ilvl="0" w:tplc="B874E4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3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CC"/>
    <w:rsid w:val="000941AB"/>
    <w:rsid w:val="001672DF"/>
    <w:rsid w:val="002D7998"/>
    <w:rsid w:val="00303ECC"/>
    <w:rsid w:val="004B6DB2"/>
    <w:rsid w:val="006E5343"/>
    <w:rsid w:val="00AD6E6E"/>
    <w:rsid w:val="00AE0519"/>
    <w:rsid w:val="00DC30A7"/>
    <w:rsid w:val="00E93218"/>
    <w:rsid w:val="00F00118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0982"/>
  <w15:chartTrackingRefBased/>
  <w15:docId w15:val="{012DFB83-CBED-4F4D-942A-C110E873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3218"/>
  </w:style>
  <w:style w:type="paragraph" w:styleId="berschrift1">
    <w:name w:val="heading 1"/>
    <w:basedOn w:val="Standard"/>
    <w:next w:val="Standard"/>
    <w:link w:val="berschrift1Zchn"/>
    <w:uiPriority w:val="9"/>
    <w:qFormat/>
    <w:rsid w:val="0030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E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E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E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E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E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E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3E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3E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3E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E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Ratzmer</dc:creator>
  <cp:keywords/>
  <dc:description/>
  <cp:lastModifiedBy>Dorian Ratzmer</cp:lastModifiedBy>
  <cp:revision>3</cp:revision>
  <dcterms:created xsi:type="dcterms:W3CDTF">2025-07-29T12:55:00Z</dcterms:created>
  <dcterms:modified xsi:type="dcterms:W3CDTF">2025-07-29T14:15:00Z</dcterms:modified>
</cp:coreProperties>
</file>