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r>
        <w:rPr>
          <w:rFonts w:ascii="Segoe UI Emoji" w:hAnsi="Segoe UI Emoji" w:eastAsia="Segoe UI Emoji" w:cs="Segoe UI Emoji"/>
          <w:i w:val="0"/>
          <w:caps w:val="0"/>
          <w:color w:val="2E2B29"/>
          <w:spacing w:val="0"/>
          <w:sz w:val="27"/>
          <w:szCs w:val="27"/>
          <w:shd w:val="clear" w:fill="FCFAF8"/>
        </w:rPr>
        <w:t># 商号与商标的关系 --- ## 先回答核心问题 ``` 你的担心： 商号中的某几个字 被别人注册为商标 会不会影响你用自己的商号？ 答案： 存在这种可能，但有保护机制 ``` --- ## 商号和商标的区别 ``` 商号（字号）： ├─ 包含在营业执照的企业名称里 │ 例：XX市 [商号] 科技 个人独立工作室 ├─ 保护范围：同一地区、同一行业 ├─ 登记机关：市场监督管理局 └─ 你已经有个体工商户营业执照 商号就已经受到一定保护 商标： ├─ 单独注册的品牌标识 ├─ 保护范围：全国、指定类别 ├─ 登记机关：国家知识产权局 └─ 需要单独申请注册 ``` --- ## 你面临的两种风险 ### 风险A：别人用你商号里的字注册了商标 ``` 情景： 你的商号包含"XX"两个字 某公司注册了第9类"XX"商标 影响： ├─ 你用商号做软件产品名 │ 可能被认为侵犯其商标权 │ └─ 但有一个保护条款： 《商标法》第32条 申请商标不得损害他人 在先的商号权 你的个体工商户营业执照 登记时间早于对方商标申请 可以主张在先权利 ``` ### 风险B：你商号里的字太普通 ``` 风险更高的情况： ├─ 商号包含常用汉字 │ 如"智""云""通""达" ├─ 这些字大量被注册为商标 └─ 保护力度弱 风险较低的情况： ├─ 商号包含独创性词语 ├─ 或者生僻组合 └─ 他人很难抢注 ``` --- ## 你现在的保护现状 ``` 个体工商户营业执照已有： ✅ 商号在登记地受保护 ✅ 同行业内有一定排他性 ✅ 可以主张在先权利 缺少的保护： ❌ 全国范围商标保护 ❌ 跨行业保护 ❌ 他人抢注后维权成本高 ``` --- ## 建议 ``` 现在最该做的事： ① 去商标局查你商号里的关键字 https://www.cnipa.gov.cn 重点查第9类（软件） 和第42类（软件服务） ② 如果关键字没被注册： 尽早用商号字注册商标 个人可以申请商标 每个类别约300元官费 找代理约800-1500元全包 ③ 如果已经被注册： 看对方商标是否在使用 未使用满3年可申请撤销 或者换一个产品名 ④ 短期内先用着： 初期产品规模小 实际被追究的风险极低 边做边注册是务实选择 ``` --- ## 一个务实的时间表 ``` 现在（0付费用户）： └─ 查一下有无冲突，知道风险在哪 有稳定收入后（月入3000+）： └─ 花1000元左右注册商标 把商号关键字注册第9类+42类 做大之后： └─ 找知识产权律师做全面保护 ``` --- ``` 你不用把商号告诉我 自己去查就行 查完告诉我结果 如果有冲突我们一起想备选方案 如果没有冲突就放心用 ```</w:t>
      </w: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Segoe UI Emoji">
    <w:panose1 w:val="020B0502040204020203"/>
    <w:charset w:val="00"/>
    <w:family w:val="auto"/>
    <w:pitch w:val="default"/>
    <w:sig w:usb0="00000001" w:usb1="02000000" w:usb2="00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7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useAltKinsokuLine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76B0515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="Times New Roman" w:hAnsi="Times New Roman" w:eastAsia="宋体" w:cs="Times New Roman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uiPriority w:val="0"/>
    <w:tblPr>
      <w:tblLayout w:type="fixed"/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customXml" Target="../customXml/item1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Office_11.8.2.8053_F1E327BC-269C-435d-A152-05C5408002CA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2026-05-07T04:04:02Z</dcterms:created>
  <dc:creator>Administrator</dc:creator>
  <cp:lastModifiedBy>Administrator</cp:lastModifiedBy>
  <dcterms:modified xsi:type="dcterms:W3CDTF">2026-05-07T04:04:21Z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2052-11.8.2.8053</vt:lpwstr>
  </property>
</Properties>
</file>