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BA90A" w14:textId="77777777" w:rsidR="00E05C46" w:rsidRDefault="00AE2473" w:rsidP="00AE2473">
      <w:pPr>
        <w:pStyle w:val="Heading1"/>
        <w:jc w:val="center"/>
      </w:pPr>
      <w:r>
        <w:t xml:space="preserve">ROP gadgets in </w:t>
      </w:r>
      <w:proofErr w:type="spellStart"/>
      <w:r>
        <w:t>Metasploit</w:t>
      </w:r>
      <w:proofErr w:type="spellEnd"/>
    </w:p>
    <w:p w14:paraId="7920BA93" w14:textId="77777777" w:rsidR="00962959" w:rsidRPr="00962959" w:rsidRDefault="00962959" w:rsidP="00962959">
      <w:pPr>
        <w:jc w:val="center"/>
      </w:pPr>
      <w:r>
        <w:t xml:space="preserve">Andrew </w:t>
      </w:r>
      <w:proofErr w:type="spellStart"/>
      <w:r>
        <w:t>Ruef</w:t>
      </w:r>
      <w:proofErr w:type="spellEnd"/>
      <w:r>
        <w:t xml:space="preserve"> (andrew@trailofbits.com)</w:t>
      </w:r>
    </w:p>
    <w:p w14:paraId="77A2805A" w14:textId="77777777" w:rsidR="00AE2473" w:rsidRDefault="00AE2473" w:rsidP="00AE2473">
      <w:pPr>
        <w:pStyle w:val="Heading2"/>
      </w:pPr>
      <w:r>
        <w:t>Introduction</w:t>
      </w:r>
    </w:p>
    <w:p w14:paraId="3022ECB7" w14:textId="6F255140" w:rsidR="00AE2473" w:rsidRDefault="00962959" w:rsidP="00AE2473">
      <w:r>
        <w:tab/>
      </w:r>
      <w:r w:rsidR="001D4DA1">
        <w:t xml:space="preserve">Return Oriented </w:t>
      </w:r>
      <w:proofErr w:type="gramStart"/>
      <w:r w:rsidR="001D4DA1">
        <w:t>Programming(</w:t>
      </w:r>
      <w:proofErr w:type="gramEnd"/>
      <w:r w:rsidR="001D4DA1">
        <w:t>ROP)</w:t>
      </w:r>
      <w:r>
        <w:t xml:space="preserve"> is a common </w:t>
      </w:r>
      <w:r w:rsidR="001D4DA1">
        <w:t xml:space="preserve">technique used in the creation of code execution vulnerabilities. As </w:t>
      </w:r>
      <w:proofErr w:type="spellStart"/>
      <w:r w:rsidR="001D4DA1">
        <w:t>Metasploit</w:t>
      </w:r>
      <w:proofErr w:type="spellEnd"/>
      <w:r w:rsidR="001D4DA1">
        <w:t xml:space="preserve"> contains many implementations of exploits in native code, it also has many representative samples of </w:t>
      </w:r>
      <w:r w:rsidR="00663A3D">
        <w:t xml:space="preserve">ROP payloads used in exploits. </w:t>
      </w:r>
      <w:proofErr w:type="spellStart"/>
      <w:r w:rsidR="00663A3D">
        <w:t>Metasploit</w:t>
      </w:r>
      <w:proofErr w:type="spellEnd"/>
      <w:r w:rsidR="00663A3D">
        <w:t xml:space="preserve"> represents the collective efforts of hundreds of computer security experts; it probably represents the single largest (open source and free) compendium of what exploit development is possible.</w:t>
      </w:r>
    </w:p>
    <w:p w14:paraId="6B94C8C2" w14:textId="05AAF3AC" w:rsidR="00663A3D" w:rsidRDefault="00663A3D" w:rsidP="00AE2473">
      <w:r>
        <w:tab/>
        <w:t xml:space="preserve">To determine the types of programs exploit authors write using ROP, we surveyed the collection of Windows browser exploits that use ROP and characterized the types of programs written and the sequences used. </w:t>
      </w:r>
    </w:p>
    <w:p w14:paraId="46DFF13C" w14:textId="77777777" w:rsidR="00AE2473" w:rsidRDefault="00AE2473" w:rsidP="00AE2473">
      <w:pPr>
        <w:pStyle w:val="Heading2"/>
      </w:pPr>
      <w:r>
        <w:t>Characterizations</w:t>
      </w:r>
    </w:p>
    <w:p w14:paraId="32B7A82C" w14:textId="2CB4D369" w:rsidR="00F103A6" w:rsidRDefault="001D4DA1" w:rsidP="00AE2473">
      <w:r>
        <w:tab/>
        <w:t xml:space="preserve">After survey, there are two kinds of ROP gadget collections in </w:t>
      </w:r>
      <w:proofErr w:type="spellStart"/>
      <w:r>
        <w:t>Metasploit</w:t>
      </w:r>
      <w:proofErr w:type="spellEnd"/>
      <w:r>
        <w:t>. There are gadgets assembl</w:t>
      </w:r>
      <w:r w:rsidR="00814147">
        <w:t>ed using a tool known as ‘</w:t>
      </w:r>
      <w:proofErr w:type="spellStart"/>
      <w:r w:rsidR="00814147">
        <w:t>mona</w:t>
      </w:r>
      <w:proofErr w:type="spellEnd"/>
      <w:r w:rsidR="00814147">
        <w:t xml:space="preserve">’. Mona is an extension of the Immunity </w:t>
      </w:r>
      <w:proofErr w:type="gramStart"/>
      <w:r w:rsidR="00814147">
        <w:t>Debugger,</w:t>
      </w:r>
      <w:proofErr w:type="gramEnd"/>
      <w:r w:rsidR="00814147">
        <w:t xml:space="preserve"> it performs analysis on program states to identify a sequence of instructions that can be formed into a gadget. This ga</w:t>
      </w:r>
      <w:r w:rsidR="00522456">
        <w:t xml:space="preserve">dget will set the page permissions of a region of memory to executable, and then branch to it. </w:t>
      </w:r>
    </w:p>
    <w:p w14:paraId="7BE49A2F" w14:textId="77777777" w:rsidR="00082985" w:rsidRDefault="00082985" w:rsidP="00082985">
      <w:pPr>
        <w:pStyle w:val="Heading3"/>
      </w:pPr>
      <w:r>
        <w:t xml:space="preserve">Case 1: </w:t>
      </w:r>
      <w:r w:rsidRPr="00082985">
        <w:t>Adobe Flash Player MP4 '</w:t>
      </w:r>
      <w:proofErr w:type="spellStart"/>
      <w:r w:rsidRPr="00082985">
        <w:t>cprt</w:t>
      </w:r>
      <w:proofErr w:type="spellEnd"/>
      <w:r w:rsidRPr="00082985">
        <w:t>' Overflow</w:t>
      </w:r>
    </w:p>
    <w:p w14:paraId="72AEA7C6" w14:textId="77777777" w:rsidR="00850B35" w:rsidRDefault="00F103A6" w:rsidP="00850B35">
      <w:r>
        <w:tab/>
        <w:t xml:space="preserve">This </w:t>
      </w:r>
      <w:r w:rsidR="00990392">
        <w:t xml:space="preserve">exploit used </w:t>
      </w:r>
      <w:proofErr w:type="spellStart"/>
      <w:proofErr w:type="gramStart"/>
      <w:r w:rsidR="00990392">
        <w:t>mona</w:t>
      </w:r>
      <w:proofErr w:type="spellEnd"/>
      <w:proofErr w:type="gramEnd"/>
      <w:r w:rsidR="00990392">
        <w:t xml:space="preserve"> to identify sequences that result in a </w:t>
      </w:r>
      <w:proofErr w:type="spellStart"/>
      <w:r w:rsidR="00990392">
        <w:t>VirtualProtect</w:t>
      </w:r>
      <w:proofErr w:type="spellEnd"/>
      <w:r w:rsidR="00990392">
        <w:t xml:space="preserve"> to enable executable pages on memory. </w:t>
      </w:r>
      <w:r>
        <w:t xml:space="preserve"> </w:t>
      </w:r>
      <w:r w:rsidR="00850B35">
        <w:t>The most complicated sequence used took the following form:</w:t>
      </w:r>
    </w:p>
    <w:p w14:paraId="31675675" w14:textId="77777777" w:rsidR="00850B35" w:rsidRPr="00F22122" w:rsidRDefault="00850B35" w:rsidP="00850B35">
      <w:pPr>
        <w:contextualSpacing/>
        <w:rPr>
          <w:rStyle w:val="code"/>
        </w:rPr>
      </w:pPr>
      <w:r w:rsidRPr="00F22122">
        <w:rPr>
          <w:rStyle w:val="code"/>
        </w:rPr>
        <w:t xml:space="preserve">    </w:t>
      </w:r>
      <w:proofErr w:type="spellStart"/>
      <w:proofErr w:type="gramStart"/>
      <w:r w:rsidRPr="00F22122">
        <w:rPr>
          <w:rStyle w:val="code"/>
        </w:rPr>
        <w:t>mov</w:t>
      </w:r>
      <w:proofErr w:type="spellEnd"/>
      <w:proofErr w:type="gramEnd"/>
      <w:r w:rsidRPr="00F22122">
        <w:rPr>
          <w:rStyle w:val="code"/>
        </w:rPr>
        <w:t xml:space="preserve"> </w:t>
      </w:r>
      <w:proofErr w:type="spellStart"/>
      <w:r w:rsidRPr="00F22122">
        <w:rPr>
          <w:rStyle w:val="code"/>
        </w:rPr>
        <w:t>eax</w:t>
      </w:r>
      <w:proofErr w:type="spellEnd"/>
      <w:r w:rsidRPr="00F22122">
        <w:rPr>
          <w:rStyle w:val="code"/>
        </w:rPr>
        <w:t>, [</w:t>
      </w:r>
      <w:proofErr w:type="spellStart"/>
      <w:r w:rsidRPr="00F22122">
        <w:rPr>
          <w:rStyle w:val="code"/>
        </w:rPr>
        <w:t>eax</w:t>
      </w:r>
      <w:proofErr w:type="spellEnd"/>
      <w:r w:rsidRPr="00F22122">
        <w:rPr>
          <w:rStyle w:val="code"/>
        </w:rPr>
        <w:t>]</w:t>
      </w:r>
    </w:p>
    <w:p w14:paraId="646CA656" w14:textId="77777777" w:rsidR="00850B35" w:rsidRPr="00F22122" w:rsidRDefault="00850B35" w:rsidP="00850B35">
      <w:pPr>
        <w:contextualSpacing/>
        <w:rPr>
          <w:rStyle w:val="code"/>
        </w:rPr>
      </w:pPr>
      <w:r w:rsidRPr="00F22122">
        <w:rPr>
          <w:rStyle w:val="code"/>
        </w:rPr>
        <w:t xml:space="preserve">    </w:t>
      </w:r>
      <w:proofErr w:type="gramStart"/>
      <w:r w:rsidRPr="00F22122">
        <w:rPr>
          <w:rStyle w:val="code"/>
        </w:rPr>
        <w:t>pop</w:t>
      </w:r>
      <w:proofErr w:type="gramEnd"/>
      <w:r w:rsidRPr="00F22122">
        <w:rPr>
          <w:rStyle w:val="code"/>
        </w:rPr>
        <w:t xml:space="preserve"> </w:t>
      </w:r>
      <w:proofErr w:type="spellStart"/>
      <w:r w:rsidRPr="00F22122">
        <w:rPr>
          <w:rStyle w:val="code"/>
        </w:rPr>
        <w:t>ebp</w:t>
      </w:r>
      <w:proofErr w:type="spellEnd"/>
    </w:p>
    <w:p w14:paraId="3736174C" w14:textId="77777777" w:rsidR="00850B35" w:rsidRDefault="00850B35" w:rsidP="00850B35">
      <w:pPr>
        <w:contextualSpacing/>
        <w:rPr>
          <w:rStyle w:val="code"/>
        </w:rPr>
      </w:pPr>
      <w:r w:rsidRPr="00F22122">
        <w:rPr>
          <w:rStyle w:val="code"/>
        </w:rPr>
        <w:t xml:space="preserve">    </w:t>
      </w:r>
      <w:proofErr w:type="gramStart"/>
      <w:r w:rsidRPr="00F22122">
        <w:rPr>
          <w:rStyle w:val="code"/>
        </w:rPr>
        <w:t>ret</w:t>
      </w:r>
      <w:proofErr w:type="gramEnd"/>
    </w:p>
    <w:p w14:paraId="31288139" w14:textId="77777777" w:rsidR="00850B35" w:rsidRDefault="00850B35" w:rsidP="00850B35">
      <w:pPr>
        <w:ind w:firstLine="720"/>
      </w:pPr>
      <w:r>
        <w:t>The following transfer statements can easily characterize this sequence:</w:t>
      </w:r>
    </w:p>
    <w:p w14:paraId="79F22D89" w14:textId="77777777" w:rsidR="00850B35" w:rsidRPr="00F22122" w:rsidRDefault="00850B35" w:rsidP="00850B35">
      <w:pPr>
        <w:contextualSpacing/>
        <w:rPr>
          <w:rStyle w:val="code"/>
        </w:rPr>
      </w:pPr>
      <w:r>
        <w:rPr>
          <w:rStyle w:val="code"/>
        </w:rPr>
        <w:t xml:space="preserve">    </w:t>
      </w:r>
      <w:r w:rsidRPr="00F22122">
        <w:rPr>
          <w:rStyle w:val="code"/>
        </w:rPr>
        <w:t xml:space="preserve">EAX = </w:t>
      </w:r>
      <w:proofErr w:type="gramStart"/>
      <w:r w:rsidRPr="00F22122">
        <w:rPr>
          <w:rStyle w:val="code"/>
        </w:rPr>
        <w:t>MEMREAD[</w:t>
      </w:r>
      <w:proofErr w:type="gramEnd"/>
      <w:r w:rsidRPr="00F22122">
        <w:rPr>
          <w:rStyle w:val="code"/>
        </w:rPr>
        <w:t>EAX]</w:t>
      </w:r>
    </w:p>
    <w:p w14:paraId="5AC9EC0F" w14:textId="77777777" w:rsidR="00850B35" w:rsidRPr="00F22122" w:rsidRDefault="00850B35" w:rsidP="00850B35">
      <w:pPr>
        <w:contextualSpacing/>
        <w:rPr>
          <w:rStyle w:val="code"/>
        </w:rPr>
      </w:pPr>
      <w:r>
        <w:rPr>
          <w:rStyle w:val="code"/>
        </w:rPr>
        <w:t xml:space="preserve">    </w:t>
      </w:r>
      <w:r w:rsidRPr="00F22122">
        <w:rPr>
          <w:rStyle w:val="code"/>
        </w:rPr>
        <w:t xml:space="preserve">EBP = </w:t>
      </w:r>
      <w:proofErr w:type="gramStart"/>
      <w:r w:rsidRPr="00F22122">
        <w:rPr>
          <w:rStyle w:val="code"/>
        </w:rPr>
        <w:t>MEMREAD[</w:t>
      </w:r>
      <w:proofErr w:type="gramEnd"/>
      <w:r w:rsidRPr="00F22122">
        <w:rPr>
          <w:rStyle w:val="code"/>
        </w:rPr>
        <w:t>ESP]</w:t>
      </w:r>
    </w:p>
    <w:p w14:paraId="0F71EF11" w14:textId="77777777" w:rsidR="00850B35" w:rsidRDefault="00850B35" w:rsidP="00850B35">
      <w:pPr>
        <w:contextualSpacing/>
        <w:rPr>
          <w:rStyle w:val="code"/>
        </w:rPr>
      </w:pPr>
      <w:r>
        <w:rPr>
          <w:rStyle w:val="code"/>
        </w:rPr>
        <w:t xml:space="preserve">    </w:t>
      </w:r>
      <w:r w:rsidRPr="00F22122">
        <w:rPr>
          <w:rStyle w:val="code"/>
        </w:rPr>
        <w:t xml:space="preserve">EIP = </w:t>
      </w:r>
      <w:proofErr w:type="gramStart"/>
      <w:r w:rsidRPr="00F22122">
        <w:rPr>
          <w:rStyle w:val="code"/>
        </w:rPr>
        <w:t>MEMREAD[</w:t>
      </w:r>
      <w:proofErr w:type="gramEnd"/>
      <w:r w:rsidRPr="00F22122">
        <w:rPr>
          <w:rStyle w:val="code"/>
        </w:rPr>
        <w:t>Add[ESP, 4]]</w:t>
      </w:r>
    </w:p>
    <w:p w14:paraId="6920589D" w14:textId="4380F05D" w:rsidR="00850B35" w:rsidRPr="00850B35" w:rsidRDefault="00850B35" w:rsidP="00850B35">
      <w:pPr>
        <w:ind w:firstLine="720"/>
        <w:contextualSpacing/>
        <w:rPr>
          <w:rFonts w:ascii="Courier New" w:hAnsi="Courier New"/>
          <w:color w:val="808080"/>
          <w:sz w:val="18"/>
        </w:rPr>
      </w:pPr>
      <w:r>
        <w:t xml:space="preserve">Here we can see that we would need to adjust the stack pointer to preserve the semantics, as the memory read would take place after the ‘pop’. </w:t>
      </w:r>
    </w:p>
    <w:p w14:paraId="5A256183" w14:textId="77777777" w:rsidR="00082985" w:rsidRDefault="00082985" w:rsidP="00082985">
      <w:pPr>
        <w:pStyle w:val="Heading3"/>
      </w:pPr>
      <w:r>
        <w:t xml:space="preserve">Case 2: </w:t>
      </w:r>
      <w:r w:rsidRPr="00082985">
        <w:t xml:space="preserve">IBM Tivoli Provisioning Manager Express for Software Distribution Isig.isigCtl.1 ActiveX </w:t>
      </w:r>
      <w:proofErr w:type="spellStart"/>
      <w:proofErr w:type="gramStart"/>
      <w:r w:rsidRPr="00082985">
        <w:t>RunAndUploadFile</w:t>
      </w:r>
      <w:proofErr w:type="spellEnd"/>
      <w:r w:rsidRPr="00082985">
        <w:t>(</w:t>
      </w:r>
      <w:proofErr w:type="gramEnd"/>
      <w:r w:rsidRPr="00082985">
        <w:t>) Method Overflow</w:t>
      </w:r>
    </w:p>
    <w:p w14:paraId="2E832FDD" w14:textId="1B641257" w:rsidR="00440B1E" w:rsidRDefault="003A3A27" w:rsidP="00850B35">
      <w:r>
        <w:tab/>
        <w:t xml:space="preserve">This exploit also used </w:t>
      </w:r>
      <w:proofErr w:type="spellStart"/>
      <w:proofErr w:type="gramStart"/>
      <w:r>
        <w:t>mona</w:t>
      </w:r>
      <w:proofErr w:type="spellEnd"/>
      <w:proofErr w:type="gramEnd"/>
      <w:r>
        <w:t xml:space="preserve"> to identify sequences. </w:t>
      </w:r>
      <w:r w:rsidR="00EF3EAD">
        <w:t xml:space="preserve">This used a complicated sequence that would restore many registers from the stack. The sequence in assembly code is as follows: </w:t>
      </w:r>
    </w:p>
    <w:p w14:paraId="4A5E7A81" w14:textId="77777777" w:rsidR="00823202" w:rsidRDefault="00823202" w:rsidP="00823202">
      <w:pPr>
        <w:contextualSpacing/>
        <w:rPr>
          <w:rStyle w:val="code"/>
        </w:rPr>
      </w:pPr>
      <w:r w:rsidRPr="00823202">
        <w:rPr>
          <w:rStyle w:val="code"/>
        </w:rPr>
        <w:t xml:space="preserve">    </w:t>
      </w:r>
    </w:p>
    <w:p w14:paraId="670BE9A3" w14:textId="77777777" w:rsidR="00823202" w:rsidRDefault="00823202" w:rsidP="00823202">
      <w:pPr>
        <w:contextualSpacing/>
        <w:rPr>
          <w:rStyle w:val="code"/>
        </w:rPr>
      </w:pPr>
    </w:p>
    <w:p w14:paraId="4F0F0B00" w14:textId="77777777" w:rsidR="00823202" w:rsidRDefault="00823202" w:rsidP="00823202">
      <w:pPr>
        <w:contextualSpacing/>
        <w:rPr>
          <w:rStyle w:val="code"/>
        </w:rPr>
      </w:pPr>
    </w:p>
    <w:p w14:paraId="0F25D159" w14:textId="77777777" w:rsidR="00823202" w:rsidRDefault="00823202" w:rsidP="00823202">
      <w:pPr>
        <w:contextualSpacing/>
        <w:rPr>
          <w:rStyle w:val="code"/>
        </w:rPr>
      </w:pPr>
    </w:p>
    <w:p w14:paraId="38DD0EB6" w14:textId="77777777" w:rsidR="00823202" w:rsidRDefault="00823202" w:rsidP="00823202">
      <w:pPr>
        <w:contextualSpacing/>
        <w:rPr>
          <w:rStyle w:val="code"/>
        </w:rPr>
      </w:pPr>
    </w:p>
    <w:p w14:paraId="344B3F8B" w14:textId="138A2B9F" w:rsidR="00823202" w:rsidRPr="00823202" w:rsidRDefault="00823202" w:rsidP="00823202">
      <w:pPr>
        <w:contextualSpacing/>
        <w:rPr>
          <w:rStyle w:val="code"/>
        </w:rPr>
      </w:pPr>
      <w:r>
        <w:rPr>
          <w:rStyle w:val="code"/>
        </w:rPr>
        <w:lastRenderedPageBreak/>
        <w:t xml:space="preserve">    </w:t>
      </w:r>
      <w:proofErr w:type="gramStart"/>
      <w:r w:rsidRPr="00823202">
        <w:rPr>
          <w:rStyle w:val="code"/>
        </w:rPr>
        <w:t>pop</w:t>
      </w:r>
      <w:proofErr w:type="gramEnd"/>
      <w:r w:rsidRPr="00823202">
        <w:rPr>
          <w:rStyle w:val="code"/>
        </w:rPr>
        <w:t xml:space="preserve"> </w:t>
      </w:r>
      <w:proofErr w:type="spellStart"/>
      <w:r w:rsidRPr="00823202">
        <w:rPr>
          <w:rStyle w:val="code"/>
        </w:rPr>
        <w:t>eax</w:t>
      </w:r>
      <w:proofErr w:type="spellEnd"/>
    </w:p>
    <w:p w14:paraId="45D18A38" w14:textId="77777777" w:rsidR="00823202" w:rsidRPr="00823202" w:rsidRDefault="00823202" w:rsidP="00823202">
      <w:pPr>
        <w:contextualSpacing/>
        <w:rPr>
          <w:rStyle w:val="code"/>
        </w:rPr>
      </w:pPr>
      <w:r w:rsidRPr="00823202">
        <w:rPr>
          <w:rStyle w:val="code"/>
        </w:rPr>
        <w:t xml:space="preserve">    </w:t>
      </w:r>
      <w:proofErr w:type="gramStart"/>
      <w:r w:rsidRPr="00823202">
        <w:rPr>
          <w:rStyle w:val="code"/>
        </w:rPr>
        <w:t>pop</w:t>
      </w:r>
      <w:proofErr w:type="gramEnd"/>
      <w:r w:rsidRPr="00823202">
        <w:rPr>
          <w:rStyle w:val="code"/>
        </w:rPr>
        <w:t xml:space="preserve"> </w:t>
      </w:r>
      <w:proofErr w:type="spellStart"/>
      <w:r w:rsidRPr="00823202">
        <w:rPr>
          <w:rStyle w:val="code"/>
        </w:rPr>
        <w:t>edi</w:t>
      </w:r>
      <w:proofErr w:type="spellEnd"/>
    </w:p>
    <w:p w14:paraId="12B04E34" w14:textId="77777777" w:rsidR="00823202" w:rsidRPr="00823202" w:rsidRDefault="00823202" w:rsidP="00823202">
      <w:pPr>
        <w:contextualSpacing/>
        <w:rPr>
          <w:rStyle w:val="code"/>
        </w:rPr>
      </w:pPr>
      <w:r w:rsidRPr="00823202">
        <w:rPr>
          <w:rStyle w:val="code"/>
        </w:rPr>
        <w:t xml:space="preserve">    </w:t>
      </w:r>
      <w:proofErr w:type="gramStart"/>
      <w:r w:rsidRPr="00823202">
        <w:rPr>
          <w:rStyle w:val="code"/>
        </w:rPr>
        <w:t>pop</w:t>
      </w:r>
      <w:proofErr w:type="gramEnd"/>
      <w:r w:rsidRPr="00823202">
        <w:rPr>
          <w:rStyle w:val="code"/>
        </w:rPr>
        <w:t xml:space="preserve"> </w:t>
      </w:r>
      <w:proofErr w:type="spellStart"/>
      <w:r w:rsidRPr="00823202">
        <w:rPr>
          <w:rStyle w:val="code"/>
        </w:rPr>
        <w:t>esi</w:t>
      </w:r>
      <w:proofErr w:type="spellEnd"/>
    </w:p>
    <w:p w14:paraId="10B4DBCA" w14:textId="77777777" w:rsidR="00823202" w:rsidRPr="00823202" w:rsidRDefault="00823202" w:rsidP="00823202">
      <w:pPr>
        <w:contextualSpacing/>
        <w:rPr>
          <w:rStyle w:val="code"/>
        </w:rPr>
      </w:pPr>
      <w:r w:rsidRPr="00823202">
        <w:rPr>
          <w:rStyle w:val="code"/>
        </w:rPr>
        <w:t xml:space="preserve">    </w:t>
      </w:r>
      <w:proofErr w:type="gramStart"/>
      <w:r w:rsidRPr="00823202">
        <w:rPr>
          <w:rStyle w:val="code"/>
        </w:rPr>
        <w:t>pop</w:t>
      </w:r>
      <w:proofErr w:type="gramEnd"/>
      <w:r w:rsidRPr="00823202">
        <w:rPr>
          <w:rStyle w:val="code"/>
        </w:rPr>
        <w:t xml:space="preserve"> </w:t>
      </w:r>
      <w:proofErr w:type="spellStart"/>
      <w:r w:rsidRPr="00823202">
        <w:rPr>
          <w:rStyle w:val="code"/>
        </w:rPr>
        <w:t>ebx</w:t>
      </w:r>
      <w:proofErr w:type="spellEnd"/>
    </w:p>
    <w:p w14:paraId="05607F05" w14:textId="77777777" w:rsidR="00823202" w:rsidRPr="00823202" w:rsidRDefault="00823202" w:rsidP="00823202">
      <w:pPr>
        <w:contextualSpacing/>
        <w:rPr>
          <w:rStyle w:val="code"/>
        </w:rPr>
      </w:pPr>
      <w:r w:rsidRPr="00823202">
        <w:rPr>
          <w:rStyle w:val="code"/>
        </w:rPr>
        <w:t xml:space="preserve">    </w:t>
      </w:r>
      <w:proofErr w:type="gramStart"/>
      <w:r w:rsidRPr="00823202">
        <w:rPr>
          <w:rStyle w:val="code"/>
        </w:rPr>
        <w:t>pop</w:t>
      </w:r>
      <w:proofErr w:type="gramEnd"/>
      <w:r w:rsidRPr="00823202">
        <w:rPr>
          <w:rStyle w:val="code"/>
        </w:rPr>
        <w:t xml:space="preserve"> </w:t>
      </w:r>
      <w:proofErr w:type="spellStart"/>
      <w:r w:rsidRPr="00823202">
        <w:rPr>
          <w:rStyle w:val="code"/>
        </w:rPr>
        <w:t>ebp</w:t>
      </w:r>
      <w:proofErr w:type="spellEnd"/>
    </w:p>
    <w:p w14:paraId="2880AA44" w14:textId="61F5A3DA" w:rsidR="00EF3EAD" w:rsidRDefault="00823202" w:rsidP="00823202">
      <w:pPr>
        <w:contextualSpacing/>
        <w:rPr>
          <w:rStyle w:val="code"/>
        </w:rPr>
      </w:pPr>
      <w:r w:rsidRPr="00823202">
        <w:rPr>
          <w:rStyle w:val="code"/>
        </w:rPr>
        <w:t xml:space="preserve">    </w:t>
      </w:r>
      <w:proofErr w:type="gramStart"/>
      <w:r w:rsidRPr="00823202">
        <w:rPr>
          <w:rStyle w:val="code"/>
        </w:rPr>
        <w:t>ret</w:t>
      </w:r>
      <w:proofErr w:type="gramEnd"/>
    </w:p>
    <w:p w14:paraId="36B81B86" w14:textId="1C55007B" w:rsidR="00823202" w:rsidRDefault="00823202" w:rsidP="00823202">
      <w:pPr>
        <w:ind w:firstLine="720"/>
      </w:pPr>
      <w:r>
        <w:t xml:space="preserve">We can model </w:t>
      </w:r>
      <w:proofErr w:type="gramStart"/>
      <w:r>
        <w:t>this using transfer statements</w:t>
      </w:r>
      <w:proofErr w:type="gramEnd"/>
      <w:r>
        <w:t>, as follows:</w:t>
      </w:r>
    </w:p>
    <w:p w14:paraId="0C92F9A5" w14:textId="71BF8D1E" w:rsidR="00823202" w:rsidRPr="00823202" w:rsidRDefault="00823202" w:rsidP="00823202">
      <w:pPr>
        <w:contextualSpacing/>
        <w:rPr>
          <w:rStyle w:val="code"/>
        </w:rPr>
      </w:pPr>
      <w:r>
        <w:rPr>
          <w:rStyle w:val="code"/>
        </w:rPr>
        <w:t xml:space="preserve">    </w:t>
      </w:r>
      <w:r w:rsidRPr="00823202">
        <w:rPr>
          <w:rStyle w:val="code"/>
        </w:rPr>
        <w:t xml:space="preserve">EAX = </w:t>
      </w:r>
      <w:proofErr w:type="gramStart"/>
      <w:r w:rsidRPr="00823202">
        <w:rPr>
          <w:rStyle w:val="code"/>
        </w:rPr>
        <w:t>MEMREAD[</w:t>
      </w:r>
      <w:proofErr w:type="gramEnd"/>
      <w:r w:rsidRPr="00823202">
        <w:rPr>
          <w:rStyle w:val="code"/>
        </w:rPr>
        <w:t>ESP]</w:t>
      </w:r>
    </w:p>
    <w:p w14:paraId="7D7FF1B3" w14:textId="5C95B57A" w:rsidR="00823202" w:rsidRPr="00823202" w:rsidRDefault="00823202" w:rsidP="00823202">
      <w:pPr>
        <w:contextualSpacing/>
        <w:rPr>
          <w:rStyle w:val="code"/>
        </w:rPr>
      </w:pPr>
      <w:r>
        <w:rPr>
          <w:rStyle w:val="code"/>
        </w:rPr>
        <w:t xml:space="preserve">    </w:t>
      </w:r>
      <w:r w:rsidRPr="00823202">
        <w:rPr>
          <w:rStyle w:val="code"/>
        </w:rPr>
        <w:t xml:space="preserve">EDI = </w:t>
      </w:r>
      <w:proofErr w:type="gramStart"/>
      <w:r w:rsidRPr="00823202">
        <w:rPr>
          <w:rStyle w:val="code"/>
        </w:rPr>
        <w:t>MEMREAD[</w:t>
      </w:r>
      <w:proofErr w:type="gramEnd"/>
      <w:r w:rsidRPr="00823202">
        <w:rPr>
          <w:rStyle w:val="code"/>
        </w:rPr>
        <w:t>Add[ESP, 4]]</w:t>
      </w:r>
    </w:p>
    <w:p w14:paraId="30685A29" w14:textId="765FF3A4" w:rsidR="00823202" w:rsidRPr="00823202" w:rsidRDefault="00823202" w:rsidP="00823202">
      <w:pPr>
        <w:contextualSpacing/>
        <w:rPr>
          <w:rStyle w:val="code"/>
        </w:rPr>
      </w:pPr>
      <w:r>
        <w:rPr>
          <w:rStyle w:val="code"/>
        </w:rPr>
        <w:t xml:space="preserve">    </w:t>
      </w:r>
      <w:r w:rsidRPr="00823202">
        <w:rPr>
          <w:rStyle w:val="code"/>
        </w:rPr>
        <w:t xml:space="preserve">ESI = </w:t>
      </w:r>
      <w:proofErr w:type="gramStart"/>
      <w:r w:rsidRPr="00823202">
        <w:rPr>
          <w:rStyle w:val="code"/>
        </w:rPr>
        <w:t>MEMREAD[</w:t>
      </w:r>
      <w:proofErr w:type="gramEnd"/>
      <w:r w:rsidRPr="00823202">
        <w:rPr>
          <w:rStyle w:val="code"/>
        </w:rPr>
        <w:t>Add[ESP, 8]]</w:t>
      </w:r>
    </w:p>
    <w:p w14:paraId="2E57B3BB" w14:textId="5A12D11D" w:rsidR="00823202" w:rsidRPr="00823202" w:rsidRDefault="00823202" w:rsidP="00823202">
      <w:pPr>
        <w:contextualSpacing/>
        <w:rPr>
          <w:rStyle w:val="code"/>
        </w:rPr>
      </w:pPr>
      <w:r>
        <w:rPr>
          <w:rStyle w:val="code"/>
        </w:rPr>
        <w:t xml:space="preserve">    </w:t>
      </w:r>
      <w:r w:rsidRPr="00823202">
        <w:rPr>
          <w:rStyle w:val="code"/>
        </w:rPr>
        <w:t xml:space="preserve">EBX = </w:t>
      </w:r>
      <w:proofErr w:type="gramStart"/>
      <w:r w:rsidRPr="00823202">
        <w:rPr>
          <w:rStyle w:val="code"/>
        </w:rPr>
        <w:t>MEMREAD[</w:t>
      </w:r>
      <w:proofErr w:type="gramEnd"/>
      <w:r w:rsidRPr="00823202">
        <w:rPr>
          <w:rStyle w:val="code"/>
        </w:rPr>
        <w:t>Add[ESP, 12]]</w:t>
      </w:r>
    </w:p>
    <w:p w14:paraId="7596E8CB" w14:textId="1EED2D2A" w:rsidR="00823202" w:rsidRPr="00823202" w:rsidRDefault="00823202" w:rsidP="00823202">
      <w:pPr>
        <w:contextualSpacing/>
        <w:rPr>
          <w:rStyle w:val="code"/>
        </w:rPr>
      </w:pPr>
      <w:r>
        <w:rPr>
          <w:rStyle w:val="code"/>
        </w:rPr>
        <w:t xml:space="preserve">    </w:t>
      </w:r>
      <w:r w:rsidRPr="00823202">
        <w:rPr>
          <w:rStyle w:val="code"/>
        </w:rPr>
        <w:t xml:space="preserve">EBP = </w:t>
      </w:r>
      <w:proofErr w:type="gramStart"/>
      <w:r w:rsidRPr="00823202">
        <w:rPr>
          <w:rStyle w:val="code"/>
        </w:rPr>
        <w:t>MEMREAD[</w:t>
      </w:r>
      <w:proofErr w:type="gramEnd"/>
      <w:r w:rsidRPr="00823202">
        <w:rPr>
          <w:rStyle w:val="code"/>
        </w:rPr>
        <w:t>Add[ESP, 16]]</w:t>
      </w:r>
    </w:p>
    <w:p w14:paraId="4A6EEBB3" w14:textId="0BEA5FC1" w:rsidR="00823202" w:rsidRPr="00F22122" w:rsidRDefault="00823202" w:rsidP="00823202">
      <w:pPr>
        <w:contextualSpacing/>
        <w:rPr>
          <w:rStyle w:val="code"/>
        </w:rPr>
      </w:pPr>
      <w:r>
        <w:rPr>
          <w:rStyle w:val="code"/>
        </w:rPr>
        <w:t xml:space="preserve">    </w:t>
      </w:r>
      <w:r w:rsidRPr="00823202">
        <w:rPr>
          <w:rStyle w:val="code"/>
        </w:rPr>
        <w:t xml:space="preserve">EIP = </w:t>
      </w:r>
      <w:proofErr w:type="gramStart"/>
      <w:r w:rsidRPr="00823202">
        <w:rPr>
          <w:rStyle w:val="code"/>
        </w:rPr>
        <w:t>MEMREAD[</w:t>
      </w:r>
      <w:proofErr w:type="gramEnd"/>
      <w:r w:rsidRPr="00823202">
        <w:rPr>
          <w:rStyle w:val="code"/>
        </w:rPr>
        <w:t>Add[ESP, 20]]</w:t>
      </w:r>
    </w:p>
    <w:p w14:paraId="07B4BF0A" w14:textId="77777777" w:rsidR="00082985" w:rsidRDefault="00C067A2" w:rsidP="00082985">
      <w:pPr>
        <w:pStyle w:val="Heading3"/>
      </w:pPr>
      <w:r>
        <w:t xml:space="preserve">Case 3: </w:t>
      </w:r>
      <w:r w:rsidRPr="00C067A2">
        <w:t>MS10-002 Internet Explorer Object Memory Use-After-Free</w:t>
      </w:r>
    </w:p>
    <w:p w14:paraId="3C11A9AA" w14:textId="1048AE8D" w:rsidR="007D1023" w:rsidRDefault="00814147" w:rsidP="007D1023">
      <w:r>
        <w:tab/>
        <w:t xml:space="preserve">This exploit uses </w:t>
      </w:r>
      <w:proofErr w:type="spellStart"/>
      <w:proofErr w:type="gramStart"/>
      <w:r>
        <w:t>mona</w:t>
      </w:r>
      <w:proofErr w:type="spellEnd"/>
      <w:proofErr w:type="gramEnd"/>
      <w:r w:rsidR="00440B1E">
        <w:t xml:space="preserve"> as well. It contains a few different types of sequences to effect different actions. </w:t>
      </w:r>
      <w:r w:rsidR="00850B35">
        <w:t>One of these sequences is the ‘</w:t>
      </w:r>
      <w:proofErr w:type="spellStart"/>
      <w:r w:rsidR="00850B35">
        <w:t>pushad</w:t>
      </w:r>
      <w:proofErr w:type="spellEnd"/>
      <w:r w:rsidR="00850B35">
        <w:t>’ instruction. This instruction is interesting because on its face it seems to be a single statement, but when it is expanded into a semantics-representing IR it is revealed that the instruction actually preserves all the current general purpose registers onto the stack in a specific order. So the native code of the form:</w:t>
      </w:r>
    </w:p>
    <w:p w14:paraId="37454569" w14:textId="37A7DBFA" w:rsidR="00850B35" w:rsidRPr="00850B35" w:rsidRDefault="00850B35" w:rsidP="00850B35">
      <w:pPr>
        <w:contextualSpacing/>
        <w:rPr>
          <w:rStyle w:val="code"/>
        </w:rPr>
      </w:pPr>
      <w:r>
        <w:rPr>
          <w:rStyle w:val="code"/>
        </w:rPr>
        <w:t xml:space="preserve">    </w:t>
      </w:r>
      <w:proofErr w:type="spellStart"/>
      <w:proofErr w:type="gramStart"/>
      <w:r w:rsidRPr="00850B35">
        <w:rPr>
          <w:rStyle w:val="code"/>
        </w:rPr>
        <w:t>pushad</w:t>
      </w:r>
      <w:proofErr w:type="spellEnd"/>
      <w:proofErr w:type="gramEnd"/>
    </w:p>
    <w:p w14:paraId="614ADE8D" w14:textId="7784AB2D" w:rsidR="00850B35" w:rsidRPr="00850B35" w:rsidRDefault="00850B35" w:rsidP="00850B35">
      <w:pPr>
        <w:contextualSpacing/>
        <w:rPr>
          <w:rStyle w:val="code"/>
        </w:rPr>
      </w:pPr>
      <w:r w:rsidRPr="00850B35">
        <w:rPr>
          <w:rStyle w:val="code"/>
        </w:rPr>
        <w:t xml:space="preserve">    </w:t>
      </w:r>
      <w:proofErr w:type="gramStart"/>
      <w:r w:rsidRPr="00850B35">
        <w:rPr>
          <w:rStyle w:val="code"/>
        </w:rPr>
        <w:t>ret</w:t>
      </w:r>
      <w:proofErr w:type="gramEnd"/>
    </w:p>
    <w:p w14:paraId="2A2EAE1D" w14:textId="77777777" w:rsidR="00850B35" w:rsidRDefault="00850B35" w:rsidP="007D1023">
      <w:r>
        <w:tab/>
        <w:t>Is specified in transfer statements with the following:</w:t>
      </w:r>
    </w:p>
    <w:p w14:paraId="4DA2396B" w14:textId="2A8CF6F0"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28 ]] = EAX</w:t>
      </w:r>
    </w:p>
    <w:p w14:paraId="63819C81" w14:textId="7CEA3205"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24 ]] = ECX</w:t>
      </w:r>
    </w:p>
    <w:p w14:paraId="7E5DEA82" w14:textId="3F8DEC0B"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20 ]] = EDX</w:t>
      </w:r>
    </w:p>
    <w:p w14:paraId="73FA81C6" w14:textId="42A53025"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16 ]] = EBX</w:t>
      </w:r>
    </w:p>
    <w:p w14:paraId="6C516F34" w14:textId="5634E696"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12 ]] = ESP</w:t>
      </w:r>
    </w:p>
    <w:p w14:paraId="0B241BD9" w14:textId="467EFEF4"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8 ]] = EBP</w:t>
      </w:r>
    </w:p>
    <w:p w14:paraId="034D1459" w14:textId="1107B727" w:rsidR="00850B35" w:rsidRPr="00850B35" w:rsidRDefault="00850B35" w:rsidP="00850B35">
      <w:pPr>
        <w:contextualSpacing/>
        <w:rPr>
          <w:rStyle w:val="code"/>
        </w:rPr>
      </w:pPr>
      <w:r>
        <w:rPr>
          <w:rStyle w:val="code"/>
        </w:rPr>
        <w:t xml:space="preserve">    </w:t>
      </w:r>
      <w:r w:rsidRPr="00850B35">
        <w:rPr>
          <w:rStyle w:val="code"/>
        </w:rPr>
        <w:t>MEMWRITE</w:t>
      </w:r>
      <w:proofErr w:type="gramStart"/>
      <w:r w:rsidRPr="00850B35">
        <w:rPr>
          <w:rStyle w:val="code"/>
        </w:rPr>
        <w:t>[ Add</w:t>
      </w:r>
      <w:proofErr w:type="gramEnd"/>
      <w:r w:rsidRPr="00850B35">
        <w:rPr>
          <w:rStyle w:val="code"/>
        </w:rPr>
        <w:t>[ESP, 4 ]] = ESI</w:t>
      </w:r>
    </w:p>
    <w:p w14:paraId="3F125CDE" w14:textId="700A04D8" w:rsidR="00850B35" w:rsidRPr="00850B35" w:rsidRDefault="00850B35" w:rsidP="00850B35">
      <w:pPr>
        <w:contextualSpacing/>
        <w:rPr>
          <w:rStyle w:val="code"/>
        </w:rPr>
      </w:pPr>
      <w:r>
        <w:rPr>
          <w:rStyle w:val="code"/>
        </w:rPr>
        <w:t xml:space="preserve">    </w:t>
      </w:r>
      <w:proofErr w:type="gramStart"/>
      <w:r w:rsidRPr="00850B35">
        <w:rPr>
          <w:rStyle w:val="code"/>
        </w:rPr>
        <w:t>MEMWRITE[</w:t>
      </w:r>
      <w:proofErr w:type="gramEnd"/>
      <w:r w:rsidRPr="00850B35">
        <w:rPr>
          <w:rStyle w:val="code"/>
        </w:rPr>
        <w:t>ESP] = EDI</w:t>
      </w:r>
    </w:p>
    <w:p w14:paraId="52FEAFAA" w14:textId="4B68BCB7" w:rsidR="00440B1E" w:rsidRPr="00850B35" w:rsidRDefault="00850B35" w:rsidP="00850B35">
      <w:pPr>
        <w:contextualSpacing/>
        <w:rPr>
          <w:rStyle w:val="code"/>
        </w:rPr>
      </w:pPr>
      <w:r>
        <w:rPr>
          <w:rStyle w:val="code"/>
        </w:rPr>
        <w:t xml:space="preserve">    </w:t>
      </w:r>
      <w:r w:rsidRPr="00850B35">
        <w:rPr>
          <w:rStyle w:val="code"/>
        </w:rPr>
        <w:t>EIP = MEMREAD</w:t>
      </w:r>
      <w:proofErr w:type="gramStart"/>
      <w:r w:rsidRPr="00850B35">
        <w:rPr>
          <w:rStyle w:val="code"/>
        </w:rPr>
        <w:t>[ Add</w:t>
      </w:r>
      <w:proofErr w:type="gramEnd"/>
      <w:r w:rsidRPr="00850B35">
        <w:rPr>
          <w:rStyle w:val="code"/>
        </w:rPr>
        <w:t>[ESP, 32] ]</w:t>
      </w:r>
      <w:r w:rsidR="00440B1E" w:rsidRPr="00850B35">
        <w:rPr>
          <w:rStyle w:val="code"/>
        </w:rPr>
        <w:tab/>
      </w:r>
    </w:p>
    <w:p w14:paraId="0CA6C018" w14:textId="77777777" w:rsidR="007D1023" w:rsidRDefault="007D1023" w:rsidP="007D1023">
      <w:pPr>
        <w:pStyle w:val="Heading3"/>
      </w:pPr>
      <w:r>
        <w:t xml:space="preserve">Case 4: </w:t>
      </w:r>
      <w:r w:rsidRPr="007D1023">
        <w:t>VLC AMV Dangling Pointer Vulnerability</w:t>
      </w:r>
    </w:p>
    <w:p w14:paraId="74240A52" w14:textId="1383C92D" w:rsidR="007D1023" w:rsidRDefault="00844DC0" w:rsidP="007D1023">
      <w:r>
        <w:tab/>
        <w:t xml:space="preserve">This exploit uses </w:t>
      </w:r>
      <w:proofErr w:type="spellStart"/>
      <w:proofErr w:type="gramStart"/>
      <w:r>
        <w:t>mona</w:t>
      </w:r>
      <w:proofErr w:type="spellEnd"/>
      <w:proofErr w:type="gramEnd"/>
      <w:r>
        <w:t xml:space="preserve">. It uses sequences that we have previously discussed, as well as one of the following </w:t>
      </w:r>
      <w:proofErr w:type="gramStart"/>
      <w:r>
        <w:t>form</w:t>
      </w:r>
      <w:proofErr w:type="gramEnd"/>
      <w:r>
        <w:t>:</w:t>
      </w:r>
    </w:p>
    <w:p w14:paraId="4E776A4F" w14:textId="15FE4B06" w:rsidR="00844DC0" w:rsidRPr="00844DC0" w:rsidRDefault="00844DC0" w:rsidP="00844DC0">
      <w:pPr>
        <w:contextualSpacing/>
        <w:rPr>
          <w:rStyle w:val="code"/>
        </w:rPr>
      </w:pPr>
      <w:r>
        <w:rPr>
          <w:rStyle w:val="code"/>
        </w:rPr>
        <w:t xml:space="preserve">    </w:t>
      </w:r>
      <w:proofErr w:type="gramStart"/>
      <w:r w:rsidRPr="00844DC0">
        <w:rPr>
          <w:rStyle w:val="code"/>
        </w:rPr>
        <w:t>add</w:t>
      </w:r>
      <w:proofErr w:type="gramEnd"/>
      <w:r w:rsidRPr="00844DC0">
        <w:rPr>
          <w:rStyle w:val="code"/>
        </w:rPr>
        <w:t xml:space="preserve"> </w:t>
      </w:r>
      <w:proofErr w:type="spellStart"/>
      <w:r w:rsidRPr="00844DC0">
        <w:rPr>
          <w:rStyle w:val="code"/>
        </w:rPr>
        <w:t>ebx</w:t>
      </w:r>
      <w:proofErr w:type="spellEnd"/>
      <w:r w:rsidRPr="00844DC0">
        <w:rPr>
          <w:rStyle w:val="code"/>
        </w:rPr>
        <w:t xml:space="preserve">, </w:t>
      </w:r>
      <w:proofErr w:type="spellStart"/>
      <w:r w:rsidRPr="00844DC0">
        <w:rPr>
          <w:rStyle w:val="code"/>
        </w:rPr>
        <w:t>eax</w:t>
      </w:r>
      <w:proofErr w:type="spellEnd"/>
    </w:p>
    <w:p w14:paraId="56364AAA" w14:textId="77777777" w:rsidR="00844DC0" w:rsidRPr="00844DC0" w:rsidRDefault="00844DC0" w:rsidP="00844DC0">
      <w:pPr>
        <w:contextualSpacing/>
        <w:rPr>
          <w:rStyle w:val="code"/>
        </w:rPr>
      </w:pPr>
      <w:r w:rsidRPr="00844DC0">
        <w:rPr>
          <w:rStyle w:val="code"/>
        </w:rPr>
        <w:t xml:space="preserve">    </w:t>
      </w:r>
      <w:proofErr w:type="spellStart"/>
      <w:proofErr w:type="gramStart"/>
      <w:r w:rsidRPr="00844DC0">
        <w:rPr>
          <w:rStyle w:val="code"/>
        </w:rPr>
        <w:t>xor</w:t>
      </w:r>
      <w:proofErr w:type="spellEnd"/>
      <w:proofErr w:type="gramEnd"/>
      <w:r w:rsidRPr="00844DC0">
        <w:rPr>
          <w:rStyle w:val="code"/>
        </w:rPr>
        <w:t xml:space="preserve"> </w:t>
      </w:r>
      <w:proofErr w:type="spellStart"/>
      <w:r w:rsidRPr="00844DC0">
        <w:rPr>
          <w:rStyle w:val="code"/>
        </w:rPr>
        <w:t>eax</w:t>
      </w:r>
      <w:proofErr w:type="spellEnd"/>
      <w:r w:rsidRPr="00844DC0">
        <w:rPr>
          <w:rStyle w:val="code"/>
        </w:rPr>
        <w:t xml:space="preserve">, </w:t>
      </w:r>
      <w:proofErr w:type="spellStart"/>
      <w:r w:rsidRPr="00844DC0">
        <w:rPr>
          <w:rStyle w:val="code"/>
        </w:rPr>
        <w:t>eax</w:t>
      </w:r>
      <w:proofErr w:type="spellEnd"/>
    </w:p>
    <w:p w14:paraId="7BDB4029" w14:textId="77777777" w:rsidR="00844DC0" w:rsidRPr="00844DC0" w:rsidRDefault="00844DC0" w:rsidP="00844DC0">
      <w:pPr>
        <w:contextualSpacing/>
        <w:rPr>
          <w:rStyle w:val="code"/>
        </w:rPr>
      </w:pPr>
      <w:r w:rsidRPr="00844DC0">
        <w:rPr>
          <w:rStyle w:val="code"/>
        </w:rPr>
        <w:t xml:space="preserve">    </w:t>
      </w:r>
      <w:proofErr w:type="spellStart"/>
      <w:proofErr w:type="gramStart"/>
      <w:r w:rsidRPr="00844DC0">
        <w:rPr>
          <w:rStyle w:val="code"/>
        </w:rPr>
        <w:t>inc</w:t>
      </w:r>
      <w:proofErr w:type="spellEnd"/>
      <w:proofErr w:type="gramEnd"/>
      <w:r w:rsidRPr="00844DC0">
        <w:rPr>
          <w:rStyle w:val="code"/>
        </w:rPr>
        <w:t xml:space="preserve"> </w:t>
      </w:r>
      <w:proofErr w:type="spellStart"/>
      <w:r w:rsidRPr="00844DC0">
        <w:rPr>
          <w:rStyle w:val="code"/>
        </w:rPr>
        <w:t>eax</w:t>
      </w:r>
      <w:proofErr w:type="spellEnd"/>
    </w:p>
    <w:p w14:paraId="392D2225" w14:textId="25394E05" w:rsidR="00844DC0" w:rsidRPr="00844DC0" w:rsidRDefault="00844DC0" w:rsidP="00844DC0">
      <w:pPr>
        <w:contextualSpacing/>
        <w:rPr>
          <w:rStyle w:val="code"/>
        </w:rPr>
      </w:pPr>
      <w:r w:rsidRPr="00844DC0">
        <w:rPr>
          <w:rStyle w:val="code"/>
        </w:rPr>
        <w:t xml:space="preserve">    </w:t>
      </w:r>
      <w:proofErr w:type="gramStart"/>
      <w:r w:rsidRPr="00844DC0">
        <w:rPr>
          <w:rStyle w:val="code"/>
        </w:rPr>
        <w:t>ret</w:t>
      </w:r>
      <w:proofErr w:type="gramEnd"/>
    </w:p>
    <w:p w14:paraId="2272E9AA" w14:textId="02A9D429" w:rsidR="00844DC0" w:rsidRDefault="00844DC0" w:rsidP="00844DC0">
      <w:r>
        <w:tab/>
        <w:t>We can represent this sequence using transfer statements of the following form:</w:t>
      </w:r>
    </w:p>
    <w:p w14:paraId="0956147B" w14:textId="47C49F00" w:rsidR="00844DC0" w:rsidRPr="00844DC0" w:rsidRDefault="00844DC0" w:rsidP="00844DC0">
      <w:pPr>
        <w:contextualSpacing/>
        <w:rPr>
          <w:rStyle w:val="code"/>
        </w:rPr>
      </w:pPr>
      <w:r>
        <w:rPr>
          <w:rStyle w:val="code"/>
        </w:rPr>
        <w:t xml:space="preserve">    </w:t>
      </w:r>
      <w:r w:rsidRPr="00844DC0">
        <w:rPr>
          <w:rStyle w:val="code"/>
        </w:rPr>
        <w:t>EAX = 1</w:t>
      </w:r>
    </w:p>
    <w:p w14:paraId="465C63FD" w14:textId="6BCD8DC5" w:rsidR="00844DC0" w:rsidRPr="00844DC0" w:rsidRDefault="00844DC0" w:rsidP="00844DC0">
      <w:pPr>
        <w:contextualSpacing/>
        <w:rPr>
          <w:rStyle w:val="code"/>
        </w:rPr>
      </w:pPr>
      <w:r>
        <w:rPr>
          <w:rStyle w:val="code"/>
        </w:rPr>
        <w:t xml:space="preserve">    </w:t>
      </w:r>
      <w:r w:rsidRPr="00844DC0">
        <w:rPr>
          <w:rStyle w:val="code"/>
        </w:rPr>
        <w:t xml:space="preserve">EAX = </w:t>
      </w:r>
      <w:proofErr w:type="gramStart"/>
      <w:r w:rsidRPr="00844DC0">
        <w:rPr>
          <w:rStyle w:val="code"/>
        </w:rPr>
        <w:t>Add[</w:t>
      </w:r>
      <w:proofErr w:type="gramEnd"/>
      <w:r w:rsidRPr="00844DC0">
        <w:rPr>
          <w:rStyle w:val="code"/>
        </w:rPr>
        <w:t>EAX, EBX]</w:t>
      </w:r>
    </w:p>
    <w:p w14:paraId="483CCCEF" w14:textId="5D149FAF" w:rsidR="00844DC0" w:rsidRPr="00844DC0" w:rsidRDefault="00844DC0" w:rsidP="00844DC0">
      <w:pPr>
        <w:contextualSpacing/>
        <w:rPr>
          <w:rStyle w:val="code"/>
        </w:rPr>
      </w:pPr>
      <w:r>
        <w:rPr>
          <w:rStyle w:val="code"/>
        </w:rPr>
        <w:t xml:space="preserve">    </w:t>
      </w:r>
      <w:r w:rsidRPr="00844DC0">
        <w:rPr>
          <w:rStyle w:val="code"/>
        </w:rPr>
        <w:t xml:space="preserve">EIP = </w:t>
      </w:r>
      <w:proofErr w:type="gramStart"/>
      <w:r w:rsidRPr="00844DC0">
        <w:rPr>
          <w:rStyle w:val="code"/>
        </w:rPr>
        <w:t>MEMREAD[</w:t>
      </w:r>
      <w:proofErr w:type="gramEnd"/>
      <w:r w:rsidRPr="00844DC0">
        <w:rPr>
          <w:rStyle w:val="code"/>
        </w:rPr>
        <w:t>ESP]</w:t>
      </w:r>
    </w:p>
    <w:p w14:paraId="3FE24E34" w14:textId="70B9AFAA" w:rsidR="00D461D6" w:rsidRDefault="00D461D6" w:rsidP="00501731">
      <w:pPr>
        <w:pStyle w:val="Heading3"/>
      </w:pPr>
      <w:r>
        <w:lastRenderedPageBreak/>
        <w:t xml:space="preserve">Case 5: </w:t>
      </w:r>
      <w:r w:rsidR="00501731">
        <w:t xml:space="preserve">Sun Java Runtime New Plugin </w:t>
      </w:r>
      <w:proofErr w:type="spellStart"/>
      <w:r w:rsidR="00501731">
        <w:t>docbase</w:t>
      </w:r>
      <w:proofErr w:type="spellEnd"/>
      <w:r w:rsidR="00501731">
        <w:t xml:space="preserve"> Buffer Overflow</w:t>
      </w:r>
    </w:p>
    <w:p w14:paraId="6FA4B0D8" w14:textId="4A190F61" w:rsidR="00D461D6" w:rsidRDefault="00D461D6" w:rsidP="00D461D6">
      <w:r>
        <w:tab/>
      </w:r>
      <w:r w:rsidR="009452B4">
        <w:t xml:space="preserve">This exploit does not use </w:t>
      </w:r>
      <w:proofErr w:type="spellStart"/>
      <w:proofErr w:type="gramStart"/>
      <w:r w:rsidR="009452B4">
        <w:t>mona</w:t>
      </w:r>
      <w:proofErr w:type="spellEnd"/>
      <w:proofErr w:type="gramEnd"/>
      <w:r w:rsidR="009452B4">
        <w:t>,</w:t>
      </w:r>
      <w:r w:rsidR="001B78EF">
        <w:t xml:space="preserve"> rather, it is apparently hand crafted. It makes use of instructions and sequences that the other exploits do not in their gadgets, but many of them are the same. </w:t>
      </w:r>
      <w:r w:rsidR="00844DC0">
        <w:t>The one that differs is this sequence:</w:t>
      </w:r>
    </w:p>
    <w:p w14:paraId="25CE2D4C" w14:textId="2A3FD4C3" w:rsidR="00844DC0" w:rsidRPr="00844DC0" w:rsidRDefault="00844DC0" w:rsidP="00844DC0">
      <w:pPr>
        <w:contextualSpacing/>
        <w:rPr>
          <w:rStyle w:val="code"/>
        </w:rPr>
      </w:pPr>
      <w:r>
        <w:rPr>
          <w:rStyle w:val="code"/>
        </w:rPr>
        <w:t xml:space="preserve">    </w:t>
      </w:r>
      <w:proofErr w:type="gramStart"/>
      <w:r w:rsidRPr="00844DC0">
        <w:rPr>
          <w:rStyle w:val="code"/>
        </w:rPr>
        <w:t>rep</w:t>
      </w:r>
      <w:proofErr w:type="gramEnd"/>
      <w:r w:rsidRPr="00844DC0">
        <w:rPr>
          <w:rStyle w:val="code"/>
        </w:rPr>
        <w:t xml:space="preserve"> </w:t>
      </w:r>
      <w:proofErr w:type="spellStart"/>
      <w:r w:rsidRPr="00844DC0">
        <w:rPr>
          <w:rStyle w:val="code"/>
        </w:rPr>
        <w:t>movsd</w:t>
      </w:r>
      <w:proofErr w:type="spellEnd"/>
    </w:p>
    <w:p w14:paraId="71AC92D9" w14:textId="77777777" w:rsidR="00844DC0" w:rsidRPr="00844DC0" w:rsidRDefault="00844DC0" w:rsidP="00844DC0">
      <w:pPr>
        <w:contextualSpacing/>
        <w:rPr>
          <w:rStyle w:val="code"/>
        </w:rPr>
      </w:pPr>
      <w:r w:rsidRPr="00844DC0">
        <w:rPr>
          <w:rStyle w:val="code"/>
        </w:rPr>
        <w:t xml:space="preserve">    </w:t>
      </w:r>
      <w:proofErr w:type="gramStart"/>
      <w:r w:rsidRPr="00844DC0">
        <w:rPr>
          <w:rStyle w:val="code"/>
        </w:rPr>
        <w:t>pop</w:t>
      </w:r>
      <w:proofErr w:type="gramEnd"/>
      <w:r w:rsidRPr="00844DC0">
        <w:rPr>
          <w:rStyle w:val="code"/>
        </w:rPr>
        <w:t xml:space="preserve"> </w:t>
      </w:r>
      <w:proofErr w:type="spellStart"/>
      <w:r w:rsidRPr="00844DC0">
        <w:rPr>
          <w:rStyle w:val="code"/>
        </w:rPr>
        <w:t>edi</w:t>
      </w:r>
      <w:proofErr w:type="spellEnd"/>
    </w:p>
    <w:p w14:paraId="048A91A9" w14:textId="77777777" w:rsidR="00844DC0" w:rsidRPr="00844DC0" w:rsidRDefault="00844DC0" w:rsidP="00844DC0">
      <w:pPr>
        <w:contextualSpacing/>
        <w:rPr>
          <w:rStyle w:val="code"/>
        </w:rPr>
      </w:pPr>
      <w:r w:rsidRPr="00844DC0">
        <w:rPr>
          <w:rStyle w:val="code"/>
        </w:rPr>
        <w:t xml:space="preserve">    </w:t>
      </w:r>
      <w:proofErr w:type="gramStart"/>
      <w:r w:rsidRPr="00844DC0">
        <w:rPr>
          <w:rStyle w:val="code"/>
        </w:rPr>
        <w:t>pop</w:t>
      </w:r>
      <w:proofErr w:type="gramEnd"/>
      <w:r w:rsidRPr="00844DC0">
        <w:rPr>
          <w:rStyle w:val="code"/>
        </w:rPr>
        <w:t xml:space="preserve"> </w:t>
      </w:r>
      <w:proofErr w:type="spellStart"/>
      <w:r w:rsidRPr="00844DC0">
        <w:rPr>
          <w:rStyle w:val="code"/>
        </w:rPr>
        <w:t>esi</w:t>
      </w:r>
      <w:proofErr w:type="spellEnd"/>
    </w:p>
    <w:p w14:paraId="5302B990" w14:textId="77777777" w:rsidR="00844DC0" w:rsidRPr="00844DC0" w:rsidRDefault="00844DC0" w:rsidP="00844DC0">
      <w:pPr>
        <w:contextualSpacing/>
        <w:rPr>
          <w:rStyle w:val="code"/>
        </w:rPr>
      </w:pPr>
      <w:r w:rsidRPr="00844DC0">
        <w:rPr>
          <w:rStyle w:val="code"/>
        </w:rPr>
        <w:t xml:space="preserve">    </w:t>
      </w:r>
      <w:proofErr w:type="gramStart"/>
      <w:r w:rsidRPr="00844DC0">
        <w:rPr>
          <w:rStyle w:val="code"/>
        </w:rPr>
        <w:t>sub</w:t>
      </w:r>
      <w:proofErr w:type="gramEnd"/>
      <w:r w:rsidRPr="00844DC0">
        <w:rPr>
          <w:rStyle w:val="code"/>
        </w:rPr>
        <w:t xml:space="preserve"> </w:t>
      </w:r>
      <w:proofErr w:type="spellStart"/>
      <w:r w:rsidRPr="00844DC0">
        <w:rPr>
          <w:rStyle w:val="code"/>
        </w:rPr>
        <w:t>eax</w:t>
      </w:r>
      <w:proofErr w:type="spellEnd"/>
      <w:r w:rsidRPr="00844DC0">
        <w:rPr>
          <w:rStyle w:val="code"/>
        </w:rPr>
        <w:t xml:space="preserve">, </w:t>
      </w:r>
      <w:proofErr w:type="spellStart"/>
      <w:r w:rsidRPr="00844DC0">
        <w:rPr>
          <w:rStyle w:val="code"/>
        </w:rPr>
        <w:t>eax</w:t>
      </w:r>
      <w:proofErr w:type="spellEnd"/>
    </w:p>
    <w:p w14:paraId="3CEC2375" w14:textId="2A95B9DB" w:rsidR="00844DC0" w:rsidRDefault="00844DC0" w:rsidP="00844DC0">
      <w:pPr>
        <w:contextualSpacing/>
        <w:rPr>
          <w:rStyle w:val="code"/>
        </w:rPr>
      </w:pPr>
      <w:r w:rsidRPr="00844DC0">
        <w:rPr>
          <w:rStyle w:val="code"/>
        </w:rPr>
        <w:t xml:space="preserve">    </w:t>
      </w:r>
      <w:proofErr w:type="gramStart"/>
      <w:r w:rsidRPr="00844DC0">
        <w:rPr>
          <w:rStyle w:val="code"/>
        </w:rPr>
        <w:t>ret</w:t>
      </w:r>
      <w:proofErr w:type="gramEnd"/>
    </w:p>
    <w:p w14:paraId="6DD215DA" w14:textId="05C29B69" w:rsidR="00844DC0" w:rsidRPr="00844DC0" w:rsidRDefault="00844DC0" w:rsidP="00844DC0">
      <w:pPr>
        <w:ind w:firstLine="720"/>
        <w:contextualSpacing/>
        <w:rPr>
          <w:rStyle w:val="code"/>
        </w:rPr>
      </w:pPr>
      <w:r>
        <w:t xml:space="preserve">Representing this sequence with a transfer statement will be discussed later. </w:t>
      </w:r>
    </w:p>
    <w:p w14:paraId="25ACCF12" w14:textId="77777777" w:rsidR="007D1023" w:rsidRDefault="007D1023" w:rsidP="007D1023">
      <w:pPr>
        <w:pStyle w:val="Heading2"/>
      </w:pPr>
      <w:r>
        <w:t xml:space="preserve">Similarities </w:t>
      </w:r>
      <w:r w:rsidR="00814147">
        <w:t>and differences</w:t>
      </w:r>
    </w:p>
    <w:p w14:paraId="7190B2F0" w14:textId="31496B44" w:rsidR="007D1023" w:rsidRDefault="009452B4" w:rsidP="007D1023">
      <w:r>
        <w:tab/>
        <w:t>The case 5 uses</w:t>
      </w:r>
      <w:r w:rsidR="00814147">
        <w:t xml:space="preserve"> an instruction that describes a loop, the rep-prefixed </w:t>
      </w:r>
      <w:proofErr w:type="spellStart"/>
      <w:r w:rsidR="00814147">
        <w:t>movs</w:t>
      </w:r>
      <w:proofErr w:type="spellEnd"/>
      <w:r w:rsidR="00814147">
        <w:t xml:space="preserve"> instruction. </w:t>
      </w:r>
      <w:r w:rsidR="00CD3693">
        <w:t>This instruction is different from other statements in assembler language</w:t>
      </w:r>
      <w:r w:rsidR="009967F1">
        <w:t xml:space="preserve"> in two ways. The first is that it contains a memory to memory semantic, in that both the ‘</w:t>
      </w:r>
      <w:proofErr w:type="spellStart"/>
      <w:r w:rsidR="009967F1">
        <w:t>esi</w:t>
      </w:r>
      <w:proofErr w:type="spellEnd"/>
      <w:r w:rsidR="009967F1">
        <w:t>’ and ‘</w:t>
      </w:r>
      <w:proofErr w:type="spellStart"/>
      <w:r w:rsidR="009967F1">
        <w:t>edi</w:t>
      </w:r>
      <w:proofErr w:type="spellEnd"/>
      <w:r w:rsidR="009967F1">
        <w:t>’ registers are treated as pointers to memory and dereferenced by the semantics of the instruction. The second is that when this instruction is prefixed with ‘rep’, it will conditionally loop until the ‘</w:t>
      </w:r>
      <w:proofErr w:type="spellStart"/>
      <w:r w:rsidR="009967F1">
        <w:t>ecx</w:t>
      </w:r>
      <w:proofErr w:type="spellEnd"/>
      <w:r w:rsidR="009967F1">
        <w:t xml:space="preserve">’ register is 0, </w:t>
      </w:r>
      <w:r w:rsidR="00E873FB">
        <w:t>and decrement the ‘</w:t>
      </w:r>
      <w:proofErr w:type="spellStart"/>
      <w:r w:rsidR="00E873FB">
        <w:t>ecx</w:t>
      </w:r>
      <w:proofErr w:type="spellEnd"/>
      <w:r w:rsidR="00E873FB">
        <w:t xml:space="preserve">’ register. When the semantics of ‘rep </w:t>
      </w:r>
      <w:proofErr w:type="spellStart"/>
      <w:r w:rsidR="00E873FB">
        <w:t>movs</w:t>
      </w:r>
      <w:proofErr w:type="spellEnd"/>
      <w:r w:rsidR="00E873FB">
        <w:t xml:space="preserve">’ are represented in the IL, they include a back-edge creating a loop. </w:t>
      </w:r>
    </w:p>
    <w:p w14:paraId="6F57E2D1" w14:textId="430DD342" w:rsidR="00B7517A" w:rsidRDefault="00B7517A" w:rsidP="00B7517A">
      <w:pPr>
        <w:jc w:val="center"/>
      </w:pPr>
      <w:r>
        <w:rPr>
          <w:noProof/>
        </w:rPr>
        <w:lastRenderedPageBreak/>
        <w:drawing>
          <wp:inline distT="0" distB="0" distL="0" distR="0" wp14:anchorId="6967C891" wp14:editId="7910BAD5">
            <wp:extent cx="5943600" cy="49512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1263"/>
                    </a:xfrm>
                    <a:prstGeom prst="rect">
                      <a:avLst/>
                    </a:prstGeom>
                    <a:noFill/>
                    <a:ln>
                      <a:noFill/>
                    </a:ln>
                  </pic:spPr>
                </pic:pic>
              </a:graphicData>
            </a:graphic>
          </wp:inline>
        </w:drawing>
      </w:r>
    </w:p>
    <w:p w14:paraId="353C6964" w14:textId="69A3F399" w:rsidR="00C719AD" w:rsidRPr="00C719AD" w:rsidRDefault="00C719AD" w:rsidP="00C719AD">
      <w:pPr>
        <w:jc w:val="right"/>
        <w:rPr>
          <w:sz w:val="16"/>
          <w:szCs w:val="16"/>
        </w:rPr>
      </w:pPr>
      <w:r>
        <w:rPr>
          <w:sz w:val="16"/>
          <w:szCs w:val="16"/>
        </w:rPr>
        <w:t>Figure generated using BAP</w:t>
      </w:r>
    </w:p>
    <w:p w14:paraId="2DA5CAFC" w14:textId="7D9914F8" w:rsidR="0047046E" w:rsidRDefault="0047046E" w:rsidP="007D1023">
      <w:r>
        <w:tab/>
        <w:t>This is interesting because automated reasoning about this kind of behavior and its summarization is difficult. The existing automated tools (</w:t>
      </w:r>
      <w:proofErr w:type="spellStart"/>
      <w:r>
        <w:t>mona</w:t>
      </w:r>
      <w:proofErr w:type="spellEnd"/>
      <w:r>
        <w:t xml:space="preserve">) shy away from this and use sequences with clear pre and post conditions. An expert, working by hand, can use a sequence that has complicated behavior. </w:t>
      </w:r>
    </w:p>
    <w:p w14:paraId="50A248F6" w14:textId="33A74883" w:rsidR="00F103A6" w:rsidRDefault="00F103A6" w:rsidP="00F103A6">
      <w:pPr>
        <w:pStyle w:val="Heading2"/>
      </w:pPr>
      <w:r>
        <w:t>Generalizations</w:t>
      </w:r>
    </w:p>
    <w:p w14:paraId="7CD5DDB4" w14:textId="2E500C59" w:rsidR="00F103A6" w:rsidRDefault="00F103A6" w:rsidP="00F103A6">
      <w:r>
        <w:tab/>
        <w:t xml:space="preserve">Our language allows us to generalize specifications somewhat. In the case of register writes from stack, we can create </w:t>
      </w:r>
      <w:r w:rsidR="003C626F">
        <w:t xml:space="preserve">expressions that </w:t>
      </w:r>
      <w:proofErr w:type="gramStart"/>
      <w:r w:rsidR="003C626F">
        <w:t>state</w:t>
      </w:r>
      <w:proofErr w:type="gramEnd"/>
      <w:r w:rsidR="003C626F">
        <w:t xml:space="preserve"> “reads some value from the stack into any register”. </w:t>
      </w:r>
      <w:r w:rsidR="00B7517A">
        <w:t xml:space="preserve">We can also provide general definitions of sequences such as the </w:t>
      </w:r>
      <w:r w:rsidR="006160D9">
        <w:t xml:space="preserve">above ‘rep </w:t>
      </w:r>
      <w:proofErr w:type="spellStart"/>
      <w:r w:rsidR="006160D9">
        <w:t>movsd</w:t>
      </w:r>
      <w:proofErr w:type="spellEnd"/>
      <w:r w:rsidR="006160D9">
        <w:t xml:space="preserve">’. The loop expresses a data copy operation, and the semantics of our data copy operation can be represented using an expansion of transfer statements. </w:t>
      </w:r>
    </w:p>
    <w:p w14:paraId="19E982EA" w14:textId="16C29933" w:rsidR="006160D9" w:rsidRDefault="006160D9" w:rsidP="00F103A6">
      <w:r>
        <w:tab/>
        <w:t>We can think of this intuitively as unrolling a loop. For example, a statement of the form:</w:t>
      </w:r>
    </w:p>
    <w:p w14:paraId="2EE80989" w14:textId="1EB4726D" w:rsidR="006160D9" w:rsidRDefault="006160D9" w:rsidP="006160D9">
      <w:pPr>
        <w:spacing w:line="240" w:lineRule="auto"/>
        <w:contextualSpacing/>
        <w:rPr>
          <w:rStyle w:val="code"/>
        </w:rPr>
      </w:pPr>
      <w:r>
        <w:rPr>
          <w:rStyle w:val="code"/>
        </w:rPr>
        <w:tab/>
      </w:r>
      <w:proofErr w:type="gramStart"/>
      <w:r>
        <w:rPr>
          <w:rStyle w:val="code"/>
        </w:rPr>
        <w:t>for</w:t>
      </w:r>
      <w:proofErr w:type="gramEnd"/>
      <w:r>
        <w:rPr>
          <w:rStyle w:val="code"/>
        </w:rPr>
        <w:t xml:space="preserve">( </w:t>
      </w:r>
      <w:proofErr w:type="spellStart"/>
      <w:r>
        <w:rPr>
          <w:rStyle w:val="code"/>
        </w:rPr>
        <w:t>int</w:t>
      </w:r>
      <w:proofErr w:type="spellEnd"/>
      <w:r>
        <w:rPr>
          <w:rStyle w:val="code"/>
        </w:rPr>
        <w:t xml:space="preserve">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K; </w:t>
      </w:r>
      <w:proofErr w:type="spellStart"/>
      <w:r>
        <w:rPr>
          <w:rStyle w:val="code"/>
        </w:rPr>
        <w:t>i</w:t>
      </w:r>
      <w:proofErr w:type="spellEnd"/>
      <w:r>
        <w:rPr>
          <w:rStyle w:val="code"/>
        </w:rPr>
        <w:t>++) {</w:t>
      </w:r>
    </w:p>
    <w:p w14:paraId="5E59B253" w14:textId="607BE425" w:rsidR="006160D9" w:rsidRDefault="006160D9" w:rsidP="006160D9">
      <w:pPr>
        <w:spacing w:line="240" w:lineRule="auto"/>
        <w:contextualSpacing/>
        <w:rPr>
          <w:rStyle w:val="code"/>
        </w:rPr>
      </w:pPr>
      <w:r>
        <w:rPr>
          <w:rStyle w:val="code"/>
        </w:rPr>
        <w:tab/>
      </w:r>
      <w:r>
        <w:rPr>
          <w:rStyle w:val="code"/>
        </w:rPr>
        <w:tab/>
      </w:r>
      <w:proofErr w:type="spellStart"/>
      <w:proofErr w:type="gramStart"/>
      <w:r>
        <w:rPr>
          <w:rStyle w:val="code"/>
        </w:rPr>
        <w:t>dst</w:t>
      </w:r>
      <w:proofErr w:type="gramEnd"/>
      <w:r>
        <w:rPr>
          <w:rStyle w:val="code"/>
        </w:rPr>
        <w:t>_buf</w:t>
      </w:r>
      <w:proofErr w:type="spellEnd"/>
      <w:r>
        <w:rPr>
          <w:rStyle w:val="code"/>
        </w:rPr>
        <w:t>[</w:t>
      </w:r>
      <w:proofErr w:type="spellStart"/>
      <w:r>
        <w:rPr>
          <w:rStyle w:val="code"/>
        </w:rPr>
        <w:t>i</w:t>
      </w:r>
      <w:proofErr w:type="spellEnd"/>
      <w:r>
        <w:rPr>
          <w:rStyle w:val="code"/>
        </w:rPr>
        <w:t xml:space="preserve">] = </w:t>
      </w:r>
      <w:proofErr w:type="spellStart"/>
      <w:r>
        <w:rPr>
          <w:rStyle w:val="code"/>
        </w:rPr>
        <w:t>src_buf</w:t>
      </w:r>
      <w:proofErr w:type="spellEnd"/>
      <w:r>
        <w:rPr>
          <w:rStyle w:val="code"/>
        </w:rPr>
        <w:t>[k];</w:t>
      </w:r>
    </w:p>
    <w:p w14:paraId="3AE60E8F" w14:textId="57D2F107" w:rsidR="006160D9" w:rsidRDefault="006160D9" w:rsidP="006160D9">
      <w:pPr>
        <w:spacing w:line="240" w:lineRule="auto"/>
        <w:contextualSpacing/>
        <w:rPr>
          <w:rStyle w:val="code"/>
        </w:rPr>
      </w:pPr>
      <w:r>
        <w:rPr>
          <w:rStyle w:val="code"/>
        </w:rPr>
        <w:lastRenderedPageBreak/>
        <w:tab/>
        <w:t>}</w:t>
      </w:r>
    </w:p>
    <w:p w14:paraId="090309A7" w14:textId="406B0F8E" w:rsidR="006160D9" w:rsidRDefault="006160D9" w:rsidP="006160D9">
      <w:r>
        <w:tab/>
        <w:t xml:space="preserve">This statement </w:t>
      </w:r>
      <w:r w:rsidR="00633117">
        <w:t>can be unrolled as long as we know the bounds of K. So in our language, we would create a statement that looked something like this:</w:t>
      </w:r>
    </w:p>
    <w:p w14:paraId="6B085EB6" w14:textId="36CB0991" w:rsidR="007F734F" w:rsidRDefault="007F734F" w:rsidP="00633117">
      <w:pPr>
        <w:spacing w:line="240" w:lineRule="auto"/>
        <w:ind w:firstLine="720"/>
        <w:contextualSpacing/>
        <w:rPr>
          <w:rStyle w:val="code"/>
        </w:rPr>
      </w:pPr>
      <w:proofErr w:type="gramStart"/>
      <w:r>
        <w:rPr>
          <w:rStyle w:val="code"/>
        </w:rPr>
        <w:t>x0</w:t>
      </w:r>
      <w:proofErr w:type="gramEnd"/>
      <w:r>
        <w:rPr>
          <w:rStyle w:val="code"/>
        </w:rPr>
        <w:t xml:space="preserve"> = _ </w:t>
      </w:r>
    </w:p>
    <w:p w14:paraId="2BF486A2" w14:textId="6226F10A" w:rsidR="00633117" w:rsidRDefault="003A3A27" w:rsidP="00633117">
      <w:pPr>
        <w:spacing w:line="240" w:lineRule="auto"/>
        <w:ind w:firstLine="720"/>
        <w:contextualSpacing/>
        <w:rPr>
          <w:rStyle w:val="code"/>
        </w:rPr>
      </w:pPr>
      <w:proofErr w:type="gramStart"/>
      <w:r>
        <w:rPr>
          <w:rStyle w:val="code"/>
        </w:rPr>
        <w:t>MEMWRITE[</w:t>
      </w:r>
      <w:proofErr w:type="gramEnd"/>
      <w:r>
        <w:rPr>
          <w:rStyle w:val="code"/>
        </w:rPr>
        <w:t>x0</w:t>
      </w:r>
      <w:r w:rsidR="00633117">
        <w:rPr>
          <w:rStyle w:val="code"/>
        </w:rPr>
        <w:t>] = MEMREAD[EAX]</w:t>
      </w:r>
    </w:p>
    <w:p w14:paraId="0A508C45" w14:textId="315332E3" w:rsidR="00633117" w:rsidRDefault="003A3A27" w:rsidP="00633117">
      <w:pPr>
        <w:spacing w:line="240" w:lineRule="auto"/>
        <w:ind w:firstLine="720"/>
        <w:contextualSpacing/>
        <w:rPr>
          <w:rStyle w:val="code"/>
        </w:rPr>
      </w:pPr>
      <w:proofErr w:type="gramStart"/>
      <w:r>
        <w:rPr>
          <w:rStyle w:val="code"/>
        </w:rPr>
        <w:t>MEMWRITE[</w:t>
      </w:r>
      <w:proofErr w:type="gramEnd"/>
      <w:r>
        <w:rPr>
          <w:rStyle w:val="code"/>
        </w:rPr>
        <w:t>Add[x0</w:t>
      </w:r>
      <w:r w:rsidR="00633117">
        <w:rPr>
          <w:rStyle w:val="code"/>
        </w:rPr>
        <w:t>, 4]] = MEMREAD[Add[EAX, 4]]</w:t>
      </w:r>
    </w:p>
    <w:p w14:paraId="6439E149" w14:textId="62D3FB14" w:rsidR="00633117" w:rsidRDefault="003A3A27" w:rsidP="00633117">
      <w:pPr>
        <w:spacing w:line="240" w:lineRule="auto"/>
        <w:ind w:firstLine="720"/>
        <w:contextualSpacing/>
        <w:rPr>
          <w:rStyle w:val="code"/>
        </w:rPr>
      </w:pPr>
      <w:proofErr w:type="gramStart"/>
      <w:r>
        <w:rPr>
          <w:rStyle w:val="code"/>
        </w:rPr>
        <w:t>MEMWRITE[</w:t>
      </w:r>
      <w:proofErr w:type="gramEnd"/>
      <w:r>
        <w:rPr>
          <w:rStyle w:val="code"/>
        </w:rPr>
        <w:t>Add[x0</w:t>
      </w:r>
      <w:r w:rsidR="00633117">
        <w:rPr>
          <w:rStyle w:val="code"/>
        </w:rPr>
        <w:t>, 8]] = MEMREAD[Add[EAX, 8]]</w:t>
      </w:r>
    </w:p>
    <w:p w14:paraId="480A11EB" w14:textId="254D9A95" w:rsidR="00633117" w:rsidRDefault="00633117" w:rsidP="00633117">
      <w:pPr>
        <w:spacing w:line="240" w:lineRule="auto"/>
        <w:ind w:firstLine="720"/>
        <w:contextualSpacing/>
        <w:rPr>
          <w:rStyle w:val="code"/>
        </w:rPr>
      </w:pPr>
      <w:r>
        <w:rPr>
          <w:rStyle w:val="code"/>
        </w:rPr>
        <w:t>…</w:t>
      </w:r>
    </w:p>
    <w:p w14:paraId="2D301854" w14:textId="657276E4" w:rsidR="00633117" w:rsidRDefault="00633117" w:rsidP="00633117">
      <w:pPr>
        <w:spacing w:line="240" w:lineRule="auto"/>
        <w:ind w:firstLine="720"/>
        <w:contextualSpacing/>
      </w:pPr>
      <w:r>
        <w:t xml:space="preserve">In this way we can search for </w:t>
      </w:r>
      <w:r w:rsidR="000E239A">
        <w:t xml:space="preserve">regions of code that either contain branching behavior, as our searching logic can be made to summarize loops, or we can find regions of code that work without loops. For example, if there is a data copy in code that is a flattened loop, we can take advantage of the semantics of the flattened block to effect data transfer across long strides in memory. </w:t>
      </w:r>
    </w:p>
    <w:p w14:paraId="272557F8" w14:textId="20437566" w:rsidR="00823202" w:rsidRDefault="003A3A27" w:rsidP="00823202">
      <w:pPr>
        <w:spacing w:line="240" w:lineRule="auto"/>
        <w:ind w:firstLine="720"/>
        <w:contextualSpacing/>
      </w:pPr>
      <w:r>
        <w:t xml:space="preserve">We can also use our notion of temporary values to state that for each MEMWRITE statement, the ‘base’ of the write can be any register, but it must be the same register across all of the writes. </w:t>
      </w:r>
    </w:p>
    <w:p w14:paraId="1E4614EA" w14:textId="0215FACE" w:rsidR="00823202" w:rsidRDefault="00823202" w:rsidP="00823202">
      <w:pPr>
        <w:pStyle w:val="Heading2"/>
      </w:pPr>
      <w:r>
        <w:t>Conclusion</w:t>
      </w:r>
    </w:p>
    <w:p w14:paraId="7954AC83" w14:textId="59A467F1" w:rsidR="00633117" w:rsidRPr="00823202" w:rsidRDefault="00823202" w:rsidP="00823202">
      <w:pPr>
        <w:spacing w:line="240" w:lineRule="auto"/>
        <w:ind w:firstLine="720"/>
        <w:contextualSpacing/>
        <w:rPr>
          <w:rStyle w:val="code"/>
        </w:rPr>
      </w:pPr>
      <w:r>
        <w:t xml:space="preserve">After a survey of the </w:t>
      </w:r>
      <w:proofErr w:type="spellStart"/>
      <w:r>
        <w:t>Metasploit</w:t>
      </w:r>
      <w:proofErr w:type="spellEnd"/>
      <w:r>
        <w:t xml:space="preserve"> software library, we believe that it’s possible to represent modern ROP-based exploits using our language and we have many examples cataloged. We also believe that it’s possible to represent far more than what is currently in </w:t>
      </w:r>
      <w:proofErr w:type="spellStart"/>
      <w:r>
        <w:t>Metasploit</w:t>
      </w:r>
      <w:proofErr w:type="spellEnd"/>
      <w:r>
        <w:t xml:space="preserve">, which implies that our language is more general and this solution is future-proof. </w:t>
      </w:r>
      <w:bookmarkStart w:id="0" w:name="_GoBack"/>
      <w:bookmarkEnd w:id="0"/>
    </w:p>
    <w:sectPr w:rsidR="00633117" w:rsidRPr="00823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473"/>
    <w:rsid w:val="00082985"/>
    <w:rsid w:val="000E239A"/>
    <w:rsid w:val="001B78EF"/>
    <w:rsid w:val="001D4DA1"/>
    <w:rsid w:val="003A3A27"/>
    <w:rsid w:val="003C626F"/>
    <w:rsid w:val="00440B1E"/>
    <w:rsid w:val="0047046E"/>
    <w:rsid w:val="00501731"/>
    <w:rsid w:val="00522456"/>
    <w:rsid w:val="006160D9"/>
    <w:rsid w:val="00633117"/>
    <w:rsid w:val="00663A3D"/>
    <w:rsid w:val="007D1023"/>
    <w:rsid w:val="007F734F"/>
    <w:rsid w:val="0081256A"/>
    <w:rsid w:val="00814147"/>
    <w:rsid w:val="00823202"/>
    <w:rsid w:val="00844DC0"/>
    <w:rsid w:val="00850B35"/>
    <w:rsid w:val="009452B4"/>
    <w:rsid w:val="00962959"/>
    <w:rsid w:val="00990392"/>
    <w:rsid w:val="009967F1"/>
    <w:rsid w:val="00AE2473"/>
    <w:rsid w:val="00B4565B"/>
    <w:rsid w:val="00B7517A"/>
    <w:rsid w:val="00C067A2"/>
    <w:rsid w:val="00C719AD"/>
    <w:rsid w:val="00CD3693"/>
    <w:rsid w:val="00D461D6"/>
    <w:rsid w:val="00E05C46"/>
    <w:rsid w:val="00E873FB"/>
    <w:rsid w:val="00EF3EAD"/>
    <w:rsid w:val="00F103A6"/>
    <w:rsid w:val="00F22122"/>
    <w:rsid w:val="00FB4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7B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24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8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5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7A"/>
    <w:rPr>
      <w:rFonts w:ascii="Lucida Grande" w:hAnsi="Lucida Grande" w:cs="Lucida Grande"/>
      <w:sz w:val="18"/>
      <w:szCs w:val="18"/>
    </w:rPr>
  </w:style>
  <w:style w:type="paragraph" w:styleId="NoSpacing">
    <w:name w:val="No Spacing"/>
    <w:uiPriority w:val="1"/>
    <w:qFormat/>
    <w:rsid w:val="006160D9"/>
    <w:pPr>
      <w:spacing w:after="0" w:line="240" w:lineRule="auto"/>
    </w:pPr>
  </w:style>
  <w:style w:type="character" w:customStyle="1" w:styleId="code">
    <w:name w:val="code"/>
    <w:basedOn w:val="PlaceholderText"/>
    <w:uiPriority w:val="1"/>
    <w:qFormat/>
    <w:rsid w:val="006160D9"/>
    <w:rPr>
      <w:rFonts w:ascii="Courier New" w:hAnsi="Courier New"/>
      <w:color w:val="808080"/>
      <w:sz w:val="18"/>
    </w:rPr>
  </w:style>
  <w:style w:type="character" w:styleId="PlaceholderText">
    <w:name w:val="Placeholder Text"/>
    <w:basedOn w:val="DefaultParagraphFont"/>
    <w:uiPriority w:val="99"/>
    <w:semiHidden/>
    <w:rsid w:val="006160D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2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2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4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24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8298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51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517A"/>
    <w:rPr>
      <w:rFonts w:ascii="Lucida Grande" w:hAnsi="Lucida Grande" w:cs="Lucida Grande"/>
      <w:sz w:val="18"/>
      <w:szCs w:val="18"/>
    </w:rPr>
  </w:style>
  <w:style w:type="paragraph" w:styleId="NoSpacing">
    <w:name w:val="No Spacing"/>
    <w:uiPriority w:val="1"/>
    <w:qFormat/>
    <w:rsid w:val="006160D9"/>
    <w:pPr>
      <w:spacing w:after="0" w:line="240" w:lineRule="auto"/>
    </w:pPr>
  </w:style>
  <w:style w:type="character" w:customStyle="1" w:styleId="code">
    <w:name w:val="code"/>
    <w:basedOn w:val="PlaceholderText"/>
    <w:uiPriority w:val="1"/>
    <w:qFormat/>
    <w:rsid w:val="006160D9"/>
    <w:rPr>
      <w:rFonts w:ascii="Courier New" w:hAnsi="Courier New"/>
      <w:color w:val="808080"/>
      <w:sz w:val="18"/>
    </w:rPr>
  </w:style>
  <w:style w:type="character" w:styleId="PlaceholderText">
    <w:name w:val="Placeholder Text"/>
    <w:basedOn w:val="DefaultParagraphFont"/>
    <w:uiPriority w:val="99"/>
    <w:semiHidden/>
    <w:rsid w:val="006160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72602-D5DB-AE43-880E-FD3C23B6E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1023</Words>
  <Characters>5837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Andrew</cp:lastModifiedBy>
  <cp:revision>12</cp:revision>
  <dcterms:created xsi:type="dcterms:W3CDTF">2012-10-28T21:11:00Z</dcterms:created>
  <dcterms:modified xsi:type="dcterms:W3CDTF">2012-10-29T23:15:00Z</dcterms:modified>
</cp:coreProperties>
</file>