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B9F5A" w14:textId="270AF0BD" w:rsidR="00AD1C7D" w:rsidRPr="00A734DA" w:rsidRDefault="00D92513" w:rsidP="00D92513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A734DA">
        <w:rPr>
          <w:rFonts w:asciiTheme="minorEastAsia" w:hAnsiTheme="minorEastAsia" w:hint="eastAsia"/>
          <w:b/>
          <w:bCs/>
          <w:sz w:val="28"/>
          <w:szCs w:val="28"/>
        </w:rPr>
        <w:t>消费者画像</w:t>
      </w:r>
    </w:p>
    <w:p w14:paraId="3BDFC948" w14:textId="7512FB19" w:rsidR="00D11782" w:rsidRPr="00A734DA" w:rsidRDefault="00453E87" w:rsidP="00D11782">
      <w:pPr>
        <w:rPr>
          <w:rFonts w:asciiTheme="minorEastAsia" w:hAnsiTheme="minorEastAsia"/>
          <w:b/>
          <w:bCs/>
          <w:sz w:val="24"/>
          <w:szCs w:val="24"/>
        </w:rPr>
      </w:pPr>
      <w:r w:rsidRPr="00A734DA">
        <w:rPr>
          <w:rFonts w:asciiTheme="minorEastAsia" w:hAnsiTheme="minorEastAsia" w:hint="eastAsia"/>
          <w:b/>
          <w:bCs/>
          <w:sz w:val="24"/>
          <w:szCs w:val="24"/>
        </w:rPr>
        <w:t>一、</w:t>
      </w:r>
      <w:r w:rsidR="00CB39E9" w:rsidRPr="00A734DA">
        <w:rPr>
          <w:rFonts w:asciiTheme="minorEastAsia" w:hAnsiTheme="minorEastAsia" w:hint="eastAsia"/>
          <w:b/>
          <w:bCs/>
          <w:sz w:val="24"/>
          <w:szCs w:val="24"/>
        </w:rPr>
        <w:t>消费者</w:t>
      </w:r>
      <w:r w:rsidRPr="00A734DA">
        <w:rPr>
          <w:rFonts w:asciiTheme="minorEastAsia" w:hAnsiTheme="minorEastAsia" w:hint="eastAsia"/>
          <w:b/>
          <w:bCs/>
          <w:sz w:val="24"/>
          <w:szCs w:val="24"/>
        </w:rPr>
        <w:t>性别</w:t>
      </w:r>
      <w:r w:rsidR="001720FB">
        <w:rPr>
          <w:rFonts w:asciiTheme="minorEastAsia" w:hAnsiTheme="minorEastAsia" w:hint="eastAsia"/>
          <w:b/>
          <w:bCs/>
          <w:sz w:val="24"/>
          <w:szCs w:val="24"/>
        </w:rPr>
        <w:t>分布</w:t>
      </w:r>
    </w:p>
    <w:p w14:paraId="3BD6C1E0" w14:textId="7E952CAC" w:rsidR="00D11782" w:rsidRPr="00A734DA" w:rsidRDefault="00D11782" w:rsidP="00D11782">
      <w:pPr>
        <w:rPr>
          <w:rFonts w:asciiTheme="minorEastAsia" w:hAnsiTheme="minorEastAsia"/>
          <w:sz w:val="24"/>
          <w:szCs w:val="24"/>
        </w:rPr>
      </w:pPr>
      <w:r w:rsidRPr="00A734DA">
        <w:rPr>
          <w:rFonts w:asciiTheme="minorEastAsia" w:hAnsiTheme="minorEastAsia"/>
          <w:noProof/>
        </w:rPr>
        <w:drawing>
          <wp:inline distT="0" distB="0" distL="0" distR="0" wp14:anchorId="25B796BC" wp14:editId="14771194">
            <wp:extent cx="5274310" cy="17875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5107" w14:textId="40F4A8A7" w:rsidR="00CB39E9" w:rsidRPr="00A734DA" w:rsidRDefault="00D11782" w:rsidP="00CB39E9">
      <w:pPr>
        <w:pStyle w:val="a3"/>
        <w:rPr>
          <w:rFonts w:asciiTheme="minorEastAsia" w:eastAsiaTheme="minorEastAsia" w:hAnsiTheme="minorEastAsia"/>
        </w:rPr>
      </w:pPr>
      <w:r w:rsidRPr="00A734DA">
        <w:rPr>
          <w:rFonts w:asciiTheme="minorEastAsia" w:eastAsiaTheme="minorEastAsia" w:hAnsiTheme="minorEastAsia"/>
        </w:rPr>
        <w:t xml:space="preserve">图 </w:t>
      </w:r>
      <w:r w:rsidRPr="00A734DA">
        <w:rPr>
          <w:rFonts w:asciiTheme="minorEastAsia" w:eastAsiaTheme="minorEastAsia" w:hAnsiTheme="minorEastAsia"/>
        </w:rPr>
        <w:fldChar w:fldCharType="begin"/>
      </w:r>
      <w:r w:rsidRPr="00A734DA">
        <w:rPr>
          <w:rFonts w:asciiTheme="minorEastAsia" w:eastAsiaTheme="minorEastAsia" w:hAnsiTheme="minorEastAsia"/>
        </w:rPr>
        <w:instrText xml:space="preserve"> SEQ 图 \* ARABIC </w:instrText>
      </w:r>
      <w:r w:rsidRPr="00A734DA">
        <w:rPr>
          <w:rFonts w:asciiTheme="minorEastAsia" w:eastAsiaTheme="minorEastAsia" w:hAnsiTheme="minorEastAsia"/>
        </w:rPr>
        <w:fldChar w:fldCharType="separate"/>
      </w:r>
      <w:r w:rsidR="00B10F41">
        <w:rPr>
          <w:rFonts w:asciiTheme="minorEastAsia" w:eastAsiaTheme="minorEastAsia" w:hAnsiTheme="minorEastAsia"/>
          <w:noProof/>
        </w:rPr>
        <w:t>1</w:t>
      </w:r>
      <w:r w:rsidRPr="00A734DA">
        <w:rPr>
          <w:rFonts w:asciiTheme="minorEastAsia" w:eastAsiaTheme="minorEastAsia" w:hAnsiTheme="minorEastAsia"/>
        </w:rPr>
        <w:fldChar w:fldCharType="end"/>
      </w:r>
      <w:r w:rsidRPr="00A734DA">
        <w:rPr>
          <w:rFonts w:asciiTheme="minorEastAsia" w:eastAsiaTheme="minorEastAsia" w:hAnsiTheme="minorEastAsia"/>
        </w:rPr>
        <w:t xml:space="preserve"> </w:t>
      </w:r>
      <w:r w:rsidRPr="00A734DA">
        <w:rPr>
          <w:rFonts w:asciiTheme="minorEastAsia" w:eastAsiaTheme="minorEastAsia" w:hAnsiTheme="minorEastAsia" w:hint="eastAsia"/>
        </w:rPr>
        <w:t>休闲零食品类消费者性别分布</w:t>
      </w:r>
      <w:r w:rsidR="003701ED" w:rsidRPr="00A734DA">
        <w:rPr>
          <w:rFonts w:asciiTheme="minorEastAsia" w:eastAsiaTheme="minorEastAsia" w:hAnsiTheme="minorEastAsia" w:hint="eastAsia"/>
        </w:rPr>
        <w:t>[</w:t>
      </w:r>
      <w:hyperlink r:id="rId5" w:history="1">
        <w:r w:rsidR="003701ED" w:rsidRPr="00A734DA">
          <w:rPr>
            <w:rStyle w:val="a4"/>
            <w:rFonts w:asciiTheme="minorEastAsia" w:eastAsiaTheme="minorEastAsia" w:hAnsiTheme="minorEastAsia"/>
          </w:rPr>
          <w:t>休闲食品消费者画像分析，64.5%的消费者为女性！三个皮匠报告文库 (sgpjbg.com)</w:t>
        </w:r>
      </w:hyperlink>
      <w:r w:rsidR="003701ED" w:rsidRPr="00A734DA">
        <w:rPr>
          <w:rFonts w:asciiTheme="minorEastAsia" w:eastAsiaTheme="minorEastAsia" w:hAnsiTheme="minorEastAsia"/>
        </w:rPr>
        <w:t>]</w:t>
      </w:r>
    </w:p>
    <w:p w14:paraId="175D7082" w14:textId="41B52FB2" w:rsidR="00584F8B" w:rsidRPr="00A734DA" w:rsidRDefault="00584F8B" w:rsidP="00584F8B">
      <w:pPr>
        <w:ind w:firstLine="420"/>
        <w:rPr>
          <w:rFonts w:asciiTheme="minorEastAsia" w:hAnsiTheme="minorEastAsia"/>
          <w:sz w:val="24"/>
          <w:szCs w:val="24"/>
        </w:rPr>
      </w:pPr>
      <w:r w:rsidRPr="00A734DA">
        <w:rPr>
          <w:rFonts w:asciiTheme="minorEastAsia" w:hAnsiTheme="minorEastAsia" w:hint="eastAsia"/>
          <w:sz w:val="24"/>
          <w:szCs w:val="24"/>
        </w:rPr>
        <w:t>休闲零食品类虽然不是一个消费者性别差异大的品类，但根据数据表明，6</w:t>
      </w:r>
      <w:r w:rsidRPr="00A734DA">
        <w:rPr>
          <w:rFonts w:asciiTheme="minorEastAsia" w:hAnsiTheme="minorEastAsia"/>
          <w:sz w:val="24"/>
          <w:szCs w:val="24"/>
        </w:rPr>
        <w:t>4.5%</w:t>
      </w:r>
      <w:r w:rsidRPr="00A734DA">
        <w:rPr>
          <w:rFonts w:asciiTheme="minorEastAsia" w:hAnsiTheme="minorEastAsia" w:hint="eastAsia"/>
          <w:sz w:val="24"/>
          <w:szCs w:val="24"/>
        </w:rPr>
        <w:t>的休闲食品购买者为女性，3</w:t>
      </w:r>
      <w:r w:rsidRPr="00A734DA">
        <w:rPr>
          <w:rFonts w:asciiTheme="minorEastAsia" w:hAnsiTheme="minorEastAsia"/>
          <w:sz w:val="24"/>
          <w:szCs w:val="24"/>
        </w:rPr>
        <w:t>5.4%</w:t>
      </w:r>
      <w:r w:rsidRPr="00A734DA">
        <w:rPr>
          <w:rFonts w:asciiTheme="minorEastAsia" w:hAnsiTheme="minorEastAsia" w:hint="eastAsia"/>
          <w:sz w:val="24"/>
          <w:szCs w:val="24"/>
        </w:rPr>
        <w:t>的购买者为男性。</w:t>
      </w:r>
    </w:p>
    <w:p w14:paraId="4DD685B9" w14:textId="01FAD7B5" w:rsidR="00CB39E9" w:rsidRPr="00A734DA" w:rsidRDefault="00CB39E9" w:rsidP="00C52739">
      <w:pPr>
        <w:pStyle w:val="a3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A734DA">
        <w:rPr>
          <w:rFonts w:asciiTheme="minorEastAsia" w:eastAsiaTheme="minorEastAsia" w:hAnsiTheme="minorEastAsia" w:hint="eastAsia"/>
          <w:b/>
          <w:bCs/>
          <w:sz w:val="24"/>
          <w:szCs w:val="24"/>
        </w:rPr>
        <w:t>二、消费者年龄</w:t>
      </w:r>
      <w:r w:rsidR="00323EC2">
        <w:rPr>
          <w:rFonts w:asciiTheme="minorEastAsia" w:eastAsiaTheme="minorEastAsia" w:hAnsiTheme="minorEastAsia" w:hint="eastAsia"/>
          <w:b/>
          <w:bCs/>
          <w:sz w:val="24"/>
          <w:szCs w:val="24"/>
        </w:rPr>
        <w:t>分布</w:t>
      </w:r>
    </w:p>
    <w:p w14:paraId="52AC0F16" w14:textId="0EBB9883" w:rsidR="00CB39E9" w:rsidRPr="00A734DA" w:rsidRDefault="00CB39E9" w:rsidP="00CB39E9">
      <w:pPr>
        <w:rPr>
          <w:rFonts w:asciiTheme="minorEastAsia" w:hAnsiTheme="minorEastAsia"/>
          <w:sz w:val="24"/>
          <w:szCs w:val="24"/>
        </w:rPr>
      </w:pPr>
      <w:r w:rsidRPr="00A734DA">
        <w:rPr>
          <w:rFonts w:asciiTheme="minorEastAsia" w:hAnsiTheme="minorEastAsia"/>
          <w:noProof/>
        </w:rPr>
        <w:drawing>
          <wp:inline distT="0" distB="0" distL="0" distR="0" wp14:anchorId="6BF44EE5" wp14:editId="322145AC">
            <wp:extent cx="2406224" cy="2320506"/>
            <wp:effectExtent l="0" t="0" r="0" b="3810"/>
            <wp:docPr id="2" name="图片 2" descr="图表, 饼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饼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8092" cy="232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6D9D" w14:textId="3EC3298D" w:rsidR="00CB39E9" w:rsidRPr="00A734DA" w:rsidRDefault="00CB39E9" w:rsidP="00CB39E9">
      <w:pPr>
        <w:pStyle w:val="a3"/>
        <w:rPr>
          <w:rFonts w:asciiTheme="minorEastAsia" w:eastAsiaTheme="minorEastAsia" w:hAnsiTheme="minorEastAsia"/>
        </w:rPr>
      </w:pPr>
      <w:r w:rsidRPr="00A734DA">
        <w:rPr>
          <w:rFonts w:asciiTheme="minorEastAsia" w:eastAsiaTheme="minorEastAsia" w:hAnsiTheme="minorEastAsia"/>
        </w:rPr>
        <w:t xml:space="preserve">图 </w:t>
      </w:r>
      <w:r w:rsidRPr="00A734DA">
        <w:rPr>
          <w:rFonts w:asciiTheme="minorEastAsia" w:eastAsiaTheme="minorEastAsia" w:hAnsiTheme="minorEastAsia"/>
        </w:rPr>
        <w:fldChar w:fldCharType="begin"/>
      </w:r>
      <w:r w:rsidRPr="00A734DA">
        <w:rPr>
          <w:rFonts w:asciiTheme="minorEastAsia" w:eastAsiaTheme="minorEastAsia" w:hAnsiTheme="minorEastAsia"/>
        </w:rPr>
        <w:instrText xml:space="preserve"> SEQ 图 \* ARABIC </w:instrText>
      </w:r>
      <w:r w:rsidRPr="00A734DA">
        <w:rPr>
          <w:rFonts w:asciiTheme="minorEastAsia" w:eastAsiaTheme="minorEastAsia" w:hAnsiTheme="minorEastAsia"/>
        </w:rPr>
        <w:fldChar w:fldCharType="separate"/>
      </w:r>
      <w:r w:rsidR="00B10F41">
        <w:rPr>
          <w:rFonts w:asciiTheme="minorEastAsia" w:eastAsiaTheme="minorEastAsia" w:hAnsiTheme="minorEastAsia"/>
          <w:noProof/>
        </w:rPr>
        <w:t>2</w:t>
      </w:r>
      <w:r w:rsidRPr="00A734DA">
        <w:rPr>
          <w:rFonts w:asciiTheme="minorEastAsia" w:eastAsiaTheme="minorEastAsia" w:hAnsiTheme="minorEastAsia"/>
        </w:rPr>
        <w:fldChar w:fldCharType="end"/>
      </w:r>
      <w:r w:rsidRPr="00A734DA">
        <w:rPr>
          <w:rFonts w:asciiTheme="minorEastAsia" w:eastAsiaTheme="minorEastAsia" w:hAnsiTheme="minorEastAsia"/>
        </w:rPr>
        <w:t xml:space="preserve"> </w:t>
      </w:r>
      <w:r w:rsidRPr="00A734DA">
        <w:rPr>
          <w:rFonts w:asciiTheme="minorEastAsia" w:eastAsiaTheme="minorEastAsia" w:hAnsiTheme="minorEastAsia" w:hint="eastAsia"/>
        </w:rPr>
        <w:t>休闲零食品类消费者年龄分布</w:t>
      </w:r>
      <w:r w:rsidR="005F384C" w:rsidRPr="00A734DA">
        <w:rPr>
          <w:rFonts w:asciiTheme="minorEastAsia" w:eastAsiaTheme="minorEastAsia" w:hAnsiTheme="minorEastAsia" w:hint="eastAsia"/>
        </w:rPr>
        <w:t>[</w:t>
      </w:r>
      <w:hyperlink r:id="rId7" w:history="1">
        <w:r w:rsidR="005F384C" w:rsidRPr="00A734DA">
          <w:rPr>
            <w:rStyle w:val="a4"/>
            <w:rFonts w:asciiTheme="minorEastAsia" w:eastAsiaTheme="minorEastAsia" w:hAnsiTheme="minorEastAsia"/>
          </w:rPr>
          <w:t>2021年中国休闲食品行业市场规模、企业分布及发展趋势分析 (baidu.com)</w:t>
        </w:r>
      </w:hyperlink>
      <w:r w:rsidR="005F384C" w:rsidRPr="00A734DA">
        <w:rPr>
          <w:rFonts w:asciiTheme="minorEastAsia" w:eastAsiaTheme="minorEastAsia" w:hAnsiTheme="minorEastAsia"/>
        </w:rPr>
        <w:t>]</w:t>
      </w:r>
    </w:p>
    <w:p w14:paraId="2B62EAC8" w14:textId="6937EAD8" w:rsidR="005F384C" w:rsidRPr="00A734DA" w:rsidRDefault="00664CEC" w:rsidP="005F384C">
      <w:pPr>
        <w:rPr>
          <w:rFonts w:asciiTheme="minorEastAsia" w:hAnsiTheme="minorEastAsia"/>
          <w:sz w:val="24"/>
          <w:szCs w:val="24"/>
        </w:rPr>
      </w:pPr>
      <w:r w:rsidRPr="00A734DA">
        <w:rPr>
          <w:rFonts w:asciiTheme="minorEastAsia" w:hAnsiTheme="minorEastAsia"/>
          <w:sz w:val="24"/>
          <w:szCs w:val="24"/>
        </w:rPr>
        <w:tab/>
      </w:r>
      <w:r w:rsidR="00110AD0" w:rsidRPr="00A734DA">
        <w:rPr>
          <w:rFonts w:asciiTheme="minorEastAsia" w:hAnsiTheme="minorEastAsia" w:hint="eastAsia"/>
          <w:sz w:val="24"/>
          <w:szCs w:val="24"/>
        </w:rPr>
        <w:t>休闲零食品类的</w:t>
      </w:r>
      <w:r w:rsidRPr="00A734DA">
        <w:rPr>
          <w:rFonts w:asciiTheme="minorEastAsia" w:hAnsiTheme="minorEastAsia" w:hint="eastAsia"/>
          <w:sz w:val="24"/>
          <w:szCs w:val="24"/>
        </w:rPr>
        <w:t>消费者年龄分布较集中，2</w:t>
      </w:r>
      <w:r w:rsidRPr="00A734DA">
        <w:rPr>
          <w:rFonts w:asciiTheme="minorEastAsia" w:hAnsiTheme="minorEastAsia"/>
          <w:sz w:val="24"/>
          <w:szCs w:val="24"/>
        </w:rPr>
        <w:t>8-38</w:t>
      </w:r>
      <w:r w:rsidRPr="00A734DA">
        <w:rPr>
          <w:rFonts w:asciiTheme="minorEastAsia" w:hAnsiTheme="minorEastAsia" w:hint="eastAsia"/>
          <w:sz w:val="24"/>
          <w:szCs w:val="24"/>
        </w:rPr>
        <w:t>岁</w:t>
      </w:r>
      <w:r w:rsidR="00492B5F" w:rsidRPr="00A734DA">
        <w:rPr>
          <w:rFonts w:asciiTheme="minorEastAsia" w:hAnsiTheme="minorEastAsia" w:hint="eastAsia"/>
          <w:sz w:val="24"/>
          <w:szCs w:val="24"/>
        </w:rPr>
        <w:t>消费者占比4</w:t>
      </w:r>
      <w:r w:rsidR="00492B5F" w:rsidRPr="00A734DA">
        <w:rPr>
          <w:rFonts w:asciiTheme="minorEastAsia" w:hAnsiTheme="minorEastAsia"/>
          <w:sz w:val="24"/>
          <w:szCs w:val="24"/>
        </w:rPr>
        <w:t>6.94</w:t>
      </w:r>
      <w:r w:rsidR="00492B5F" w:rsidRPr="00A734DA">
        <w:rPr>
          <w:rFonts w:asciiTheme="minorEastAsia" w:hAnsiTheme="minorEastAsia" w:hint="eastAsia"/>
          <w:sz w:val="24"/>
          <w:szCs w:val="24"/>
        </w:rPr>
        <w:t>%，</w:t>
      </w:r>
      <w:r w:rsidR="00D96A6C" w:rsidRPr="00A734DA">
        <w:rPr>
          <w:rFonts w:asciiTheme="minorEastAsia" w:hAnsiTheme="minorEastAsia" w:hint="eastAsia"/>
          <w:sz w:val="24"/>
          <w:szCs w:val="24"/>
        </w:rPr>
        <w:t>接近一半；</w:t>
      </w:r>
      <w:r w:rsidR="00492B5F" w:rsidRPr="00A734DA">
        <w:rPr>
          <w:rFonts w:asciiTheme="minorEastAsia" w:hAnsiTheme="minorEastAsia"/>
          <w:sz w:val="24"/>
          <w:szCs w:val="24"/>
        </w:rPr>
        <w:t>18-28</w:t>
      </w:r>
      <w:r w:rsidR="00492B5F" w:rsidRPr="00A734DA">
        <w:rPr>
          <w:rFonts w:asciiTheme="minorEastAsia" w:hAnsiTheme="minorEastAsia" w:hint="eastAsia"/>
          <w:sz w:val="24"/>
          <w:szCs w:val="24"/>
        </w:rPr>
        <w:t>岁消费者占比2</w:t>
      </w:r>
      <w:r w:rsidR="00492B5F" w:rsidRPr="00A734DA">
        <w:rPr>
          <w:rFonts w:asciiTheme="minorEastAsia" w:hAnsiTheme="minorEastAsia"/>
          <w:sz w:val="24"/>
          <w:szCs w:val="24"/>
        </w:rPr>
        <w:t>8.17%</w:t>
      </w:r>
      <w:r w:rsidR="00110AD0" w:rsidRPr="00A734DA">
        <w:rPr>
          <w:rFonts w:asciiTheme="minorEastAsia" w:hAnsiTheme="minorEastAsia" w:hint="eastAsia"/>
          <w:sz w:val="24"/>
          <w:szCs w:val="24"/>
        </w:rPr>
        <w:t>；收到经济能力</w:t>
      </w:r>
      <w:r w:rsidR="0018587E" w:rsidRPr="00A734DA">
        <w:rPr>
          <w:rFonts w:asciiTheme="minorEastAsia" w:hAnsiTheme="minorEastAsia" w:hint="eastAsia"/>
          <w:sz w:val="24"/>
          <w:szCs w:val="24"/>
        </w:rPr>
        <w:t>影响，1</w:t>
      </w:r>
      <w:r w:rsidR="0018587E" w:rsidRPr="00A734DA">
        <w:rPr>
          <w:rFonts w:asciiTheme="minorEastAsia" w:hAnsiTheme="minorEastAsia"/>
          <w:sz w:val="24"/>
          <w:szCs w:val="24"/>
        </w:rPr>
        <w:t>8</w:t>
      </w:r>
      <w:r w:rsidR="0018587E" w:rsidRPr="00A734DA">
        <w:rPr>
          <w:rFonts w:asciiTheme="minorEastAsia" w:hAnsiTheme="minorEastAsia" w:hint="eastAsia"/>
          <w:sz w:val="24"/>
          <w:szCs w:val="24"/>
        </w:rPr>
        <w:t>岁以下消费者占比小；</w:t>
      </w:r>
      <w:r w:rsidR="0018587E" w:rsidRPr="00A734DA">
        <w:rPr>
          <w:rFonts w:asciiTheme="minorEastAsia" w:hAnsiTheme="minorEastAsia"/>
          <w:sz w:val="24"/>
          <w:szCs w:val="24"/>
        </w:rPr>
        <w:t>38</w:t>
      </w:r>
      <w:r w:rsidR="0018587E" w:rsidRPr="00A734DA">
        <w:rPr>
          <w:rFonts w:asciiTheme="minorEastAsia" w:hAnsiTheme="minorEastAsia" w:hint="eastAsia"/>
          <w:sz w:val="24"/>
          <w:szCs w:val="24"/>
        </w:rPr>
        <w:t>岁以上消费者占比</w:t>
      </w:r>
      <w:r w:rsidR="000C25FB" w:rsidRPr="00A734DA">
        <w:rPr>
          <w:rFonts w:asciiTheme="minorEastAsia" w:hAnsiTheme="minorEastAsia" w:hint="eastAsia"/>
          <w:sz w:val="24"/>
          <w:szCs w:val="24"/>
        </w:rPr>
        <w:t>2</w:t>
      </w:r>
      <w:r w:rsidR="000C25FB" w:rsidRPr="00A734DA">
        <w:rPr>
          <w:rFonts w:asciiTheme="minorEastAsia" w:hAnsiTheme="minorEastAsia"/>
          <w:sz w:val="24"/>
          <w:szCs w:val="24"/>
        </w:rPr>
        <w:t>3.04%</w:t>
      </w:r>
      <w:r w:rsidR="000C25FB" w:rsidRPr="00A734DA">
        <w:rPr>
          <w:rFonts w:asciiTheme="minorEastAsia" w:hAnsiTheme="minorEastAsia" w:hint="eastAsia"/>
          <w:sz w:val="24"/>
          <w:szCs w:val="24"/>
        </w:rPr>
        <w:t>，</w:t>
      </w:r>
      <w:r w:rsidR="00A134F2" w:rsidRPr="00A734DA">
        <w:rPr>
          <w:rFonts w:asciiTheme="minorEastAsia" w:hAnsiTheme="minorEastAsia" w:hint="eastAsia"/>
          <w:sz w:val="24"/>
          <w:szCs w:val="24"/>
        </w:rPr>
        <w:t>随着年龄区间增长，占比逐渐下降，</w:t>
      </w:r>
      <w:r w:rsidR="000C25FB" w:rsidRPr="00A734DA">
        <w:rPr>
          <w:rFonts w:asciiTheme="minorEastAsia" w:hAnsiTheme="minorEastAsia" w:hint="eastAsia"/>
          <w:sz w:val="24"/>
          <w:szCs w:val="24"/>
        </w:rPr>
        <w:t>可能是因为</w:t>
      </w:r>
      <w:r w:rsidR="00460C65" w:rsidRPr="00A734DA">
        <w:rPr>
          <w:rFonts w:asciiTheme="minorEastAsia" w:hAnsiTheme="minorEastAsia" w:hint="eastAsia"/>
          <w:sz w:val="24"/>
          <w:szCs w:val="24"/>
        </w:rPr>
        <w:t>大部分该年龄段的消费者</w:t>
      </w:r>
      <w:r w:rsidR="00CA05ED" w:rsidRPr="00A734DA">
        <w:rPr>
          <w:rFonts w:asciiTheme="minorEastAsia" w:hAnsiTheme="minorEastAsia" w:hint="eastAsia"/>
          <w:sz w:val="24"/>
          <w:szCs w:val="24"/>
        </w:rPr>
        <w:t>不喜欢休闲零食</w:t>
      </w:r>
      <w:r w:rsidR="00460C65" w:rsidRPr="00A734DA">
        <w:rPr>
          <w:rFonts w:asciiTheme="minorEastAsia" w:hAnsiTheme="minorEastAsia" w:hint="eastAsia"/>
          <w:sz w:val="24"/>
          <w:szCs w:val="24"/>
        </w:rPr>
        <w:t>的影响</w:t>
      </w:r>
      <w:r w:rsidR="000C25FB" w:rsidRPr="00A734DA">
        <w:rPr>
          <w:rFonts w:asciiTheme="minorEastAsia" w:hAnsiTheme="minorEastAsia" w:hint="eastAsia"/>
          <w:sz w:val="24"/>
          <w:szCs w:val="24"/>
        </w:rPr>
        <w:t>。</w:t>
      </w:r>
      <w:r w:rsidR="00BA2216" w:rsidRPr="00A734DA">
        <w:rPr>
          <w:rFonts w:asciiTheme="minorEastAsia" w:hAnsiTheme="minorEastAsia" w:hint="eastAsia"/>
          <w:sz w:val="24"/>
          <w:szCs w:val="24"/>
        </w:rPr>
        <w:t>总体来看，</w:t>
      </w:r>
      <w:r w:rsidR="00D96A6C" w:rsidRPr="00A734DA">
        <w:rPr>
          <w:rFonts w:asciiTheme="minorEastAsia" w:hAnsiTheme="minorEastAsia" w:hint="eastAsia"/>
          <w:sz w:val="24"/>
          <w:szCs w:val="24"/>
        </w:rPr>
        <w:t>消费人群结构</w:t>
      </w:r>
      <w:r w:rsidR="00D96A6C" w:rsidRPr="00A734DA">
        <w:rPr>
          <w:rFonts w:asciiTheme="minorEastAsia" w:hAnsiTheme="minorEastAsia" w:hint="eastAsia"/>
          <w:sz w:val="24"/>
          <w:szCs w:val="24"/>
        </w:rPr>
        <w:lastRenderedPageBreak/>
        <w:t>偏年轻化，集中在1</w:t>
      </w:r>
      <w:r w:rsidR="00D96A6C" w:rsidRPr="00A734DA">
        <w:rPr>
          <w:rFonts w:asciiTheme="minorEastAsia" w:hAnsiTheme="minorEastAsia"/>
          <w:sz w:val="24"/>
          <w:szCs w:val="24"/>
        </w:rPr>
        <w:t>8-38</w:t>
      </w:r>
      <w:r w:rsidR="00D96A6C" w:rsidRPr="00A734DA">
        <w:rPr>
          <w:rFonts w:asciiTheme="minorEastAsia" w:hAnsiTheme="minorEastAsia" w:hint="eastAsia"/>
          <w:sz w:val="24"/>
          <w:szCs w:val="24"/>
        </w:rPr>
        <w:t>岁。</w:t>
      </w:r>
      <w:r w:rsidR="00F536E9" w:rsidRPr="00A734DA">
        <w:rPr>
          <w:rFonts w:asciiTheme="minorEastAsia" w:hAnsiTheme="minorEastAsia" w:hint="eastAsia"/>
          <w:sz w:val="24"/>
          <w:szCs w:val="24"/>
        </w:rPr>
        <w:t>1</w:t>
      </w:r>
      <w:r w:rsidR="00F536E9" w:rsidRPr="00A734DA">
        <w:rPr>
          <w:rFonts w:asciiTheme="minorEastAsia" w:hAnsiTheme="minorEastAsia"/>
          <w:sz w:val="24"/>
          <w:szCs w:val="24"/>
        </w:rPr>
        <w:t>8-28</w:t>
      </w:r>
      <w:r w:rsidR="00F536E9" w:rsidRPr="00A734DA">
        <w:rPr>
          <w:rFonts w:asciiTheme="minorEastAsia" w:hAnsiTheme="minorEastAsia" w:hint="eastAsia"/>
          <w:sz w:val="24"/>
          <w:szCs w:val="24"/>
        </w:rPr>
        <w:t>岁这个年龄区间的消费者</w:t>
      </w:r>
      <w:r w:rsidR="00B1426E" w:rsidRPr="00A734DA">
        <w:rPr>
          <w:rFonts w:asciiTheme="minorEastAsia" w:hAnsiTheme="minorEastAsia" w:hint="eastAsia"/>
          <w:sz w:val="24"/>
          <w:szCs w:val="24"/>
        </w:rPr>
        <w:t>较年轻，有个性化的消费追求</w:t>
      </w:r>
      <w:r w:rsidR="005E0FEB" w:rsidRPr="00A734DA">
        <w:rPr>
          <w:rFonts w:asciiTheme="minorEastAsia" w:hAnsiTheme="minorEastAsia" w:hint="eastAsia"/>
          <w:sz w:val="24"/>
          <w:szCs w:val="24"/>
        </w:rPr>
        <w:t>，但受限制于经济能力</w:t>
      </w:r>
      <w:r w:rsidR="00346043" w:rsidRPr="00A734DA">
        <w:rPr>
          <w:rFonts w:asciiTheme="minorEastAsia" w:hAnsiTheme="minorEastAsia" w:hint="eastAsia"/>
          <w:sz w:val="24"/>
          <w:szCs w:val="24"/>
        </w:rPr>
        <w:t>。</w:t>
      </w:r>
      <w:r w:rsidR="00B2173A" w:rsidRPr="00A734DA">
        <w:rPr>
          <w:rFonts w:asciiTheme="minorEastAsia" w:hAnsiTheme="minorEastAsia"/>
          <w:sz w:val="24"/>
          <w:szCs w:val="24"/>
        </w:rPr>
        <w:t>28-38岁之间的人绝大多数是上班族，有固定的经济收入，消费能力巨大</w:t>
      </w:r>
    </w:p>
    <w:p w14:paraId="1B4A72A6" w14:textId="3DA997BA" w:rsidR="000F4F8F" w:rsidRPr="00A734DA" w:rsidRDefault="004540B6" w:rsidP="000F4F8F">
      <w:pPr>
        <w:rPr>
          <w:rFonts w:asciiTheme="minorEastAsia" w:hAnsiTheme="minorEastAsia"/>
          <w:b/>
          <w:bCs/>
          <w:sz w:val="24"/>
          <w:szCs w:val="24"/>
        </w:rPr>
      </w:pPr>
      <w:r w:rsidRPr="00A734DA">
        <w:rPr>
          <w:rFonts w:asciiTheme="minorEastAsia" w:hAnsiTheme="minorEastAsia" w:hint="eastAsia"/>
          <w:b/>
          <w:bCs/>
          <w:sz w:val="24"/>
          <w:szCs w:val="24"/>
        </w:rPr>
        <w:t>三、消费者</w:t>
      </w:r>
      <w:r w:rsidR="00864507" w:rsidRPr="00A734DA">
        <w:rPr>
          <w:rFonts w:asciiTheme="minorEastAsia" w:hAnsiTheme="minorEastAsia" w:hint="eastAsia"/>
          <w:b/>
          <w:bCs/>
          <w:sz w:val="24"/>
          <w:szCs w:val="24"/>
        </w:rPr>
        <w:t>购买力</w:t>
      </w:r>
      <w:r w:rsidR="00F66486">
        <w:rPr>
          <w:rFonts w:asciiTheme="minorEastAsia" w:hAnsiTheme="minorEastAsia" w:hint="eastAsia"/>
          <w:b/>
          <w:bCs/>
          <w:sz w:val="24"/>
          <w:szCs w:val="24"/>
        </w:rPr>
        <w:t>分布</w:t>
      </w:r>
    </w:p>
    <w:p w14:paraId="542CBDBE" w14:textId="09C31006" w:rsidR="000F4F8F" w:rsidRPr="00A734DA" w:rsidRDefault="000F4F8F" w:rsidP="000F4F8F">
      <w:pPr>
        <w:rPr>
          <w:rFonts w:asciiTheme="minorEastAsia" w:hAnsiTheme="minorEastAsia"/>
          <w:sz w:val="24"/>
          <w:szCs w:val="24"/>
        </w:rPr>
      </w:pPr>
      <w:r w:rsidRPr="00A734DA">
        <w:rPr>
          <w:rFonts w:asciiTheme="minorEastAsia" w:hAnsiTheme="minorEastAsia"/>
          <w:noProof/>
        </w:rPr>
        <w:drawing>
          <wp:inline distT="0" distB="0" distL="0" distR="0" wp14:anchorId="628C5467" wp14:editId="4362996A">
            <wp:extent cx="2881223" cy="2545797"/>
            <wp:effectExtent l="0" t="0" r="0" b="6985"/>
            <wp:docPr id="3" name="图片 3" descr="图表, 旭日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旭日形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4353" cy="254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7CC0" w14:textId="2F4F1FEA" w:rsidR="004540B6" w:rsidRPr="00A734DA" w:rsidRDefault="000F4F8F" w:rsidP="000F4F8F">
      <w:pPr>
        <w:pStyle w:val="a3"/>
        <w:rPr>
          <w:rFonts w:asciiTheme="minorEastAsia" w:eastAsiaTheme="minorEastAsia" w:hAnsiTheme="minorEastAsia"/>
        </w:rPr>
      </w:pPr>
      <w:r w:rsidRPr="00A734DA">
        <w:rPr>
          <w:rFonts w:asciiTheme="minorEastAsia" w:eastAsiaTheme="minorEastAsia" w:hAnsiTheme="minorEastAsia"/>
        </w:rPr>
        <w:t xml:space="preserve">图 </w:t>
      </w:r>
      <w:r w:rsidRPr="00A734DA">
        <w:rPr>
          <w:rFonts w:asciiTheme="minorEastAsia" w:eastAsiaTheme="minorEastAsia" w:hAnsiTheme="minorEastAsia"/>
        </w:rPr>
        <w:fldChar w:fldCharType="begin"/>
      </w:r>
      <w:r w:rsidRPr="00A734DA">
        <w:rPr>
          <w:rFonts w:asciiTheme="minorEastAsia" w:eastAsiaTheme="minorEastAsia" w:hAnsiTheme="minorEastAsia"/>
        </w:rPr>
        <w:instrText xml:space="preserve"> SEQ 图 \* ARABIC </w:instrText>
      </w:r>
      <w:r w:rsidRPr="00A734DA">
        <w:rPr>
          <w:rFonts w:asciiTheme="minorEastAsia" w:eastAsiaTheme="minorEastAsia" w:hAnsiTheme="minorEastAsia"/>
        </w:rPr>
        <w:fldChar w:fldCharType="separate"/>
      </w:r>
      <w:r w:rsidR="00B10F41">
        <w:rPr>
          <w:rFonts w:asciiTheme="minorEastAsia" w:eastAsiaTheme="minorEastAsia" w:hAnsiTheme="minorEastAsia"/>
          <w:noProof/>
        </w:rPr>
        <w:t>3</w:t>
      </w:r>
      <w:r w:rsidRPr="00A734DA">
        <w:rPr>
          <w:rFonts w:asciiTheme="minorEastAsia" w:eastAsiaTheme="minorEastAsia" w:hAnsiTheme="minorEastAsia"/>
        </w:rPr>
        <w:fldChar w:fldCharType="end"/>
      </w:r>
      <w:r w:rsidRPr="00A734DA">
        <w:rPr>
          <w:rFonts w:asciiTheme="minorEastAsia" w:eastAsiaTheme="minorEastAsia" w:hAnsiTheme="minorEastAsia"/>
        </w:rPr>
        <w:t xml:space="preserve"> </w:t>
      </w:r>
      <w:r w:rsidRPr="00A734DA">
        <w:rPr>
          <w:rFonts w:asciiTheme="minorEastAsia" w:eastAsiaTheme="minorEastAsia" w:hAnsiTheme="minorEastAsia" w:hint="eastAsia"/>
        </w:rPr>
        <w:t>休闲零食品类购买频率占比</w:t>
      </w:r>
      <w:r w:rsidR="00F5673A" w:rsidRPr="00A734DA">
        <w:rPr>
          <w:rFonts w:asciiTheme="minorEastAsia" w:eastAsiaTheme="minorEastAsia" w:hAnsiTheme="minorEastAsia" w:hint="eastAsia"/>
        </w:rPr>
        <w:t>[</w:t>
      </w:r>
      <w:hyperlink r:id="rId9" w:history="1">
        <w:r w:rsidR="00F5673A" w:rsidRPr="00A734DA">
          <w:rPr>
            <w:rStyle w:val="a4"/>
            <w:rFonts w:asciiTheme="minorEastAsia" w:eastAsiaTheme="minorEastAsia" w:hAnsiTheme="minorEastAsia"/>
          </w:rPr>
          <w:t>2021-2022年中国休闲食品产业现状及消费行为数据研究报告 (baidu.com)</w:t>
        </w:r>
      </w:hyperlink>
      <w:r w:rsidR="00F5673A" w:rsidRPr="00A734DA">
        <w:rPr>
          <w:rFonts w:asciiTheme="minorEastAsia" w:eastAsiaTheme="minorEastAsia" w:hAnsiTheme="minorEastAsia"/>
        </w:rPr>
        <w:t>]</w:t>
      </w:r>
    </w:p>
    <w:p w14:paraId="009C2CAA" w14:textId="0767494B" w:rsidR="000F4F8F" w:rsidRPr="00A734DA" w:rsidRDefault="00F643AA" w:rsidP="000F4F8F">
      <w:pPr>
        <w:rPr>
          <w:rFonts w:asciiTheme="minorEastAsia" w:hAnsiTheme="minorEastAsia"/>
          <w:sz w:val="24"/>
          <w:szCs w:val="24"/>
        </w:rPr>
      </w:pPr>
      <w:r w:rsidRPr="00A734DA">
        <w:rPr>
          <w:rFonts w:asciiTheme="minorEastAsia" w:hAnsiTheme="minorEastAsia"/>
          <w:sz w:val="24"/>
          <w:szCs w:val="24"/>
        </w:rPr>
        <w:tab/>
      </w:r>
      <w:r w:rsidRPr="00A734DA">
        <w:rPr>
          <w:rFonts w:asciiTheme="minorEastAsia" w:hAnsiTheme="minorEastAsia" w:hint="eastAsia"/>
          <w:sz w:val="24"/>
          <w:szCs w:val="24"/>
        </w:rPr>
        <w:t>休闲零食品类消费者的平均购买频率为</w:t>
      </w:r>
      <w:r w:rsidR="00BA2BA9" w:rsidRPr="00A734DA">
        <w:rPr>
          <w:rFonts w:asciiTheme="minorEastAsia" w:hAnsiTheme="minorEastAsia" w:hint="eastAsia"/>
          <w:sz w:val="24"/>
          <w:szCs w:val="24"/>
        </w:rPr>
        <w:t>每个月5</w:t>
      </w:r>
      <w:r w:rsidR="00BA2BA9" w:rsidRPr="00A734DA">
        <w:rPr>
          <w:rFonts w:asciiTheme="minorEastAsia" w:hAnsiTheme="minorEastAsia"/>
          <w:sz w:val="24"/>
          <w:szCs w:val="24"/>
        </w:rPr>
        <w:t>.4</w:t>
      </w:r>
      <w:r w:rsidR="00BA2BA9" w:rsidRPr="00A734DA">
        <w:rPr>
          <w:rFonts w:asciiTheme="minorEastAsia" w:hAnsiTheme="minorEastAsia" w:hint="eastAsia"/>
          <w:sz w:val="24"/>
          <w:szCs w:val="24"/>
        </w:rPr>
        <w:t>次</w:t>
      </w:r>
      <w:r w:rsidR="00E477A2" w:rsidRPr="00A734DA">
        <w:rPr>
          <w:rFonts w:asciiTheme="minorEastAsia" w:hAnsiTheme="minorEastAsia" w:hint="eastAsia"/>
          <w:sz w:val="24"/>
          <w:szCs w:val="24"/>
        </w:rPr>
        <w:t>，平均每周购买超过一次</w:t>
      </w:r>
      <w:r w:rsidR="00BA2BA9" w:rsidRPr="00A734DA">
        <w:rPr>
          <w:rFonts w:asciiTheme="minorEastAsia" w:hAnsiTheme="minorEastAsia" w:hint="eastAsia"/>
          <w:sz w:val="24"/>
          <w:szCs w:val="24"/>
        </w:rPr>
        <w:t>，频率较高。</w:t>
      </w:r>
      <w:r w:rsidR="00BF11D3" w:rsidRPr="00A734DA">
        <w:rPr>
          <w:rFonts w:asciiTheme="minorEastAsia" w:hAnsiTheme="minorEastAsia"/>
          <w:sz w:val="24"/>
          <w:szCs w:val="24"/>
        </w:rPr>
        <w:t>31.3%</w:t>
      </w:r>
      <w:r w:rsidR="00BF11D3" w:rsidRPr="00A734DA">
        <w:rPr>
          <w:rFonts w:asciiTheme="minorEastAsia" w:hAnsiTheme="minorEastAsia" w:hint="eastAsia"/>
          <w:sz w:val="24"/>
          <w:szCs w:val="24"/>
        </w:rPr>
        <w:t>的消费者每个月购买五次左右；3</w:t>
      </w:r>
      <w:r w:rsidR="00BF11D3" w:rsidRPr="00A734DA">
        <w:rPr>
          <w:rFonts w:asciiTheme="minorEastAsia" w:hAnsiTheme="minorEastAsia"/>
          <w:sz w:val="24"/>
          <w:szCs w:val="24"/>
        </w:rPr>
        <w:t>0.9%</w:t>
      </w:r>
      <w:r w:rsidR="00BF11D3" w:rsidRPr="00A734DA">
        <w:rPr>
          <w:rFonts w:asciiTheme="minorEastAsia" w:hAnsiTheme="minorEastAsia" w:hint="eastAsia"/>
          <w:sz w:val="24"/>
          <w:szCs w:val="24"/>
        </w:rPr>
        <w:t>的消费者</w:t>
      </w:r>
      <w:r w:rsidR="00A32D77" w:rsidRPr="00A734DA">
        <w:rPr>
          <w:rFonts w:asciiTheme="minorEastAsia" w:hAnsiTheme="minorEastAsia" w:hint="eastAsia"/>
          <w:sz w:val="24"/>
          <w:szCs w:val="24"/>
        </w:rPr>
        <w:t>每个月购买三次左右。</w:t>
      </w:r>
    </w:p>
    <w:p w14:paraId="601674A7" w14:textId="77777777" w:rsidR="00203BF1" w:rsidRDefault="00DB0FFE" w:rsidP="00203BF1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四、消费者</w:t>
      </w:r>
      <w:r w:rsidR="00203BF1">
        <w:rPr>
          <w:rFonts w:asciiTheme="minorEastAsia" w:hAnsiTheme="minorEastAsia" w:hint="eastAsia"/>
          <w:b/>
          <w:bCs/>
          <w:sz w:val="24"/>
          <w:szCs w:val="24"/>
        </w:rPr>
        <w:t>地域</w:t>
      </w:r>
      <w:r w:rsidR="00CA4844">
        <w:rPr>
          <w:rFonts w:asciiTheme="minorEastAsia" w:hAnsiTheme="minorEastAsia" w:hint="eastAsia"/>
          <w:b/>
          <w:bCs/>
          <w:sz w:val="24"/>
          <w:szCs w:val="24"/>
        </w:rPr>
        <w:t>分布</w:t>
      </w:r>
    </w:p>
    <w:p w14:paraId="75AA1317" w14:textId="508A2E13" w:rsidR="00203BF1" w:rsidRPr="00203BF1" w:rsidRDefault="00203BF1" w:rsidP="00203BF1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256ACC" wp14:editId="17B9DC3E">
            <wp:extent cx="2567949" cy="2173857"/>
            <wp:effectExtent l="0" t="0" r="3810" b="0"/>
            <wp:docPr id="6" name="图片 6" descr="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地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3314" cy="219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1268" w14:textId="6C3EEA67" w:rsidR="007C7614" w:rsidRDefault="00203BF1" w:rsidP="00203BF1">
      <w:pPr>
        <w:pStyle w:val="a3"/>
        <w:rPr>
          <w:rFonts w:asciiTheme="minorEastAsia" w:hAnsiTheme="minorEastAsia" w:hint="eastAsia"/>
          <w:b/>
          <w:bCs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10F41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休闲零食消费者地域分布</w:t>
      </w:r>
      <w:r>
        <w:rPr>
          <w:rFonts w:hint="eastAsia"/>
        </w:rPr>
        <w:t>[</w:t>
      </w:r>
      <w:hyperlink r:id="rId11" w:history="1">
        <w:r>
          <w:rPr>
            <w:rStyle w:val="a4"/>
          </w:rPr>
          <w:t>我国休闲零食市场格局：市场集中度低，区域格局、品类格局均较为分散</w:t>
        </w:r>
        <w:r>
          <w:rPr>
            <w:rStyle w:val="a4"/>
          </w:rPr>
          <w:t>-</w:t>
        </w:r>
        <w:r>
          <w:rPr>
            <w:rStyle w:val="a4"/>
          </w:rPr>
          <w:t>立鼎产业研究网</w:t>
        </w:r>
        <w:r>
          <w:rPr>
            <w:rStyle w:val="a4"/>
          </w:rPr>
          <w:t xml:space="preserve"> (leadingir.com)</w:t>
        </w:r>
      </w:hyperlink>
      <w:r>
        <w:t>]</w:t>
      </w:r>
    </w:p>
    <w:p w14:paraId="3234B0F6" w14:textId="21C1F3A9" w:rsidR="003F33C6" w:rsidRPr="002450DB" w:rsidRDefault="00331768" w:rsidP="00486F78">
      <w:pPr>
        <w:rPr>
          <w:rFonts w:asciiTheme="minorEastAsia" w:hAnsiTheme="minorEastAsia" w:hint="eastAsia"/>
          <w:sz w:val="24"/>
          <w:szCs w:val="24"/>
        </w:rPr>
      </w:pPr>
      <w:r w:rsidRPr="002450DB">
        <w:rPr>
          <w:rFonts w:asciiTheme="minorEastAsia" w:hAnsiTheme="minorEastAsia"/>
          <w:sz w:val="24"/>
          <w:szCs w:val="24"/>
        </w:rPr>
        <w:lastRenderedPageBreak/>
        <w:tab/>
      </w:r>
      <w:r w:rsidR="002450DB" w:rsidRPr="002450DB">
        <w:rPr>
          <w:rFonts w:asciiTheme="minorEastAsia" w:hAnsiTheme="minorEastAsia" w:hint="eastAsia"/>
          <w:sz w:val="24"/>
          <w:szCs w:val="24"/>
        </w:rPr>
        <w:t>休闲零食</w:t>
      </w:r>
      <w:r w:rsidR="002450DB">
        <w:rPr>
          <w:rFonts w:asciiTheme="minorEastAsia" w:hAnsiTheme="minorEastAsia" w:hint="eastAsia"/>
          <w:sz w:val="24"/>
          <w:szCs w:val="24"/>
        </w:rPr>
        <w:t>品类是一个区域差异大的品类，各地域对于休闲零食的口味和种类都有不同的偏好。例如</w:t>
      </w:r>
      <w:r w:rsidR="009D2163">
        <w:rPr>
          <w:rFonts w:asciiTheme="minorEastAsia" w:hAnsiTheme="minorEastAsia" w:hint="eastAsia"/>
          <w:sz w:val="24"/>
          <w:szCs w:val="24"/>
        </w:rPr>
        <w:t>南方或临海区域的消费者偏爱饼干糕点类零食，北方或中部区域的消费者偏爱肉干卤味类的零食。</w:t>
      </w:r>
      <w:r w:rsidR="00A25F1C">
        <w:rPr>
          <w:rFonts w:asciiTheme="minorEastAsia" w:hAnsiTheme="minorEastAsia" w:hint="eastAsia"/>
          <w:sz w:val="24"/>
          <w:szCs w:val="24"/>
        </w:rPr>
        <w:t>需根据不同地区制定针对性的销售策略。</w:t>
      </w:r>
    </w:p>
    <w:p w14:paraId="646D15B0" w14:textId="60434656" w:rsidR="00486F78" w:rsidRPr="00007CB3" w:rsidRDefault="00DB0FFE" w:rsidP="00486F78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五</w:t>
      </w:r>
      <w:r w:rsidR="009C66A5" w:rsidRPr="00007CB3">
        <w:rPr>
          <w:rFonts w:asciiTheme="minorEastAsia" w:hAnsiTheme="minorEastAsia" w:hint="eastAsia"/>
          <w:b/>
          <w:bCs/>
          <w:sz w:val="24"/>
          <w:szCs w:val="24"/>
        </w:rPr>
        <w:t>、</w:t>
      </w:r>
      <w:r w:rsidR="00486F78" w:rsidRPr="00007CB3">
        <w:rPr>
          <w:rFonts w:asciiTheme="minorEastAsia" w:hAnsiTheme="minorEastAsia" w:hint="eastAsia"/>
          <w:b/>
          <w:bCs/>
          <w:sz w:val="24"/>
          <w:szCs w:val="24"/>
        </w:rPr>
        <w:t>休闲零食</w:t>
      </w:r>
      <w:r w:rsidR="00A90DD5">
        <w:rPr>
          <w:rFonts w:asciiTheme="minorEastAsia" w:hAnsiTheme="minorEastAsia" w:hint="eastAsia"/>
          <w:b/>
          <w:bCs/>
          <w:sz w:val="24"/>
          <w:szCs w:val="24"/>
        </w:rPr>
        <w:t>品类和</w:t>
      </w:r>
      <w:r w:rsidR="00486F78" w:rsidRPr="00007CB3">
        <w:rPr>
          <w:rFonts w:asciiTheme="minorEastAsia" w:hAnsiTheme="minorEastAsia" w:hint="eastAsia"/>
          <w:b/>
          <w:bCs/>
          <w:sz w:val="24"/>
          <w:szCs w:val="24"/>
        </w:rPr>
        <w:t>口味</w:t>
      </w:r>
    </w:p>
    <w:p w14:paraId="51C37FAE" w14:textId="65A42004" w:rsidR="00486F78" w:rsidRPr="00A734DA" w:rsidRDefault="00486F78" w:rsidP="00486F78">
      <w:pPr>
        <w:rPr>
          <w:rFonts w:asciiTheme="minorEastAsia" w:hAnsiTheme="minorEastAsia"/>
          <w:sz w:val="24"/>
          <w:szCs w:val="24"/>
        </w:rPr>
      </w:pPr>
      <w:r w:rsidRPr="00A734DA">
        <w:rPr>
          <w:rFonts w:asciiTheme="minorEastAsia" w:hAnsiTheme="minorEastAsia"/>
          <w:noProof/>
        </w:rPr>
        <w:drawing>
          <wp:inline distT="0" distB="0" distL="0" distR="0" wp14:anchorId="0E291206" wp14:editId="3BAF4DB6">
            <wp:extent cx="3765240" cy="2355011"/>
            <wp:effectExtent l="0" t="0" r="6985" b="7620"/>
            <wp:docPr id="4" name="图片 4" descr="图表, 饼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饼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2638" cy="236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AF27" w14:textId="0D490B9A" w:rsidR="00486F78" w:rsidRPr="00A734DA" w:rsidRDefault="00486F78" w:rsidP="00486F78">
      <w:pPr>
        <w:pStyle w:val="a3"/>
        <w:rPr>
          <w:rFonts w:asciiTheme="minorEastAsia" w:eastAsiaTheme="minorEastAsia" w:hAnsiTheme="minorEastAsia"/>
        </w:rPr>
      </w:pPr>
      <w:r w:rsidRPr="00A734DA">
        <w:rPr>
          <w:rFonts w:asciiTheme="minorEastAsia" w:eastAsiaTheme="minorEastAsia" w:hAnsiTheme="minorEastAsia"/>
        </w:rPr>
        <w:t xml:space="preserve">图 </w:t>
      </w:r>
      <w:r w:rsidRPr="00A734DA">
        <w:rPr>
          <w:rFonts w:asciiTheme="minorEastAsia" w:eastAsiaTheme="minorEastAsia" w:hAnsiTheme="minorEastAsia"/>
        </w:rPr>
        <w:fldChar w:fldCharType="begin"/>
      </w:r>
      <w:r w:rsidRPr="00A734DA">
        <w:rPr>
          <w:rFonts w:asciiTheme="minorEastAsia" w:eastAsiaTheme="minorEastAsia" w:hAnsiTheme="minorEastAsia"/>
        </w:rPr>
        <w:instrText xml:space="preserve"> SEQ 图 \* ARABIC </w:instrText>
      </w:r>
      <w:r w:rsidRPr="00A734DA">
        <w:rPr>
          <w:rFonts w:asciiTheme="minorEastAsia" w:eastAsiaTheme="minorEastAsia" w:hAnsiTheme="minorEastAsia"/>
        </w:rPr>
        <w:fldChar w:fldCharType="separate"/>
      </w:r>
      <w:r w:rsidR="00B10F41">
        <w:rPr>
          <w:rFonts w:asciiTheme="minorEastAsia" w:eastAsiaTheme="minorEastAsia" w:hAnsiTheme="minorEastAsia"/>
          <w:noProof/>
        </w:rPr>
        <w:t>5</w:t>
      </w:r>
      <w:r w:rsidRPr="00A734DA">
        <w:rPr>
          <w:rFonts w:asciiTheme="minorEastAsia" w:eastAsiaTheme="minorEastAsia" w:hAnsiTheme="minorEastAsia"/>
        </w:rPr>
        <w:fldChar w:fldCharType="end"/>
      </w:r>
      <w:r w:rsidRPr="00A734DA">
        <w:rPr>
          <w:rFonts w:asciiTheme="minorEastAsia" w:eastAsiaTheme="minorEastAsia" w:hAnsiTheme="minorEastAsia"/>
        </w:rPr>
        <w:t xml:space="preserve"> </w:t>
      </w:r>
      <w:r w:rsidRPr="00A734DA">
        <w:rPr>
          <w:rFonts w:asciiTheme="minorEastAsia" w:eastAsiaTheme="minorEastAsia" w:hAnsiTheme="minorEastAsia" w:hint="eastAsia"/>
        </w:rPr>
        <w:t>休闲零食细分品类占比</w:t>
      </w:r>
      <w:r w:rsidR="00D9728C" w:rsidRPr="00A734DA">
        <w:rPr>
          <w:rFonts w:asciiTheme="minorEastAsia" w:eastAsiaTheme="minorEastAsia" w:hAnsiTheme="minorEastAsia" w:hint="eastAsia"/>
        </w:rPr>
        <w:t>[</w:t>
      </w:r>
      <w:hyperlink r:id="rId13" w:history="1">
        <w:r w:rsidR="00D9728C" w:rsidRPr="00A734DA">
          <w:rPr>
            <w:rStyle w:val="a4"/>
            <w:rFonts w:asciiTheme="minorEastAsia" w:eastAsiaTheme="minorEastAsia" w:hAnsiTheme="minorEastAsia"/>
          </w:rPr>
          <w:t>2022年中国休闲零食行业研究报告 (thepaper.cn)</w:t>
        </w:r>
      </w:hyperlink>
      <w:r w:rsidR="00D9728C" w:rsidRPr="00A734DA">
        <w:rPr>
          <w:rFonts w:asciiTheme="minorEastAsia" w:eastAsiaTheme="minorEastAsia" w:hAnsiTheme="minorEastAsia"/>
        </w:rPr>
        <w:t>]</w:t>
      </w:r>
    </w:p>
    <w:p w14:paraId="75BAEB45" w14:textId="77777777" w:rsidR="009E13AA" w:rsidRPr="00A734DA" w:rsidRDefault="00D9728C" w:rsidP="009E13AA">
      <w:pPr>
        <w:rPr>
          <w:rFonts w:asciiTheme="minorEastAsia" w:hAnsiTheme="minorEastAsia"/>
          <w:sz w:val="24"/>
          <w:szCs w:val="24"/>
        </w:rPr>
      </w:pPr>
      <w:r w:rsidRPr="00A734DA">
        <w:rPr>
          <w:rFonts w:asciiTheme="minorEastAsia" w:hAnsiTheme="minorEastAsia"/>
          <w:sz w:val="24"/>
          <w:szCs w:val="24"/>
        </w:rPr>
        <w:tab/>
      </w:r>
      <w:r w:rsidR="00FA68E9" w:rsidRPr="00A734DA">
        <w:rPr>
          <w:rFonts w:asciiTheme="minorEastAsia" w:hAnsiTheme="minorEastAsia" w:hint="eastAsia"/>
          <w:sz w:val="24"/>
          <w:szCs w:val="24"/>
        </w:rPr>
        <w:t>消费者偏爱的</w:t>
      </w:r>
      <w:r w:rsidR="006D7B29" w:rsidRPr="00A734DA">
        <w:rPr>
          <w:rFonts w:asciiTheme="minorEastAsia" w:hAnsiTheme="minorEastAsia" w:hint="eastAsia"/>
          <w:sz w:val="24"/>
          <w:szCs w:val="24"/>
        </w:rPr>
        <w:t>休闲食品细分品类为糖果蜜饯和坚果炒货</w:t>
      </w:r>
      <w:r w:rsidR="00143B9D" w:rsidRPr="00A734DA">
        <w:rPr>
          <w:rFonts w:asciiTheme="minorEastAsia" w:hAnsiTheme="minorEastAsia" w:hint="eastAsia"/>
          <w:sz w:val="24"/>
          <w:szCs w:val="24"/>
        </w:rPr>
        <w:t>，甜或咸口味的。</w:t>
      </w:r>
    </w:p>
    <w:p w14:paraId="23678215" w14:textId="0D32ED01" w:rsidR="009E13AA" w:rsidRPr="00A734DA" w:rsidRDefault="009E13AA" w:rsidP="009E13AA">
      <w:pPr>
        <w:rPr>
          <w:rFonts w:asciiTheme="minorEastAsia" w:hAnsiTheme="minorEastAsia"/>
          <w:sz w:val="24"/>
          <w:szCs w:val="24"/>
        </w:rPr>
      </w:pPr>
      <w:r w:rsidRPr="00A734DA">
        <w:rPr>
          <w:rFonts w:asciiTheme="minorEastAsia" w:hAnsiTheme="minorEastAsia"/>
          <w:noProof/>
        </w:rPr>
        <w:drawing>
          <wp:inline distT="0" distB="0" distL="0" distR="0" wp14:anchorId="2529CCB0" wp14:editId="722381C8">
            <wp:extent cx="3072281" cy="2734574"/>
            <wp:effectExtent l="0" t="0" r="0" b="8890"/>
            <wp:docPr id="5" name="图片 5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777" cy="27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C7D2" w14:textId="338B815F" w:rsidR="00143B9D" w:rsidRPr="00A734DA" w:rsidRDefault="009E13AA" w:rsidP="009E13AA">
      <w:pPr>
        <w:pStyle w:val="a3"/>
        <w:rPr>
          <w:rFonts w:asciiTheme="minorEastAsia" w:eastAsiaTheme="minorEastAsia" w:hAnsiTheme="minorEastAsia"/>
        </w:rPr>
      </w:pPr>
      <w:r w:rsidRPr="00A734DA">
        <w:rPr>
          <w:rFonts w:asciiTheme="minorEastAsia" w:eastAsiaTheme="minorEastAsia" w:hAnsiTheme="minorEastAsia"/>
        </w:rPr>
        <w:t xml:space="preserve">图 </w:t>
      </w:r>
      <w:r w:rsidRPr="00A734DA">
        <w:rPr>
          <w:rFonts w:asciiTheme="minorEastAsia" w:eastAsiaTheme="minorEastAsia" w:hAnsiTheme="minorEastAsia"/>
        </w:rPr>
        <w:fldChar w:fldCharType="begin"/>
      </w:r>
      <w:r w:rsidRPr="00A734DA">
        <w:rPr>
          <w:rFonts w:asciiTheme="minorEastAsia" w:eastAsiaTheme="minorEastAsia" w:hAnsiTheme="minorEastAsia"/>
        </w:rPr>
        <w:instrText xml:space="preserve"> SEQ 图 \* ARABIC </w:instrText>
      </w:r>
      <w:r w:rsidRPr="00A734DA">
        <w:rPr>
          <w:rFonts w:asciiTheme="minorEastAsia" w:eastAsiaTheme="minorEastAsia" w:hAnsiTheme="minorEastAsia"/>
        </w:rPr>
        <w:fldChar w:fldCharType="separate"/>
      </w:r>
      <w:r w:rsidR="00B10F41">
        <w:rPr>
          <w:rFonts w:asciiTheme="minorEastAsia" w:eastAsiaTheme="minorEastAsia" w:hAnsiTheme="minorEastAsia"/>
          <w:noProof/>
        </w:rPr>
        <w:t>6</w:t>
      </w:r>
      <w:r w:rsidRPr="00A734DA">
        <w:rPr>
          <w:rFonts w:asciiTheme="minorEastAsia" w:eastAsiaTheme="minorEastAsia" w:hAnsiTheme="minorEastAsia"/>
        </w:rPr>
        <w:fldChar w:fldCharType="end"/>
      </w:r>
      <w:r w:rsidRPr="00A734DA">
        <w:rPr>
          <w:rFonts w:asciiTheme="minorEastAsia" w:eastAsiaTheme="minorEastAsia" w:hAnsiTheme="minorEastAsia"/>
        </w:rPr>
        <w:t xml:space="preserve"> </w:t>
      </w:r>
      <w:r w:rsidRPr="00A734DA">
        <w:rPr>
          <w:rFonts w:asciiTheme="minorEastAsia" w:eastAsiaTheme="minorEastAsia" w:hAnsiTheme="minorEastAsia" w:hint="eastAsia"/>
        </w:rPr>
        <w:t>休闲零食口味趋势</w:t>
      </w:r>
      <w:r w:rsidR="00A734DA" w:rsidRPr="00A734DA">
        <w:rPr>
          <w:rFonts w:asciiTheme="minorEastAsia" w:eastAsiaTheme="minorEastAsia" w:hAnsiTheme="minorEastAsia" w:hint="eastAsia"/>
        </w:rPr>
        <w:t>[</w:t>
      </w:r>
      <w:hyperlink r:id="rId15" w:history="1">
        <w:r w:rsidR="00A734DA" w:rsidRPr="00A734DA">
          <w:rPr>
            <w:rStyle w:val="a4"/>
            <w:rFonts w:asciiTheme="minorEastAsia" w:eastAsiaTheme="minorEastAsia" w:hAnsiTheme="minorEastAsia"/>
          </w:rPr>
          <w:t>2022年中国休闲零食行业研究报告 (thepaper.cn)</w:t>
        </w:r>
      </w:hyperlink>
      <w:r w:rsidR="00A734DA" w:rsidRPr="00A734DA">
        <w:rPr>
          <w:rFonts w:asciiTheme="minorEastAsia" w:eastAsiaTheme="minorEastAsia" w:hAnsiTheme="minorEastAsia"/>
        </w:rPr>
        <w:t>]</w:t>
      </w:r>
    </w:p>
    <w:p w14:paraId="26657036" w14:textId="12FACF73" w:rsidR="00A328F5" w:rsidRDefault="00A734DA" w:rsidP="00A734D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近几年，辣味休闲零食的销售占比逐渐上升，表明消费者对辣味休闲零食的偏爱</w:t>
      </w:r>
      <w:r w:rsidR="00D04941">
        <w:rPr>
          <w:rFonts w:asciiTheme="minorEastAsia" w:hAnsiTheme="minorEastAsia" w:hint="eastAsia"/>
          <w:sz w:val="24"/>
          <w:szCs w:val="24"/>
        </w:rPr>
        <w:t>。</w:t>
      </w:r>
    </w:p>
    <w:p w14:paraId="58BCF23D" w14:textId="1B4B7E57" w:rsidR="004854AB" w:rsidRDefault="00262440" w:rsidP="00B10F41">
      <w:pPr>
        <w:rPr>
          <w:rFonts w:asciiTheme="minorEastAsia" w:hAnsiTheme="minorEastAsia"/>
          <w:b/>
          <w:bCs/>
          <w:sz w:val="24"/>
          <w:szCs w:val="24"/>
        </w:rPr>
      </w:pPr>
      <w:r w:rsidRPr="00E62B33">
        <w:rPr>
          <w:rFonts w:asciiTheme="minorEastAsia" w:hAnsiTheme="minorEastAsia" w:hint="eastAsia"/>
          <w:b/>
          <w:bCs/>
          <w:sz w:val="24"/>
          <w:szCs w:val="24"/>
        </w:rPr>
        <w:t>六、</w:t>
      </w:r>
      <w:r w:rsidR="00A8325A" w:rsidRPr="00E62B33">
        <w:rPr>
          <w:rFonts w:asciiTheme="minorEastAsia" w:hAnsiTheme="minorEastAsia" w:hint="eastAsia"/>
          <w:b/>
          <w:bCs/>
          <w:sz w:val="24"/>
          <w:szCs w:val="24"/>
        </w:rPr>
        <w:t>休闲零食食用场景</w:t>
      </w:r>
      <w:r w:rsidR="0014361F">
        <w:rPr>
          <w:rFonts w:asciiTheme="minorEastAsia" w:hAnsiTheme="minorEastAsia" w:hint="eastAsia"/>
          <w:b/>
          <w:bCs/>
          <w:sz w:val="24"/>
          <w:szCs w:val="24"/>
        </w:rPr>
        <w:t>和包装</w:t>
      </w:r>
    </w:p>
    <w:p w14:paraId="01E933BA" w14:textId="78A7CEFF" w:rsidR="00B10F41" w:rsidRPr="00B10F41" w:rsidRDefault="004D7302" w:rsidP="00B10F41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83ABE5" wp14:editId="653CBE0E">
            <wp:extent cx="5274310" cy="2521585"/>
            <wp:effectExtent l="0" t="0" r="2540" b="0"/>
            <wp:docPr id="7" name="图片 7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条形图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97BA" w14:textId="227AA3CA" w:rsidR="00A8325A" w:rsidRDefault="00B10F41" w:rsidP="00B10F41">
      <w:pPr>
        <w:pStyle w:val="a3"/>
        <w:rPr>
          <w:rFonts w:asciiTheme="minorEastAsia" w:hAnsiTheme="minorEastAsia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休闲零食品类消费场景</w:t>
      </w:r>
      <w:r w:rsidR="00572931">
        <w:rPr>
          <w:rFonts w:hint="eastAsia"/>
        </w:rPr>
        <w:t>[</w:t>
      </w:r>
      <w:hyperlink r:id="rId17" w:history="1">
        <w:r w:rsidR="00572931">
          <w:rPr>
            <w:rStyle w:val="a4"/>
          </w:rPr>
          <w:t>2021-2022</w:t>
        </w:r>
        <w:r w:rsidR="00572931">
          <w:rPr>
            <w:rStyle w:val="a4"/>
          </w:rPr>
          <w:t>年中国休闲食品产业现状及消费行为数据研究报告</w:t>
        </w:r>
        <w:r w:rsidR="00572931">
          <w:rPr>
            <w:rStyle w:val="a4"/>
          </w:rPr>
          <w:t xml:space="preserve"> (baidu.com)</w:t>
        </w:r>
      </w:hyperlink>
      <w:r w:rsidR="00572931">
        <w:t>]</w:t>
      </w:r>
    </w:p>
    <w:p w14:paraId="65A956B6" w14:textId="43CBE451" w:rsidR="00E62B33" w:rsidRPr="00A734DA" w:rsidRDefault="0047202B" w:rsidP="00A734DA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78.3%</w:t>
      </w:r>
      <w:r>
        <w:rPr>
          <w:rFonts w:asciiTheme="minorEastAsia" w:hAnsiTheme="minorEastAsia" w:hint="eastAsia"/>
          <w:sz w:val="24"/>
          <w:szCs w:val="24"/>
        </w:rPr>
        <w:t>的消费</w:t>
      </w:r>
      <w:r w:rsidR="005E15E5">
        <w:rPr>
          <w:rFonts w:asciiTheme="minorEastAsia" w:hAnsiTheme="minorEastAsia" w:hint="eastAsia"/>
          <w:sz w:val="24"/>
          <w:szCs w:val="24"/>
        </w:rPr>
        <w:t>者在</w:t>
      </w:r>
      <w:r>
        <w:rPr>
          <w:rFonts w:asciiTheme="minorEastAsia" w:hAnsiTheme="minorEastAsia" w:hint="eastAsia"/>
          <w:sz w:val="24"/>
          <w:szCs w:val="24"/>
        </w:rPr>
        <w:t>打游戏、追剧等休闲时间</w:t>
      </w:r>
      <w:r w:rsidR="005E15E5">
        <w:rPr>
          <w:rFonts w:asciiTheme="minorEastAsia" w:hAnsiTheme="minorEastAsia" w:hint="eastAsia"/>
          <w:sz w:val="24"/>
          <w:szCs w:val="24"/>
        </w:rPr>
        <w:t>食用休闲零食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5E15E5">
        <w:rPr>
          <w:rFonts w:asciiTheme="minorEastAsia" w:hAnsiTheme="minorEastAsia" w:hint="eastAsia"/>
          <w:sz w:val="24"/>
          <w:szCs w:val="24"/>
        </w:rPr>
        <w:t>7</w:t>
      </w:r>
      <w:r w:rsidR="005E15E5">
        <w:rPr>
          <w:rFonts w:asciiTheme="minorEastAsia" w:hAnsiTheme="minorEastAsia"/>
          <w:sz w:val="24"/>
          <w:szCs w:val="24"/>
        </w:rPr>
        <w:t>1</w:t>
      </w:r>
      <w:r w:rsidR="005E15E5">
        <w:rPr>
          <w:rFonts w:asciiTheme="minorEastAsia" w:hAnsiTheme="minorEastAsia" w:hint="eastAsia"/>
          <w:sz w:val="24"/>
          <w:szCs w:val="24"/>
        </w:rPr>
        <w:t>.</w:t>
      </w:r>
      <w:r w:rsidR="005E15E5">
        <w:rPr>
          <w:rFonts w:asciiTheme="minorEastAsia" w:hAnsiTheme="minorEastAsia"/>
          <w:sz w:val="24"/>
          <w:szCs w:val="24"/>
        </w:rPr>
        <w:t>8%</w:t>
      </w:r>
      <w:r w:rsidR="005E15E5">
        <w:rPr>
          <w:rFonts w:asciiTheme="minorEastAsia" w:hAnsiTheme="minorEastAsia" w:hint="eastAsia"/>
          <w:sz w:val="24"/>
          <w:szCs w:val="24"/>
        </w:rPr>
        <w:t>的消费者在聚会、旅游等活动场景下食用休闲零食，</w:t>
      </w:r>
      <w:r w:rsidR="009C0449">
        <w:rPr>
          <w:rFonts w:asciiTheme="minorEastAsia" w:hAnsiTheme="minorEastAsia" w:hint="eastAsia"/>
          <w:sz w:val="24"/>
          <w:szCs w:val="24"/>
        </w:rPr>
        <w:t>4</w:t>
      </w:r>
      <w:r w:rsidR="009C0449">
        <w:rPr>
          <w:rFonts w:asciiTheme="minorEastAsia" w:hAnsiTheme="minorEastAsia"/>
          <w:sz w:val="24"/>
          <w:szCs w:val="24"/>
        </w:rPr>
        <w:t>7.9%</w:t>
      </w:r>
      <w:r w:rsidR="009C0449">
        <w:rPr>
          <w:rFonts w:asciiTheme="minorEastAsia" w:hAnsiTheme="minorEastAsia" w:hint="eastAsia"/>
          <w:sz w:val="24"/>
          <w:szCs w:val="24"/>
        </w:rPr>
        <w:t>的消费者在办公或学习时食用休闲零食，甚至有2</w:t>
      </w:r>
      <w:r w:rsidR="009C0449">
        <w:rPr>
          <w:rFonts w:asciiTheme="minorEastAsia" w:hAnsiTheme="minorEastAsia"/>
          <w:sz w:val="24"/>
          <w:szCs w:val="24"/>
        </w:rPr>
        <w:t>6.4%</w:t>
      </w:r>
      <w:r w:rsidR="009C0449">
        <w:rPr>
          <w:rFonts w:asciiTheme="minorEastAsia" w:hAnsiTheme="minorEastAsia" w:hint="eastAsia"/>
          <w:sz w:val="24"/>
          <w:szCs w:val="24"/>
        </w:rPr>
        <w:t>的消费者用休闲零食来替代正餐。</w:t>
      </w:r>
      <w:r w:rsidR="00E0654A">
        <w:rPr>
          <w:rFonts w:asciiTheme="minorEastAsia" w:hAnsiTheme="minorEastAsia" w:hint="eastAsia"/>
          <w:sz w:val="24"/>
          <w:szCs w:val="24"/>
        </w:rPr>
        <w:t>基于消费者的消费场景，袋装</w:t>
      </w:r>
      <w:r w:rsidR="00AF3E7C">
        <w:rPr>
          <w:rFonts w:asciiTheme="minorEastAsia" w:hAnsiTheme="minorEastAsia" w:hint="eastAsia"/>
          <w:sz w:val="24"/>
          <w:szCs w:val="24"/>
        </w:rPr>
        <w:t>是</w:t>
      </w:r>
      <w:r w:rsidR="00391B9E">
        <w:rPr>
          <w:rFonts w:asciiTheme="minorEastAsia" w:hAnsiTheme="minorEastAsia" w:hint="eastAsia"/>
          <w:sz w:val="24"/>
          <w:szCs w:val="24"/>
        </w:rPr>
        <w:t>消费者的偏好，方便携带（适合聚会、旅游等场景）和储存</w:t>
      </w:r>
      <w:r w:rsidR="00E35F85">
        <w:rPr>
          <w:rFonts w:asciiTheme="minorEastAsia" w:hAnsiTheme="minorEastAsia" w:hint="eastAsia"/>
          <w:sz w:val="24"/>
          <w:szCs w:val="24"/>
        </w:rPr>
        <w:t>。</w:t>
      </w:r>
      <w:r w:rsidR="00EE17C5">
        <w:rPr>
          <w:rFonts w:asciiTheme="minorEastAsia" w:hAnsiTheme="minorEastAsia" w:hint="eastAsia"/>
          <w:sz w:val="24"/>
          <w:szCs w:val="24"/>
        </w:rPr>
        <w:t>在节庆场景中零食礼盒包装叶很受欢迎</w:t>
      </w:r>
      <w:r w:rsidR="0017292A">
        <w:rPr>
          <w:rFonts w:asciiTheme="minorEastAsia" w:hAnsiTheme="minorEastAsia" w:hint="eastAsia"/>
          <w:sz w:val="24"/>
          <w:szCs w:val="24"/>
        </w:rPr>
        <w:t>。</w:t>
      </w:r>
    </w:p>
    <w:sectPr w:rsidR="00E62B33" w:rsidRPr="00A73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CD"/>
    <w:rsid w:val="00007CB3"/>
    <w:rsid w:val="00037BCE"/>
    <w:rsid w:val="000A317C"/>
    <w:rsid w:val="000C25FB"/>
    <w:rsid w:val="000F4F8F"/>
    <w:rsid w:val="00110AD0"/>
    <w:rsid w:val="0014361F"/>
    <w:rsid w:val="00143B9D"/>
    <w:rsid w:val="001720FB"/>
    <w:rsid w:val="0017292A"/>
    <w:rsid w:val="0018587E"/>
    <w:rsid w:val="001F481B"/>
    <w:rsid w:val="00203BF1"/>
    <w:rsid w:val="002450DB"/>
    <w:rsid w:val="00262440"/>
    <w:rsid w:val="002E5C2A"/>
    <w:rsid w:val="00323EC2"/>
    <w:rsid w:val="00331768"/>
    <w:rsid w:val="003418C5"/>
    <w:rsid w:val="00346043"/>
    <w:rsid w:val="003701ED"/>
    <w:rsid w:val="00391B9E"/>
    <w:rsid w:val="003F33C6"/>
    <w:rsid w:val="00400C87"/>
    <w:rsid w:val="00413451"/>
    <w:rsid w:val="00453E87"/>
    <w:rsid w:val="004540B6"/>
    <w:rsid w:val="00460C65"/>
    <w:rsid w:val="0047202B"/>
    <w:rsid w:val="004854AB"/>
    <w:rsid w:val="00486F78"/>
    <w:rsid w:val="00492B5F"/>
    <w:rsid w:val="004A0170"/>
    <w:rsid w:val="004D7302"/>
    <w:rsid w:val="00572931"/>
    <w:rsid w:val="0057708A"/>
    <w:rsid w:val="00584F8B"/>
    <w:rsid w:val="005E0FEB"/>
    <w:rsid w:val="005E15E5"/>
    <w:rsid w:val="005F384C"/>
    <w:rsid w:val="00664CEC"/>
    <w:rsid w:val="00682DD0"/>
    <w:rsid w:val="006D7B29"/>
    <w:rsid w:val="007447D6"/>
    <w:rsid w:val="007708CE"/>
    <w:rsid w:val="007C35CD"/>
    <w:rsid w:val="007C7614"/>
    <w:rsid w:val="007E1F10"/>
    <w:rsid w:val="0081299F"/>
    <w:rsid w:val="00864507"/>
    <w:rsid w:val="00893604"/>
    <w:rsid w:val="0092282E"/>
    <w:rsid w:val="0093226E"/>
    <w:rsid w:val="009857F1"/>
    <w:rsid w:val="00991262"/>
    <w:rsid w:val="009C0449"/>
    <w:rsid w:val="009C66A5"/>
    <w:rsid w:val="009D2163"/>
    <w:rsid w:val="009E13AA"/>
    <w:rsid w:val="009E6064"/>
    <w:rsid w:val="00A03D93"/>
    <w:rsid w:val="00A134F2"/>
    <w:rsid w:val="00A25F1C"/>
    <w:rsid w:val="00A328F5"/>
    <w:rsid w:val="00A32D77"/>
    <w:rsid w:val="00A60096"/>
    <w:rsid w:val="00A734DA"/>
    <w:rsid w:val="00A8325A"/>
    <w:rsid w:val="00A90DD5"/>
    <w:rsid w:val="00AD1C7D"/>
    <w:rsid w:val="00AF3E7C"/>
    <w:rsid w:val="00B10F41"/>
    <w:rsid w:val="00B1426E"/>
    <w:rsid w:val="00B2173A"/>
    <w:rsid w:val="00B24A6F"/>
    <w:rsid w:val="00BA2216"/>
    <w:rsid w:val="00BA2BA9"/>
    <w:rsid w:val="00BF11D3"/>
    <w:rsid w:val="00C52739"/>
    <w:rsid w:val="00C778F1"/>
    <w:rsid w:val="00CA05ED"/>
    <w:rsid w:val="00CA4844"/>
    <w:rsid w:val="00CB39E9"/>
    <w:rsid w:val="00D04941"/>
    <w:rsid w:val="00D11782"/>
    <w:rsid w:val="00D55A88"/>
    <w:rsid w:val="00D92513"/>
    <w:rsid w:val="00D96A6C"/>
    <w:rsid w:val="00D9728C"/>
    <w:rsid w:val="00DB0FFE"/>
    <w:rsid w:val="00E0654A"/>
    <w:rsid w:val="00E35F85"/>
    <w:rsid w:val="00E477A2"/>
    <w:rsid w:val="00E62B33"/>
    <w:rsid w:val="00EE17C5"/>
    <w:rsid w:val="00F536E9"/>
    <w:rsid w:val="00F5673A"/>
    <w:rsid w:val="00F643AA"/>
    <w:rsid w:val="00F66486"/>
    <w:rsid w:val="00FA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7A27"/>
  <w15:chartTrackingRefBased/>
  <w15:docId w15:val="{F939DC0A-B233-4816-9135-188604626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11782"/>
    <w:rPr>
      <w:rFonts w:asciiTheme="majorHAnsi" w:eastAsia="黑体" w:hAnsiTheme="majorHAnsi" w:cstheme="majorBidi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3701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.thepaper.cn/baijiahao_19230800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jiahao.baidu.com/s?id=1730497043001232546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baijiahao.baidu.com/s?id=1716487560757098203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leadingir.com/trend/view/5211.html" TargetMode="External"/><Relationship Id="rId5" Type="http://schemas.openxmlformats.org/officeDocument/2006/relationships/hyperlink" Target="https://www.sgpjbg.com/info/22271.html" TargetMode="External"/><Relationship Id="rId15" Type="http://schemas.openxmlformats.org/officeDocument/2006/relationships/hyperlink" Target="https://m.thepaper.cn/baijiahao_19230800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baijiahao.baidu.com/s?id=1716487560757098203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Jinghongyue</dc:creator>
  <cp:keywords/>
  <dc:description/>
  <cp:lastModifiedBy>He Jinghongyue</cp:lastModifiedBy>
  <cp:revision>103</cp:revision>
  <dcterms:created xsi:type="dcterms:W3CDTF">2023-01-12T02:54:00Z</dcterms:created>
  <dcterms:modified xsi:type="dcterms:W3CDTF">2023-01-12T04:03:00Z</dcterms:modified>
</cp:coreProperties>
</file>