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4536"/>
        <w:gridCol w:w="4536"/>
      </w:tblGrid>
      <w:tr w:rsidR="00963F74" w:rsidRPr="00B86B93" w14:paraId="0DC27F7F" w14:textId="77777777">
        <w:tc>
          <w:tcPr>
            <w:tcW w:w="4819" w:type="dxa"/>
          </w:tcPr>
          <w:p w14:paraId="7239BA0F" w14:textId="4757F01D" w:rsidR="00963F74" w:rsidRPr="00B86B93" w:rsidRDefault="00963F74" w:rsidP="00B86B93">
            <w:pPr>
              <w:spacing w:after="20"/>
              <w:jc w:val="both"/>
              <w:rPr>
                <w:rFonts w:asciiTheme="minorHAnsi" w:hAnsiTheme="minorHAnsi"/>
              </w:rPr>
            </w:pPr>
          </w:p>
        </w:tc>
        <w:tc>
          <w:tcPr>
            <w:tcW w:w="4819" w:type="dxa"/>
          </w:tcPr>
          <w:p w14:paraId="1101D12E" w14:textId="13A36F1D" w:rsidR="00963F74" w:rsidRPr="00B86B93" w:rsidRDefault="00963F74" w:rsidP="00B86B93">
            <w:pPr>
              <w:spacing w:after="20"/>
              <w:jc w:val="both"/>
              <w:rPr>
                <w:rFonts w:asciiTheme="minorHAnsi" w:hAnsiTheme="minorHAnsi"/>
              </w:rPr>
            </w:pPr>
          </w:p>
        </w:tc>
      </w:tr>
    </w:tbl>
    <w:p w14:paraId="79A1DDEF" w14:textId="77777777" w:rsidR="00963F74" w:rsidRPr="00B86B93" w:rsidRDefault="00963F74" w:rsidP="00B86B93">
      <w:pPr>
        <w:jc w:val="both"/>
        <w:rPr>
          <w:rFonts w:asciiTheme="minorHAnsi" w:hAnsiTheme="minorHAnsi"/>
        </w:rPr>
      </w:pPr>
    </w:p>
    <w:p w14:paraId="51CC1FDF" w14:textId="77777777" w:rsidR="00963F74" w:rsidRPr="00B86B93" w:rsidRDefault="00000000" w:rsidP="00B86B93">
      <w:pPr>
        <w:jc w:val="center"/>
        <w:rPr>
          <w:rFonts w:asciiTheme="minorHAnsi" w:hAnsiTheme="minorHAnsi"/>
        </w:rPr>
      </w:pPr>
      <w:r w:rsidRPr="00B86B93">
        <w:rPr>
          <w:rFonts w:asciiTheme="minorHAnsi" w:hAnsiTheme="minorHAnsi"/>
          <w:b/>
          <w:color w:val="0B3C49"/>
          <w:sz w:val="32"/>
        </w:rPr>
        <w:t>NOTE DE SERVICE</w:t>
      </w:r>
    </w:p>
    <w:p w14:paraId="1EEF8634" w14:textId="77777777" w:rsidR="00963F74" w:rsidRPr="00B86B93" w:rsidRDefault="00963F74" w:rsidP="00B86B93">
      <w:pPr>
        <w:pBdr>
          <w:bottom w:val="single" w:sz="12" w:space="1" w:color="E0A526"/>
        </w:pBdr>
        <w:spacing w:after="120"/>
        <w:jc w:val="both"/>
        <w:rPr>
          <w:rFonts w:asciiTheme="minorHAnsi" w:hAnsiTheme="minorHAnsi"/>
        </w:rPr>
      </w:pPr>
    </w:p>
    <w:tbl>
      <w:tblPr>
        <w:tblStyle w:val="TableGrid"/>
        <w:tblW w:w="0" w:type="auto"/>
        <w:tblLook w:val="04A0" w:firstRow="1" w:lastRow="0" w:firstColumn="1" w:lastColumn="0" w:noHBand="0" w:noVBand="1"/>
      </w:tblPr>
      <w:tblGrid>
        <w:gridCol w:w="1939"/>
        <w:gridCol w:w="7123"/>
      </w:tblGrid>
      <w:tr w:rsidR="00963F74" w:rsidRPr="00B86B93" w14:paraId="7B1C4E65" w14:textId="77777777">
        <w:tc>
          <w:tcPr>
            <w:tcW w:w="1984" w:type="dxa"/>
            <w:shd w:val="clear" w:color="auto" w:fill="E8F1F3"/>
          </w:tcPr>
          <w:p w14:paraId="65FC4AB6" w14:textId="77777777" w:rsidR="00963F74" w:rsidRPr="00B86B93" w:rsidRDefault="00000000" w:rsidP="00B86B93">
            <w:pPr>
              <w:spacing w:after="20"/>
              <w:jc w:val="both"/>
              <w:rPr>
                <w:rFonts w:asciiTheme="minorHAnsi" w:hAnsiTheme="minorHAnsi"/>
              </w:rPr>
            </w:pPr>
            <w:r w:rsidRPr="00B86B93">
              <w:rPr>
                <w:rFonts w:asciiTheme="minorHAnsi" w:hAnsiTheme="minorHAnsi"/>
                <w:b/>
                <w:color w:val="0B3C49"/>
                <w:sz w:val="20"/>
              </w:rPr>
              <w:t>Objet</w:t>
            </w:r>
          </w:p>
        </w:tc>
        <w:tc>
          <w:tcPr>
            <w:tcW w:w="7654" w:type="dxa"/>
          </w:tcPr>
          <w:p w14:paraId="1ACB0F72" w14:textId="77777777" w:rsidR="00963F74" w:rsidRPr="00B86B93" w:rsidRDefault="00000000" w:rsidP="00B86B93">
            <w:pPr>
              <w:spacing w:after="20"/>
              <w:jc w:val="both"/>
              <w:rPr>
                <w:rFonts w:asciiTheme="minorHAnsi" w:hAnsiTheme="minorHAnsi"/>
                <w:lang w:val="fr-FR"/>
              </w:rPr>
            </w:pPr>
            <w:r w:rsidRPr="00B86B93">
              <w:rPr>
                <w:rFonts w:asciiTheme="minorHAnsi" w:hAnsiTheme="minorHAnsi"/>
                <w:sz w:val="20"/>
                <w:lang w:val="fr-FR"/>
              </w:rPr>
              <w:t xml:space="preserve">Organisation du module M2-nonIT « IA pour la recherche documentaire » (Jour 2, volet </w:t>
            </w:r>
            <w:proofErr w:type="spellStart"/>
            <w:r w:rsidRPr="00B86B93">
              <w:rPr>
                <w:rFonts w:asciiTheme="minorHAnsi" w:hAnsiTheme="minorHAnsi"/>
                <w:sz w:val="20"/>
                <w:lang w:val="fr-FR"/>
              </w:rPr>
              <w:t>non-IT</w:t>
            </w:r>
            <w:proofErr w:type="spellEnd"/>
            <w:r w:rsidRPr="00B86B93">
              <w:rPr>
                <w:rFonts w:asciiTheme="minorHAnsi" w:hAnsiTheme="minorHAnsi"/>
                <w:sz w:val="20"/>
                <w:lang w:val="fr-FR"/>
              </w:rPr>
              <w:t>) de la Formation intermédiaire et avancée en intelligence artificielle pour les femmes chercheures</w:t>
            </w:r>
          </w:p>
        </w:tc>
      </w:tr>
      <w:tr w:rsidR="00963F74" w:rsidRPr="00B86B93" w14:paraId="0814C903" w14:textId="77777777">
        <w:tc>
          <w:tcPr>
            <w:tcW w:w="1984" w:type="dxa"/>
            <w:shd w:val="clear" w:color="auto" w:fill="E8F1F3"/>
          </w:tcPr>
          <w:p w14:paraId="07F86B8F" w14:textId="77777777" w:rsidR="00963F74" w:rsidRPr="00B86B93" w:rsidRDefault="00000000" w:rsidP="00B86B93">
            <w:pPr>
              <w:spacing w:after="20"/>
              <w:jc w:val="both"/>
              <w:rPr>
                <w:rFonts w:asciiTheme="minorHAnsi" w:hAnsiTheme="minorHAnsi"/>
              </w:rPr>
            </w:pPr>
            <w:proofErr w:type="spellStart"/>
            <w:r w:rsidRPr="00B86B93">
              <w:rPr>
                <w:rFonts w:asciiTheme="minorHAnsi" w:hAnsiTheme="minorHAnsi"/>
                <w:b/>
                <w:color w:val="0B3C49"/>
                <w:sz w:val="20"/>
              </w:rPr>
              <w:t>Destinataires</w:t>
            </w:r>
            <w:proofErr w:type="spellEnd"/>
          </w:p>
        </w:tc>
        <w:tc>
          <w:tcPr>
            <w:tcW w:w="7654" w:type="dxa"/>
          </w:tcPr>
          <w:p w14:paraId="604311F5" w14:textId="77777777" w:rsidR="00963F74" w:rsidRPr="00B86B93" w:rsidRDefault="00000000" w:rsidP="00B86B93">
            <w:pPr>
              <w:spacing w:after="20"/>
              <w:jc w:val="both"/>
              <w:rPr>
                <w:rFonts w:asciiTheme="minorHAnsi" w:hAnsiTheme="minorHAnsi"/>
                <w:lang w:val="fr-FR"/>
              </w:rPr>
            </w:pPr>
            <w:r w:rsidRPr="00B86B93">
              <w:rPr>
                <w:rFonts w:asciiTheme="minorHAnsi" w:hAnsiTheme="minorHAnsi"/>
                <w:sz w:val="20"/>
                <w:lang w:val="fr-FR"/>
              </w:rPr>
              <w:t xml:space="preserve">Participantes du volet </w:t>
            </w:r>
            <w:proofErr w:type="spellStart"/>
            <w:r w:rsidRPr="00B86B93">
              <w:rPr>
                <w:rFonts w:asciiTheme="minorHAnsi" w:hAnsiTheme="minorHAnsi"/>
                <w:sz w:val="20"/>
                <w:lang w:val="fr-FR"/>
              </w:rPr>
              <w:t>non-IT</w:t>
            </w:r>
            <w:proofErr w:type="spellEnd"/>
            <w:r w:rsidRPr="00B86B93">
              <w:rPr>
                <w:rFonts w:asciiTheme="minorHAnsi" w:hAnsiTheme="minorHAnsi"/>
                <w:sz w:val="20"/>
                <w:lang w:val="fr-FR"/>
              </w:rPr>
              <w:t xml:space="preserve"> (liste jointe) ; formatrice ; équipe de coordination</w:t>
            </w:r>
          </w:p>
        </w:tc>
      </w:tr>
      <w:tr w:rsidR="00963F74" w:rsidRPr="00B86B93" w14:paraId="37585F08" w14:textId="77777777">
        <w:tc>
          <w:tcPr>
            <w:tcW w:w="1984" w:type="dxa"/>
            <w:shd w:val="clear" w:color="auto" w:fill="E8F1F3"/>
          </w:tcPr>
          <w:p w14:paraId="207025E0" w14:textId="77777777" w:rsidR="00963F74" w:rsidRPr="00B86B93" w:rsidRDefault="00000000" w:rsidP="00B86B93">
            <w:pPr>
              <w:spacing w:after="20"/>
              <w:jc w:val="both"/>
              <w:rPr>
                <w:rFonts w:asciiTheme="minorHAnsi" w:hAnsiTheme="minorHAnsi"/>
              </w:rPr>
            </w:pPr>
            <w:r w:rsidRPr="00B86B93">
              <w:rPr>
                <w:rFonts w:asciiTheme="minorHAnsi" w:hAnsiTheme="minorHAnsi"/>
                <w:b/>
                <w:color w:val="0B3C49"/>
                <w:sz w:val="20"/>
              </w:rPr>
              <w:t>Ampliation</w:t>
            </w:r>
          </w:p>
        </w:tc>
        <w:tc>
          <w:tcPr>
            <w:tcW w:w="7654" w:type="dxa"/>
          </w:tcPr>
          <w:p w14:paraId="0969B52E" w14:textId="77777777" w:rsidR="00963F74" w:rsidRPr="00B86B93" w:rsidRDefault="00000000" w:rsidP="00B86B93">
            <w:pPr>
              <w:spacing w:after="20"/>
              <w:jc w:val="both"/>
              <w:rPr>
                <w:rFonts w:asciiTheme="minorHAnsi" w:hAnsiTheme="minorHAnsi"/>
                <w:lang w:val="fr-FR"/>
              </w:rPr>
            </w:pPr>
            <w:r w:rsidRPr="00B86B93">
              <w:rPr>
                <w:rFonts w:asciiTheme="minorHAnsi" w:hAnsiTheme="minorHAnsi"/>
                <w:sz w:val="20"/>
                <w:lang w:val="fr-FR"/>
              </w:rPr>
              <w:t xml:space="preserve">Togo AI </w:t>
            </w:r>
            <w:proofErr w:type="spellStart"/>
            <w:r w:rsidRPr="00B86B93">
              <w:rPr>
                <w:rFonts w:asciiTheme="minorHAnsi" w:hAnsiTheme="minorHAnsi"/>
                <w:sz w:val="20"/>
                <w:lang w:val="fr-FR"/>
              </w:rPr>
              <w:t>Lab</w:t>
            </w:r>
            <w:proofErr w:type="spellEnd"/>
            <w:r w:rsidRPr="00B86B93">
              <w:rPr>
                <w:rFonts w:asciiTheme="minorHAnsi" w:hAnsiTheme="minorHAnsi"/>
                <w:sz w:val="20"/>
                <w:lang w:val="fr-FR"/>
              </w:rPr>
              <w:t xml:space="preserve"> · Université de Lomé – </w:t>
            </w:r>
            <w:proofErr w:type="spellStart"/>
            <w:r w:rsidRPr="00B86B93">
              <w:rPr>
                <w:rFonts w:asciiTheme="minorHAnsi" w:hAnsiTheme="minorHAnsi"/>
                <w:sz w:val="20"/>
                <w:lang w:val="fr-FR"/>
              </w:rPr>
              <w:t>UniPod</w:t>
            </w:r>
            <w:proofErr w:type="spellEnd"/>
            <w:r w:rsidRPr="00B86B93">
              <w:rPr>
                <w:rFonts w:asciiTheme="minorHAnsi" w:hAnsiTheme="minorHAnsi"/>
                <w:sz w:val="20"/>
                <w:lang w:val="fr-FR"/>
              </w:rPr>
              <w:t xml:space="preserve"> · Université de Kara · Dossier</w:t>
            </w:r>
          </w:p>
        </w:tc>
      </w:tr>
    </w:tbl>
    <w:p w14:paraId="54428E05" w14:textId="77777777" w:rsidR="00963F74" w:rsidRPr="00B86B93" w:rsidRDefault="00963F74" w:rsidP="00B86B93">
      <w:pPr>
        <w:spacing w:after="40"/>
        <w:jc w:val="both"/>
        <w:rPr>
          <w:rFonts w:asciiTheme="minorHAnsi" w:hAnsiTheme="minorHAnsi"/>
          <w:lang w:val="fr-FR"/>
        </w:rPr>
      </w:pPr>
    </w:p>
    <w:p w14:paraId="184F4709" w14:textId="77777777" w:rsidR="00963F74" w:rsidRPr="00B86B93" w:rsidRDefault="00000000" w:rsidP="00B86B93">
      <w:pPr>
        <w:jc w:val="both"/>
        <w:rPr>
          <w:rFonts w:asciiTheme="minorHAnsi" w:hAnsiTheme="minorHAnsi"/>
          <w:lang w:val="fr-FR"/>
        </w:rPr>
      </w:pPr>
      <w:r w:rsidRPr="00B86B93">
        <w:rPr>
          <w:rFonts w:asciiTheme="minorHAnsi" w:hAnsiTheme="minorHAnsi"/>
          <w:lang w:val="fr-FR"/>
        </w:rPr>
        <w:t xml:space="preserve">Dans le cadre de la mise en œuvre de la feuille de route Togo Digital et du programme de renforcement des compétences porté par le Ministère de l'Efficacité du Service public et de la Transformation numérique, à travers l'Agence Togo Digital et le projet </w:t>
      </w:r>
      <w:proofErr w:type="spellStart"/>
      <w:r w:rsidRPr="00B86B93">
        <w:rPr>
          <w:rFonts w:asciiTheme="minorHAnsi" w:hAnsiTheme="minorHAnsi"/>
          <w:lang w:val="fr-FR"/>
        </w:rPr>
        <w:t>ProDigiT</w:t>
      </w:r>
      <w:proofErr w:type="spellEnd"/>
      <w:r w:rsidRPr="00B86B93">
        <w:rPr>
          <w:rFonts w:asciiTheme="minorHAnsi" w:hAnsiTheme="minorHAnsi"/>
          <w:lang w:val="fr-FR"/>
        </w:rPr>
        <w:t xml:space="preserve">, il est porté à la connaissance des participantes du volet </w:t>
      </w:r>
      <w:proofErr w:type="spellStart"/>
      <w:r w:rsidRPr="00B86B93">
        <w:rPr>
          <w:rFonts w:asciiTheme="minorHAnsi" w:hAnsiTheme="minorHAnsi"/>
          <w:lang w:val="fr-FR"/>
        </w:rPr>
        <w:t>non-IT</w:t>
      </w:r>
      <w:proofErr w:type="spellEnd"/>
      <w:r w:rsidRPr="00B86B93">
        <w:rPr>
          <w:rFonts w:asciiTheme="minorHAnsi" w:hAnsiTheme="minorHAnsi"/>
          <w:lang w:val="fr-FR"/>
        </w:rPr>
        <w:t xml:space="preserve"> que le module ci-dessous se tiendra selon les modalités suivantes.</w:t>
      </w:r>
    </w:p>
    <w:tbl>
      <w:tblPr>
        <w:tblStyle w:val="TableGrid"/>
        <w:tblW w:w="0" w:type="auto"/>
        <w:tblLook w:val="04A0" w:firstRow="1" w:lastRow="0" w:firstColumn="1" w:lastColumn="0" w:noHBand="0" w:noVBand="1"/>
      </w:tblPr>
      <w:tblGrid>
        <w:gridCol w:w="1920"/>
        <w:gridCol w:w="7142"/>
      </w:tblGrid>
      <w:tr w:rsidR="00963F74" w:rsidRPr="00B86B93" w14:paraId="596E2925" w14:textId="77777777">
        <w:tc>
          <w:tcPr>
            <w:tcW w:w="1984" w:type="dxa"/>
            <w:shd w:val="clear" w:color="auto" w:fill="E8F1F3"/>
          </w:tcPr>
          <w:p w14:paraId="3464E95B" w14:textId="77777777" w:rsidR="00963F74" w:rsidRPr="00B86B93" w:rsidRDefault="00000000" w:rsidP="00B86B93">
            <w:pPr>
              <w:spacing w:after="20"/>
              <w:jc w:val="both"/>
              <w:rPr>
                <w:rFonts w:asciiTheme="minorHAnsi" w:hAnsiTheme="minorHAnsi"/>
              </w:rPr>
            </w:pPr>
            <w:r w:rsidRPr="00B86B93">
              <w:rPr>
                <w:rFonts w:asciiTheme="minorHAnsi" w:hAnsiTheme="minorHAnsi"/>
                <w:b/>
                <w:color w:val="0B3C49"/>
                <w:sz w:val="20"/>
              </w:rPr>
              <w:t>Module</w:t>
            </w:r>
          </w:p>
        </w:tc>
        <w:tc>
          <w:tcPr>
            <w:tcW w:w="7654" w:type="dxa"/>
          </w:tcPr>
          <w:p w14:paraId="1E590DAB" w14:textId="77777777" w:rsidR="00963F74" w:rsidRPr="00B86B93" w:rsidRDefault="00000000" w:rsidP="00B86B93">
            <w:pPr>
              <w:spacing w:after="20"/>
              <w:jc w:val="both"/>
              <w:rPr>
                <w:rFonts w:asciiTheme="minorHAnsi" w:hAnsiTheme="minorHAnsi"/>
                <w:lang w:val="fr-FR"/>
              </w:rPr>
            </w:pPr>
            <w:r w:rsidRPr="00B86B93">
              <w:rPr>
                <w:rFonts w:asciiTheme="minorHAnsi" w:hAnsiTheme="minorHAnsi"/>
                <w:sz w:val="20"/>
                <w:lang w:val="fr-FR"/>
              </w:rPr>
              <w:t>M2-nonIT – IA pour la recherche documentaire – outils IA pour la revue de littérature (</w:t>
            </w:r>
            <w:proofErr w:type="spellStart"/>
            <w:r w:rsidRPr="00B86B93">
              <w:rPr>
                <w:rFonts w:asciiTheme="minorHAnsi" w:hAnsiTheme="minorHAnsi"/>
                <w:sz w:val="20"/>
                <w:lang w:val="fr-FR"/>
              </w:rPr>
              <w:t>Semantic</w:t>
            </w:r>
            <w:proofErr w:type="spellEnd"/>
            <w:r w:rsidRPr="00B86B93">
              <w:rPr>
                <w:rFonts w:asciiTheme="minorHAnsi" w:hAnsiTheme="minorHAnsi"/>
                <w:sz w:val="20"/>
                <w:lang w:val="fr-FR"/>
              </w:rPr>
              <w:t xml:space="preserve"> Scholar, </w:t>
            </w:r>
            <w:proofErr w:type="spellStart"/>
            <w:r w:rsidRPr="00B86B93">
              <w:rPr>
                <w:rFonts w:asciiTheme="minorHAnsi" w:hAnsiTheme="minorHAnsi"/>
                <w:sz w:val="20"/>
                <w:lang w:val="fr-FR"/>
              </w:rPr>
              <w:t>Connected</w:t>
            </w:r>
            <w:proofErr w:type="spellEnd"/>
            <w:r w:rsidRPr="00B86B93">
              <w:rPr>
                <w:rFonts w:asciiTheme="minorHAnsi" w:hAnsiTheme="minorHAnsi"/>
                <w:sz w:val="20"/>
                <w:lang w:val="fr-FR"/>
              </w:rPr>
              <w:t xml:space="preserve"> Papers, </w:t>
            </w:r>
            <w:proofErr w:type="spellStart"/>
            <w:r w:rsidRPr="00B86B93">
              <w:rPr>
                <w:rFonts w:asciiTheme="minorHAnsi" w:hAnsiTheme="minorHAnsi"/>
                <w:sz w:val="20"/>
                <w:lang w:val="fr-FR"/>
              </w:rPr>
              <w:t>Elicit</w:t>
            </w:r>
            <w:proofErr w:type="spellEnd"/>
            <w:r w:rsidRPr="00B86B93">
              <w:rPr>
                <w:rFonts w:asciiTheme="minorHAnsi" w:hAnsiTheme="minorHAnsi"/>
                <w:sz w:val="20"/>
                <w:lang w:val="fr-FR"/>
              </w:rPr>
              <w:t>) et synthèse assistée</w:t>
            </w:r>
          </w:p>
        </w:tc>
      </w:tr>
      <w:tr w:rsidR="00963F74" w:rsidRPr="00B86B93" w14:paraId="05D95FFF" w14:textId="77777777">
        <w:tc>
          <w:tcPr>
            <w:tcW w:w="1984" w:type="dxa"/>
            <w:shd w:val="clear" w:color="auto" w:fill="E8F1F3"/>
          </w:tcPr>
          <w:p w14:paraId="722D49FA" w14:textId="77777777" w:rsidR="00963F74" w:rsidRPr="00B86B93" w:rsidRDefault="00000000" w:rsidP="00B86B93">
            <w:pPr>
              <w:spacing w:after="20"/>
              <w:jc w:val="both"/>
              <w:rPr>
                <w:rFonts w:asciiTheme="minorHAnsi" w:hAnsiTheme="minorHAnsi"/>
              </w:rPr>
            </w:pPr>
            <w:r w:rsidRPr="00B86B93">
              <w:rPr>
                <w:rFonts w:asciiTheme="minorHAnsi" w:hAnsiTheme="minorHAnsi"/>
                <w:b/>
                <w:color w:val="0B3C49"/>
                <w:sz w:val="20"/>
              </w:rPr>
              <w:t>Date</w:t>
            </w:r>
          </w:p>
        </w:tc>
        <w:tc>
          <w:tcPr>
            <w:tcW w:w="7654" w:type="dxa"/>
          </w:tcPr>
          <w:p w14:paraId="4E7BFE58" w14:textId="0AD82C3D" w:rsidR="00963F74" w:rsidRPr="00B86B93" w:rsidRDefault="00000000" w:rsidP="00B86B93">
            <w:pPr>
              <w:spacing w:after="20"/>
              <w:jc w:val="both"/>
              <w:rPr>
                <w:rFonts w:asciiTheme="minorHAnsi" w:hAnsiTheme="minorHAnsi"/>
                <w:lang w:val="fr-FR"/>
              </w:rPr>
            </w:pPr>
            <w:r w:rsidRPr="00B86B93">
              <w:rPr>
                <w:rFonts w:asciiTheme="minorHAnsi" w:hAnsiTheme="minorHAnsi"/>
                <w:sz w:val="20"/>
                <w:lang w:val="fr-FR"/>
              </w:rPr>
              <w:t>(Jour 2 de la formation)</w:t>
            </w:r>
          </w:p>
        </w:tc>
      </w:tr>
      <w:tr w:rsidR="00963F74" w:rsidRPr="00B86B93" w14:paraId="7DC62E83" w14:textId="77777777">
        <w:tc>
          <w:tcPr>
            <w:tcW w:w="1984" w:type="dxa"/>
            <w:shd w:val="clear" w:color="auto" w:fill="E8F1F3"/>
          </w:tcPr>
          <w:p w14:paraId="7F446DEF" w14:textId="77777777" w:rsidR="00963F74" w:rsidRPr="00B86B93" w:rsidRDefault="00000000" w:rsidP="00B86B93">
            <w:pPr>
              <w:spacing w:after="20"/>
              <w:jc w:val="both"/>
              <w:rPr>
                <w:rFonts w:asciiTheme="minorHAnsi" w:hAnsiTheme="minorHAnsi"/>
              </w:rPr>
            </w:pPr>
            <w:proofErr w:type="spellStart"/>
            <w:r w:rsidRPr="00B86B93">
              <w:rPr>
                <w:rFonts w:asciiTheme="minorHAnsi" w:hAnsiTheme="minorHAnsi"/>
                <w:b/>
                <w:color w:val="0B3C49"/>
                <w:sz w:val="20"/>
              </w:rPr>
              <w:t>Horaires</w:t>
            </w:r>
            <w:proofErr w:type="spellEnd"/>
          </w:p>
        </w:tc>
        <w:tc>
          <w:tcPr>
            <w:tcW w:w="7654" w:type="dxa"/>
          </w:tcPr>
          <w:p w14:paraId="7F3A61C8" w14:textId="77777777" w:rsidR="00963F74" w:rsidRPr="00B86B93" w:rsidRDefault="00000000" w:rsidP="00B86B93">
            <w:pPr>
              <w:spacing w:after="20"/>
              <w:jc w:val="both"/>
              <w:rPr>
                <w:rFonts w:asciiTheme="minorHAnsi" w:hAnsiTheme="minorHAnsi"/>
                <w:lang w:val="fr-FR"/>
              </w:rPr>
            </w:pPr>
            <w:r w:rsidRPr="00B86B93">
              <w:rPr>
                <w:rFonts w:asciiTheme="minorHAnsi" w:hAnsiTheme="minorHAnsi"/>
                <w:sz w:val="20"/>
                <w:lang w:val="fr-FR"/>
              </w:rPr>
              <w:t>8h00 – 17h00 (accueil et émargement dès 7h45)</w:t>
            </w:r>
          </w:p>
        </w:tc>
      </w:tr>
      <w:tr w:rsidR="00963F74" w:rsidRPr="00B86B93" w14:paraId="0486BECB" w14:textId="77777777">
        <w:tc>
          <w:tcPr>
            <w:tcW w:w="1984" w:type="dxa"/>
            <w:shd w:val="clear" w:color="auto" w:fill="E8F1F3"/>
          </w:tcPr>
          <w:p w14:paraId="36F35758" w14:textId="77777777" w:rsidR="00963F74" w:rsidRPr="00B86B93" w:rsidRDefault="00000000" w:rsidP="00B86B93">
            <w:pPr>
              <w:spacing w:after="20"/>
              <w:jc w:val="both"/>
              <w:rPr>
                <w:rFonts w:asciiTheme="minorHAnsi" w:hAnsiTheme="minorHAnsi"/>
              </w:rPr>
            </w:pPr>
            <w:r w:rsidRPr="00B86B93">
              <w:rPr>
                <w:rFonts w:asciiTheme="minorHAnsi" w:hAnsiTheme="minorHAnsi"/>
                <w:b/>
                <w:color w:val="0B3C49"/>
                <w:sz w:val="20"/>
              </w:rPr>
              <w:t>Lieu</w:t>
            </w:r>
          </w:p>
        </w:tc>
        <w:tc>
          <w:tcPr>
            <w:tcW w:w="7654" w:type="dxa"/>
          </w:tcPr>
          <w:p w14:paraId="306A9945" w14:textId="77777777" w:rsidR="00963F74" w:rsidRPr="00B86B93" w:rsidRDefault="00000000" w:rsidP="00B86B93">
            <w:pPr>
              <w:spacing w:after="20"/>
              <w:jc w:val="both"/>
              <w:rPr>
                <w:rFonts w:asciiTheme="minorHAnsi" w:hAnsiTheme="minorHAnsi"/>
                <w:lang w:val="fr-FR"/>
              </w:rPr>
            </w:pPr>
            <w:r w:rsidRPr="00B86B93">
              <w:rPr>
                <w:rFonts w:asciiTheme="minorHAnsi" w:hAnsiTheme="minorHAnsi"/>
                <w:sz w:val="20"/>
                <w:lang w:val="fr-FR"/>
              </w:rPr>
              <w:t xml:space="preserve">Université de Lomé – </w:t>
            </w:r>
            <w:proofErr w:type="spellStart"/>
            <w:r w:rsidRPr="00B86B93">
              <w:rPr>
                <w:rFonts w:asciiTheme="minorHAnsi" w:hAnsiTheme="minorHAnsi"/>
                <w:sz w:val="20"/>
                <w:lang w:val="fr-FR"/>
              </w:rPr>
              <w:t>UniPod</w:t>
            </w:r>
            <w:proofErr w:type="spellEnd"/>
            <w:r w:rsidRPr="00B86B93">
              <w:rPr>
                <w:rFonts w:asciiTheme="minorHAnsi" w:hAnsiTheme="minorHAnsi"/>
                <w:sz w:val="20"/>
                <w:lang w:val="fr-FR"/>
              </w:rPr>
              <w:t xml:space="preserve"> – salle du volet </w:t>
            </w:r>
            <w:proofErr w:type="spellStart"/>
            <w:r w:rsidRPr="00B86B93">
              <w:rPr>
                <w:rFonts w:asciiTheme="minorHAnsi" w:hAnsiTheme="minorHAnsi"/>
                <w:sz w:val="20"/>
                <w:lang w:val="fr-FR"/>
              </w:rPr>
              <w:t>non-IT</w:t>
            </w:r>
            <w:proofErr w:type="spellEnd"/>
          </w:p>
        </w:tc>
      </w:tr>
      <w:tr w:rsidR="00963F74" w:rsidRPr="00B86B93" w14:paraId="7C5295DD" w14:textId="77777777">
        <w:tc>
          <w:tcPr>
            <w:tcW w:w="1984" w:type="dxa"/>
            <w:shd w:val="clear" w:color="auto" w:fill="E8F1F3"/>
          </w:tcPr>
          <w:p w14:paraId="4052133D" w14:textId="77777777" w:rsidR="00963F74" w:rsidRPr="00B86B93" w:rsidRDefault="00000000" w:rsidP="00B86B93">
            <w:pPr>
              <w:spacing w:after="20"/>
              <w:jc w:val="both"/>
              <w:rPr>
                <w:rFonts w:asciiTheme="minorHAnsi" w:hAnsiTheme="minorHAnsi"/>
              </w:rPr>
            </w:pPr>
            <w:r w:rsidRPr="00B86B93">
              <w:rPr>
                <w:rFonts w:asciiTheme="minorHAnsi" w:hAnsiTheme="minorHAnsi"/>
                <w:b/>
                <w:color w:val="0B3C49"/>
                <w:sz w:val="20"/>
              </w:rPr>
              <w:t>Public</w:t>
            </w:r>
          </w:p>
        </w:tc>
        <w:tc>
          <w:tcPr>
            <w:tcW w:w="7654" w:type="dxa"/>
          </w:tcPr>
          <w:p w14:paraId="27B8EC6B" w14:textId="77777777" w:rsidR="00963F74" w:rsidRPr="00B86B93" w:rsidRDefault="00000000" w:rsidP="00B86B93">
            <w:pPr>
              <w:spacing w:after="20"/>
              <w:jc w:val="both"/>
              <w:rPr>
                <w:rFonts w:asciiTheme="minorHAnsi" w:hAnsiTheme="minorHAnsi"/>
                <w:lang w:val="fr-FR"/>
              </w:rPr>
            </w:pPr>
            <w:proofErr w:type="spellStart"/>
            <w:r w:rsidRPr="00B86B93">
              <w:rPr>
                <w:rFonts w:asciiTheme="minorHAnsi" w:hAnsiTheme="minorHAnsi"/>
                <w:sz w:val="20"/>
                <w:lang w:val="fr-FR"/>
              </w:rPr>
              <w:t>Enseignantes-chercheures</w:t>
            </w:r>
            <w:proofErr w:type="spellEnd"/>
            <w:r w:rsidRPr="00B86B93">
              <w:rPr>
                <w:rFonts w:asciiTheme="minorHAnsi" w:hAnsiTheme="minorHAnsi"/>
                <w:sz w:val="20"/>
                <w:lang w:val="fr-FR"/>
              </w:rPr>
              <w:t>, chercheures, doctorantes et étudiantes avancées des disciplines non informatiques (lettres, sciences humaines et sociales, santé, droit, sciences de l'éducation, sciences du vivant et de l'environnement)</w:t>
            </w:r>
          </w:p>
        </w:tc>
      </w:tr>
      <w:tr w:rsidR="00963F74" w:rsidRPr="00B86B93" w14:paraId="229D8D3B" w14:textId="77777777">
        <w:tc>
          <w:tcPr>
            <w:tcW w:w="1984" w:type="dxa"/>
            <w:shd w:val="clear" w:color="auto" w:fill="E8F1F3"/>
          </w:tcPr>
          <w:p w14:paraId="074C4D0E" w14:textId="77777777" w:rsidR="00963F74" w:rsidRPr="00B86B93" w:rsidRDefault="00000000" w:rsidP="00B86B93">
            <w:pPr>
              <w:spacing w:after="20"/>
              <w:jc w:val="both"/>
              <w:rPr>
                <w:rFonts w:asciiTheme="minorHAnsi" w:hAnsiTheme="minorHAnsi"/>
              </w:rPr>
            </w:pPr>
            <w:proofErr w:type="spellStart"/>
            <w:r w:rsidRPr="00B86B93">
              <w:rPr>
                <w:rFonts w:asciiTheme="minorHAnsi" w:hAnsiTheme="minorHAnsi"/>
                <w:b/>
                <w:color w:val="0B3C49"/>
                <w:sz w:val="20"/>
              </w:rPr>
              <w:t>Formatrice</w:t>
            </w:r>
            <w:proofErr w:type="spellEnd"/>
          </w:p>
        </w:tc>
        <w:tc>
          <w:tcPr>
            <w:tcW w:w="7654" w:type="dxa"/>
          </w:tcPr>
          <w:p w14:paraId="1534B8AD" w14:textId="7FEA788F" w:rsidR="00963F74" w:rsidRPr="00B86B93" w:rsidRDefault="00000000" w:rsidP="00B86B93">
            <w:pPr>
              <w:spacing w:after="20"/>
              <w:jc w:val="both"/>
              <w:rPr>
                <w:rFonts w:asciiTheme="minorHAnsi" w:hAnsiTheme="minorHAnsi"/>
                <w:lang w:val="fr-FR"/>
              </w:rPr>
            </w:pPr>
            <w:proofErr w:type="spellStart"/>
            <w:r w:rsidRPr="00B86B93">
              <w:rPr>
                <w:rFonts w:asciiTheme="minorHAnsi" w:hAnsiTheme="minorHAnsi"/>
                <w:sz w:val="20"/>
                <w:lang w:val="fr-FR"/>
              </w:rPr>
              <w:t>Ahoéfa</w:t>
            </w:r>
            <w:proofErr w:type="spellEnd"/>
            <w:r w:rsidRPr="00B86B93">
              <w:rPr>
                <w:rFonts w:asciiTheme="minorHAnsi" w:hAnsiTheme="minorHAnsi"/>
                <w:sz w:val="20"/>
                <w:lang w:val="fr-FR"/>
              </w:rPr>
              <w:t xml:space="preserve"> Gaëlle-</w:t>
            </w:r>
            <w:proofErr w:type="spellStart"/>
            <w:r w:rsidRPr="00B86B93">
              <w:rPr>
                <w:rFonts w:asciiTheme="minorHAnsi" w:hAnsiTheme="minorHAnsi"/>
                <w:sz w:val="20"/>
                <w:lang w:val="fr-FR"/>
              </w:rPr>
              <w:t>Fernanda</w:t>
            </w:r>
            <w:proofErr w:type="spellEnd"/>
            <w:r w:rsidRPr="00B86B93">
              <w:rPr>
                <w:rFonts w:asciiTheme="minorHAnsi" w:hAnsiTheme="minorHAnsi"/>
                <w:sz w:val="20"/>
                <w:lang w:val="fr-FR"/>
              </w:rPr>
              <w:t xml:space="preserve"> ATTIKPO</w:t>
            </w:r>
          </w:p>
        </w:tc>
      </w:tr>
    </w:tbl>
    <w:p w14:paraId="113FD5BF" w14:textId="77777777" w:rsidR="00963F74" w:rsidRPr="00B86B93" w:rsidRDefault="00963F74" w:rsidP="00B86B93">
      <w:pPr>
        <w:spacing w:after="40"/>
        <w:jc w:val="both"/>
        <w:rPr>
          <w:rFonts w:asciiTheme="minorHAnsi" w:hAnsiTheme="minorHAnsi"/>
          <w:lang w:val="fr-FR"/>
        </w:rPr>
      </w:pPr>
    </w:p>
    <w:p w14:paraId="58F7B489" w14:textId="77777777" w:rsidR="00963F74" w:rsidRPr="00B86B93" w:rsidRDefault="00000000" w:rsidP="00B86B93">
      <w:pPr>
        <w:pStyle w:val="Heading3"/>
        <w:jc w:val="both"/>
        <w:rPr>
          <w:rFonts w:asciiTheme="minorHAnsi" w:hAnsiTheme="minorHAnsi"/>
        </w:rPr>
      </w:pPr>
      <w:proofErr w:type="spellStart"/>
      <w:r w:rsidRPr="00B86B93">
        <w:rPr>
          <w:rFonts w:asciiTheme="minorHAnsi" w:hAnsiTheme="minorHAnsi"/>
        </w:rPr>
        <w:t>Objectifs</w:t>
      </w:r>
      <w:proofErr w:type="spellEnd"/>
      <w:r w:rsidRPr="00B86B93">
        <w:rPr>
          <w:rFonts w:asciiTheme="minorHAnsi" w:hAnsiTheme="minorHAnsi"/>
        </w:rPr>
        <w:t xml:space="preserve"> du module</w:t>
      </w:r>
    </w:p>
    <w:p w14:paraId="31D5D5CB" w14:textId="77777777" w:rsidR="00963F74" w:rsidRPr="00B86B93" w:rsidRDefault="00000000" w:rsidP="00B86B93">
      <w:pPr>
        <w:pStyle w:val="ListBullet"/>
        <w:numPr>
          <w:ilvl w:val="0"/>
          <w:numId w:val="10"/>
        </w:numPr>
        <w:spacing w:after="40"/>
        <w:jc w:val="both"/>
        <w:rPr>
          <w:rFonts w:asciiTheme="minorHAnsi" w:hAnsiTheme="minorHAnsi"/>
          <w:lang w:val="fr-FR"/>
        </w:rPr>
      </w:pPr>
      <w:proofErr w:type="gramStart"/>
      <w:r w:rsidRPr="00B86B93">
        <w:rPr>
          <w:rFonts w:asciiTheme="minorHAnsi" w:hAnsiTheme="minorHAnsi"/>
          <w:lang w:val="fr-FR"/>
        </w:rPr>
        <w:t>formuler</w:t>
      </w:r>
      <w:proofErr w:type="gramEnd"/>
      <w:r w:rsidRPr="00B86B93">
        <w:rPr>
          <w:rFonts w:asciiTheme="minorHAnsi" w:hAnsiTheme="minorHAnsi"/>
          <w:lang w:val="fr-FR"/>
        </w:rPr>
        <w:t xml:space="preserve"> une question de recherche structurée selon PICO(S) ou une variante adaptée à sa discipline ;</w:t>
      </w:r>
    </w:p>
    <w:p w14:paraId="7377A768" w14:textId="77777777" w:rsidR="00963F74" w:rsidRPr="00B86B93" w:rsidRDefault="00000000" w:rsidP="00B86B93">
      <w:pPr>
        <w:pStyle w:val="ListBullet"/>
        <w:numPr>
          <w:ilvl w:val="0"/>
          <w:numId w:val="10"/>
        </w:numPr>
        <w:spacing w:after="40"/>
        <w:jc w:val="both"/>
        <w:rPr>
          <w:rFonts w:asciiTheme="minorHAnsi" w:hAnsiTheme="minorHAnsi"/>
          <w:lang w:val="fr-FR"/>
        </w:rPr>
      </w:pPr>
      <w:proofErr w:type="gramStart"/>
      <w:r w:rsidRPr="00B86B93">
        <w:rPr>
          <w:rFonts w:asciiTheme="minorHAnsi" w:hAnsiTheme="minorHAnsi"/>
          <w:lang w:val="fr-FR"/>
        </w:rPr>
        <w:t>explorer</w:t>
      </w:r>
      <w:proofErr w:type="gramEnd"/>
      <w:r w:rsidRPr="00B86B93">
        <w:rPr>
          <w:rFonts w:asciiTheme="minorHAnsi" w:hAnsiTheme="minorHAnsi"/>
          <w:lang w:val="fr-FR"/>
        </w:rPr>
        <w:t xml:space="preserve"> la littérature avec </w:t>
      </w:r>
      <w:proofErr w:type="spellStart"/>
      <w:r w:rsidRPr="00B86B93">
        <w:rPr>
          <w:rFonts w:asciiTheme="minorHAnsi" w:hAnsiTheme="minorHAnsi"/>
          <w:lang w:val="fr-FR"/>
        </w:rPr>
        <w:t>Semantic</w:t>
      </w:r>
      <w:proofErr w:type="spellEnd"/>
      <w:r w:rsidRPr="00B86B93">
        <w:rPr>
          <w:rFonts w:asciiTheme="minorHAnsi" w:hAnsiTheme="minorHAnsi"/>
          <w:lang w:val="fr-FR"/>
        </w:rPr>
        <w:t xml:space="preserve"> Scholar et </w:t>
      </w:r>
      <w:proofErr w:type="spellStart"/>
      <w:r w:rsidRPr="00B86B93">
        <w:rPr>
          <w:rFonts w:asciiTheme="minorHAnsi" w:hAnsiTheme="minorHAnsi"/>
          <w:lang w:val="fr-FR"/>
        </w:rPr>
        <w:t>Connected</w:t>
      </w:r>
      <w:proofErr w:type="spellEnd"/>
      <w:r w:rsidRPr="00B86B93">
        <w:rPr>
          <w:rFonts w:asciiTheme="minorHAnsi" w:hAnsiTheme="minorHAnsi"/>
          <w:lang w:val="fr-FR"/>
        </w:rPr>
        <w:t xml:space="preserve"> Papers, de manière traçable ;</w:t>
      </w:r>
    </w:p>
    <w:p w14:paraId="505E38BE" w14:textId="77777777" w:rsidR="00963F74" w:rsidRPr="00B86B93" w:rsidRDefault="00000000" w:rsidP="00B86B93">
      <w:pPr>
        <w:pStyle w:val="ListBullet"/>
        <w:numPr>
          <w:ilvl w:val="0"/>
          <w:numId w:val="10"/>
        </w:numPr>
        <w:spacing w:after="40"/>
        <w:jc w:val="both"/>
        <w:rPr>
          <w:rFonts w:asciiTheme="minorHAnsi" w:hAnsiTheme="minorHAnsi"/>
          <w:lang w:val="fr-FR"/>
        </w:rPr>
      </w:pPr>
      <w:proofErr w:type="gramStart"/>
      <w:r w:rsidRPr="00B86B93">
        <w:rPr>
          <w:rFonts w:asciiTheme="minorHAnsi" w:hAnsiTheme="minorHAnsi"/>
          <w:lang w:val="fr-FR"/>
        </w:rPr>
        <w:t>cribler</w:t>
      </w:r>
      <w:proofErr w:type="gramEnd"/>
      <w:r w:rsidRPr="00B86B93">
        <w:rPr>
          <w:rFonts w:asciiTheme="minorHAnsi" w:hAnsiTheme="minorHAnsi"/>
          <w:lang w:val="fr-FR"/>
        </w:rPr>
        <w:t xml:space="preserve"> et extraire des données avec </w:t>
      </w:r>
      <w:proofErr w:type="spellStart"/>
      <w:r w:rsidRPr="00B86B93">
        <w:rPr>
          <w:rFonts w:asciiTheme="minorHAnsi" w:hAnsiTheme="minorHAnsi"/>
          <w:lang w:val="fr-FR"/>
        </w:rPr>
        <w:t>Elicit</w:t>
      </w:r>
      <w:proofErr w:type="spellEnd"/>
      <w:r w:rsidRPr="00B86B93">
        <w:rPr>
          <w:rFonts w:asciiTheme="minorHAnsi" w:hAnsiTheme="minorHAnsi"/>
          <w:lang w:val="fr-FR"/>
        </w:rPr>
        <w:t xml:space="preserve"> et organiser la sélection selon PRISMA 2020 ;</w:t>
      </w:r>
    </w:p>
    <w:p w14:paraId="49B3A385" w14:textId="77777777" w:rsidR="00963F74" w:rsidRPr="00B86B93" w:rsidRDefault="00000000" w:rsidP="00B86B93">
      <w:pPr>
        <w:pStyle w:val="ListBullet"/>
        <w:numPr>
          <w:ilvl w:val="0"/>
          <w:numId w:val="10"/>
        </w:numPr>
        <w:spacing w:after="40"/>
        <w:jc w:val="both"/>
        <w:rPr>
          <w:rFonts w:asciiTheme="minorHAnsi" w:hAnsiTheme="minorHAnsi"/>
          <w:lang w:val="fr-FR"/>
        </w:rPr>
      </w:pPr>
      <w:proofErr w:type="gramStart"/>
      <w:r w:rsidRPr="00B86B93">
        <w:rPr>
          <w:rFonts w:asciiTheme="minorHAnsi" w:hAnsiTheme="minorHAnsi"/>
          <w:lang w:val="fr-FR"/>
        </w:rPr>
        <w:t>produire</w:t>
      </w:r>
      <w:proofErr w:type="gramEnd"/>
      <w:r w:rsidRPr="00B86B93">
        <w:rPr>
          <w:rFonts w:asciiTheme="minorHAnsi" w:hAnsiTheme="minorHAnsi"/>
          <w:lang w:val="fr-FR"/>
        </w:rPr>
        <w:t xml:space="preserve"> une synthèse assistée par IA, vérifiée et accompagnée d'une note méthodologique ;</w:t>
      </w:r>
    </w:p>
    <w:p w14:paraId="0B94FEA2" w14:textId="77777777" w:rsidR="00963F74" w:rsidRPr="00B86B93" w:rsidRDefault="00000000" w:rsidP="00B86B93">
      <w:pPr>
        <w:pStyle w:val="ListBullet"/>
        <w:numPr>
          <w:ilvl w:val="0"/>
          <w:numId w:val="10"/>
        </w:numPr>
        <w:spacing w:after="40"/>
        <w:jc w:val="both"/>
        <w:rPr>
          <w:rFonts w:asciiTheme="minorHAnsi" w:hAnsiTheme="minorHAnsi"/>
          <w:lang w:val="fr-FR"/>
        </w:rPr>
      </w:pPr>
      <w:proofErr w:type="gramStart"/>
      <w:r w:rsidRPr="00B86B93">
        <w:rPr>
          <w:rFonts w:asciiTheme="minorHAnsi" w:hAnsiTheme="minorHAnsi"/>
          <w:lang w:val="fr-FR"/>
        </w:rPr>
        <w:t>identifier</w:t>
      </w:r>
      <w:proofErr w:type="gramEnd"/>
      <w:r w:rsidRPr="00B86B93">
        <w:rPr>
          <w:rFonts w:asciiTheme="minorHAnsi" w:hAnsiTheme="minorHAnsi"/>
          <w:lang w:val="fr-FR"/>
        </w:rPr>
        <w:t xml:space="preserve"> les biais (dont les biais de genre) et respecter les règles d'intégrité scientifique ;</w:t>
      </w:r>
    </w:p>
    <w:p w14:paraId="6DF9541B" w14:textId="77777777" w:rsidR="00963F74" w:rsidRPr="00B86B93" w:rsidRDefault="00000000" w:rsidP="00B86B93">
      <w:pPr>
        <w:pStyle w:val="ListBullet"/>
        <w:numPr>
          <w:ilvl w:val="0"/>
          <w:numId w:val="10"/>
        </w:numPr>
        <w:spacing w:after="40"/>
        <w:jc w:val="both"/>
        <w:rPr>
          <w:rFonts w:asciiTheme="minorHAnsi" w:hAnsiTheme="minorHAnsi"/>
          <w:lang w:val="fr-FR"/>
        </w:rPr>
      </w:pPr>
      <w:proofErr w:type="gramStart"/>
      <w:r w:rsidRPr="00B86B93">
        <w:rPr>
          <w:rFonts w:asciiTheme="minorHAnsi" w:hAnsiTheme="minorHAnsi"/>
          <w:lang w:val="fr-FR"/>
        </w:rPr>
        <w:t>planifier</w:t>
      </w:r>
      <w:proofErr w:type="gramEnd"/>
      <w:r w:rsidRPr="00B86B93">
        <w:rPr>
          <w:rFonts w:asciiTheme="minorHAnsi" w:hAnsiTheme="minorHAnsi"/>
          <w:lang w:val="fr-FR"/>
        </w:rPr>
        <w:t xml:space="preserve"> la valorisation de cette synthèse dans son projet de recherche.</w:t>
      </w:r>
    </w:p>
    <w:p w14:paraId="111C860C" w14:textId="77777777" w:rsidR="00963F74" w:rsidRPr="00B86B93" w:rsidRDefault="00000000" w:rsidP="00B86B93">
      <w:pPr>
        <w:pStyle w:val="Heading3"/>
        <w:jc w:val="both"/>
        <w:rPr>
          <w:rFonts w:asciiTheme="minorHAnsi" w:hAnsiTheme="minorHAnsi"/>
        </w:rPr>
      </w:pPr>
      <w:proofErr w:type="spellStart"/>
      <w:r w:rsidRPr="00B86B93">
        <w:rPr>
          <w:rFonts w:asciiTheme="minorHAnsi" w:hAnsiTheme="minorHAnsi"/>
        </w:rPr>
        <w:t>Modalités</w:t>
      </w:r>
      <w:proofErr w:type="spellEnd"/>
      <w:r w:rsidRPr="00B86B93">
        <w:rPr>
          <w:rFonts w:asciiTheme="minorHAnsi" w:hAnsiTheme="minorHAnsi"/>
        </w:rPr>
        <w:t xml:space="preserve"> pratiques</w:t>
      </w:r>
    </w:p>
    <w:p w14:paraId="0E4F461E" w14:textId="77777777" w:rsidR="00963F74" w:rsidRPr="00B86B93" w:rsidRDefault="00000000" w:rsidP="00B86B93">
      <w:pPr>
        <w:pStyle w:val="ListBullet"/>
        <w:numPr>
          <w:ilvl w:val="0"/>
          <w:numId w:val="11"/>
        </w:numPr>
        <w:spacing w:after="40"/>
        <w:jc w:val="both"/>
        <w:rPr>
          <w:rFonts w:asciiTheme="minorHAnsi" w:hAnsiTheme="minorHAnsi"/>
          <w:lang w:val="fr-FR"/>
        </w:rPr>
      </w:pPr>
      <w:r w:rsidRPr="00B86B93">
        <w:rPr>
          <w:rFonts w:asciiTheme="minorHAnsi" w:hAnsiTheme="minorHAnsi"/>
          <w:lang w:val="fr-FR"/>
        </w:rPr>
        <w:t xml:space="preserve">Chaque participante se munit d'un </w:t>
      </w:r>
      <w:r w:rsidRPr="00B86B93">
        <w:rPr>
          <w:rFonts w:asciiTheme="minorHAnsi" w:hAnsiTheme="minorHAnsi"/>
          <w:bCs/>
          <w:lang w:val="fr-FR"/>
        </w:rPr>
        <w:t>ordinateur portable chargé</w:t>
      </w:r>
      <w:r w:rsidRPr="00B86B93">
        <w:rPr>
          <w:rFonts w:asciiTheme="minorHAnsi" w:hAnsiTheme="minorHAnsi"/>
          <w:lang w:val="fr-FR"/>
        </w:rPr>
        <w:t xml:space="preserve"> et crée, </w:t>
      </w:r>
      <w:r w:rsidRPr="00B86B93">
        <w:rPr>
          <w:rFonts w:asciiTheme="minorHAnsi" w:hAnsiTheme="minorHAnsi"/>
          <w:bCs/>
          <w:lang w:val="fr-FR"/>
        </w:rPr>
        <w:t>avant la séance</w:t>
      </w:r>
      <w:r w:rsidRPr="00B86B93">
        <w:rPr>
          <w:rFonts w:asciiTheme="minorHAnsi" w:hAnsiTheme="minorHAnsi"/>
          <w:lang w:val="fr-FR"/>
        </w:rPr>
        <w:t>, des comptes gratuits sur semanticscholar.org, connectedpapers.com et elicit.com.</w:t>
      </w:r>
    </w:p>
    <w:p w14:paraId="12419284" w14:textId="77777777" w:rsidR="00963F74" w:rsidRPr="00B86B93" w:rsidRDefault="00000000" w:rsidP="00B86B93">
      <w:pPr>
        <w:pStyle w:val="ListBullet"/>
        <w:numPr>
          <w:ilvl w:val="0"/>
          <w:numId w:val="11"/>
        </w:numPr>
        <w:spacing w:after="40"/>
        <w:jc w:val="both"/>
        <w:rPr>
          <w:rFonts w:asciiTheme="minorHAnsi" w:hAnsiTheme="minorHAnsi"/>
          <w:lang w:val="fr-FR"/>
        </w:rPr>
      </w:pPr>
      <w:r w:rsidRPr="00B86B93">
        <w:rPr>
          <w:rFonts w:asciiTheme="minorHAnsi" w:hAnsiTheme="minorHAnsi"/>
          <w:lang w:val="fr-FR"/>
        </w:rPr>
        <w:t xml:space="preserve">Elle prépare son </w:t>
      </w:r>
      <w:r w:rsidRPr="00B86B93">
        <w:rPr>
          <w:rFonts w:asciiTheme="minorHAnsi" w:hAnsiTheme="minorHAnsi"/>
          <w:bCs/>
          <w:lang w:val="fr-FR"/>
        </w:rPr>
        <w:t>sujet de recherche en trois lignes</w:t>
      </w:r>
      <w:r w:rsidRPr="00B86B93">
        <w:rPr>
          <w:rFonts w:asciiTheme="minorHAnsi" w:hAnsiTheme="minorHAnsi"/>
          <w:lang w:val="fr-FR"/>
        </w:rPr>
        <w:t xml:space="preserve"> et, si possible, 3 à 5 articles en PDF en accès libre. </w:t>
      </w:r>
      <w:r w:rsidRPr="00B86B93">
        <w:rPr>
          <w:rFonts w:asciiTheme="minorHAnsi" w:hAnsiTheme="minorHAnsi"/>
          <w:bCs/>
          <w:lang w:val="fr-FR"/>
        </w:rPr>
        <w:t>Aucune donnée sensible</w:t>
      </w:r>
      <w:r w:rsidRPr="00B86B93">
        <w:rPr>
          <w:rFonts w:asciiTheme="minorHAnsi" w:hAnsiTheme="minorHAnsi"/>
          <w:lang w:val="fr-FR"/>
        </w:rPr>
        <w:t xml:space="preserve"> (entretiens, données de patients, manuscrits inédits) ne doit être apportée.</w:t>
      </w:r>
    </w:p>
    <w:p w14:paraId="789E8C78" w14:textId="77777777" w:rsidR="00963F74" w:rsidRPr="00B86B93" w:rsidRDefault="00000000" w:rsidP="00B86B93">
      <w:pPr>
        <w:pStyle w:val="ListBullet"/>
        <w:numPr>
          <w:ilvl w:val="0"/>
          <w:numId w:val="11"/>
        </w:numPr>
        <w:spacing w:after="40"/>
        <w:jc w:val="both"/>
        <w:rPr>
          <w:rFonts w:asciiTheme="minorHAnsi" w:hAnsiTheme="minorHAnsi"/>
          <w:lang w:val="fr-FR"/>
        </w:rPr>
      </w:pPr>
      <w:r w:rsidRPr="00B86B93">
        <w:rPr>
          <w:rFonts w:asciiTheme="minorHAnsi" w:hAnsiTheme="minorHAnsi"/>
          <w:lang w:val="fr-FR"/>
        </w:rPr>
        <w:t xml:space="preserve">La </w:t>
      </w:r>
      <w:r w:rsidRPr="00B86B93">
        <w:rPr>
          <w:rFonts w:asciiTheme="minorHAnsi" w:hAnsiTheme="minorHAnsi"/>
          <w:bCs/>
          <w:lang w:val="fr-FR"/>
        </w:rPr>
        <w:t>ponctualité</w:t>
      </w:r>
      <w:r w:rsidRPr="00B86B93">
        <w:rPr>
          <w:rFonts w:asciiTheme="minorHAnsi" w:hAnsiTheme="minorHAnsi"/>
          <w:lang w:val="fr-FR"/>
        </w:rPr>
        <w:t xml:space="preserve"> et la présence sur la </w:t>
      </w:r>
      <w:r w:rsidRPr="00B86B93">
        <w:rPr>
          <w:rFonts w:asciiTheme="minorHAnsi" w:hAnsiTheme="minorHAnsi"/>
          <w:bCs/>
          <w:lang w:val="fr-FR"/>
        </w:rPr>
        <w:t>journée complète</w:t>
      </w:r>
      <w:r w:rsidRPr="00B86B93">
        <w:rPr>
          <w:rFonts w:asciiTheme="minorHAnsi" w:hAnsiTheme="minorHAnsi"/>
          <w:lang w:val="fr-FR"/>
        </w:rPr>
        <w:t xml:space="preserve"> sont requises ; l'émargement est obligatoire le matin et l'après-midi (formulaire papier ou QR code).</w:t>
      </w:r>
    </w:p>
    <w:p w14:paraId="757FD279" w14:textId="77777777" w:rsidR="00963F74" w:rsidRPr="00B86B93" w:rsidRDefault="00000000" w:rsidP="00B86B93">
      <w:pPr>
        <w:pStyle w:val="ListBullet"/>
        <w:numPr>
          <w:ilvl w:val="0"/>
          <w:numId w:val="11"/>
        </w:numPr>
        <w:spacing w:after="40"/>
        <w:jc w:val="both"/>
        <w:rPr>
          <w:rFonts w:asciiTheme="minorHAnsi" w:hAnsiTheme="minorHAnsi"/>
          <w:lang w:val="fr-FR"/>
        </w:rPr>
      </w:pPr>
      <w:r w:rsidRPr="00B86B93">
        <w:rPr>
          <w:rFonts w:asciiTheme="minorHAnsi" w:hAnsiTheme="minorHAnsi"/>
          <w:lang w:val="fr-FR"/>
        </w:rPr>
        <w:t>L'évaluation comprend des exercices guidés et un quiz ; elle entre dans la délivrance de l'attestation de formation.</w:t>
      </w:r>
    </w:p>
    <w:p w14:paraId="43BA67F7" w14:textId="77777777" w:rsidR="00963F74" w:rsidRPr="00B86B93" w:rsidRDefault="00000000" w:rsidP="00B86B93">
      <w:pPr>
        <w:pStyle w:val="ListBullet"/>
        <w:numPr>
          <w:ilvl w:val="0"/>
          <w:numId w:val="11"/>
        </w:numPr>
        <w:spacing w:after="40"/>
        <w:jc w:val="both"/>
        <w:rPr>
          <w:rFonts w:asciiTheme="minorHAnsi" w:hAnsiTheme="minorHAnsi"/>
          <w:lang w:val="fr-FR"/>
        </w:rPr>
      </w:pPr>
      <w:r w:rsidRPr="00B86B93">
        <w:rPr>
          <w:rFonts w:asciiTheme="minorHAnsi" w:hAnsiTheme="minorHAnsi"/>
          <w:lang w:val="fr-FR"/>
        </w:rPr>
        <w:t>Les productions réalisées appartiennent aux participantes ; les données personnelles collectées sont utilisées uniquement pour le suivi de la formation.</w:t>
      </w:r>
    </w:p>
    <w:p w14:paraId="613339E2" w14:textId="77777777" w:rsidR="00963F74" w:rsidRPr="00B86B93" w:rsidRDefault="00000000" w:rsidP="00B86B93">
      <w:pPr>
        <w:pStyle w:val="ListBullet"/>
        <w:numPr>
          <w:ilvl w:val="0"/>
          <w:numId w:val="11"/>
        </w:numPr>
        <w:spacing w:after="40"/>
        <w:jc w:val="both"/>
        <w:rPr>
          <w:rFonts w:asciiTheme="minorHAnsi" w:hAnsiTheme="minorHAnsi"/>
          <w:lang w:val="fr-FR"/>
        </w:rPr>
      </w:pPr>
      <w:r w:rsidRPr="00B86B93">
        <w:rPr>
          <w:rFonts w:asciiTheme="minorHAnsi" w:hAnsiTheme="minorHAnsi"/>
          <w:lang w:val="fr-FR"/>
        </w:rPr>
        <w:lastRenderedPageBreak/>
        <w:t>La formation est accessible aux personnes en situation de handicap : tout besoin d'aménagement est à signaler à la coordination au moins 48 heures à l'avance.</w:t>
      </w:r>
    </w:p>
    <w:p w14:paraId="2B3010B5" w14:textId="77777777" w:rsidR="00B86B93" w:rsidRPr="00B86B93" w:rsidRDefault="00B86B93" w:rsidP="00B86B93">
      <w:pPr>
        <w:jc w:val="both"/>
        <w:rPr>
          <w:rFonts w:asciiTheme="minorHAnsi" w:hAnsiTheme="minorHAnsi"/>
          <w:lang w:val="fr-FR"/>
        </w:rPr>
      </w:pPr>
    </w:p>
    <w:p w14:paraId="05407410" w14:textId="39BD3892" w:rsidR="00963F74" w:rsidRPr="00B86B93" w:rsidRDefault="00000000" w:rsidP="00B86B93">
      <w:pPr>
        <w:jc w:val="both"/>
        <w:rPr>
          <w:rFonts w:asciiTheme="minorHAnsi" w:hAnsiTheme="minorHAnsi"/>
          <w:lang w:val="fr-FR"/>
        </w:rPr>
      </w:pPr>
      <w:r w:rsidRPr="00B86B93">
        <w:rPr>
          <w:rFonts w:asciiTheme="minorHAnsi" w:hAnsiTheme="minorHAnsi"/>
          <w:lang w:val="fr-FR"/>
        </w:rPr>
        <w:t>Pour toute information : coordination de la formation – [nom], [téléphone], [e-mail].</w:t>
      </w:r>
    </w:p>
    <w:p w14:paraId="14B13EF1" w14:textId="77777777" w:rsidR="00963F74" w:rsidRPr="00B86B93" w:rsidRDefault="00000000" w:rsidP="00B86B93">
      <w:pPr>
        <w:jc w:val="both"/>
        <w:rPr>
          <w:rFonts w:asciiTheme="minorHAnsi" w:hAnsiTheme="minorHAnsi"/>
          <w:lang w:val="fr-FR"/>
        </w:rPr>
      </w:pPr>
      <w:r w:rsidRPr="00B86B93">
        <w:rPr>
          <w:rFonts w:asciiTheme="minorHAnsi" w:hAnsiTheme="minorHAnsi"/>
          <w:lang w:val="fr-FR"/>
        </w:rPr>
        <w:t>La présente note de service, qui prend effet à compter de sa date de signature, sera communiquée partout où besoin sera.</w:t>
      </w:r>
    </w:p>
    <w:p w14:paraId="6EC84EB5" w14:textId="77777777" w:rsidR="00963F74" w:rsidRPr="00B86B93" w:rsidRDefault="00963F74" w:rsidP="00B86B93">
      <w:pPr>
        <w:jc w:val="both"/>
        <w:rPr>
          <w:rFonts w:asciiTheme="minorHAnsi" w:hAnsiTheme="minorHAnsi"/>
          <w:lang w:val="fr-FR"/>
        </w:rPr>
      </w:pPr>
    </w:p>
    <w:p w14:paraId="72EDCA89" w14:textId="77777777" w:rsidR="00B86B93" w:rsidRDefault="00000000" w:rsidP="00B86B93">
      <w:pPr>
        <w:jc w:val="both"/>
        <w:rPr>
          <w:rFonts w:asciiTheme="minorHAnsi" w:hAnsiTheme="minorHAnsi"/>
          <w:lang w:val="fr-FR"/>
        </w:rPr>
      </w:pPr>
      <w:r w:rsidRPr="00B86B93">
        <w:rPr>
          <w:rFonts w:asciiTheme="minorHAnsi" w:hAnsiTheme="minorHAnsi"/>
          <w:b/>
          <w:lang w:val="fr-FR"/>
        </w:rPr>
        <w:t>[Titre du ou de la signataire]</w:t>
      </w:r>
    </w:p>
    <w:p w14:paraId="15806793" w14:textId="296DC365" w:rsidR="00963F74" w:rsidRPr="00B86B93" w:rsidRDefault="00000000" w:rsidP="00B86B93">
      <w:pPr>
        <w:jc w:val="both"/>
        <w:rPr>
          <w:rFonts w:asciiTheme="minorHAnsi" w:hAnsiTheme="minorHAnsi"/>
          <w:lang w:val="fr-FR"/>
        </w:rPr>
      </w:pPr>
      <w:r w:rsidRPr="00B86B93">
        <w:rPr>
          <w:rFonts w:asciiTheme="minorHAnsi" w:hAnsiTheme="minorHAnsi"/>
          <w:lang w:val="fr-FR"/>
        </w:rPr>
        <w:br/>
      </w:r>
      <w:r w:rsidRPr="00B86B93">
        <w:rPr>
          <w:rFonts w:asciiTheme="minorHAnsi" w:hAnsiTheme="minorHAnsi"/>
          <w:lang w:val="fr-FR"/>
        </w:rPr>
        <w:br/>
      </w:r>
      <w:r w:rsidRPr="00B86B93">
        <w:rPr>
          <w:rFonts w:asciiTheme="minorHAnsi" w:hAnsiTheme="minorHAnsi"/>
          <w:b/>
          <w:lang w:val="fr-FR"/>
        </w:rPr>
        <w:t>[Nom et prénoms]</w:t>
      </w:r>
    </w:p>
    <w:p w14:paraId="7A122294" w14:textId="77777777" w:rsidR="00963F74" w:rsidRPr="00B86B93" w:rsidRDefault="00000000" w:rsidP="00B86B93">
      <w:pPr>
        <w:jc w:val="both"/>
        <w:rPr>
          <w:rFonts w:asciiTheme="minorHAnsi" w:hAnsiTheme="minorHAnsi"/>
          <w:lang w:val="fr-FR"/>
        </w:rPr>
      </w:pPr>
      <w:r w:rsidRPr="00B86B93">
        <w:rPr>
          <w:rFonts w:asciiTheme="minorHAnsi" w:hAnsiTheme="minorHAnsi"/>
          <w:color w:val="6B7C82"/>
          <w:sz w:val="18"/>
          <w:lang w:val="fr-FR"/>
        </w:rPr>
        <w:t xml:space="preserve">Pièce jointe : liste provisoire des participantes du volet </w:t>
      </w:r>
      <w:proofErr w:type="spellStart"/>
      <w:r w:rsidRPr="00B86B93">
        <w:rPr>
          <w:rFonts w:asciiTheme="minorHAnsi" w:hAnsiTheme="minorHAnsi"/>
          <w:color w:val="6B7C82"/>
          <w:sz w:val="18"/>
          <w:lang w:val="fr-FR"/>
        </w:rPr>
        <w:t>non-IT</w:t>
      </w:r>
      <w:proofErr w:type="spellEnd"/>
      <w:r w:rsidRPr="00B86B93">
        <w:rPr>
          <w:rFonts w:asciiTheme="minorHAnsi" w:hAnsiTheme="minorHAnsi"/>
          <w:color w:val="6B7C82"/>
          <w:sz w:val="18"/>
          <w:lang w:val="fr-FR"/>
        </w:rPr>
        <w:t>.</w:t>
      </w:r>
    </w:p>
    <w:sectPr w:rsidR="00963F74" w:rsidRPr="00B86B93" w:rsidSect="00B86B93">
      <w:footerReference w:type="default" r:id="rId8"/>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168AF2" w14:textId="77777777" w:rsidR="001F1894" w:rsidRDefault="001F1894">
      <w:pPr>
        <w:spacing w:after="0" w:line="240" w:lineRule="auto"/>
      </w:pPr>
      <w:r>
        <w:separator/>
      </w:r>
    </w:p>
  </w:endnote>
  <w:endnote w:type="continuationSeparator" w:id="0">
    <w:p w14:paraId="31C1D061" w14:textId="77777777" w:rsidR="001F1894" w:rsidRDefault="001F18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7E672" w14:textId="53049D1A" w:rsidR="00963F74" w:rsidRPr="00B86B93" w:rsidRDefault="00000000">
    <w:pPr>
      <w:pStyle w:val="Footer"/>
      <w:jc w:val="center"/>
      <w:rPr>
        <w:rFonts w:asciiTheme="minorHAnsi" w:hAnsiTheme="minorHAnsi"/>
        <w:lang w:val="fr-FR"/>
      </w:rPr>
    </w:pPr>
    <w:r w:rsidRPr="00B86B93">
      <w:rPr>
        <w:rFonts w:asciiTheme="minorHAnsi" w:hAnsiTheme="minorHAnsi"/>
        <w:color w:val="6B7C82"/>
        <w:sz w:val="17"/>
      </w:rPr>
      <w:fldChar w:fldCharType="begin"/>
    </w:r>
    <w:r w:rsidRPr="00B86B93">
      <w:rPr>
        <w:rFonts w:asciiTheme="minorHAnsi" w:hAnsiTheme="minorHAnsi"/>
        <w:color w:val="6B7C82"/>
        <w:sz w:val="17"/>
        <w:lang w:val="fr-FR"/>
      </w:rPr>
      <w:instrText>PAGE</w:instrText>
    </w:r>
    <w:r w:rsidR="00B86B93" w:rsidRPr="00B86B93">
      <w:rPr>
        <w:rFonts w:asciiTheme="minorHAnsi" w:hAnsiTheme="minorHAnsi"/>
        <w:color w:val="6B7C82"/>
        <w:sz w:val="17"/>
      </w:rPr>
      <w:fldChar w:fldCharType="separate"/>
    </w:r>
    <w:r w:rsidR="00B86B93" w:rsidRPr="00B86B93">
      <w:rPr>
        <w:rFonts w:asciiTheme="minorHAnsi" w:hAnsiTheme="minorHAnsi"/>
        <w:noProof/>
        <w:color w:val="6B7C82"/>
        <w:sz w:val="17"/>
        <w:lang w:val="fr-FR"/>
      </w:rPr>
      <w:t>1</w:t>
    </w:r>
    <w:r w:rsidRPr="00B86B93">
      <w:rPr>
        <w:rFonts w:asciiTheme="minorHAnsi" w:hAnsiTheme="minorHAnsi"/>
        <w:color w:val="6B7C82"/>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1DC78B" w14:textId="77777777" w:rsidR="001F1894" w:rsidRDefault="001F1894">
      <w:pPr>
        <w:spacing w:after="0" w:line="240" w:lineRule="auto"/>
      </w:pPr>
      <w:r>
        <w:separator/>
      </w:r>
    </w:p>
  </w:footnote>
  <w:footnote w:type="continuationSeparator" w:id="0">
    <w:p w14:paraId="5468FB21" w14:textId="77777777" w:rsidR="001F1894" w:rsidRDefault="001F18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F21785E"/>
    <w:multiLevelType w:val="hybridMultilevel"/>
    <w:tmpl w:val="F43AE6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6BAD1BC3"/>
    <w:multiLevelType w:val="hybridMultilevel"/>
    <w:tmpl w:val="93FE13B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895660591">
    <w:abstractNumId w:val="8"/>
  </w:num>
  <w:num w:numId="2" w16cid:durableId="650015744">
    <w:abstractNumId w:val="6"/>
  </w:num>
  <w:num w:numId="3" w16cid:durableId="1376545535">
    <w:abstractNumId w:val="5"/>
  </w:num>
  <w:num w:numId="4" w16cid:durableId="1303271234">
    <w:abstractNumId w:val="4"/>
  </w:num>
  <w:num w:numId="5" w16cid:durableId="1791821689">
    <w:abstractNumId w:val="7"/>
  </w:num>
  <w:num w:numId="6" w16cid:durableId="7368068">
    <w:abstractNumId w:val="3"/>
  </w:num>
  <w:num w:numId="7" w16cid:durableId="84693158">
    <w:abstractNumId w:val="2"/>
  </w:num>
  <w:num w:numId="8" w16cid:durableId="1470857000">
    <w:abstractNumId w:val="1"/>
  </w:num>
  <w:num w:numId="9" w16cid:durableId="447285269">
    <w:abstractNumId w:val="0"/>
  </w:num>
  <w:num w:numId="10" w16cid:durableId="83186425">
    <w:abstractNumId w:val="9"/>
  </w:num>
  <w:num w:numId="11" w16cid:durableId="69284995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F1894"/>
    <w:rsid w:val="0029639D"/>
    <w:rsid w:val="00326F90"/>
    <w:rsid w:val="00820431"/>
    <w:rsid w:val="00963F74"/>
    <w:rsid w:val="00AA1D8D"/>
    <w:rsid w:val="00B47730"/>
    <w:rsid w:val="00B86B9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3ABFEE"/>
  <w14:defaultImageDpi w14:val="300"/>
  <w15:docId w15:val="{BFF01F36-C770-4388-BC47-977AA1ADC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69" w:lineRule="auto"/>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240"/>
      <w:outlineLvl w:val="0"/>
    </w:pPr>
    <w:rPr>
      <w:rFonts w:eastAsiaTheme="majorEastAsia" w:hAnsiTheme="majorHAnsi" w:cstheme="majorBidi"/>
      <w:b/>
      <w:bCs/>
      <w:color w:val="0B3C49"/>
      <w:sz w:val="30"/>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eastAsiaTheme="majorEastAsia" w:hAnsiTheme="majorHAnsi" w:cstheme="majorBidi"/>
      <w:b/>
      <w:bCs/>
      <w:color w:val="0B3C49"/>
      <w:sz w:val="25"/>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eastAsiaTheme="majorEastAsia" w:hAnsiTheme="majorHAnsi" w:cstheme="majorBidi"/>
      <w:b/>
      <w:bCs/>
      <w:color w:val="6B7C8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501</Words>
  <Characters>2756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ATD</cp:lastModifiedBy>
  <cp:revision>2</cp:revision>
  <dcterms:created xsi:type="dcterms:W3CDTF">2026-10-20T19:10:00Z</dcterms:created>
  <dcterms:modified xsi:type="dcterms:W3CDTF">2026-10-20T19:10:00Z</dcterms:modified>
  <cp:category/>
</cp:coreProperties>
</file>