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- 1</w:t>
        </w:r>
      </w:hyperlink>
      <w:r w:rsidDel="00000000" w:rsidR="00000000" w:rsidRPr="00000000">
        <w:rPr>
          <w:rtl w:val="0"/>
        </w:rPr>
      </w:r>
    </w:p>
    <w:p w:rsidR="00000000" w:rsidDel="00000000" w:rsidP="00000000" w:rsidRDefault="00000000" w:rsidRPr="00000000" w14:paraId="00000004">
      <w:pPr>
        <w:pageBreakBefore w:val="0"/>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line="36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23/07/2021</w:t>
            </w:r>
          </w:p>
        </w:tc>
        <w:tc>
          <w:tcPr/>
          <w:p w:rsidR="00000000" w:rsidDel="00000000" w:rsidP="00000000" w:rsidRDefault="00000000" w:rsidRPr="00000000" w14:paraId="0000000E">
            <w:pPr>
              <w:pageBreakBefore w:val="0"/>
              <w:spacing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28/07/2021</w:t>
            </w:r>
          </w:p>
        </w:tc>
      </w:tr>
      <w:tr>
        <w:trPr>
          <w:cantSplit w:val="0"/>
          <w:tblHeader w:val="0"/>
        </w:trPr>
        <w:tc>
          <w:tcPr/>
          <w:p w:rsidR="00000000" w:rsidDel="00000000" w:rsidP="00000000" w:rsidRDefault="00000000" w:rsidRPr="00000000" w14:paraId="0000000F">
            <w:pPr>
              <w:pageBreakBefore w:val="0"/>
              <w:spacing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line="360"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pageBreakBefore w:val="0"/>
        <w:jc w:val="both"/>
        <w:rPr>
          <w:rFonts w:ascii="Play" w:cs="Play" w:eastAsia="Play" w:hAnsi="Play"/>
        </w:rPr>
      </w:pPr>
      <w:hyperlink r:id="rId8">
        <w:r w:rsidDel="00000000" w:rsidR="00000000" w:rsidRPr="00000000">
          <w:rPr>
            <w:rFonts w:ascii="Play" w:cs="Play" w:eastAsia="Play" w:hAnsi="Play"/>
            <w:sz w:val="24"/>
            <w:szCs w:val="24"/>
            <w:rtl w:val="0"/>
          </w:rPr>
          <w:t xml:space="preserve">To study sampling and reconstruction of the signal.</w:t>
        </w:r>
      </w:hyperlink>
      <w:r w:rsidDel="00000000" w:rsidR="00000000" w:rsidRPr="00000000">
        <w:rPr>
          <w:rtl w:val="0"/>
        </w:rPr>
      </w:r>
    </w:p>
    <w:p w:rsidR="00000000" w:rsidDel="00000000" w:rsidP="00000000" w:rsidRDefault="00000000" w:rsidRPr="00000000" w14:paraId="00000014">
      <w:pPr>
        <w:pageBreakBefore w:val="0"/>
        <w:rPr>
          <w:rFonts w:ascii="Play" w:cs="Play" w:eastAsia="Play" w:hAnsi="Play"/>
        </w:rPr>
      </w:pPr>
      <w:r w:rsidDel="00000000" w:rsidR="00000000" w:rsidRPr="00000000">
        <w:rPr>
          <w:rtl w:val="0"/>
        </w:rPr>
      </w:r>
    </w:p>
    <w:p w:rsidR="00000000" w:rsidDel="00000000" w:rsidP="00000000" w:rsidRDefault="00000000" w:rsidRPr="00000000" w14:paraId="00000015">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Snapshot of Sampled Signal:</w:t>
      </w:r>
    </w:p>
    <w:p w:rsidR="00000000" w:rsidDel="00000000" w:rsidP="00000000" w:rsidRDefault="00000000" w:rsidRPr="00000000" w14:paraId="00000016">
      <w:pPr>
        <w:pageBreakBefore w:val="0"/>
        <w:jc w:val="both"/>
        <w:rPr>
          <w:rFonts w:ascii="Play" w:cs="Play" w:eastAsia="Play" w:hAnsi="Play"/>
          <w:b w:val="1"/>
          <w:sz w:val="20"/>
          <w:szCs w:val="20"/>
        </w:rPr>
      </w:pPr>
      <w:r w:rsidDel="00000000" w:rsidR="00000000" w:rsidRPr="00000000">
        <w:rPr>
          <w:rFonts w:ascii="Play" w:cs="Play" w:eastAsia="Play" w:hAnsi="Play"/>
          <w:b w:val="1"/>
          <w:sz w:val="20"/>
          <w:szCs w:val="20"/>
          <w:rtl w:val="0"/>
        </w:rPr>
        <w:t xml:space="preserve">(add a snapshot of output)</w:t>
      </w:r>
    </w:p>
    <w:p w:rsidR="00000000" w:rsidDel="00000000" w:rsidP="00000000" w:rsidRDefault="00000000" w:rsidRPr="00000000" w14:paraId="00000017">
      <w:pPr>
        <w:pageBreakBefore w:val="0"/>
        <w:jc w:val="both"/>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18">
      <w:pPr>
        <w:pageBreakBefore w:val="0"/>
        <w:spacing w:after="200" w:line="36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4702646" cy="3572361"/>
            <wp:effectExtent b="25400" l="25400" r="25400" t="25400"/>
            <wp:docPr id="1" name="image6.png"/>
            <a:graphic>
              <a:graphicData uri="http://schemas.openxmlformats.org/drawingml/2006/picture">
                <pic:pic>
                  <pic:nvPicPr>
                    <pic:cNvPr id="0" name="image6.png"/>
                    <pic:cNvPicPr preferRelativeResize="0"/>
                  </pic:nvPicPr>
                  <pic:blipFill>
                    <a:blip r:embed="rId9"/>
                    <a:srcRect b="7151" l="0" r="0" t="4600"/>
                    <a:stretch>
                      <a:fillRect/>
                    </a:stretch>
                  </pic:blipFill>
                  <pic:spPr>
                    <a:xfrm>
                      <a:off x="0" y="0"/>
                      <a:ext cx="4702646" cy="357236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after="200" w:line="36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Figure 1: Cosinewave</w:t>
      </w:r>
    </w:p>
    <w:p w:rsidR="00000000" w:rsidDel="00000000" w:rsidP="00000000" w:rsidRDefault="00000000" w:rsidRPr="00000000" w14:paraId="0000001A">
      <w:pPr>
        <w:pageBreakBefore w:val="0"/>
        <w:spacing w:after="200" w:line="36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221125" cy="3759210"/>
            <wp:effectExtent b="25400" l="25400" r="25400" t="25400"/>
            <wp:docPr id="2" name="image7.png"/>
            <a:graphic>
              <a:graphicData uri="http://schemas.openxmlformats.org/drawingml/2006/picture">
                <pic:pic>
                  <pic:nvPicPr>
                    <pic:cNvPr id="0" name="image7.png"/>
                    <pic:cNvPicPr preferRelativeResize="0"/>
                  </pic:nvPicPr>
                  <pic:blipFill>
                    <a:blip r:embed="rId10"/>
                    <a:srcRect b="12237" l="0" r="0" t="4971"/>
                    <a:stretch>
                      <a:fillRect/>
                    </a:stretch>
                  </pic:blipFill>
                  <pic:spPr>
                    <a:xfrm>
                      <a:off x="0" y="0"/>
                      <a:ext cx="5221125" cy="375921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after="200" w:line="36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Figure 2: Sampled Waveform</w:t>
      </w:r>
    </w:p>
    <w:p w:rsidR="00000000" w:rsidDel="00000000" w:rsidP="00000000" w:rsidRDefault="00000000" w:rsidRPr="00000000" w14:paraId="0000001C">
      <w:pPr>
        <w:pageBreakBefore w:val="0"/>
        <w:spacing w:after="200" w:line="360"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159213" cy="3542146"/>
            <wp:effectExtent b="25400" l="25400" r="25400" t="25400"/>
            <wp:docPr id="3" name="image4.png"/>
            <a:graphic>
              <a:graphicData uri="http://schemas.openxmlformats.org/drawingml/2006/picture">
                <pic:pic>
                  <pic:nvPicPr>
                    <pic:cNvPr id="0" name="image4.png"/>
                    <pic:cNvPicPr preferRelativeResize="0"/>
                  </pic:nvPicPr>
                  <pic:blipFill>
                    <a:blip r:embed="rId11"/>
                    <a:srcRect b="11619" l="0" r="0" t="9523"/>
                    <a:stretch>
                      <a:fillRect/>
                    </a:stretch>
                  </pic:blipFill>
                  <pic:spPr>
                    <a:xfrm>
                      <a:off x="0" y="0"/>
                      <a:ext cx="5159213" cy="35421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after="200" w:line="36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Figure 3</w:t>
      </w:r>
    </w:p>
    <w:p w:rsidR="00000000" w:rsidDel="00000000" w:rsidP="00000000" w:rsidRDefault="00000000" w:rsidRPr="00000000" w14:paraId="0000001E">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Source code:</w:t>
      </w:r>
    </w:p>
    <w:p w:rsidR="00000000" w:rsidDel="00000000" w:rsidP="00000000" w:rsidRDefault="00000000" w:rsidRPr="00000000" w14:paraId="0000001F">
      <w:pPr>
        <w:pageBreakBefore w:val="0"/>
        <w:jc w:val="both"/>
        <w:rPr>
          <w:rFonts w:ascii="Play" w:cs="Play" w:eastAsia="Play" w:hAnsi="Play"/>
          <w:b w:val="1"/>
          <w:sz w:val="20"/>
          <w:szCs w:val="20"/>
        </w:rPr>
      </w:pPr>
      <w:r w:rsidDel="00000000" w:rsidR="00000000" w:rsidRPr="00000000">
        <w:rPr>
          <w:rFonts w:ascii="Play" w:cs="Play" w:eastAsia="Play" w:hAnsi="Play"/>
          <w:b w:val="1"/>
          <w:sz w:val="20"/>
          <w:szCs w:val="20"/>
          <w:rtl w:val="0"/>
        </w:rPr>
        <w:t xml:space="preserve">(Add source code)</w:t>
      </w:r>
    </w:p>
    <w:p w:rsidR="00000000" w:rsidDel="00000000" w:rsidP="00000000" w:rsidRDefault="00000000" w:rsidRPr="00000000" w14:paraId="00000020">
      <w:pPr>
        <w:pageBreakBefore w:val="0"/>
        <w:jc w:val="both"/>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21">
      <w:pPr>
        <w:pageBreakBefore w:val="0"/>
        <w:jc w:val="center"/>
        <w:rPr>
          <w:rFonts w:ascii="Play" w:cs="Play" w:eastAsia="Play" w:hAnsi="Play"/>
          <w:b w:val="1"/>
          <w:sz w:val="20"/>
          <w:szCs w:val="20"/>
        </w:rPr>
      </w:pPr>
      <w:r w:rsidDel="00000000" w:rsidR="00000000" w:rsidRPr="00000000">
        <w:rPr>
          <w:rFonts w:ascii="Play" w:cs="Play" w:eastAsia="Play" w:hAnsi="Play"/>
          <w:b w:val="1"/>
          <w:sz w:val="20"/>
          <w:szCs w:val="20"/>
        </w:rPr>
        <w:drawing>
          <wp:inline distB="114300" distT="114300" distL="114300" distR="114300">
            <wp:extent cx="4686300" cy="6019800"/>
            <wp:effectExtent b="25400" l="25400" r="25400" t="254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86300" cy="6019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pageBreakBefore w:val="0"/>
        <w:jc w:val="both"/>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23">
      <w:pPr>
        <w:pageBreakBefore w:val="0"/>
        <w:spacing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Question of Curiosity:</w:t>
      </w:r>
    </w:p>
    <w:p w:rsidR="00000000" w:rsidDel="00000000" w:rsidP="00000000" w:rsidRDefault="00000000" w:rsidRPr="00000000" w14:paraId="00000024">
      <w:pPr>
        <w:pageBreakBefore w:val="0"/>
        <w:jc w:val="both"/>
        <w:rPr>
          <w:rFonts w:ascii="Play" w:cs="Play" w:eastAsia="Play" w:hAnsi="Play"/>
          <w:b w:val="1"/>
          <w:sz w:val="20"/>
          <w:szCs w:val="20"/>
        </w:rPr>
      </w:pPr>
      <w:r w:rsidDel="00000000" w:rsidR="00000000" w:rsidRPr="00000000">
        <w:rPr>
          <w:rFonts w:ascii="Play" w:cs="Play" w:eastAsia="Play" w:hAnsi="Play"/>
          <w:b w:val="1"/>
          <w:sz w:val="20"/>
          <w:szCs w:val="20"/>
          <w:rtl w:val="0"/>
        </w:rPr>
        <w:t xml:space="preserve">(Write appropriate answers in your own word.)</w:t>
      </w:r>
    </w:p>
    <w:p w:rsidR="00000000" w:rsidDel="00000000" w:rsidP="00000000" w:rsidRDefault="00000000" w:rsidRPr="00000000" w14:paraId="00000025">
      <w:pPr>
        <w:pageBreakBefore w:val="0"/>
        <w:jc w:val="both"/>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26">
      <w:pPr>
        <w:pageBreakBefore w:val="0"/>
        <w:numPr>
          <w:ilvl w:val="0"/>
          <w:numId w:val="2"/>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Differentiate between continuous-time signals and discrete-time signals.</w:t>
      </w:r>
    </w:p>
    <w:p w:rsidR="00000000" w:rsidDel="00000000" w:rsidP="00000000" w:rsidRDefault="00000000" w:rsidRPr="00000000" w14:paraId="00000027">
      <w:pPr>
        <w:pageBreakBefore w:val="0"/>
        <w:spacing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8">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Continuous-time signal: </w:t>
      </w:r>
    </w:p>
    <w:p w:rsidR="00000000" w:rsidDel="00000000" w:rsidP="00000000" w:rsidRDefault="00000000" w:rsidRPr="00000000" w14:paraId="00000029">
      <w:pPr>
        <w:pageBreakBefore w:val="0"/>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a signal with time as an independent variable if the signal is defined Continuously far any value of independent variable time(t), then the signal is called continuous-time signal.</w:t>
      </w:r>
    </w:p>
    <w:p w:rsidR="00000000" w:rsidDel="00000000" w:rsidP="00000000" w:rsidRDefault="00000000" w:rsidRPr="00000000" w14:paraId="0000002A">
      <w:pPr>
        <w:pageBreakBefore w:val="0"/>
        <w:jc w:val="center"/>
        <w:rPr>
          <w:rFonts w:ascii="Play" w:cs="Play" w:eastAsia="Play" w:hAnsi="Play"/>
          <w:sz w:val="24"/>
          <w:szCs w:val="24"/>
        </w:rPr>
      </w:pPr>
      <w:r w:rsidDel="00000000" w:rsidR="00000000" w:rsidRPr="00000000">
        <w:rPr>
          <w:rFonts w:ascii="Play" w:cs="Play" w:eastAsia="Play" w:hAnsi="Play"/>
          <w:sz w:val="24"/>
          <w:szCs w:val="24"/>
        </w:rPr>
        <w:drawing>
          <wp:inline distB="19050" distT="19050" distL="19050" distR="19050">
            <wp:extent cx="3248025" cy="1285875"/>
            <wp:effectExtent b="25400" l="25400" r="25400" t="25400"/>
            <wp:docPr id="6" name="image2.png"/>
            <a:graphic>
              <a:graphicData uri="http://schemas.openxmlformats.org/drawingml/2006/picture">
                <pic:pic>
                  <pic:nvPicPr>
                    <pic:cNvPr id="0" name="image2.png"/>
                    <pic:cNvPicPr preferRelativeResize="0"/>
                  </pic:nvPicPr>
                  <pic:blipFill>
                    <a:blip r:embed="rId13"/>
                    <a:srcRect b="14556" l="0" r="0" t="0"/>
                    <a:stretch>
                      <a:fillRect/>
                    </a:stretch>
                  </pic:blipFill>
                  <pic:spPr>
                    <a:xfrm>
                      <a:off x="0" y="0"/>
                      <a:ext cx="3248025" cy="12858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2C">
      <w:pPr>
        <w:pageBreakBefore w:val="0"/>
        <w:jc w:val="left"/>
        <w:rPr>
          <w:rFonts w:ascii="Play" w:cs="Play" w:eastAsia="Play" w:hAnsi="Play"/>
          <w:sz w:val="24"/>
          <w:szCs w:val="24"/>
        </w:rPr>
      </w:pPr>
      <w:r w:rsidDel="00000000" w:rsidR="00000000" w:rsidRPr="00000000">
        <w:rPr>
          <w:rFonts w:ascii="Play" w:cs="Play" w:eastAsia="Play" w:hAnsi="Play"/>
          <w:sz w:val="24"/>
          <w:szCs w:val="24"/>
          <w:rtl w:val="0"/>
        </w:rPr>
        <w:t xml:space="preserve">Discrete-time signal: </w:t>
      </w:r>
    </w:p>
    <w:p w:rsidR="00000000" w:rsidDel="00000000" w:rsidP="00000000" w:rsidRDefault="00000000" w:rsidRPr="00000000" w14:paraId="0000002D">
      <w:pPr>
        <w:pageBreakBefore w:val="0"/>
        <w:numPr>
          <w:ilvl w:val="0"/>
          <w:numId w:val="3"/>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In a signal, if time has an independent variable, if the signal is defined only for discrete instances of independent variable time, then the signal is called a discrete-time signal. </w:t>
      </w:r>
    </w:p>
    <w:p w:rsidR="00000000" w:rsidDel="00000000" w:rsidP="00000000" w:rsidRDefault="00000000" w:rsidRPr="00000000" w14:paraId="0000002E">
      <w:pPr>
        <w:pageBreakBefore w:val="0"/>
        <w:jc w:val="center"/>
        <w:rPr>
          <w:rFonts w:ascii="Play" w:cs="Play" w:eastAsia="Play" w:hAnsi="Play"/>
          <w:sz w:val="24"/>
          <w:szCs w:val="24"/>
        </w:rPr>
      </w:pPr>
      <w:r w:rsidDel="00000000" w:rsidR="00000000" w:rsidRPr="00000000">
        <w:rPr>
          <w:rFonts w:ascii="Play" w:cs="Play" w:eastAsia="Play" w:hAnsi="Play"/>
          <w:sz w:val="24"/>
          <w:szCs w:val="24"/>
        </w:rPr>
        <w:drawing>
          <wp:inline distB="19050" distT="19050" distL="19050" distR="19050">
            <wp:extent cx="3457575" cy="1335969"/>
            <wp:effectExtent b="25400" l="25400" r="25400" t="25400"/>
            <wp:docPr id="4" name="image3.png"/>
            <a:graphic>
              <a:graphicData uri="http://schemas.openxmlformats.org/drawingml/2006/picture">
                <pic:pic>
                  <pic:nvPicPr>
                    <pic:cNvPr id="0" name="image3.png"/>
                    <pic:cNvPicPr preferRelativeResize="0"/>
                  </pic:nvPicPr>
                  <pic:blipFill>
                    <a:blip r:embed="rId14"/>
                    <a:srcRect b="22508" l="0" r="0" t="0"/>
                    <a:stretch>
                      <a:fillRect/>
                    </a:stretch>
                  </pic:blipFill>
                  <pic:spPr>
                    <a:xfrm>
                      <a:off x="0" y="0"/>
                      <a:ext cx="3457575" cy="133596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line="36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0">
      <w:pPr>
        <w:pageBreakBefore w:val="0"/>
        <w:numPr>
          <w:ilvl w:val="0"/>
          <w:numId w:val="2"/>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do you mean by sampling?</w:t>
      </w:r>
    </w:p>
    <w:p w:rsidR="00000000" w:rsidDel="00000000" w:rsidP="00000000" w:rsidRDefault="00000000" w:rsidRPr="00000000" w14:paraId="00000031">
      <w:pPr>
        <w:pageBreakBefore w:val="0"/>
        <w:spacing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2">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In pulse modulation and digital modulation systems, the signal to be transmitted must be in discrete-time form. If the message signal is coming from a digital source then it is in the proper form for digital communication to be processed. But that is not always the case. Message can be analogue in nature. In such a case it has to be first converted into a discrete-time signal. Thus “sampling” is the process of converting the continuous-time signal into a discrete-time signal.</w:t>
      </w:r>
    </w:p>
    <w:p w:rsidR="00000000" w:rsidDel="00000000" w:rsidP="00000000" w:rsidRDefault="00000000" w:rsidRPr="00000000" w14:paraId="00000033">
      <w:pPr>
        <w:pageBreakBefore w:val="0"/>
        <w:widowControl w:val="0"/>
        <w:spacing w:before="102.802734375" w:line="240"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9050" distT="19050" distL="19050" distR="19050">
            <wp:extent cx="3590925" cy="2400300"/>
            <wp:effectExtent b="25400" l="25400" r="25400" t="2540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90925" cy="2400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line="36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5">
      <w:pPr>
        <w:pageBreakBefore w:val="0"/>
        <w:numPr>
          <w:ilvl w:val="0"/>
          <w:numId w:val="2"/>
        </w:numPr>
        <w:spacing w:line="36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do you mean by quantization?</w:t>
      </w:r>
    </w:p>
    <w:p w:rsidR="00000000" w:rsidDel="00000000" w:rsidP="00000000" w:rsidRDefault="00000000" w:rsidRPr="00000000" w14:paraId="00000036">
      <w:pPr>
        <w:pageBreakBefore w:val="0"/>
        <w:spacing w:line="36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7">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The digitization of analogue signals involves the rounding off of the values which are approximately equal to the analogue values. The method of sampling chooses a few points on the analogue signal and then these points are joined to round off the value to a near stabilized value. Such a process is called Quantization. </w:t>
      </w:r>
    </w:p>
    <w:p w:rsidR="00000000" w:rsidDel="00000000" w:rsidP="00000000" w:rsidRDefault="00000000" w:rsidRPr="00000000" w14:paraId="00000038">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3A">
      <w:pPr>
        <w:pageBreakBefore w:val="0"/>
        <w:rPr>
          <w:rFonts w:ascii="Play" w:cs="Play" w:eastAsia="Play" w:hAnsi="Play"/>
          <w:b w:val="1"/>
          <w:sz w:val="20"/>
          <w:szCs w:val="20"/>
        </w:rPr>
      </w:pPr>
      <w:r w:rsidDel="00000000" w:rsidR="00000000" w:rsidRPr="00000000">
        <w:rPr>
          <w:rFonts w:ascii="Play" w:cs="Play" w:eastAsia="Play" w:hAnsi="Play"/>
          <w:b w:val="1"/>
          <w:sz w:val="20"/>
          <w:szCs w:val="20"/>
          <w:rtl w:val="0"/>
        </w:rPr>
        <w:t xml:space="preserve">(Write an appropriate conclusion.)</w:t>
      </w:r>
    </w:p>
    <w:p w:rsidR="00000000" w:rsidDel="00000000" w:rsidP="00000000" w:rsidRDefault="00000000" w:rsidRPr="00000000" w14:paraId="0000003B">
      <w:pPr>
        <w:pageBreakBefore w:val="0"/>
        <w:jc w:val="both"/>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3C">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As a result, the ideas of continuous and discrete-time signals have been successfully applied and comprehended.</w:t>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hyperlink" Target="https://github.com/Amey-Thakur/DIGITAL-SIGNAL-AND-IMAGE-PROCESSING-AND-DIGITAL-SIGNAL-AND-IMAGE-PROCESSING-LA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